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4A8B" w14:textId="77777777" w:rsidR="00AA3B06" w:rsidRPr="00A43E01" w:rsidRDefault="00AA3B06" w:rsidP="005872D2">
      <w:pPr>
        <w:pStyle w:val="Default"/>
        <w:keepNext/>
        <w:keepLines/>
        <w:spacing w:line="360" w:lineRule="auto"/>
        <w:rPr>
          <w:b/>
          <w:bCs/>
        </w:rPr>
      </w:pPr>
      <w:bookmarkStart w:id="0" w:name="_GoBack"/>
      <w:bookmarkEnd w:id="0"/>
    </w:p>
    <w:p w14:paraId="3FE28878" w14:textId="77777777" w:rsidR="00AA3B06" w:rsidRPr="00A43E01" w:rsidRDefault="00AA3B06" w:rsidP="00C36262">
      <w:pPr>
        <w:pStyle w:val="Default"/>
        <w:keepNext/>
        <w:keepLines/>
        <w:spacing w:line="360" w:lineRule="auto"/>
        <w:ind w:left="2832" w:firstLine="708"/>
        <w:rPr>
          <w:b/>
          <w:bCs/>
        </w:rPr>
      </w:pPr>
    </w:p>
    <w:p w14:paraId="709A327E" w14:textId="77777777" w:rsidR="00AA3B06" w:rsidRPr="00A43E01" w:rsidRDefault="00AA3B06" w:rsidP="00C36262">
      <w:pPr>
        <w:pStyle w:val="Default"/>
        <w:keepNext/>
        <w:keepLines/>
        <w:spacing w:line="360" w:lineRule="auto"/>
        <w:ind w:left="2832" w:firstLine="708"/>
        <w:rPr>
          <w:b/>
          <w:bCs/>
        </w:rPr>
      </w:pPr>
    </w:p>
    <w:p w14:paraId="668FEFE0" w14:textId="77777777" w:rsidR="002D29DE" w:rsidRPr="00A43E01" w:rsidRDefault="002D29DE" w:rsidP="00C36262">
      <w:pPr>
        <w:pStyle w:val="Default"/>
        <w:keepNext/>
        <w:keepLines/>
        <w:spacing w:line="360" w:lineRule="auto"/>
        <w:ind w:left="2832" w:firstLine="708"/>
        <w:rPr>
          <w:b/>
          <w:bCs/>
        </w:rPr>
      </w:pPr>
      <w:r w:rsidRPr="00A43E01">
        <w:rPr>
          <w:b/>
          <w:bCs/>
        </w:rPr>
        <w:t xml:space="preserve">ОДОБРЯВАМ: </w:t>
      </w:r>
    </w:p>
    <w:p w14:paraId="3AF257FD" w14:textId="77777777" w:rsidR="002D29DE" w:rsidRPr="00A43E01" w:rsidRDefault="002D29DE" w:rsidP="00C36262">
      <w:pPr>
        <w:pStyle w:val="Default"/>
        <w:keepNext/>
        <w:keepLines/>
        <w:spacing w:line="360" w:lineRule="auto"/>
        <w:ind w:left="4248"/>
        <w:rPr>
          <w:b/>
          <w:bCs/>
        </w:rPr>
      </w:pPr>
    </w:p>
    <w:p w14:paraId="7E266929" w14:textId="77777777" w:rsidR="00AA3B06" w:rsidRPr="008C0B95" w:rsidRDefault="00AB348A" w:rsidP="00AA3B06">
      <w:pPr>
        <w:pStyle w:val="Title"/>
        <w:keepNext/>
        <w:keepLines/>
        <w:rPr>
          <w:sz w:val="24"/>
          <w:lang w:val="bg-BG"/>
        </w:rPr>
      </w:pPr>
      <w:r w:rsidRPr="00A43E01">
        <w:rPr>
          <w:sz w:val="24"/>
          <w:szCs w:val="24"/>
          <w:lang w:val="bg-BG"/>
        </w:rPr>
        <w:t xml:space="preserve">                            </w:t>
      </w:r>
      <w:r w:rsidR="0073669D" w:rsidRPr="00A43E01">
        <w:rPr>
          <w:sz w:val="24"/>
          <w:szCs w:val="24"/>
          <w:lang w:val="bg-BG"/>
        </w:rPr>
        <w:t xml:space="preserve">                                               </w:t>
      </w:r>
      <w:r w:rsidRPr="00A43E01">
        <w:rPr>
          <w:sz w:val="24"/>
          <w:szCs w:val="24"/>
          <w:lang w:val="bg-BG"/>
        </w:rPr>
        <w:t xml:space="preserve">   </w:t>
      </w:r>
      <w:r w:rsidR="00B221CF" w:rsidRPr="008C0B95">
        <w:rPr>
          <w:sz w:val="24"/>
          <w:lang w:val="bg-BG"/>
        </w:rPr>
        <w:t>…………… ……………….</w:t>
      </w:r>
      <w:r w:rsidR="00B221CF" w:rsidRPr="008C0B95">
        <w:rPr>
          <w:sz w:val="24"/>
          <w:lang w:val="bg-BG"/>
        </w:rPr>
        <w:tab/>
      </w:r>
      <w:r w:rsidR="00B221CF" w:rsidRPr="008C0B95">
        <w:rPr>
          <w:sz w:val="24"/>
          <w:lang w:val="bg-BG"/>
        </w:rPr>
        <w:tab/>
        <w:t xml:space="preserve"> </w:t>
      </w:r>
    </w:p>
    <w:p w14:paraId="229D4B73" w14:textId="77BE2D22" w:rsidR="00AA3B06" w:rsidRPr="00A43E01" w:rsidRDefault="00B221CF" w:rsidP="00AA3B06">
      <w:pPr>
        <w:pStyle w:val="Title"/>
        <w:keepNext/>
        <w:keepLines/>
        <w:rPr>
          <w:sz w:val="24"/>
          <w:lang w:val="bg-BG"/>
        </w:rPr>
      </w:pPr>
      <w:r w:rsidRPr="008C0B95">
        <w:rPr>
          <w:sz w:val="24"/>
          <w:lang w:val="bg-BG"/>
        </w:rPr>
        <w:t xml:space="preserve">     </w:t>
      </w:r>
      <w:r w:rsidRPr="008C0B95">
        <w:rPr>
          <w:sz w:val="24"/>
          <w:lang w:val="bg-BG"/>
        </w:rPr>
        <w:tab/>
      </w:r>
      <w:r w:rsidRPr="008C0B95">
        <w:rPr>
          <w:sz w:val="24"/>
          <w:lang w:val="bg-BG"/>
        </w:rPr>
        <w:tab/>
      </w:r>
      <w:r w:rsidRPr="008C0B95">
        <w:rPr>
          <w:sz w:val="24"/>
          <w:lang w:val="bg-BG"/>
        </w:rPr>
        <w:tab/>
        <w:t xml:space="preserve"> </w:t>
      </w:r>
      <w:r w:rsidR="0073669D" w:rsidRPr="00A43E01">
        <w:rPr>
          <w:sz w:val="24"/>
          <w:lang w:val="bg-BG"/>
        </w:rPr>
        <w:t xml:space="preserve">                       </w:t>
      </w:r>
      <w:r w:rsidRPr="008C0B95">
        <w:rPr>
          <w:sz w:val="24"/>
          <w:lang w:val="bg-BG"/>
        </w:rPr>
        <w:t xml:space="preserve"> </w:t>
      </w:r>
      <w:r w:rsidR="00C73499">
        <w:rPr>
          <w:sz w:val="24"/>
          <w:lang w:val="bg-BG"/>
        </w:rPr>
        <w:t xml:space="preserve">ВАНЬО КОСТИН </w:t>
      </w:r>
    </w:p>
    <w:p w14:paraId="07643081" w14:textId="07981F6B" w:rsidR="00AA3B06" w:rsidRPr="00A43E01" w:rsidRDefault="00B221CF" w:rsidP="00AA3B06">
      <w:pPr>
        <w:pStyle w:val="Title"/>
        <w:keepNext/>
        <w:keepLines/>
        <w:rPr>
          <w:sz w:val="24"/>
          <w:lang w:val="bg-BG"/>
        </w:rPr>
      </w:pPr>
      <w:r w:rsidRPr="008C0B95">
        <w:rPr>
          <w:sz w:val="24"/>
          <w:lang w:val="bg-BG"/>
        </w:rPr>
        <w:tab/>
      </w:r>
      <w:r w:rsidRPr="008C0B95">
        <w:rPr>
          <w:sz w:val="24"/>
          <w:lang w:val="bg-BG"/>
        </w:rPr>
        <w:tab/>
      </w:r>
      <w:r w:rsidRPr="008C0B95">
        <w:rPr>
          <w:sz w:val="24"/>
          <w:lang w:val="bg-BG"/>
        </w:rPr>
        <w:tab/>
      </w:r>
      <w:r w:rsidRPr="008C0B95">
        <w:rPr>
          <w:sz w:val="24"/>
          <w:lang w:val="bg-BG"/>
        </w:rPr>
        <w:tab/>
        <w:t xml:space="preserve">        </w:t>
      </w:r>
      <w:r w:rsidR="0073669D" w:rsidRPr="00A43E01">
        <w:rPr>
          <w:sz w:val="24"/>
          <w:lang w:val="bg-BG"/>
        </w:rPr>
        <w:t xml:space="preserve">        </w:t>
      </w:r>
      <w:r w:rsidRPr="008C0B95">
        <w:rPr>
          <w:sz w:val="24"/>
          <w:lang w:val="bg-BG"/>
        </w:rPr>
        <w:t xml:space="preserve"> </w:t>
      </w:r>
      <w:r w:rsidR="00C73499">
        <w:rPr>
          <w:sz w:val="24"/>
          <w:lang w:val="bg-BG"/>
        </w:rPr>
        <w:t>КМЕТ НА ОБЩИНА ЧУПРЕНЕ</w:t>
      </w:r>
    </w:p>
    <w:p w14:paraId="29A58168" w14:textId="77777777" w:rsidR="00AA3B06" w:rsidRPr="008C0B95" w:rsidRDefault="00AA3B06" w:rsidP="00AA3B06">
      <w:pPr>
        <w:pStyle w:val="Title"/>
        <w:keepNext/>
        <w:keepLines/>
        <w:rPr>
          <w:sz w:val="24"/>
          <w:lang w:val="bg-BG"/>
        </w:rPr>
      </w:pPr>
    </w:p>
    <w:p w14:paraId="4D6243A1" w14:textId="77777777" w:rsidR="00AA3B06" w:rsidRPr="008C0B95" w:rsidRDefault="00B221CF" w:rsidP="00AA3B06">
      <w:pPr>
        <w:pStyle w:val="Title"/>
        <w:keepNext/>
        <w:keepLines/>
        <w:rPr>
          <w:sz w:val="24"/>
          <w:lang w:val="bg-BG"/>
        </w:rPr>
      </w:pPr>
      <w:r w:rsidRPr="008C0B95">
        <w:rPr>
          <w:sz w:val="24"/>
          <w:lang w:val="bg-BG"/>
        </w:rPr>
        <w:t xml:space="preserve">                                  </w:t>
      </w:r>
    </w:p>
    <w:p w14:paraId="4DC950F4" w14:textId="77777777" w:rsidR="00AA3B06" w:rsidRPr="008C0B95" w:rsidRDefault="00AA3B06" w:rsidP="00AA3B06">
      <w:pPr>
        <w:pStyle w:val="Title"/>
        <w:keepNext/>
        <w:keepLines/>
        <w:rPr>
          <w:sz w:val="24"/>
          <w:lang w:val="bg-BG"/>
        </w:rPr>
      </w:pPr>
    </w:p>
    <w:p w14:paraId="3F3375D6" w14:textId="77777777" w:rsidR="00AA3B06" w:rsidRPr="008C0B95" w:rsidRDefault="00AA3B06" w:rsidP="00AA3B06">
      <w:pPr>
        <w:pStyle w:val="Title"/>
        <w:keepNext/>
        <w:keepLines/>
        <w:rPr>
          <w:sz w:val="24"/>
          <w:lang w:val="bg-BG"/>
        </w:rPr>
      </w:pPr>
    </w:p>
    <w:p w14:paraId="343C5A60" w14:textId="77777777" w:rsidR="00AA3B06" w:rsidRPr="008C0B95" w:rsidRDefault="00AA3B06" w:rsidP="00AA3B06">
      <w:pPr>
        <w:pStyle w:val="Title"/>
        <w:keepNext/>
        <w:keepLines/>
        <w:rPr>
          <w:sz w:val="24"/>
          <w:lang w:val="bg-BG"/>
        </w:rPr>
      </w:pPr>
    </w:p>
    <w:p w14:paraId="0A63E13B" w14:textId="77777777" w:rsidR="00AA3B06" w:rsidRPr="008C0B95" w:rsidRDefault="00AA3B06" w:rsidP="005872D2">
      <w:pPr>
        <w:pStyle w:val="Title"/>
        <w:keepNext/>
        <w:keepLines/>
        <w:jc w:val="left"/>
        <w:rPr>
          <w:sz w:val="24"/>
          <w:lang w:val="bg-BG"/>
        </w:rPr>
      </w:pPr>
    </w:p>
    <w:p w14:paraId="34C44B6F" w14:textId="77777777" w:rsidR="00AA3B06" w:rsidRPr="008C0B95" w:rsidRDefault="00AA3B06" w:rsidP="00AA3B06">
      <w:pPr>
        <w:pStyle w:val="Title"/>
        <w:keepNext/>
        <w:keepLines/>
        <w:rPr>
          <w:sz w:val="24"/>
          <w:lang w:val="bg-BG"/>
        </w:rPr>
      </w:pPr>
    </w:p>
    <w:p w14:paraId="698EA13C" w14:textId="77777777" w:rsidR="00AA3B06" w:rsidRPr="008C0B95" w:rsidRDefault="00AA3B06" w:rsidP="00AA3B06">
      <w:pPr>
        <w:pStyle w:val="Title"/>
        <w:keepNext/>
        <w:keepLines/>
        <w:rPr>
          <w:sz w:val="24"/>
          <w:lang w:val="bg-BG"/>
        </w:rPr>
      </w:pPr>
    </w:p>
    <w:p w14:paraId="1FCC78AE" w14:textId="77777777" w:rsidR="00AA3B06" w:rsidRPr="008C0B95" w:rsidRDefault="00AA3B06" w:rsidP="00AA3B06">
      <w:pPr>
        <w:pStyle w:val="Title"/>
        <w:keepNext/>
        <w:keepLines/>
        <w:rPr>
          <w:sz w:val="24"/>
          <w:lang w:val="bg-BG"/>
        </w:rPr>
      </w:pPr>
    </w:p>
    <w:p w14:paraId="023E64AF" w14:textId="77777777" w:rsidR="00AA3B06" w:rsidRPr="008C0B95" w:rsidRDefault="00B221CF" w:rsidP="00AA3B06">
      <w:pPr>
        <w:pStyle w:val="Title"/>
        <w:keepNext/>
        <w:keepLines/>
        <w:rPr>
          <w:sz w:val="24"/>
          <w:lang w:val="bg-BG"/>
        </w:rPr>
      </w:pPr>
      <w:r w:rsidRPr="008C0B95">
        <w:rPr>
          <w:sz w:val="24"/>
          <w:lang w:val="bg-BG"/>
        </w:rPr>
        <w:t>ДОКУМЕНТАЦИЯ ЗА УЧАСТИЕ В ПРОЦЕДУРА</w:t>
      </w:r>
    </w:p>
    <w:p w14:paraId="73E4BE4A" w14:textId="7006D1E9" w:rsidR="007A0E1B" w:rsidRPr="007A0E1B" w:rsidRDefault="00B221CF" w:rsidP="007A0E1B">
      <w:pPr>
        <w:pStyle w:val="Title"/>
        <w:keepNext/>
        <w:keepLines/>
        <w:rPr>
          <w:iCs/>
          <w:sz w:val="24"/>
        </w:rPr>
      </w:pPr>
      <w:r w:rsidRPr="008C0B95">
        <w:rPr>
          <w:sz w:val="24"/>
          <w:lang w:val="bg-BG"/>
        </w:rPr>
        <w:t xml:space="preserve">  ЗА ВЪЗЛАГАНЕ НА ОБЩЕСТВЕНА ПОРЪЧКА, ЧРЕЗ </w:t>
      </w:r>
      <w:r w:rsidR="00C73499">
        <w:rPr>
          <w:sz w:val="24"/>
          <w:lang w:val="bg-BG"/>
        </w:rPr>
        <w:t xml:space="preserve">ПУБЛИЧНО СЪСТЕЗАНИЕ </w:t>
      </w:r>
      <w:r w:rsidRPr="008C0B95">
        <w:rPr>
          <w:sz w:val="24"/>
          <w:lang w:val="bg-BG"/>
        </w:rPr>
        <w:t xml:space="preserve">с предмет: </w:t>
      </w:r>
      <w:r w:rsidR="007A0E1B" w:rsidRPr="007A0E1B">
        <w:rPr>
          <w:iCs/>
          <w:sz w:val="24"/>
        </w:rPr>
        <w:t>„Изпълнение на СМР във връзка с реализацията на проект „Реконструкция на водопроводна мрежа на селата Долни</w:t>
      </w:r>
      <w:r w:rsidR="00CD1812">
        <w:rPr>
          <w:iCs/>
          <w:sz w:val="24"/>
        </w:rPr>
        <w:t xml:space="preserve"> Лом, Горни Лом, Репляна и Сред</w:t>
      </w:r>
      <w:r w:rsidR="007A0E1B" w:rsidRPr="007A0E1B">
        <w:rPr>
          <w:iCs/>
          <w:sz w:val="24"/>
        </w:rPr>
        <w:t>огрив, Община Чупрене, Област Видин“</w:t>
      </w:r>
    </w:p>
    <w:p w14:paraId="3005EC51" w14:textId="27A47FFC" w:rsidR="00AA3B06" w:rsidRPr="008C0B95" w:rsidRDefault="00AA3B06" w:rsidP="00C73499">
      <w:pPr>
        <w:pStyle w:val="Title"/>
        <w:keepNext/>
        <w:keepLines/>
        <w:rPr>
          <w:sz w:val="24"/>
          <w:lang w:val="bg-BG"/>
        </w:rPr>
      </w:pPr>
    </w:p>
    <w:p w14:paraId="510E3234" w14:textId="77777777" w:rsidR="00AA3B06" w:rsidRPr="008C0B95" w:rsidRDefault="00AA3B06" w:rsidP="00AA3B06">
      <w:pPr>
        <w:pStyle w:val="Title"/>
        <w:keepNext/>
        <w:keepLines/>
        <w:rPr>
          <w:sz w:val="24"/>
          <w:lang w:val="bg-BG"/>
        </w:rPr>
      </w:pPr>
    </w:p>
    <w:p w14:paraId="28A8C30B" w14:textId="77777777" w:rsidR="00AA3B06" w:rsidRPr="008C0B95" w:rsidRDefault="00AA3B06" w:rsidP="00AA3B06">
      <w:pPr>
        <w:pStyle w:val="Title"/>
        <w:keepNext/>
        <w:keepLines/>
        <w:rPr>
          <w:sz w:val="24"/>
          <w:lang w:val="bg-BG"/>
        </w:rPr>
      </w:pPr>
    </w:p>
    <w:p w14:paraId="6D4F41C7" w14:textId="77777777" w:rsidR="00AA3B06" w:rsidRPr="008C0B95" w:rsidRDefault="00AA3B06" w:rsidP="00AA3B06">
      <w:pPr>
        <w:pStyle w:val="Title"/>
        <w:keepNext/>
        <w:keepLines/>
        <w:rPr>
          <w:sz w:val="24"/>
          <w:lang w:val="bg-BG"/>
        </w:rPr>
      </w:pPr>
    </w:p>
    <w:p w14:paraId="149B65C2" w14:textId="77777777" w:rsidR="00AA3B06" w:rsidRPr="008C0B95" w:rsidRDefault="00AA3B06" w:rsidP="00AA3B06">
      <w:pPr>
        <w:pStyle w:val="Title"/>
        <w:keepNext/>
        <w:keepLines/>
        <w:rPr>
          <w:sz w:val="24"/>
          <w:lang w:val="bg-BG"/>
        </w:rPr>
      </w:pPr>
    </w:p>
    <w:p w14:paraId="289B7DB3" w14:textId="77777777" w:rsidR="00AA3B06" w:rsidRPr="008C0B95" w:rsidRDefault="00AA3B06" w:rsidP="00AA3B06">
      <w:pPr>
        <w:pStyle w:val="Title"/>
        <w:keepNext/>
        <w:keepLines/>
        <w:rPr>
          <w:sz w:val="24"/>
          <w:lang w:val="bg-BG"/>
        </w:rPr>
      </w:pPr>
    </w:p>
    <w:p w14:paraId="7031F4AC" w14:textId="77777777" w:rsidR="00AA3B06" w:rsidRPr="008C0B95" w:rsidRDefault="00AA3B06" w:rsidP="00AA3B06">
      <w:pPr>
        <w:pStyle w:val="Title"/>
        <w:keepNext/>
        <w:keepLines/>
        <w:rPr>
          <w:sz w:val="24"/>
          <w:lang w:val="bg-BG"/>
        </w:rPr>
      </w:pPr>
    </w:p>
    <w:p w14:paraId="4784509D" w14:textId="77777777" w:rsidR="00AA3B06" w:rsidRPr="008C0B95" w:rsidRDefault="00AA3B06" w:rsidP="00AA3B06">
      <w:pPr>
        <w:pStyle w:val="Title"/>
        <w:keepNext/>
        <w:keepLines/>
        <w:rPr>
          <w:sz w:val="24"/>
          <w:lang w:val="bg-BG"/>
        </w:rPr>
      </w:pPr>
    </w:p>
    <w:p w14:paraId="3A1560B1" w14:textId="77777777" w:rsidR="00AA3B06" w:rsidRPr="008C0B95" w:rsidRDefault="00AA3B06" w:rsidP="00AA3B06">
      <w:pPr>
        <w:pStyle w:val="Title"/>
        <w:keepNext/>
        <w:keepLines/>
        <w:rPr>
          <w:sz w:val="24"/>
          <w:lang w:val="bg-BG"/>
        </w:rPr>
      </w:pPr>
    </w:p>
    <w:p w14:paraId="612B2EFB" w14:textId="77777777" w:rsidR="00AA3B06" w:rsidRPr="008C0B95" w:rsidRDefault="00AA3B06" w:rsidP="00AA3B06">
      <w:pPr>
        <w:pStyle w:val="Title"/>
        <w:keepNext/>
        <w:keepLines/>
        <w:rPr>
          <w:sz w:val="24"/>
          <w:lang w:val="bg-BG"/>
        </w:rPr>
      </w:pPr>
    </w:p>
    <w:p w14:paraId="50B6345D" w14:textId="77777777" w:rsidR="00AA3B06" w:rsidRPr="008C0B95" w:rsidRDefault="00AA3B06" w:rsidP="00AA3B06">
      <w:pPr>
        <w:pStyle w:val="Title"/>
        <w:keepNext/>
        <w:keepLines/>
        <w:rPr>
          <w:sz w:val="24"/>
          <w:lang w:val="bg-BG"/>
        </w:rPr>
      </w:pPr>
    </w:p>
    <w:p w14:paraId="7903C42D" w14:textId="77777777" w:rsidR="00AA3B06" w:rsidRPr="008C0B95" w:rsidRDefault="00AA3B06" w:rsidP="00AA3B06">
      <w:pPr>
        <w:pStyle w:val="Title"/>
        <w:keepNext/>
        <w:keepLines/>
        <w:rPr>
          <w:sz w:val="24"/>
          <w:lang w:val="bg-BG"/>
        </w:rPr>
      </w:pPr>
    </w:p>
    <w:p w14:paraId="2089DDDF" w14:textId="77777777" w:rsidR="00AA3B06" w:rsidRPr="008C0B95" w:rsidRDefault="00AA3B06" w:rsidP="00AA3B06">
      <w:pPr>
        <w:pStyle w:val="Title"/>
        <w:keepNext/>
        <w:keepLines/>
        <w:rPr>
          <w:sz w:val="24"/>
          <w:lang w:val="bg-BG"/>
        </w:rPr>
      </w:pPr>
    </w:p>
    <w:p w14:paraId="641180A9" w14:textId="77777777" w:rsidR="00AA3B06" w:rsidRPr="008C0B95" w:rsidRDefault="00AA3B06" w:rsidP="00AA3B06">
      <w:pPr>
        <w:pStyle w:val="Title"/>
        <w:keepNext/>
        <w:keepLines/>
        <w:rPr>
          <w:sz w:val="24"/>
          <w:lang w:val="bg-BG"/>
        </w:rPr>
      </w:pPr>
    </w:p>
    <w:p w14:paraId="0E81CCA2" w14:textId="77777777" w:rsidR="00AA3B06" w:rsidRPr="008C0B95" w:rsidRDefault="00AA3B06" w:rsidP="00AA3B06">
      <w:pPr>
        <w:pStyle w:val="Title"/>
        <w:keepNext/>
        <w:keepLines/>
        <w:rPr>
          <w:sz w:val="24"/>
          <w:lang w:val="bg-BG"/>
        </w:rPr>
      </w:pPr>
    </w:p>
    <w:p w14:paraId="24941248" w14:textId="77777777" w:rsidR="00AA3B06" w:rsidRPr="008C0B95" w:rsidRDefault="00AA3B06" w:rsidP="00AA3B06">
      <w:pPr>
        <w:pStyle w:val="Title"/>
        <w:keepNext/>
        <w:keepLines/>
        <w:rPr>
          <w:sz w:val="24"/>
          <w:lang w:val="bg-BG"/>
        </w:rPr>
      </w:pPr>
    </w:p>
    <w:p w14:paraId="5F8E2D2B" w14:textId="77777777" w:rsidR="00AA3B06" w:rsidRPr="008C0B95" w:rsidRDefault="00AA3B06" w:rsidP="00AA3B06">
      <w:pPr>
        <w:pStyle w:val="Title"/>
        <w:keepNext/>
        <w:keepLines/>
        <w:rPr>
          <w:sz w:val="24"/>
          <w:lang w:val="bg-BG"/>
        </w:rPr>
      </w:pPr>
    </w:p>
    <w:p w14:paraId="1BD8487A" w14:textId="77777777" w:rsidR="00C73499" w:rsidRDefault="00C73499" w:rsidP="005872D2">
      <w:pPr>
        <w:pStyle w:val="Title"/>
        <w:keepNext/>
        <w:keepLines/>
        <w:rPr>
          <w:sz w:val="24"/>
          <w:lang w:val="bg-BG"/>
        </w:rPr>
      </w:pPr>
    </w:p>
    <w:p w14:paraId="6C67C2BB" w14:textId="4D3A7C80" w:rsidR="00AA3B06" w:rsidRPr="008C0B95" w:rsidRDefault="00C73499" w:rsidP="007A0E1B">
      <w:pPr>
        <w:pStyle w:val="Title"/>
        <w:keepNext/>
        <w:keepLines/>
        <w:rPr>
          <w:sz w:val="24"/>
          <w:lang w:val="bg-BG"/>
        </w:rPr>
      </w:pPr>
      <w:r>
        <w:rPr>
          <w:sz w:val="24"/>
          <w:lang w:val="bg-BG"/>
        </w:rPr>
        <w:t xml:space="preserve">С. Чупрене,  </w:t>
      </w:r>
      <w:r w:rsidR="008F628F">
        <w:rPr>
          <w:sz w:val="24"/>
          <w:lang w:val="bg-BG"/>
        </w:rPr>
        <w:t>март</w:t>
      </w:r>
      <w:r w:rsidR="007A0E1B">
        <w:rPr>
          <w:sz w:val="24"/>
          <w:lang w:val="bg-BG"/>
        </w:rPr>
        <w:t xml:space="preserve"> 2019</w:t>
      </w:r>
      <w:r>
        <w:rPr>
          <w:sz w:val="24"/>
          <w:lang w:val="bg-BG"/>
        </w:rPr>
        <w:t xml:space="preserve"> г.</w:t>
      </w:r>
    </w:p>
    <w:p w14:paraId="63A6604A" w14:textId="77777777" w:rsidR="0055615E" w:rsidRPr="008C0B95" w:rsidRDefault="00AB348A" w:rsidP="00AA3B06">
      <w:pPr>
        <w:pStyle w:val="Title"/>
        <w:keepNext/>
        <w:keepLines/>
        <w:widowControl/>
        <w:tabs>
          <w:tab w:val="clear" w:pos="-720"/>
        </w:tabs>
        <w:rPr>
          <w:iCs/>
          <w:sz w:val="24"/>
          <w:lang w:val="bg-BG" w:eastAsia="bg-BG"/>
        </w:rPr>
      </w:pPr>
      <w:r w:rsidRPr="00A43E01">
        <w:rPr>
          <w:sz w:val="24"/>
          <w:szCs w:val="24"/>
          <w:lang w:val="bg-BG"/>
        </w:rPr>
        <w:t xml:space="preserve">                                          </w:t>
      </w:r>
    </w:p>
    <w:sdt>
      <w:sdtPr>
        <w:rPr>
          <w:rFonts w:ascii="Times New Roman" w:eastAsia="Times New Roman" w:hAnsi="Times New Roman" w:cs="Times New Roman"/>
          <w:iCs/>
          <w:color w:val="auto"/>
          <w:sz w:val="24"/>
          <w:szCs w:val="24"/>
          <w:highlight w:val="yellow"/>
          <w:lang w:val="bg-BG"/>
        </w:rPr>
        <w:id w:val="-417097300"/>
        <w:docPartObj>
          <w:docPartGallery w:val="Table of Contents"/>
          <w:docPartUnique/>
        </w:docPartObj>
      </w:sdtPr>
      <w:sdtEndPr>
        <w:rPr>
          <w:b/>
          <w:bCs/>
          <w:noProof/>
        </w:rPr>
      </w:sdtEndPr>
      <w:sdtContent>
        <w:p w14:paraId="00C8E781" w14:textId="77777777" w:rsidR="003D370A" w:rsidRPr="00A43E01" w:rsidRDefault="00B221CF" w:rsidP="00AE3127">
          <w:pPr>
            <w:pStyle w:val="TOCHeading"/>
            <w:pageBreakBefore/>
            <w:tabs>
              <w:tab w:val="left" w:pos="2417"/>
            </w:tabs>
            <w:jc w:val="center"/>
            <w:rPr>
              <w:rStyle w:val="Heading1Char"/>
              <w:rFonts w:ascii="Times New Roman" w:hAnsi="Times New Roman" w:cs="Times New Roman"/>
              <w:color w:val="auto"/>
              <w:sz w:val="24"/>
              <w:szCs w:val="24"/>
              <w:lang w:val="bg-BG"/>
            </w:rPr>
          </w:pPr>
          <w:r>
            <w:rPr>
              <w:rStyle w:val="Heading1Char"/>
              <w:rFonts w:ascii="Times New Roman" w:hAnsi="Times New Roman" w:cs="Times New Roman"/>
              <w:color w:val="auto"/>
              <w:sz w:val="24"/>
              <w:szCs w:val="24"/>
              <w:lang w:val="bg-BG"/>
            </w:rPr>
            <w:t>СЪДЪРЖАНИЕ</w:t>
          </w:r>
        </w:p>
        <w:p w14:paraId="3BC2443B" w14:textId="2DF2D9A7" w:rsidR="00D276D3" w:rsidRDefault="00B221CF">
          <w:pPr>
            <w:pStyle w:val="TOC1"/>
            <w:rPr>
              <w:rFonts w:asciiTheme="minorHAnsi" w:eastAsiaTheme="minorEastAsia" w:hAnsiTheme="minorHAnsi" w:cstheme="minorBidi"/>
              <w:iCs w:val="0"/>
              <w:noProof/>
              <w:sz w:val="22"/>
              <w:szCs w:val="22"/>
              <w:lang w:eastAsia="bg-BG"/>
            </w:rPr>
          </w:pPr>
          <w:r w:rsidRPr="00D276D3">
            <w:fldChar w:fldCharType="begin"/>
          </w:r>
          <w:r w:rsidRPr="008C0B95">
            <w:instrText xml:space="preserve"> TOC \o "1-3" \h \z \u </w:instrText>
          </w:r>
          <w:r w:rsidRPr="00D276D3">
            <w:fldChar w:fldCharType="separate"/>
          </w:r>
          <w:hyperlink w:anchor="_Toc533165195" w:history="1">
            <w:r w:rsidR="00D276D3" w:rsidRPr="00C25D7A">
              <w:rPr>
                <w:rStyle w:val="Hyperlink"/>
                <w:noProof/>
              </w:rPr>
              <w:t>РЕШЕНИЕ ЗА ОТКРИВАНЕ НА ПРОЦЕДУРАТА ЗА ВЪЗЛАГАНЕ НА ОБЩЕСТВЕНА ПОРЪЧКА. ОБЯВЛЕНИЕ ЗА ПОРЪЧКА</w:t>
            </w:r>
            <w:r w:rsidR="00D276D3">
              <w:rPr>
                <w:noProof/>
                <w:webHidden/>
              </w:rPr>
              <w:tab/>
            </w:r>
            <w:r w:rsidR="00D276D3">
              <w:rPr>
                <w:noProof/>
                <w:webHidden/>
              </w:rPr>
              <w:fldChar w:fldCharType="begin"/>
            </w:r>
            <w:r w:rsidR="00D276D3">
              <w:rPr>
                <w:noProof/>
                <w:webHidden/>
              </w:rPr>
              <w:instrText xml:space="preserve"> PAGEREF _Toc533165195 \h </w:instrText>
            </w:r>
            <w:r w:rsidR="00D276D3">
              <w:rPr>
                <w:noProof/>
                <w:webHidden/>
              </w:rPr>
            </w:r>
            <w:r w:rsidR="00D276D3">
              <w:rPr>
                <w:noProof/>
                <w:webHidden/>
              </w:rPr>
              <w:fldChar w:fldCharType="separate"/>
            </w:r>
            <w:r w:rsidR="009C4FF5">
              <w:rPr>
                <w:noProof/>
                <w:webHidden/>
              </w:rPr>
              <w:t>3</w:t>
            </w:r>
            <w:r w:rsidR="00D276D3">
              <w:rPr>
                <w:noProof/>
                <w:webHidden/>
              </w:rPr>
              <w:fldChar w:fldCharType="end"/>
            </w:r>
          </w:hyperlink>
        </w:p>
        <w:p w14:paraId="26C04CB3" w14:textId="5C5A5585" w:rsidR="00D276D3" w:rsidRDefault="00884B37">
          <w:pPr>
            <w:pStyle w:val="TOC1"/>
            <w:tabs>
              <w:tab w:val="left" w:pos="560"/>
            </w:tabs>
            <w:rPr>
              <w:rFonts w:asciiTheme="minorHAnsi" w:eastAsiaTheme="minorEastAsia" w:hAnsiTheme="minorHAnsi" w:cstheme="minorBidi"/>
              <w:iCs w:val="0"/>
              <w:noProof/>
              <w:sz w:val="22"/>
              <w:szCs w:val="22"/>
              <w:lang w:eastAsia="bg-BG"/>
            </w:rPr>
          </w:pPr>
          <w:hyperlink w:anchor="_Toc533165196" w:history="1">
            <w:r w:rsidR="00D276D3" w:rsidRPr="00C25D7A">
              <w:rPr>
                <w:rStyle w:val="Hyperlink"/>
                <w:noProof/>
              </w:rPr>
              <w:t>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ПРЕДМЕТ, СРОК И МЯСТО НА ИЗПЪЛНЕНИЕ НА ПОРЪЧКАТА.</w:t>
            </w:r>
            <w:r w:rsidR="00D276D3">
              <w:rPr>
                <w:noProof/>
                <w:webHidden/>
              </w:rPr>
              <w:tab/>
            </w:r>
            <w:r w:rsidR="00D276D3">
              <w:rPr>
                <w:noProof/>
                <w:webHidden/>
              </w:rPr>
              <w:fldChar w:fldCharType="begin"/>
            </w:r>
            <w:r w:rsidR="00D276D3">
              <w:rPr>
                <w:noProof/>
                <w:webHidden/>
              </w:rPr>
              <w:instrText xml:space="preserve"> PAGEREF _Toc533165196 \h </w:instrText>
            </w:r>
            <w:r w:rsidR="00D276D3">
              <w:rPr>
                <w:noProof/>
                <w:webHidden/>
              </w:rPr>
            </w:r>
            <w:r w:rsidR="00D276D3">
              <w:rPr>
                <w:noProof/>
                <w:webHidden/>
              </w:rPr>
              <w:fldChar w:fldCharType="separate"/>
            </w:r>
            <w:r w:rsidR="009C4FF5">
              <w:rPr>
                <w:noProof/>
                <w:webHidden/>
              </w:rPr>
              <w:t>3</w:t>
            </w:r>
            <w:r w:rsidR="00D276D3">
              <w:rPr>
                <w:noProof/>
                <w:webHidden/>
              </w:rPr>
              <w:fldChar w:fldCharType="end"/>
            </w:r>
          </w:hyperlink>
        </w:p>
        <w:p w14:paraId="3A4B2A85" w14:textId="7330CB80" w:rsidR="00D276D3" w:rsidRDefault="00884B37">
          <w:pPr>
            <w:pStyle w:val="TOC1"/>
            <w:tabs>
              <w:tab w:val="left" w:pos="560"/>
            </w:tabs>
            <w:rPr>
              <w:rFonts w:asciiTheme="minorHAnsi" w:eastAsiaTheme="minorEastAsia" w:hAnsiTheme="minorHAnsi" w:cstheme="minorBidi"/>
              <w:iCs w:val="0"/>
              <w:noProof/>
              <w:sz w:val="22"/>
              <w:szCs w:val="22"/>
              <w:lang w:eastAsia="bg-BG"/>
            </w:rPr>
          </w:pPr>
          <w:hyperlink w:anchor="_Toc533165197" w:history="1">
            <w:r w:rsidR="00D276D3" w:rsidRPr="00C25D7A">
              <w:rPr>
                <w:rStyle w:val="Hyperlink"/>
                <w:noProof/>
              </w:rPr>
              <w:t>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ТЕХНИЧЕСКИ СПЕЦИФИКАЦИИ И ИЗИСКВАНИЯ КЪМ ИЗПЪЛНЕНИЕТО</w:t>
            </w:r>
            <w:r w:rsidR="00D276D3">
              <w:rPr>
                <w:noProof/>
                <w:webHidden/>
              </w:rPr>
              <w:tab/>
            </w:r>
            <w:r w:rsidR="00D276D3">
              <w:rPr>
                <w:noProof/>
                <w:webHidden/>
              </w:rPr>
              <w:fldChar w:fldCharType="begin"/>
            </w:r>
            <w:r w:rsidR="00D276D3">
              <w:rPr>
                <w:noProof/>
                <w:webHidden/>
              </w:rPr>
              <w:instrText xml:space="preserve"> PAGEREF _Toc533165197 \h </w:instrText>
            </w:r>
            <w:r w:rsidR="00D276D3">
              <w:rPr>
                <w:noProof/>
                <w:webHidden/>
              </w:rPr>
            </w:r>
            <w:r w:rsidR="00D276D3">
              <w:rPr>
                <w:noProof/>
                <w:webHidden/>
              </w:rPr>
              <w:fldChar w:fldCharType="separate"/>
            </w:r>
            <w:r w:rsidR="009C4FF5">
              <w:rPr>
                <w:noProof/>
                <w:webHidden/>
              </w:rPr>
              <w:t>6</w:t>
            </w:r>
            <w:r w:rsidR="00D276D3">
              <w:rPr>
                <w:noProof/>
                <w:webHidden/>
              </w:rPr>
              <w:fldChar w:fldCharType="end"/>
            </w:r>
          </w:hyperlink>
        </w:p>
        <w:p w14:paraId="70AB12B2" w14:textId="28764897" w:rsidR="00D276D3" w:rsidRDefault="00884B37">
          <w:pPr>
            <w:pStyle w:val="TOC1"/>
            <w:tabs>
              <w:tab w:val="left" w:pos="660"/>
            </w:tabs>
            <w:rPr>
              <w:rFonts w:asciiTheme="minorHAnsi" w:eastAsiaTheme="minorEastAsia" w:hAnsiTheme="minorHAnsi" w:cstheme="minorBidi"/>
              <w:iCs w:val="0"/>
              <w:noProof/>
              <w:sz w:val="22"/>
              <w:szCs w:val="22"/>
              <w:lang w:eastAsia="bg-BG"/>
            </w:rPr>
          </w:pPr>
          <w:hyperlink w:anchor="_Toc533165198" w:history="1">
            <w:r w:rsidR="00D276D3" w:rsidRPr="00C25D7A">
              <w:rPr>
                <w:rStyle w:val="Hyperlink"/>
                <w:noProof/>
              </w:rPr>
              <w:t>III.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ЦЕНИ И НАЧИН НА ПЛАЩАНЕ</w:t>
            </w:r>
            <w:r w:rsidR="00D276D3">
              <w:rPr>
                <w:noProof/>
                <w:webHidden/>
              </w:rPr>
              <w:tab/>
            </w:r>
            <w:r w:rsidR="00D276D3">
              <w:rPr>
                <w:noProof/>
                <w:webHidden/>
              </w:rPr>
              <w:fldChar w:fldCharType="begin"/>
            </w:r>
            <w:r w:rsidR="00D276D3">
              <w:rPr>
                <w:noProof/>
                <w:webHidden/>
              </w:rPr>
              <w:instrText xml:space="preserve"> PAGEREF _Toc533165198 \h </w:instrText>
            </w:r>
            <w:r w:rsidR="00D276D3">
              <w:rPr>
                <w:noProof/>
                <w:webHidden/>
              </w:rPr>
            </w:r>
            <w:r w:rsidR="00D276D3">
              <w:rPr>
                <w:noProof/>
                <w:webHidden/>
              </w:rPr>
              <w:fldChar w:fldCharType="separate"/>
            </w:r>
            <w:r w:rsidR="009C4FF5">
              <w:rPr>
                <w:noProof/>
                <w:webHidden/>
              </w:rPr>
              <w:t>30</w:t>
            </w:r>
            <w:r w:rsidR="00D276D3">
              <w:rPr>
                <w:noProof/>
                <w:webHidden/>
              </w:rPr>
              <w:fldChar w:fldCharType="end"/>
            </w:r>
          </w:hyperlink>
        </w:p>
        <w:p w14:paraId="6DF92375" w14:textId="09BA8906" w:rsidR="00D276D3" w:rsidRDefault="00884B37">
          <w:pPr>
            <w:pStyle w:val="TOC1"/>
            <w:tabs>
              <w:tab w:val="left" w:pos="560"/>
            </w:tabs>
            <w:rPr>
              <w:rFonts w:asciiTheme="minorHAnsi" w:eastAsiaTheme="minorEastAsia" w:hAnsiTheme="minorHAnsi" w:cstheme="minorBidi"/>
              <w:iCs w:val="0"/>
              <w:noProof/>
              <w:sz w:val="22"/>
              <w:szCs w:val="22"/>
              <w:lang w:eastAsia="bg-BG"/>
            </w:rPr>
          </w:pPr>
          <w:hyperlink w:anchor="_Toc533165199" w:history="1">
            <w:r w:rsidR="00D276D3" w:rsidRPr="00C25D7A">
              <w:rPr>
                <w:rStyle w:val="Hyperlink"/>
                <w:noProof/>
              </w:rPr>
              <w:t>V.</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КРИТЕРИИ ЗА ПОДБОР</w:t>
            </w:r>
            <w:r w:rsidR="00D276D3">
              <w:rPr>
                <w:noProof/>
                <w:webHidden/>
              </w:rPr>
              <w:tab/>
            </w:r>
            <w:r w:rsidR="00D276D3">
              <w:rPr>
                <w:noProof/>
                <w:webHidden/>
              </w:rPr>
              <w:fldChar w:fldCharType="begin"/>
            </w:r>
            <w:r w:rsidR="00D276D3">
              <w:rPr>
                <w:noProof/>
                <w:webHidden/>
              </w:rPr>
              <w:instrText xml:space="preserve"> PAGEREF _Toc533165199 \h </w:instrText>
            </w:r>
            <w:r w:rsidR="00D276D3">
              <w:rPr>
                <w:noProof/>
                <w:webHidden/>
              </w:rPr>
            </w:r>
            <w:r w:rsidR="00D276D3">
              <w:rPr>
                <w:noProof/>
                <w:webHidden/>
              </w:rPr>
              <w:fldChar w:fldCharType="separate"/>
            </w:r>
            <w:r w:rsidR="009C4FF5">
              <w:rPr>
                <w:noProof/>
                <w:webHidden/>
              </w:rPr>
              <w:t>36</w:t>
            </w:r>
            <w:r w:rsidR="00D276D3">
              <w:rPr>
                <w:noProof/>
                <w:webHidden/>
              </w:rPr>
              <w:fldChar w:fldCharType="end"/>
            </w:r>
          </w:hyperlink>
        </w:p>
        <w:p w14:paraId="09D235D2" w14:textId="04840EEC" w:rsidR="00D276D3" w:rsidRDefault="00884B37">
          <w:pPr>
            <w:pStyle w:val="TOC1"/>
            <w:tabs>
              <w:tab w:val="left" w:pos="660"/>
            </w:tabs>
            <w:rPr>
              <w:rFonts w:asciiTheme="minorHAnsi" w:eastAsiaTheme="minorEastAsia" w:hAnsiTheme="minorHAnsi" w:cstheme="minorBidi"/>
              <w:iCs w:val="0"/>
              <w:noProof/>
              <w:sz w:val="22"/>
              <w:szCs w:val="22"/>
              <w:lang w:eastAsia="bg-BG"/>
            </w:rPr>
          </w:pPr>
          <w:hyperlink w:anchor="_Toc533165200" w:history="1">
            <w:r w:rsidR="00D276D3" w:rsidRPr="00C25D7A">
              <w:rPr>
                <w:rStyle w:val="Hyperlink"/>
                <w:noProof/>
              </w:rPr>
              <w:t>VI.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КРИТЕРИЙ ЗА ВЪЗЛАГАНЕ НА ПОРЪЧКАТА</w:t>
            </w:r>
            <w:r w:rsidR="00D276D3">
              <w:rPr>
                <w:noProof/>
                <w:webHidden/>
              </w:rPr>
              <w:tab/>
            </w:r>
            <w:r w:rsidR="00D276D3">
              <w:rPr>
                <w:noProof/>
                <w:webHidden/>
              </w:rPr>
              <w:fldChar w:fldCharType="begin"/>
            </w:r>
            <w:r w:rsidR="00D276D3">
              <w:rPr>
                <w:noProof/>
                <w:webHidden/>
              </w:rPr>
              <w:instrText xml:space="preserve"> PAGEREF _Toc533165200 \h </w:instrText>
            </w:r>
            <w:r w:rsidR="00D276D3">
              <w:rPr>
                <w:noProof/>
                <w:webHidden/>
              </w:rPr>
            </w:r>
            <w:r w:rsidR="00D276D3">
              <w:rPr>
                <w:noProof/>
                <w:webHidden/>
              </w:rPr>
              <w:fldChar w:fldCharType="separate"/>
            </w:r>
            <w:r w:rsidR="009C4FF5">
              <w:rPr>
                <w:noProof/>
                <w:webHidden/>
              </w:rPr>
              <w:t>42</w:t>
            </w:r>
            <w:r w:rsidR="00D276D3">
              <w:rPr>
                <w:noProof/>
                <w:webHidden/>
              </w:rPr>
              <w:fldChar w:fldCharType="end"/>
            </w:r>
          </w:hyperlink>
        </w:p>
        <w:p w14:paraId="60676592" w14:textId="1CD094DE" w:rsidR="00D276D3" w:rsidRDefault="00884B37">
          <w:pPr>
            <w:pStyle w:val="TOC1"/>
            <w:tabs>
              <w:tab w:val="left" w:pos="880"/>
            </w:tabs>
            <w:rPr>
              <w:rFonts w:asciiTheme="minorHAnsi" w:eastAsiaTheme="minorEastAsia" w:hAnsiTheme="minorHAnsi" w:cstheme="minorBidi"/>
              <w:iCs w:val="0"/>
              <w:noProof/>
              <w:sz w:val="22"/>
              <w:szCs w:val="22"/>
              <w:lang w:eastAsia="bg-BG"/>
            </w:rPr>
          </w:pPr>
          <w:hyperlink w:anchor="_Toc533165201" w:history="1">
            <w:r w:rsidR="00D276D3" w:rsidRPr="00C25D7A">
              <w:rPr>
                <w:rStyle w:val="Hyperlink"/>
                <w:noProof/>
              </w:rPr>
              <w:t>VII.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ПРОМЕНИ В ОБЯВЛЕНИЕТО И/ИЛИ ДОКУМЕНТАЦИЯТА. ОБМЕН НА ИНФОРМАЦИЯ МЕЖДУ ВЪЗЛОЖИТЕЛЯ И ЗАИНТЕРЕСОВАНИТЕ ЛИЦА И УЧАСТНИЦИТЕ В ПРОЦЕДУРАТА</w:t>
            </w:r>
            <w:r w:rsidR="00D276D3">
              <w:rPr>
                <w:noProof/>
                <w:webHidden/>
              </w:rPr>
              <w:tab/>
            </w:r>
            <w:r w:rsidR="00D276D3">
              <w:rPr>
                <w:noProof/>
                <w:webHidden/>
              </w:rPr>
              <w:fldChar w:fldCharType="begin"/>
            </w:r>
            <w:r w:rsidR="00D276D3">
              <w:rPr>
                <w:noProof/>
                <w:webHidden/>
              </w:rPr>
              <w:instrText xml:space="preserve"> PAGEREF _Toc533165201 \h </w:instrText>
            </w:r>
            <w:r w:rsidR="00D276D3">
              <w:rPr>
                <w:noProof/>
                <w:webHidden/>
              </w:rPr>
            </w:r>
            <w:r w:rsidR="00D276D3">
              <w:rPr>
                <w:noProof/>
                <w:webHidden/>
              </w:rPr>
              <w:fldChar w:fldCharType="separate"/>
            </w:r>
            <w:r w:rsidR="009C4FF5">
              <w:rPr>
                <w:noProof/>
                <w:webHidden/>
              </w:rPr>
              <w:t>48</w:t>
            </w:r>
            <w:r w:rsidR="00D276D3">
              <w:rPr>
                <w:noProof/>
                <w:webHidden/>
              </w:rPr>
              <w:fldChar w:fldCharType="end"/>
            </w:r>
          </w:hyperlink>
        </w:p>
        <w:p w14:paraId="79B07949" w14:textId="55F350ED" w:rsidR="00D276D3" w:rsidRDefault="00884B37">
          <w:pPr>
            <w:pStyle w:val="TOC1"/>
            <w:tabs>
              <w:tab w:val="left" w:pos="880"/>
            </w:tabs>
            <w:rPr>
              <w:rFonts w:asciiTheme="minorHAnsi" w:eastAsiaTheme="minorEastAsia" w:hAnsiTheme="minorHAnsi" w:cstheme="minorBidi"/>
              <w:iCs w:val="0"/>
              <w:noProof/>
              <w:sz w:val="22"/>
              <w:szCs w:val="22"/>
              <w:lang w:eastAsia="bg-BG"/>
            </w:rPr>
          </w:pPr>
          <w:hyperlink w:anchor="_Toc533165202" w:history="1">
            <w:r w:rsidR="00D276D3" w:rsidRPr="00C25D7A">
              <w:rPr>
                <w:rStyle w:val="Hyperlink"/>
                <w:noProof/>
              </w:rPr>
              <w:t>VIII.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ОБЩИ ИЗИСКВАНИЯ ПРИ ИЗГОТВЯНЕ И ПРЕДСТАВЯНЕ НА ОФЕРТАТА</w:t>
            </w:r>
            <w:r w:rsidR="00D276D3">
              <w:rPr>
                <w:noProof/>
                <w:webHidden/>
              </w:rPr>
              <w:tab/>
            </w:r>
            <w:r w:rsidR="00D276D3">
              <w:rPr>
                <w:noProof/>
                <w:webHidden/>
              </w:rPr>
              <w:fldChar w:fldCharType="begin"/>
            </w:r>
            <w:r w:rsidR="00D276D3">
              <w:rPr>
                <w:noProof/>
                <w:webHidden/>
              </w:rPr>
              <w:instrText xml:space="preserve"> PAGEREF _Toc533165202 \h </w:instrText>
            </w:r>
            <w:r w:rsidR="00D276D3">
              <w:rPr>
                <w:noProof/>
                <w:webHidden/>
              </w:rPr>
            </w:r>
            <w:r w:rsidR="00D276D3">
              <w:rPr>
                <w:noProof/>
                <w:webHidden/>
              </w:rPr>
              <w:fldChar w:fldCharType="separate"/>
            </w:r>
            <w:r w:rsidR="009C4FF5">
              <w:rPr>
                <w:noProof/>
                <w:webHidden/>
              </w:rPr>
              <w:t>48</w:t>
            </w:r>
            <w:r w:rsidR="00D276D3">
              <w:rPr>
                <w:noProof/>
                <w:webHidden/>
              </w:rPr>
              <w:fldChar w:fldCharType="end"/>
            </w:r>
          </w:hyperlink>
        </w:p>
        <w:p w14:paraId="0229F144" w14:textId="798A6C42" w:rsidR="00D276D3" w:rsidRDefault="00884B37">
          <w:pPr>
            <w:pStyle w:val="TOC1"/>
            <w:tabs>
              <w:tab w:val="left" w:pos="660"/>
            </w:tabs>
            <w:rPr>
              <w:rFonts w:asciiTheme="minorHAnsi" w:eastAsiaTheme="minorEastAsia" w:hAnsiTheme="minorHAnsi" w:cstheme="minorBidi"/>
              <w:iCs w:val="0"/>
              <w:noProof/>
              <w:sz w:val="22"/>
              <w:szCs w:val="22"/>
              <w:lang w:eastAsia="bg-BG"/>
            </w:rPr>
          </w:pPr>
          <w:hyperlink w:anchor="_Toc533165203" w:history="1">
            <w:r w:rsidR="00D276D3" w:rsidRPr="00C25D7A">
              <w:rPr>
                <w:rStyle w:val="Hyperlink"/>
                <w:noProof/>
              </w:rPr>
              <w:t>IX.</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СЪДЪРЖАНИЕ НА ОФЕРТАТА</w:t>
            </w:r>
            <w:r w:rsidR="00D276D3">
              <w:rPr>
                <w:noProof/>
                <w:webHidden/>
              </w:rPr>
              <w:tab/>
            </w:r>
            <w:r w:rsidR="00D276D3">
              <w:rPr>
                <w:noProof/>
                <w:webHidden/>
              </w:rPr>
              <w:fldChar w:fldCharType="begin"/>
            </w:r>
            <w:r w:rsidR="00D276D3">
              <w:rPr>
                <w:noProof/>
                <w:webHidden/>
              </w:rPr>
              <w:instrText xml:space="preserve"> PAGEREF _Toc533165203 \h </w:instrText>
            </w:r>
            <w:r w:rsidR="00D276D3">
              <w:rPr>
                <w:noProof/>
                <w:webHidden/>
              </w:rPr>
            </w:r>
            <w:r w:rsidR="00D276D3">
              <w:rPr>
                <w:noProof/>
                <w:webHidden/>
              </w:rPr>
              <w:fldChar w:fldCharType="separate"/>
            </w:r>
            <w:r w:rsidR="009C4FF5">
              <w:rPr>
                <w:noProof/>
                <w:webHidden/>
              </w:rPr>
              <w:t>50</w:t>
            </w:r>
            <w:r w:rsidR="00D276D3">
              <w:rPr>
                <w:noProof/>
                <w:webHidden/>
              </w:rPr>
              <w:fldChar w:fldCharType="end"/>
            </w:r>
          </w:hyperlink>
        </w:p>
        <w:p w14:paraId="1E19680A" w14:textId="0BF21319" w:rsidR="00D276D3" w:rsidRDefault="00884B37">
          <w:pPr>
            <w:pStyle w:val="TOC1"/>
            <w:tabs>
              <w:tab w:val="left" w:pos="560"/>
            </w:tabs>
            <w:rPr>
              <w:rFonts w:asciiTheme="minorHAnsi" w:eastAsiaTheme="minorEastAsia" w:hAnsiTheme="minorHAnsi" w:cstheme="minorBidi"/>
              <w:iCs w:val="0"/>
              <w:noProof/>
              <w:sz w:val="22"/>
              <w:szCs w:val="22"/>
              <w:lang w:eastAsia="bg-BG"/>
            </w:rPr>
          </w:pPr>
          <w:hyperlink w:anchor="_Toc533165204" w:history="1">
            <w:r w:rsidR="00D276D3" w:rsidRPr="00C25D7A">
              <w:rPr>
                <w:rStyle w:val="Hyperlink"/>
                <w:noProof/>
              </w:rPr>
              <w:t>X.</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РАЗГЛЕЖДАНЕ, ОЦЕНКА И КЛАСИРАНЕ НА ОФЕРТИТЕ</w:t>
            </w:r>
            <w:r w:rsidR="00D276D3">
              <w:rPr>
                <w:noProof/>
                <w:webHidden/>
              </w:rPr>
              <w:tab/>
            </w:r>
            <w:r w:rsidR="00D276D3">
              <w:rPr>
                <w:noProof/>
                <w:webHidden/>
              </w:rPr>
              <w:fldChar w:fldCharType="begin"/>
            </w:r>
            <w:r w:rsidR="00D276D3">
              <w:rPr>
                <w:noProof/>
                <w:webHidden/>
              </w:rPr>
              <w:instrText xml:space="preserve"> PAGEREF _Toc533165204 \h </w:instrText>
            </w:r>
            <w:r w:rsidR="00D276D3">
              <w:rPr>
                <w:noProof/>
                <w:webHidden/>
              </w:rPr>
            </w:r>
            <w:r w:rsidR="00D276D3">
              <w:rPr>
                <w:noProof/>
                <w:webHidden/>
              </w:rPr>
              <w:fldChar w:fldCharType="separate"/>
            </w:r>
            <w:r w:rsidR="009C4FF5">
              <w:rPr>
                <w:noProof/>
                <w:webHidden/>
              </w:rPr>
              <w:t>53</w:t>
            </w:r>
            <w:r w:rsidR="00D276D3">
              <w:rPr>
                <w:noProof/>
                <w:webHidden/>
              </w:rPr>
              <w:fldChar w:fldCharType="end"/>
            </w:r>
          </w:hyperlink>
        </w:p>
        <w:p w14:paraId="4FB9132A" w14:textId="294A5BAA" w:rsidR="00D276D3" w:rsidRDefault="00884B37">
          <w:pPr>
            <w:pStyle w:val="TOC1"/>
            <w:tabs>
              <w:tab w:val="left" w:pos="660"/>
            </w:tabs>
            <w:rPr>
              <w:rFonts w:asciiTheme="minorHAnsi" w:eastAsiaTheme="minorEastAsia" w:hAnsiTheme="minorHAnsi" w:cstheme="minorBidi"/>
              <w:iCs w:val="0"/>
              <w:noProof/>
              <w:sz w:val="22"/>
              <w:szCs w:val="22"/>
              <w:lang w:eastAsia="bg-BG"/>
            </w:rPr>
          </w:pPr>
          <w:hyperlink w:anchor="_Toc533165205" w:history="1">
            <w:r w:rsidR="00D276D3" w:rsidRPr="00C25D7A">
              <w:rPr>
                <w:rStyle w:val="Hyperlink"/>
                <w:noProof/>
              </w:rPr>
              <w:t>XI.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ОПРЕДЕЛЯНЕ НА ИЗПЪЛНИТЕЛ. ОБЯВЯВАНЕ НА РЕШЕНИЕТО НА ВЪЗЛОЖИТЕЛЯ. ПРЕКРАТЯВАНЕ НА ПРОЦЕДУРАТА. СКЛЮЧВАНЕ НА ДОГОВОР. ДОГОВОР ЗА ПОИЗПЪЛНЕНИЕ</w:t>
            </w:r>
            <w:r w:rsidR="00D276D3">
              <w:rPr>
                <w:noProof/>
                <w:webHidden/>
              </w:rPr>
              <w:tab/>
            </w:r>
            <w:r w:rsidR="00D276D3">
              <w:rPr>
                <w:noProof/>
                <w:webHidden/>
              </w:rPr>
              <w:fldChar w:fldCharType="begin"/>
            </w:r>
            <w:r w:rsidR="00D276D3">
              <w:rPr>
                <w:noProof/>
                <w:webHidden/>
              </w:rPr>
              <w:instrText xml:space="preserve"> PAGEREF _Toc533165205 \h </w:instrText>
            </w:r>
            <w:r w:rsidR="00D276D3">
              <w:rPr>
                <w:noProof/>
                <w:webHidden/>
              </w:rPr>
            </w:r>
            <w:r w:rsidR="00D276D3">
              <w:rPr>
                <w:noProof/>
                <w:webHidden/>
              </w:rPr>
              <w:fldChar w:fldCharType="separate"/>
            </w:r>
            <w:r w:rsidR="009C4FF5">
              <w:rPr>
                <w:noProof/>
                <w:webHidden/>
              </w:rPr>
              <w:t>55</w:t>
            </w:r>
            <w:r w:rsidR="00D276D3">
              <w:rPr>
                <w:noProof/>
                <w:webHidden/>
              </w:rPr>
              <w:fldChar w:fldCharType="end"/>
            </w:r>
          </w:hyperlink>
        </w:p>
        <w:p w14:paraId="0A210056" w14:textId="59AB2A87" w:rsidR="00D276D3" w:rsidRDefault="00884B37">
          <w:pPr>
            <w:pStyle w:val="TOC1"/>
            <w:tabs>
              <w:tab w:val="left" w:pos="880"/>
            </w:tabs>
            <w:rPr>
              <w:rFonts w:asciiTheme="minorHAnsi" w:eastAsiaTheme="minorEastAsia" w:hAnsiTheme="minorHAnsi" w:cstheme="minorBidi"/>
              <w:iCs w:val="0"/>
              <w:noProof/>
              <w:sz w:val="22"/>
              <w:szCs w:val="22"/>
              <w:lang w:eastAsia="bg-BG"/>
            </w:rPr>
          </w:pPr>
          <w:hyperlink w:anchor="_Toc533165206" w:history="1">
            <w:r w:rsidR="00D276D3" w:rsidRPr="00C25D7A">
              <w:rPr>
                <w:rStyle w:val="Hyperlink"/>
                <w:noProof/>
              </w:rPr>
              <w:t>XII.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ГАРАНЦИИ ЗА ИЗПЪЛНЕНИЕ НА ДОГОВОРА</w:t>
            </w:r>
            <w:r w:rsidR="00D276D3">
              <w:rPr>
                <w:noProof/>
                <w:webHidden/>
              </w:rPr>
              <w:tab/>
            </w:r>
            <w:r w:rsidR="00D276D3">
              <w:rPr>
                <w:noProof/>
                <w:webHidden/>
              </w:rPr>
              <w:fldChar w:fldCharType="begin"/>
            </w:r>
            <w:r w:rsidR="00D276D3">
              <w:rPr>
                <w:noProof/>
                <w:webHidden/>
              </w:rPr>
              <w:instrText xml:space="preserve"> PAGEREF _Toc533165206 \h </w:instrText>
            </w:r>
            <w:r w:rsidR="00D276D3">
              <w:rPr>
                <w:noProof/>
                <w:webHidden/>
              </w:rPr>
            </w:r>
            <w:r w:rsidR="00D276D3">
              <w:rPr>
                <w:noProof/>
                <w:webHidden/>
              </w:rPr>
              <w:fldChar w:fldCharType="separate"/>
            </w:r>
            <w:r w:rsidR="009C4FF5">
              <w:rPr>
                <w:noProof/>
                <w:webHidden/>
              </w:rPr>
              <w:t>57</w:t>
            </w:r>
            <w:r w:rsidR="00D276D3">
              <w:rPr>
                <w:noProof/>
                <w:webHidden/>
              </w:rPr>
              <w:fldChar w:fldCharType="end"/>
            </w:r>
          </w:hyperlink>
        </w:p>
        <w:p w14:paraId="2F16A10F" w14:textId="7A155355" w:rsidR="00D276D3" w:rsidRDefault="00884B37">
          <w:pPr>
            <w:pStyle w:val="TOC1"/>
            <w:tabs>
              <w:tab w:val="left" w:pos="880"/>
            </w:tabs>
            <w:rPr>
              <w:rFonts w:asciiTheme="minorHAnsi" w:eastAsiaTheme="minorEastAsia" w:hAnsiTheme="minorHAnsi" w:cstheme="minorBidi"/>
              <w:iCs w:val="0"/>
              <w:noProof/>
              <w:sz w:val="22"/>
              <w:szCs w:val="22"/>
              <w:lang w:eastAsia="bg-BG"/>
            </w:rPr>
          </w:pPr>
          <w:hyperlink w:anchor="_Toc533165207" w:history="1">
            <w:r w:rsidR="00D276D3" w:rsidRPr="00C25D7A">
              <w:rPr>
                <w:rStyle w:val="Hyperlink"/>
                <w:noProof/>
              </w:rPr>
              <w:t>XIII.</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ДРУГИ УСЛОВИЯ</w:t>
            </w:r>
            <w:r w:rsidR="00D276D3">
              <w:rPr>
                <w:noProof/>
                <w:webHidden/>
              </w:rPr>
              <w:tab/>
            </w:r>
            <w:r w:rsidR="00D276D3">
              <w:rPr>
                <w:noProof/>
                <w:webHidden/>
              </w:rPr>
              <w:fldChar w:fldCharType="begin"/>
            </w:r>
            <w:r w:rsidR="00D276D3">
              <w:rPr>
                <w:noProof/>
                <w:webHidden/>
              </w:rPr>
              <w:instrText xml:space="preserve"> PAGEREF _Toc533165207 \h </w:instrText>
            </w:r>
            <w:r w:rsidR="00D276D3">
              <w:rPr>
                <w:noProof/>
                <w:webHidden/>
              </w:rPr>
            </w:r>
            <w:r w:rsidR="00D276D3">
              <w:rPr>
                <w:noProof/>
                <w:webHidden/>
              </w:rPr>
              <w:fldChar w:fldCharType="separate"/>
            </w:r>
            <w:r w:rsidR="009C4FF5">
              <w:rPr>
                <w:noProof/>
                <w:webHidden/>
              </w:rPr>
              <w:t>58</w:t>
            </w:r>
            <w:r w:rsidR="00D276D3">
              <w:rPr>
                <w:noProof/>
                <w:webHidden/>
              </w:rPr>
              <w:fldChar w:fldCharType="end"/>
            </w:r>
          </w:hyperlink>
        </w:p>
        <w:p w14:paraId="122D90AC" w14:textId="493B0572" w:rsidR="00D276D3" w:rsidRDefault="00884B37">
          <w:pPr>
            <w:pStyle w:val="TOC1"/>
            <w:tabs>
              <w:tab w:val="left" w:pos="880"/>
            </w:tabs>
            <w:rPr>
              <w:rFonts w:asciiTheme="minorHAnsi" w:eastAsiaTheme="minorEastAsia" w:hAnsiTheme="minorHAnsi" w:cstheme="minorBidi"/>
              <w:iCs w:val="0"/>
              <w:noProof/>
              <w:sz w:val="22"/>
              <w:szCs w:val="22"/>
              <w:lang w:eastAsia="bg-BG"/>
            </w:rPr>
          </w:pPr>
          <w:hyperlink w:anchor="_Toc533165208" w:history="1">
            <w:r w:rsidR="00D276D3" w:rsidRPr="00C25D7A">
              <w:rPr>
                <w:rStyle w:val="Hyperlink"/>
                <w:noProof/>
              </w:rPr>
              <w:t>XIV.</w:t>
            </w:r>
            <w:r w:rsidR="00D276D3">
              <w:rPr>
                <w:rFonts w:asciiTheme="minorHAnsi" w:eastAsiaTheme="minorEastAsia" w:hAnsiTheme="minorHAnsi" w:cstheme="minorBidi"/>
                <w:iCs w:val="0"/>
                <w:noProof/>
                <w:sz w:val="22"/>
                <w:szCs w:val="22"/>
                <w:lang w:eastAsia="bg-BG"/>
              </w:rPr>
              <w:tab/>
            </w:r>
            <w:r w:rsidR="00D276D3" w:rsidRPr="00C25D7A">
              <w:rPr>
                <w:rStyle w:val="Hyperlink"/>
                <w:noProof/>
              </w:rPr>
              <w:t>РАЗДЕЛ ХІV. ПРИЛОЖЕНИЯ</w:t>
            </w:r>
            <w:r w:rsidR="00D276D3">
              <w:rPr>
                <w:noProof/>
                <w:webHidden/>
              </w:rPr>
              <w:tab/>
            </w:r>
            <w:r w:rsidR="00D276D3">
              <w:rPr>
                <w:noProof/>
                <w:webHidden/>
              </w:rPr>
              <w:fldChar w:fldCharType="begin"/>
            </w:r>
            <w:r w:rsidR="00D276D3">
              <w:rPr>
                <w:noProof/>
                <w:webHidden/>
              </w:rPr>
              <w:instrText xml:space="preserve"> PAGEREF _Toc533165208 \h </w:instrText>
            </w:r>
            <w:r w:rsidR="00D276D3">
              <w:rPr>
                <w:noProof/>
                <w:webHidden/>
              </w:rPr>
            </w:r>
            <w:r w:rsidR="00D276D3">
              <w:rPr>
                <w:noProof/>
                <w:webHidden/>
              </w:rPr>
              <w:fldChar w:fldCharType="separate"/>
            </w:r>
            <w:r w:rsidR="009C4FF5">
              <w:rPr>
                <w:noProof/>
                <w:webHidden/>
              </w:rPr>
              <w:t>59</w:t>
            </w:r>
            <w:r w:rsidR="00D276D3">
              <w:rPr>
                <w:noProof/>
                <w:webHidden/>
              </w:rPr>
              <w:fldChar w:fldCharType="end"/>
            </w:r>
          </w:hyperlink>
        </w:p>
        <w:p w14:paraId="09812F94" w14:textId="437A0944" w:rsidR="003D370A" w:rsidRPr="00A43E01" w:rsidRDefault="00B221CF" w:rsidP="00C36262">
          <w:pPr>
            <w:keepNext/>
            <w:keepLines/>
            <w:rPr>
              <w:sz w:val="24"/>
              <w:highlight w:val="yellow"/>
            </w:rPr>
          </w:pPr>
          <w:r w:rsidRPr="00D276D3">
            <w:rPr>
              <w:b/>
              <w:bCs/>
              <w:noProof/>
              <w:sz w:val="24"/>
            </w:rPr>
            <w:fldChar w:fldCharType="end"/>
          </w:r>
        </w:p>
      </w:sdtContent>
    </w:sdt>
    <w:p w14:paraId="3C0AEB67" w14:textId="77777777" w:rsidR="00D07B6F" w:rsidRPr="00A43E01" w:rsidRDefault="00D07B6F" w:rsidP="00C36262">
      <w:pPr>
        <w:keepNext/>
        <w:keepLines/>
        <w:jc w:val="both"/>
        <w:rPr>
          <w:sz w:val="24"/>
          <w:highlight w:val="yellow"/>
        </w:rPr>
      </w:pPr>
    </w:p>
    <w:p w14:paraId="09F58F76" w14:textId="77777777" w:rsidR="00D07B6F" w:rsidRPr="00A43E01" w:rsidRDefault="00D07B6F" w:rsidP="00C36262">
      <w:pPr>
        <w:keepNext/>
        <w:keepLines/>
        <w:jc w:val="both"/>
        <w:rPr>
          <w:sz w:val="24"/>
          <w:highlight w:val="yellow"/>
        </w:rPr>
      </w:pPr>
    </w:p>
    <w:p w14:paraId="2C8D4875" w14:textId="77777777" w:rsidR="00D24FE6" w:rsidRPr="00A43E01" w:rsidRDefault="00D24FE6" w:rsidP="00C36262">
      <w:pPr>
        <w:keepNext/>
        <w:keepLines/>
        <w:jc w:val="both"/>
        <w:rPr>
          <w:sz w:val="24"/>
          <w:highlight w:val="yellow"/>
        </w:rPr>
      </w:pPr>
    </w:p>
    <w:p w14:paraId="432178E3" w14:textId="5C1F8561" w:rsidR="00D24FE6" w:rsidRPr="00A43E01" w:rsidRDefault="00B221CF" w:rsidP="00C36262">
      <w:pPr>
        <w:pStyle w:val="Heading1"/>
        <w:keepLines/>
        <w:pageBreakBefore/>
        <w:spacing w:before="0" w:after="0"/>
        <w:jc w:val="both"/>
        <w:rPr>
          <w:rFonts w:ascii="Times New Roman" w:hAnsi="Times New Roman"/>
          <w:sz w:val="24"/>
          <w:szCs w:val="24"/>
          <w:lang w:val="bg-BG"/>
        </w:rPr>
      </w:pPr>
      <w:bookmarkStart w:id="1" w:name="_Toc533165195"/>
      <w:r w:rsidRPr="008C0B95">
        <w:rPr>
          <w:rFonts w:ascii="Times New Roman" w:hAnsi="Times New Roman"/>
          <w:sz w:val="24"/>
          <w:szCs w:val="24"/>
          <w:lang w:val="bg-BG"/>
        </w:rPr>
        <w:lastRenderedPageBreak/>
        <w:t>РЕШЕНИЕ ЗА ОТКРИВАНЕ НА ПРОЦЕДУРАТА ЗА ВЪЗЛАГАНЕ НА ОБЩЕСТВЕНА ПОРЪЧКА. ОБЯВЛЕНИЕ ЗА ПОРЪЧКА</w:t>
      </w:r>
      <w:bookmarkEnd w:id="1"/>
      <w:r w:rsidR="009C4FF5">
        <w:rPr>
          <w:sz w:val="24"/>
          <w:szCs w:val="24"/>
          <w:lang w:val="bg-BG"/>
        </w:rPr>
        <w:t xml:space="preserve"> – приложени като отделни файлове </w:t>
      </w:r>
    </w:p>
    <w:p w14:paraId="762761C5" w14:textId="77777777" w:rsidR="00BF77EC" w:rsidRPr="00A43E01" w:rsidRDefault="00BF77EC" w:rsidP="00C36262">
      <w:pPr>
        <w:pStyle w:val="Title"/>
        <w:keepNext/>
        <w:keepLines/>
        <w:widowControl/>
        <w:tabs>
          <w:tab w:val="clear" w:pos="-720"/>
        </w:tabs>
        <w:jc w:val="both"/>
        <w:rPr>
          <w:sz w:val="24"/>
          <w:szCs w:val="24"/>
          <w:lang w:val="bg-BG"/>
        </w:rPr>
      </w:pPr>
    </w:p>
    <w:p w14:paraId="5FDEC371" w14:textId="77777777" w:rsidR="00BF77EC" w:rsidRPr="00A43E01" w:rsidRDefault="00BF77EC" w:rsidP="00C36262">
      <w:pPr>
        <w:keepNext/>
        <w:keepLines/>
        <w:rPr>
          <w:highlight w:val="yellow"/>
        </w:rPr>
      </w:pPr>
    </w:p>
    <w:p w14:paraId="7FFCB012" w14:textId="77777777" w:rsidR="00BF77EC" w:rsidRPr="00A43E01" w:rsidRDefault="00BF77EC" w:rsidP="00C36262">
      <w:pPr>
        <w:keepNext/>
        <w:keepLines/>
        <w:rPr>
          <w:highlight w:val="yellow"/>
        </w:rPr>
      </w:pPr>
    </w:p>
    <w:p w14:paraId="1BFBA391" w14:textId="77777777" w:rsidR="00BF77EC" w:rsidRPr="00A43E01" w:rsidRDefault="00BF77EC" w:rsidP="00C36262">
      <w:pPr>
        <w:keepNext/>
        <w:keepLines/>
        <w:rPr>
          <w:highlight w:val="yellow"/>
        </w:rPr>
      </w:pPr>
    </w:p>
    <w:p w14:paraId="1FBEC36D" w14:textId="77777777" w:rsidR="00BF77EC" w:rsidRPr="00A43E01" w:rsidRDefault="00BF77EC" w:rsidP="00C36262">
      <w:pPr>
        <w:keepNext/>
        <w:keepLines/>
        <w:rPr>
          <w:highlight w:val="yellow"/>
        </w:rPr>
      </w:pPr>
    </w:p>
    <w:p w14:paraId="745BE697" w14:textId="77777777" w:rsidR="00BF77EC" w:rsidRPr="00A43E01" w:rsidRDefault="00BF77EC" w:rsidP="00C36262">
      <w:pPr>
        <w:keepNext/>
        <w:keepLines/>
        <w:rPr>
          <w:highlight w:val="yellow"/>
        </w:rPr>
      </w:pPr>
    </w:p>
    <w:p w14:paraId="04AA1F54" w14:textId="77777777" w:rsidR="00BF77EC" w:rsidRPr="00A43E01" w:rsidRDefault="00BF77EC" w:rsidP="00C36262">
      <w:pPr>
        <w:keepNext/>
        <w:keepLines/>
        <w:rPr>
          <w:highlight w:val="yellow"/>
        </w:rPr>
      </w:pPr>
    </w:p>
    <w:p w14:paraId="0D807F5C" w14:textId="77777777" w:rsidR="00BF77EC" w:rsidRPr="00A43E01" w:rsidRDefault="00BF77EC" w:rsidP="00C36262">
      <w:pPr>
        <w:keepNext/>
        <w:keepLines/>
        <w:rPr>
          <w:highlight w:val="yellow"/>
        </w:rPr>
      </w:pPr>
    </w:p>
    <w:p w14:paraId="15A2957C" w14:textId="77777777" w:rsidR="00BF77EC" w:rsidRPr="00A43E01" w:rsidRDefault="00BF77EC" w:rsidP="00C36262">
      <w:pPr>
        <w:keepNext/>
        <w:keepLines/>
        <w:rPr>
          <w:highlight w:val="yellow"/>
        </w:rPr>
      </w:pPr>
    </w:p>
    <w:p w14:paraId="194D7E35" w14:textId="77777777" w:rsidR="00BF77EC" w:rsidRPr="00A43E01" w:rsidRDefault="00BF77EC" w:rsidP="00C36262">
      <w:pPr>
        <w:keepNext/>
        <w:keepLines/>
        <w:rPr>
          <w:highlight w:val="yellow"/>
        </w:rPr>
      </w:pPr>
    </w:p>
    <w:p w14:paraId="4CEF67A8" w14:textId="77777777" w:rsidR="00BF77EC" w:rsidRPr="00A43E01" w:rsidRDefault="00BF77EC" w:rsidP="00C36262">
      <w:pPr>
        <w:keepNext/>
        <w:keepLines/>
        <w:rPr>
          <w:highlight w:val="yellow"/>
        </w:rPr>
      </w:pPr>
    </w:p>
    <w:p w14:paraId="17687EE9" w14:textId="77777777" w:rsidR="00BF77EC" w:rsidRPr="00A43E01" w:rsidRDefault="00BF77EC" w:rsidP="00C36262">
      <w:pPr>
        <w:keepNext/>
        <w:keepLines/>
        <w:rPr>
          <w:highlight w:val="yellow"/>
        </w:rPr>
      </w:pPr>
    </w:p>
    <w:p w14:paraId="1ED9732F" w14:textId="77777777" w:rsidR="00BF77EC" w:rsidRPr="00A43E01" w:rsidRDefault="00BF77EC" w:rsidP="00C36262">
      <w:pPr>
        <w:keepNext/>
        <w:keepLines/>
        <w:rPr>
          <w:highlight w:val="yellow"/>
        </w:rPr>
      </w:pPr>
    </w:p>
    <w:p w14:paraId="172490F1" w14:textId="77777777" w:rsidR="00BF77EC" w:rsidRPr="00A43E01" w:rsidRDefault="00BF77EC" w:rsidP="00C36262">
      <w:pPr>
        <w:keepNext/>
        <w:keepLines/>
        <w:rPr>
          <w:highlight w:val="yellow"/>
        </w:rPr>
      </w:pPr>
    </w:p>
    <w:p w14:paraId="70D9303C" w14:textId="77777777" w:rsidR="00BF77EC" w:rsidRPr="00A43E01" w:rsidRDefault="00BF77EC" w:rsidP="00C36262">
      <w:pPr>
        <w:keepNext/>
        <w:keepLines/>
        <w:rPr>
          <w:highlight w:val="yellow"/>
        </w:rPr>
      </w:pPr>
    </w:p>
    <w:p w14:paraId="571C60F6" w14:textId="77777777" w:rsidR="00BF77EC" w:rsidRPr="00A43E01" w:rsidRDefault="00BF77EC" w:rsidP="00C36262">
      <w:pPr>
        <w:keepNext/>
        <w:keepLines/>
        <w:rPr>
          <w:highlight w:val="yellow"/>
        </w:rPr>
      </w:pPr>
    </w:p>
    <w:p w14:paraId="76C09E3F" w14:textId="77777777" w:rsidR="00BF77EC" w:rsidRPr="00A43E01" w:rsidRDefault="00BF77EC" w:rsidP="00C36262">
      <w:pPr>
        <w:keepNext/>
        <w:keepLines/>
        <w:rPr>
          <w:highlight w:val="yellow"/>
        </w:rPr>
      </w:pPr>
    </w:p>
    <w:p w14:paraId="5683D1C5" w14:textId="77777777" w:rsidR="00BF77EC" w:rsidRPr="00A43E01" w:rsidRDefault="00BF77EC" w:rsidP="00C36262">
      <w:pPr>
        <w:keepNext/>
        <w:keepLines/>
        <w:rPr>
          <w:highlight w:val="yellow"/>
        </w:rPr>
      </w:pPr>
    </w:p>
    <w:p w14:paraId="1A134836" w14:textId="77777777" w:rsidR="00BF77EC" w:rsidRPr="00A43E01" w:rsidRDefault="00BF77EC" w:rsidP="00C36262">
      <w:pPr>
        <w:keepNext/>
        <w:keepLines/>
        <w:rPr>
          <w:highlight w:val="yellow"/>
        </w:rPr>
      </w:pPr>
    </w:p>
    <w:p w14:paraId="70C60AB1" w14:textId="77777777" w:rsidR="00FF1F00" w:rsidRPr="00A43E01" w:rsidRDefault="00FF1F00" w:rsidP="00C36262">
      <w:pPr>
        <w:keepNext/>
        <w:keepLines/>
        <w:rPr>
          <w:highlight w:val="yellow"/>
        </w:rPr>
      </w:pPr>
    </w:p>
    <w:p w14:paraId="789528A6" w14:textId="77777777" w:rsidR="00BF77EC" w:rsidRPr="00A43E01" w:rsidRDefault="00BF77EC" w:rsidP="00C36262">
      <w:pPr>
        <w:keepNext/>
        <w:keepLines/>
        <w:rPr>
          <w:highlight w:val="yellow"/>
        </w:rPr>
      </w:pPr>
    </w:p>
    <w:p w14:paraId="0D456E5B" w14:textId="77777777" w:rsidR="00BF77EC" w:rsidRPr="00A43E01" w:rsidRDefault="00BF77EC" w:rsidP="00C36262">
      <w:pPr>
        <w:keepNext/>
        <w:keepLines/>
        <w:rPr>
          <w:highlight w:val="yellow"/>
        </w:rPr>
      </w:pPr>
    </w:p>
    <w:p w14:paraId="3BA74AE3" w14:textId="77777777" w:rsidR="00BF77EC" w:rsidRPr="00A43E01" w:rsidRDefault="00BF77EC" w:rsidP="00C36262">
      <w:pPr>
        <w:keepNext/>
        <w:keepLines/>
        <w:rPr>
          <w:highlight w:val="yellow"/>
        </w:rPr>
      </w:pPr>
    </w:p>
    <w:p w14:paraId="1BF0B84A" w14:textId="77777777" w:rsidR="00FF198F" w:rsidRPr="00A43E01" w:rsidRDefault="00FF198F" w:rsidP="00C36262">
      <w:pPr>
        <w:keepNext/>
        <w:keepLines/>
        <w:rPr>
          <w:highlight w:val="yellow"/>
        </w:rPr>
      </w:pPr>
    </w:p>
    <w:p w14:paraId="7CDAAFD8" w14:textId="77777777" w:rsidR="00BF77EC" w:rsidRPr="00A43E01" w:rsidRDefault="00BF77EC" w:rsidP="00C36262">
      <w:pPr>
        <w:keepNext/>
        <w:keepLines/>
        <w:rPr>
          <w:highlight w:val="yellow"/>
        </w:rPr>
      </w:pPr>
    </w:p>
    <w:p w14:paraId="6C98DDD0" w14:textId="77777777" w:rsidR="00BF77EC" w:rsidRPr="00A43E01" w:rsidRDefault="00BF77EC" w:rsidP="00C36262">
      <w:pPr>
        <w:keepNext/>
        <w:keepLines/>
        <w:rPr>
          <w:highlight w:val="yellow"/>
        </w:rPr>
      </w:pPr>
    </w:p>
    <w:p w14:paraId="3F826794" w14:textId="77777777" w:rsidR="00AB348A" w:rsidRPr="00A43E01" w:rsidRDefault="00AB348A" w:rsidP="00C36262">
      <w:pPr>
        <w:keepNext/>
        <w:keepLines/>
        <w:rPr>
          <w:highlight w:val="yellow"/>
        </w:rPr>
      </w:pPr>
    </w:p>
    <w:p w14:paraId="08CC6BB7" w14:textId="77777777" w:rsidR="00AB348A" w:rsidRPr="00A43E01" w:rsidRDefault="00AB348A" w:rsidP="00C36262">
      <w:pPr>
        <w:keepNext/>
        <w:keepLines/>
        <w:rPr>
          <w:highlight w:val="yellow"/>
        </w:rPr>
      </w:pPr>
    </w:p>
    <w:p w14:paraId="254D01E1" w14:textId="77777777" w:rsidR="00AB348A" w:rsidRPr="00A43E01" w:rsidRDefault="00AB348A" w:rsidP="00C36262">
      <w:pPr>
        <w:keepNext/>
        <w:keepLines/>
        <w:rPr>
          <w:highlight w:val="yellow"/>
        </w:rPr>
      </w:pPr>
    </w:p>
    <w:p w14:paraId="164DE9A3" w14:textId="77777777" w:rsidR="00AB348A" w:rsidRPr="00A43E01" w:rsidRDefault="00AB348A" w:rsidP="00C36262">
      <w:pPr>
        <w:keepNext/>
        <w:keepLines/>
        <w:rPr>
          <w:highlight w:val="yellow"/>
        </w:rPr>
      </w:pPr>
    </w:p>
    <w:p w14:paraId="4608BDF9" w14:textId="77777777" w:rsidR="00AA3B06" w:rsidRPr="00A43E01" w:rsidRDefault="00AA3B06" w:rsidP="00C36262">
      <w:pPr>
        <w:keepNext/>
        <w:keepLines/>
        <w:rPr>
          <w:highlight w:val="yellow"/>
        </w:rPr>
      </w:pPr>
    </w:p>
    <w:p w14:paraId="586CD64B" w14:textId="205155A8" w:rsidR="005872D2" w:rsidRDefault="005872D2" w:rsidP="00C36262">
      <w:pPr>
        <w:keepNext/>
        <w:keepLines/>
        <w:rPr>
          <w:highlight w:val="yellow"/>
        </w:rPr>
      </w:pPr>
    </w:p>
    <w:p w14:paraId="6B4FCEB1" w14:textId="4C1B98CF" w:rsidR="008C0B95" w:rsidRDefault="008C0B95" w:rsidP="00C36262">
      <w:pPr>
        <w:keepNext/>
        <w:keepLines/>
        <w:rPr>
          <w:highlight w:val="yellow"/>
        </w:rPr>
      </w:pPr>
    </w:p>
    <w:p w14:paraId="6265D71B" w14:textId="39EDC4BD" w:rsidR="00AB348A" w:rsidRDefault="00AB348A" w:rsidP="00C36262">
      <w:pPr>
        <w:keepNext/>
        <w:keepLines/>
        <w:rPr>
          <w:highlight w:val="yellow"/>
        </w:rPr>
      </w:pPr>
    </w:p>
    <w:p w14:paraId="67969A85" w14:textId="59AF8C33" w:rsidR="009C4FF5" w:rsidRPr="00A43E01" w:rsidRDefault="009C4FF5" w:rsidP="00C36262">
      <w:pPr>
        <w:keepNext/>
        <w:keepLines/>
        <w:rPr>
          <w:highlight w:val="yellow"/>
        </w:rPr>
      </w:pPr>
    </w:p>
    <w:p w14:paraId="77FA1B2B" w14:textId="5069F0CE" w:rsidR="00AA3B06" w:rsidRPr="00A43E01" w:rsidRDefault="00B221CF" w:rsidP="000A0E53">
      <w:pPr>
        <w:pStyle w:val="Heading1"/>
        <w:keepLines/>
        <w:numPr>
          <w:ilvl w:val="0"/>
          <w:numId w:val="25"/>
        </w:numPr>
        <w:jc w:val="both"/>
        <w:rPr>
          <w:rFonts w:ascii="Times New Roman" w:hAnsi="Times New Roman"/>
          <w:sz w:val="24"/>
          <w:szCs w:val="24"/>
          <w:lang w:val="bg-BG"/>
        </w:rPr>
      </w:pPr>
      <w:bookmarkStart w:id="2" w:name="_Toc533165196"/>
      <w:r w:rsidRPr="008C0B95">
        <w:rPr>
          <w:rFonts w:ascii="Times New Roman" w:hAnsi="Times New Roman"/>
          <w:sz w:val="24"/>
          <w:szCs w:val="24"/>
          <w:lang w:val="bg-BG"/>
        </w:rPr>
        <w:lastRenderedPageBreak/>
        <w:t>ПРЕДМЕТ, СРОК И МЯСТО НА ИЗПЪЛНЕНИЕ НА ПОРЪЧКАТА.</w:t>
      </w:r>
      <w:bookmarkEnd w:id="2"/>
      <w:r w:rsidRPr="008C0B95">
        <w:rPr>
          <w:rFonts w:ascii="Times New Roman" w:hAnsi="Times New Roman"/>
          <w:sz w:val="24"/>
          <w:szCs w:val="24"/>
          <w:lang w:val="bg-BG"/>
        </w:rPr>
        <w:t xml:space="preserve"> </w:t>
      </w:r>
    </w:p>
    <w:p w14:paraId="50F14432" w14:textId="77777777" w:rsidR="00893398" w:rsidRPr="00A43E01" w:rsidRDefault="00B221CF" w:rsidP="00C36262">
      <w:pPr>
        <w:pStyle w:val="1b"/>
        <w:keepLines/>
        <w:tabs>
          <w:tab w:val="clear" w:pos="615"/>
          <w:tab w:val="left" w:pos="708"/>
        </w:tabs>
        <w:spacing w:after="144"/>
        <w:ind w:left="0" w:firstLine="0"/>
        <w:outlineLvl w:val="9"/>
      </w:pPr>
      <w:r w:rsidRPr="008C0B95">
        <w:t>Настоящата документация съдържа информация, която дава възможност на участниците да се запознаят с предмета на поръчката, условията за участие, изисквания към участниците и процедурата по провеждането ѝ.</w:t>
      </w:r>
    </w:p>
    <w:p w14:paraId="52D20A81" w14:textId="77777777" w:rsidR="00893398" w:rsidRPr="00A43E01" w:rsidRDefault="00B221CF" w:rsidP="00C36262">
      <w:pPr>
        <w:pStyle w:val="Standard"/>
        <w:keepNext/>
        <w:keepLines/>
        <w:widowControl/>
        <w:shd w:val="clear" w:color="auto" w:fill="FFFFFF"/>
        <w:spacing w:after="144"/>
        <w:jc w:val="both"/>
      </w:pPr>
      <w:r w:rsidRPr="008C0B95">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5EE9D69F" w14:textId="7E05EBDE" w:rsidR="00893398" w:rsidRPr="00A43E01" w:rsidRDefault="00B221CF" w:rsidP="00C36262">
      <w:pPr>
        <w:pStyle w:val="Title"/>
        <w:keepNext/>
        <w:keepLines/>
        <w:widowControl/>
        <w:tabs>
          <w:tab w:val="clear" w:pos="-720"/>
        </w:tabs>
        <w:spacing w:after="240"/>
        <w:jc w:val="both"/>
        <w:rPr>
          <w:sz w:val="24"/>
          <w:szCs w:val="24"/>
          <w:lang w:val="bg-BG"/>
        </w:rPr>
      </w:pPr>
      <w:r w:rsidRPr="0093618C">
        <w:rPr>
          <w:sz w:val="24"/>
          <w:szCs w:val="24"/>
          <w:lang w:val="bg-BG"/>
        </w:rPr>
        <w:t xml:space="preserve">Настоящата обществена поръчка се възлага чрез </w:t>
      </w:r>
      <w:r w:rsidR="00C73499" w:rsidRPr="0093618C">
        <w:rPr>
          <w:sz w:val="24"/>
          <w:szCs w:val="24"/>
          <w:lang w:val="bg-BG"/>
        </w:rPr>
        <w:t xml:space="preserve">публично състезание </w:t>
      </w:r>
      <w:r w:rsidRPr="0093618C">
        <w:rPr>
          <w:sz w:val="24"/>
          <w:szCs w:val="24"/>
          <w:lang w:val="bg-BG"/>
        </w:rPr>
        <w:t>по смисъла на чл. 18, ал. 1</w:t>
      </w:r>
      <w:r w:rsidR="00C73499" w:rsidRPr="0093618C">
        <w:rPr>
          <w:sz w:val="24"/>
          <w:szCs w:val="24"/>
          <w:lang w:val="bg-BG"/>
        </w:rPr>
        <w:t>2</w:t>
      </w:r>
      <w:r w:rsidRPr="0093618C">
        <w:rPr>
          <w:sz w:val="24"/>
          <w:szCs w:val="24"/>
          <w:lang w:val="bg-BG"/>
        </w:rPr>
        <w:t xml:space="preserve">, </w:t>
      </w:r>
      <w:r w:rsidR="0093618C" w:rsidRPr="0093618C">
        <w:rPr>
          <w:sz w:val="24"/>
          <w:szCs w:val="24"/>
          <w:lang w:val="bg-BG"/>
        </w:rPr>
        <w:t xml:space="preserve">във връзка с чл.20 ал.2 т.1 </w:t>
      </w:r>
      <w:r w:rsidRPr="0093618C">
        <w:rPr>
          <w:sz w:val="24"/>
          <w:szCs w:val="24"/>
          <w:lang w:val="bg-BG"/>
        </w:rPr>
        <w:t xml:space="preserve">от Закона за обществените поръчки (ЗОП) и цели спазване на законовите правила и осигуряване на прозрачност при възлагане на услугата от възложител </w:t>
      </w:r>
      <w:r w:rsidR="0093618C" w:rsidRPr="0093618C">
        <w:rPr>
          <w:sz w:val="24"/>
          <w:szCs w:val="24"/>
          <w:lang w:val="bg-BG"/>
        </w:rPr>
        <w:t>по чл.5, ал.2, т.9</w:t>
      </w:r>
      <w:r w:rsidRPr="0093618C">
        <w:rPr>
          <w:sz w:val="24"/>
          <w:szCs w:val="24"/>
          <w:lang w:val="bg-BG"/>
        </w:rPr>
        <w:t xml:space="preserve"> от ЗОП.</w:t>
      </w:r>
    </w:p>
    <w:p w14:paraId="4BDB70D8" w14:textId="7470D12A" w:rsidR="00893398" w:rsidRPr="004A5332" w:rsidRDefault="00B221CF" w:rsidP="00C36262">
      <w:pPr>
        <w:pStyle w:val="Standard"/>
        <w:keepNext/>
        <w:keepLines/>
        <w:widowControl/>
        <w:shd w:val="clear" w:color="auto" w:fill="FFFFFF"/>
        <w:tabs>
          <w:tab w:val="left" w:pos="1778"/>
        </w:tabs>
        <w:spacing w:after="144"/>
        <w:jc w:val="both"/>
      </w:pPr>
      <w:r w:rsidRPr="008C0B95">
        <w:rPr>
          <w:rFonts w:cs="Times New Roman"/>
        </w:rPr>
        <w:t>Възложителите прилагат процедурите по чл. 18, ал. 1</w:t>
      </w:r>
      <w:r w:rsidR="00C73499">
        <w:rPr>
          <w:rFonts w:cs="Times New Roman"/>
        </w:rPr>
        <w:t xml:space="preserve">2 </w:t>
      </w:r>
      <w:r w:rsidRPr="008C0B95">
        <w:rPr>
          <w:rFonts w:cs="Times New Roman"/>
        </w:rPr>
        <w:t>от ЗОП –</w:t>
      </w:r>
      <w:r w:rsidR="00C73499">
        <w:rPr>
          <w:rFonts w:cs="Times New Roman"/>
        </w:rPr>
        <w:t xml:space="preserve"> </w:t>
      </w:r>
      <w:r w:rsidR="00C73499" w:rsidRPr="00F535E3">
        <w:rPr>
          <w:rFonts w:cs="Times New Roman"/>
        </w:rPr>
        <w:t>публично състезание</w:t>
      </w:r>
      <w:r w:rsidRPr="00F535E3">
        <w:rPr>
          <w:rFonts w:cs="Times New Roman"/>
        </w:rPr>
        <w:t>, когато обществените поръчки имат прогнозна стойност за</w:t>
      </w:r>
      <w:r w:rsidRPr="00F535E3">
        <w:rPr>
          <w:rFonts w:cs="Times New Roman"/>
          <w:iCs/>
        </w:rPr>
        <w:t xml:space="preserve"> </w:t>
      </w:r>
      <w:r w:rsidR="00C73499" w:rsidRPr="00F535E3">
        <w:rPr>
          <w:rFonts w:cs="Times New Roman"/>
          <w:iCs/>
        </w:rPr>
        <w:t xml:space="preserve">строителство </w:t>
      </w:r>
      <w:r w:rsidR="0093618C" w:rsidRPr="00F535E3">
        <w:rPr>
          <w:rFonts w:cs="Times New Roman"/>
        </w:rPr>
        <w:t xml:space="preserve">от 270 000 лв. до </w:t>
      </w:r>
      <w:r w:rsidR="008F628F">
        <w:rPr>
          <w:rFonts w:cs="Times New Roman"/>
          <w:iCs/>
        </w:rPr>
        <w:t>10</w:t>
      </w:r>
      <w:r w:rsidR="00F535E3" w:rsidRPr="00F535E3">
        <w:rPr>
          <w:rFonts w:cs="Times New Roman"/>
          <w:iCs/>
        </w:rPr>
        <w:t xml:space="preserve"> 000 000 </w:t>
      </w:r>
      <w:r w:rsidRPr="00F535E3">
        <w:rPr>
          <w:rFonts w:cs="Times New Roman"/>
          <w:iCs/>
        </w:rPr>
        <w:t xml:space="preserve">лв. </w:t>
      </w:r>
      <w:r w:rsidRPr="00F535E3">
        <w:rPr>
          <w:rFonts w:cs="Times New Roman"/>
        </w:rPr>
        <w:t xml:space="preserve">Прогнозната стойност на настоящата поръчка е в размер на  </w:t>
      </w:r>
      <w:r w:rsidR="00C73499" w:rsidRPr="004A5332">
        <w:rPr>
          <w:rFonts w:cs="Times New Roman"/>
          <w:iCs/>
          <w:lang w:bidi="bg-BG"/>
        </w:rPr>
        <w:t xml:space="preserve">3 121 142.31 </w:t>
      </w:r>
      <w:r w:rsidRPr="004A5332">
        <w:rPr>
          <w:rFonts w:cs="Times New Roman"/>
          <w:iCs/>
          <w:lang w:bidi="bg-BG"/>
        </w:rPr>
        <w:t>лв. (</w:t>
      </w:r>
      <w:r w:rsidR="00C73499" w:rsidRPr="004A5332">
        <w:rPr>
          <w:rFonts w:cs="Times New Roman"/>
          <w:iCs/>
          <w:lang w:bidi="bg-BG"/>
        </w:rPr>
        <w:t>три милиона сто двадесет и една хиляди сто четиридесет и два лева и тридесет и една стотинки</w:t>
      </w:r>
      <w:r w:rsidRPr="004A5332">
        <w:rPr>
          <w:rFonts w:cs="Times New Roman"/>
          <w:iCs/>
          <w:lang w:bidi="bg-BG"/>
        </w:rPr>
        <w:t>) лева без ДДС</w:t>
      </w:r>
      <w:r w:rsidRPr="004A5332">
        <w:rPr>
          <w:rFonts w:cs="Times New Roman"/>
        </w:rPr>
        <w:t>, а предметът й е</w:t>
      </w:r>
      <w:r w:rsidR="00C73499" w:rsidRPr="004A5332">
        <w:rPr>
          <w:rFonts w:cs="Times New Roman"/>
        </w:rPr>
        <w:t xml:space="preserve"> строителство</w:t>
      </w:r>
      <w:r w:rsidRPr="004A5332">
        <w:rPr>
          <w:rFonts w:cs="Times New Roman"/>
        </w:rPr>
        <w:t>.</w:t>
      </w:r>
    </w:p>
    <w:p w14:paraId="3C84FB91" w14:textId="7C3E7A01" w:rsidR="00893398" w:rsidRPr="00A43E01" w:rsidRDefault="00B221CF" w:rsidP="00C36262">
      <w:pPr>
        <w:keepNext/>
        <w:keepLines/>
        <w:tabs>
          <w:tab w:val="left" w:pos="360"/>
          <w:tab w:val="left" w:pos="1080"/>
        </w:tabs>
        <w:spacing w:after="240"/>
        <w:jc w:val="both"/>
        <w:rPr>
          <w:rFonts w:eastAsia="Calibri"/>
          <w:sz w:val="24"/>
        </w:rPr>
      </w:pPr>
      <w:r w:rsidRPr="0093618C">
        <w:rPr>
          <w:rFonts w:eastAsia="Calibri"/>
          <w:sz w:val="24"/>
        </w:rPr>
        <w:t>Изборът на процедурата е при условията на чл. 18, ал.1</w:t>
      </w:r>
      <w:r w:rsidR="00C73499" w:rsidRPr="0093618C">
        <w:rPr>
          <w:rFonts w:eastAsia="Calibri"/>
          <w:sz w:val="24"/>
        </w:rPr>
        <w:t xml:space="preserve">2 </w:t>
      </w:r>
      <w:r w:rsidRPr="0093618C">
        <w:rPr>
          <w:rFonts w:eastAsia="Calibri"/>
          <w:sz w:val="24"/>
        </w:rPr>
        <w:t xml:space="preserve">от ЗОП, при спазване на условията на </w:t>
      </w:r>
      <w:r w:rsidR="0093618C" w:rsidRPr="0093618C">
        <w:rPr>
          <w:rFonts w:eastAsia="Calibri"/>
          <w:sz w:val="24"/>
        </w:rPr>
        <w:t xml:space="preserve">чл. 20, ал. 2, т. 1 </w:t>
      </w:r>
      <w:r w:rsidRPr="0093618C">
        <w:rPr>
          <w:rFonts w:eastAsia="Calibri"/>
          <w:sz w:val="24"/>
        </w:rPr>
        <w:t>от ЗОП.</w:t>
      </w:r>
      <w:r w:rsidRPr="008C0B95">
        <w:rPr>
          <w:rFonts w:eastAsia="Calibri"/>
          <w:sz w:val="24"/>
        </w:rPr>
        <w:t xml:space="preserve"> </w:t>
      </w:r>
    </w:p>
    <w:p w14:paraId="54B3AF22" w14:textId="0FA6947C" w:rsidR="00893398" w:rsidRPr="00A43E01" w:rsidRDefault="00B221CF" w:rsidP="00C36262">
      <w:pPr>
        <w:pStyle w:val="Standard"/>
        <w:keepNext/>
        <w:keepLines/>
        <w:widowControl/>
        <w:shd w:val="clear" w:color="auto" w:fill="FFFFFF"/>
        <w:tabs>
          <w:tab w:val="left" w:pos="1778"/>
        </w:tabs>
        <w:spacing w:after="144"/>
        <w:jc w:val="both"/>
      </w:pPr>
      <w:r w:rsidRPr="008C0B95">
        <w:rPr>
          <w:rFonts w:cs="Times New Roman"/>
          <w:lang w:eastAsia="bg-BG"/>
        </w:rPr>
        <w:t>Възложителят желае максимална прозрачност при възлагането на обществената поръчка и реши да открие процедура</w:t>
      </w:r>
      <w:r w:rsidR="00C73499">
        <w:rPr>
          <w:rFonts w:cs="Times New Roman"/>
          <w:lang w:eastAsia="bg-BG"/>
        </w:rPr>
        <w:t xml:space="preserve"> „публично състезание“</w:t>
      </w:r>
      <w:r w:rsidRPr="008C0B95">
        <w:rPr>
          <w:rFonts w:cs="Times New Roman"/>
          <w:lang w:eastAsia="bg-BG"/>
        </w:rPr>
        <w:t xml:space="preserve"> по ЗОП. Предвид обстоятелството, че не са налице условията за провеждане на </w:t>
      </w:r>
      <w:r w:rsidR="00C73499">
        <w:rPr>
          <w:rFonts w:cs="Times New Roman"/>
          <w:lang w:eastAsia="bg-BG"/>
        </w:rPr>
        <w:t xml:space="preserve">открита процедура, </w:t>
      </w:r>
      <w:r w:rsidRPr="008C0B95">
        <w:rPr>
          <w:rFonts w:cs="Times New Roman"/>
          <w:lang w:eastAsia="bg-BG"/>
        </w:rPr>
        <w:t>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w:t>
      </w:r>
      <w:r w:rsidR="00C73499">
        <w:rPr>
          <w:rFonts w:cs="Times New Roman"/>
          <w:lang w:eastAsia="bg-BG"/>
        </w:rPr>
        <w:t xml:space="preserve"> публичното състезание</w:t>
      </w:r>
      <w:r w:rsidRPr="008C0B95">
        <w:rPr>
          <w:rFonts w:cs="Times New Roman"/>
          <w:lang w:eastAsia="bg-BG"/>
        </w:rPr>
        <w:t>. Провеждането на този вид процедура осигурява в най-голяма степен публичността на възлагане изпълнението на поръчката, респ. прозрачността при разходването на финансовите средства, предвидени за изпълнението.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при провеждане на процедурата.</w:t>
      </w:r>
    </w:p>
    <w:p w14:paraId="0C5293CE" w14:textId="77777777" w:rsidR="00893398" w:rsidRPr="00A43E01" w:rsidRDefault="00B221CF" w:rsidP="00C36262">
      <w:pPr>
        <w:pStyle w:val="Title"/>
        <w:keepNext/>
        <w:keepLines/>
        <w:widowControl/>
        <w:tabs>
          <w:tab w:val="clear" w:pos="-720"/>
        </w:tabs>
        <w:jc w:val="both"/>
        <w:rPr>
          <w:b w:val="0"/>
          <w:sz w:val="24"/>
          <w:szCs w:val="24"/>
          <w:lang w:val="bg-BG"/>
        </w:rPr>
      </w:pPr>
      <w:r w:rsidRPr="008C0B95">
        <w:rPr>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14:paraId="56FD0141" w14:textId="77777777" w:rsidR="00893398" w:rsidRPr="00A43E01" w:rsidRDefault="00893398" w:rsidP="00C36262">
      <w:pPr>
        <w:pStyle w:val="Title"/>
        <w:keepNext/>
        <w:keepLines/>
        <w:widowControl/>
        <w:tabs>
          <w:tab w:val="clear" w:pos="-720"/>
        </w:tabs>
        <w:jc w:val="both"/>
        <w:rPr>
          <w:sz w:val="24"/>
          <w:szCs w:val="24"/>
          <w:lang w:val="bg-BG"/>
        </w:rPr>
      </w:pPr>
    </w:p>
    <w:p w14:paraId="4325F607" w14:textId="77777777" w:rsidR="005515EC" w:rsidRPr="00A43E01" w:rsidRDefault="00B221CF" w:rsidP="00C36262">
      <w:pPr>
        <w:pStyle w:val="Title"/>
        <w:keepNext/>
        <w:keepLines/>
        <w:widowControl/>
        <w:numPr>
          <w:ilvl w:val="0"/>
          <w:numId w:val="7"/>
        </w:numPr>
        <w:tabs>
          <w:tab w:val="clear" w:pos="-720"/>
        </w:tabs>
        <w:spacing w:after="120"/>
        <w:jc w:val="both"/>
        <w:rPr>
          <w:sz w:val="24"/>
          <w:szCs w:val="24"/>
          <w:lang w:val="bg-BG"/>
        </w:rPr>
      </w:pPr>
      <w:r w:rsidRPr="008C0B95">
        <w:rPr>
          <w:sz w:val="24"/>
          <w:szCs w:val="24"/>
          <w:lang w:val="bg-BG"/>
        </w:rPr>
        <w:t>Възложител на обществената поръчка</w:t>
      </w:r>
    </w:p>
    <w:p w14:paraId="466DCFA8" w14:textId="06B6714F" w:rsidR="005515EC" w:rsidRPr="00C73499" w:rsidRDefault="00B221CF" w:rsidP="00C73499">
      <w:pPr>
        <w:pStyle w:val="Title"/>
        <w:keepNext/>
        <w:keepLines/>
        <w:widowControl/>
        <w:tabs>
          <w:tab w:val="clear" w:pos="-720"/>
        </w:tabs>
        <w:spacing w:after="120"/>
        <w:jc w:val="both"/>
        <w:rPr>
          <w:rFonts w:eastAsia="MS ??"/>
          <w:b w:val="0"/>
          <w:sz w:val="24"/>
          <w:lang w:val="bg-BG"/>
        </w:rPr>
      </w:pPr>
      <w:r w:rsidRPr="008C0B95">
        <w:rPr>
          <w:rFonts w:eastAsia="MS ??"/>
          <w:b w:val="0"/>
          <w:sz w:val="24"/>
          <w:lang w:val="bg-BG"/>
        </w:rPr>
        <w:t xml:space="preserve">Възложител на настоящата обществена поръчка е </w:t>
      </w:r>
      <w:r w:rsidR="00C73499">
        <w:rPr>
          <w:rFonts w:eastAsia="MS ??"/>
          <w:b w:val="0"/>
          <w:iCs/>
          <w:sz w:val="24"/>
          <w:lang w:val="bg-BG" w:bidi="bg-BG"/>
        </w:rPr>
        <w:t>Кмета на Община Чупрене</w:t>
      </w:r>
      <w:r w:rsidRPr="008C0B95">
        <w:rPr>
          <w:rFonts w:eastAsia="MS ??"/>
          <w:b w:val="0"/>
          <w:iCs/>
          <w:sz w:val="24"/>
          <w:lang w:val="bg-BG" w:bidi="bg-BG"/>
        </w:rPr>
        <w:t xml:space="preserve"> </w:t>
      </w:r>
      <w:r w:rsidR="00C73499">
        <w:rPr>
          <w:rFonts w:eastAsia="MS ??"/>
          <w:b w:val="0"/>
          <w:iCs/>
          <w:sz w:val="24"/>
          <w:lang w:val="bg-BG"/>
        </w:rPr>
        <w:t xml:space="preserve">с административен адрес </w:t>
      </w:r>
      <w:r w:rsidRPr="008C0B95">
        <w:rPr>
          <w:rFonts w:eastAsia="MS ??"/>
          <w:b w:val="0"/>
          <w:iCs/>
          <w:sz w:val="24"/>
          <w:lang w:val="bg-BG"/>
        </w:rPr>
        <w:t>и адрес за кореспонденция:</w:t>
      </w:r>
      <w:r w:rsidR="00C73499">
        <w:rPr>
          <w:rFonts w:eastAsia="MS ??"/>
          <w:b w:val="0"/>
          <w:iCs/>
          <w:sz w:val="24"/>
          <w:lang w:val="bg-BG"/>
        </w:rPr>
        <w:t xml:space="preserve"> с.Чупрене, Област Видин, ул. „Асен </w:t>
      </w:r>
      <w:r w:rsidR="00C73499" w:rsidRPr="0093618C">
        <w:rPr>
          <w:rFonts w:eastAsia="MS ??"/>
          <w:b w:val="0"/>
          <w:iCs/>
          <w:sz w:val="24"/>
          <w:lang w:val="bg-BG"/>
        </w:rPr>
        <w:t>Балкански“ №55</w:t>
      </w:r>
      <w:r w:rsidRPr="0093618C">
        <w:rPr>
          <w:rFonts w:eastAsia="MS ??"/>
          <w:b w:val="0"/>
          <w:iCs/>
          <w:sz w:val="24"/>
          <w:lang w:val="bg-BG"/>
        </w:rPr>
        <w:t xml:space="preserve">, който притежава качеството на възложител на основание </w:t>
      </w:r>
      <w:r w:rsidR="0093618C" w:rsidRPr="0093618C">
        <w:rPr>
          <w:rFonts w:eastAsia="MS ??"/>
          <w:b w:val="0"/>
          <w:iCs/>
          <w:sz w:val="24"/>
          <w:lang w:val="bg-BG"/>
        </w:rPr>
        <w:t>чл. 5, ал. 2, т.9</w:t>
      </w:r>
      <w:r w:rsidRPr="0093618C">
        <w:rPr>
          <w:rFonts w:eastAsia="MS ??"/>
          <w:b w:val="0"/>
          <w:iCs/>
          <w:sz w:val="24"/>
          <w:lang w:val="bg-BG"/>
        </w:rPr>
        <w:t xml:space="preserve"> от ЗОП</w:t>
      </w:r>
      <w:r w:rsidR="00C73499" w:rsidRPr="0093618C">
        <w:rPr>
          <w:rFonts w:eastAsia="MS ??"/>
          <w:b w:val="0"/>
          <w:sz w:val="24"/>
          <w:lang w:val="bg-BG"/>
        </w:rPr>
        <w:t>.</w:t>
      </w:r>
    </w:p>
    <w:p w14:paraId="7DC4361F" w14:textId="77777777" w:rsidR="00893398" w:rsidRPr="00A43E01" w:rsidRDefault="00B221CF" w:rsidP="00C36262">
      <w:pPr>
        <w:pStyle w:val="Title"/>
        <w:keepNext/>
        <w:keepLines/>
        <w:widowControl/>
        <w:numPr>
          <w:ilvl w:val="0"/>
          <w:numId w:val="7"/>
        </w:numPr>
        <w:tabs>
          <w:tab w:val="clear" w:pos="-720"/>
        </w:tabs>
        <w:spacing w:after="120"/>
        <w:jc w:val="both"/>
        <w:rPr>
          <w:sz w:val="24"/>
          <w:szCs w:val="24"/>
          <w:lang w:val="bg-BG"/>
        </w:rPr>
      </w:pPr>
      <w:r w:rsidRPr="008C0B95">
        <w:rPr>
          <w:sz w:val="24"/>
          <w:szCs w:val="24"/>
          <w:lang w:val="bg-BG"/>
        </w:rPr>
        <w:lastRenderedPageBreak/>
        <w:t>Предмет на поръчката</w:t>
      </w:r>
    </w:p>
    <w:p w14:paraId="760CCB69" w14:textId="20F463D7" w:rsidR="008C0B95" w:rsidRDefault="00B221CF" w:rsidP="008C0B95">
      <w:pPr>
        <w:jc w:val="both"/>
        <w:rPr>
          <w:b/>
          <w:bCs/>
          <w:sz w:val="24"/>
        </w:rPr>
      </w:pPr>
      <w:r w:rsidRPr="008C0B95">
        <w:rPr>
          <w:sz w:val="24"/>
        </w:rPr>
        <w:t>Предмет на настоящата обществена поръчка е</w:t>
      </w:r>
      <w:r w:rsidRPr="008C0B95">
        <w:rPr>
          <w:b/>
          <w:sz w:val="24"/>
        </w:rPr>
        <w:t xml:space="preserve"> </w:t>
      </w:r>
      <w:r w:rsidRPr="008C0B95">
        <w:rPr>
          <w:b/>
          <w:bCs/>
          <w:sz w:val="24"/>
        </w:rPr>
        <w:t xml:space="preserve"> </w:t>
      </w:r>
      <w:r w:rsidR="00C73499" w:rsidRPr="00C73499">
        <w:rPr>
          <w:b/>
          <w:bCs/>
          <w:sz w:val="24"/>
        </w:rPr>
        <w:t>„Изпълнение на СМР във връзка с реализацията на проект „Реконструкция на водопроводна мрежа на селата Долни</w:t>
      </w:r>
      <w:r w:rsidR="00CD1812">
        <w:rPr>
          <w:b/>
          <w:bCs/>
          <w:sz w:val="24"/>
        </w:rPr>
        <w:t xml:space="preserve"> Лом, Горни Лом, Репляна и Сред</w:t>
      </w:r>
      <w:r w:rsidR="00C73499" w:rsidRPr="00C73499">
        <w:rPr>
          <w:b/>
          <w:bCs/>
          <w:sz w:val="24"/>
        </w:rPr>
        <w:t>огрив, Община Чупрене, Област Видин“</w:t>
      </w:r>
      <w:r w:rsidR="009C4FF5">
        <w:rPr>
          <w:b/>
          <w:bCs/>
          <w:sz w:val="24"/>
        </w:rPr>
        <w:t>.</w:t>
      </w:r>
    </w:p>
    <w:p w14:paraId="28968928" w14:textId="7310CB11" w:rsidR="009C4FF5" w:rsidRPr="009C4FF5" w:rsidRDefault="009C4FF5" w:rsidP="008C0B95">
      <w:pPr>
        <w:jc w:val="both"/>
        <w:rPr>
          <w:bCs/>
          <w:sz w:val="24"/>
        </w:rPr>
      </w:pPr>
      <w:r>
        <w:rPr>
          <w:b/>
          <w:bCs/>
          <w:sz w:val="24"/>
        </w:rPr>
        <w:t xml:space="preserve">     </w:t>
      </w:r>
      <w:r>
        <w:rPr>
          <w:bCs/>
          <w:sz w:val="24"/>
        </w:rPr>
        <w:t>Предметът на обществената поръчка включва изпълнението на следните подобекти:</w:t>
      </w:r>
    </w:p>
    <w:p w14:paraId="3BDE51B8" w14:textId="3D39188E" w:rsidR="009C4FF5" w:rsidRPr="009C4FF5" w:rsidRDefault="009C4FF5" w:rsidP="000A0E53">
      <w:pPr>
        <w:numPr>
          <w:ilvl w:val="1"/>
          <w:numId w:val="44"/>
        </w:numPr>
        <w:rPr>
          <w:b/>
          <w:bCs/>
          <w:sz w:val="24"/>
        </w:rPr>
      </w:pPr>
      <w:r>
        <w:rPr>
          <w:b/>
          <w:bCs/>
          <w:sz w:val="24"/>
        </w:rPr>
        <w:t xml:space="preserve"> </w:t>
      </w:r>
      <w:r w:rsidRPr="009C4FF5">
        <w:rPr>
          <w:b/>
          <w:bCs/>
          <w:sz w:val="24"/>
        </w:rPr>
        <w:t>Подобект 1 „Реконструкция на водопроводна мрежа в с.Горни Лом, Община Чупрене“</w:t>
      </w:r>
      <w:r>
        <w:rPr>
          <w:b/>
          <w:bCs/>
          <w:sz w:val="24"/>
        </w:rPr>
        <w:t xml:space="preserve">; </w:t>
      </w:r>
    </w:p>
    <w:p w14:paraId="5AF1D569" w14:textId="500A1765" w:rsidR="009C4FF5" w:rsidRPr="009C4FF5" w:rsidRDefault="009C4FF5" w:rsidP="000A0E53">
      <w:pPr>
        <w:numPr>
          <w:ilvl w:val="1"/>
          <w:numId w:val="44"/>
        </w:numPr>
        <w:jc w:val="both"/>
        <w:rPr>
          <w:b/>
          <w:bCs/>
          <w:sz w:val="24"/>
        </w:rPr>
      </w:pPr>
      <w:r w:rsidRPr="009C4FF5">
        <w:rPr>
          <w:b/>
          <w:bCs/>
          <w:sz w:val="24"/>
        </w:rPr>
        <w:t>Подобект 2 „Реконструкция</w:t>
      </w:r>
      <w:r w:rsidR="00CD1812">
        <w:rPr>
          <w:b/>
          <w:bCs/>
          <w:sz w:val="24"/>
        </w:rPr>
        <w:t xml:space="preserve"> на водопроводна мрежа в с.Сред</w:t>
      </w:r>
      <w:r w:rsidRPr="009C4FF5">
        <w:rPr>
          <w:b/>
          <w:bCs/>
          <w:sz w:val="24"/>
        </w:rPr>
        <w:t>огрив, Община Чупрене“</w:t>
      </w:r>
      <w:r>
        <w:rPr>
          <w:b/>
          <w:bCs/>
          <w:sz w:val="24"/>
        </w:rPr>
        <w:t>;</w:t>
      </w:r>
    </w:p>
    <w:p w14:paraId="0A95079F" w14:textId="5D5656A4" w:rsidR="009C4FF5" w:rsidRPr="009C4FF5" w:rsidRDefault="009C4FF5" w:rsidP="000A0E53">
      <w:pPr>
        <w:numPr>
          <w:ilvl w:val="1"/>
          <w:numId w:val="44"/>
        </w:numPr>
        <w:jc w:val="both"/>
        <w:rPr>
          <w:b/>
          <w:bCs/>
          <w:sz w:val="24"/>
        </w:rPr>
      </w:pPr>
      <w:r w:rsidRPr="009C4FF5">
        <w:rPr>
          <w:b/>
          <w:bCs/>
          <w:sz w:val="24"/>
        </w:rPr>
        <w:t>Подобект 3 „Реконструкция на водопроводна мрежа в с.Репляна, Община Чупрене“</w:t>
      </w:r>
      <w:r>
        <w:rPr>
          <w:b/>
          <w:bCs/>
          <w:sz w:val="24"/>
        </w:rPr>
        <w:t>;</w:t>
      </w:r>
    </w:p>
    <w:p w14:paraId="0E7DFE22" w14:textId="3F9C0D77" w:rsidR="009C4FF5" w:rsidRDefault="009C4FF5" w:rsidP="000A0E53">
      <w:pPr>
        <w:numPr>
          <w:ilvl w:val="1"/>
          <w:numId w:val="44"/>
        </w:numPr>
        <w:jc w:val="both"/>
        <w:rPr>
          <w:b/>
          <w:bCs/>
          <w:sz w:val="24"/>
        </w:rPr>
      </w:pPr>
      <w:r w:rsidRPr="009C4FF5">
        <w:rPr>
          <w:b/>
          <w:bCs/>
          <w:sz w:val="24"/>
        </w:rPr>
        <w:t>Подобект 4 „Реконструкция на водопроводна мрежа в с.</w:t>
      </w:r>
      <w:r w:rsidR="008F628F">
        <w:rPr>
          <w:b/>
          <w:bCs/>
          <w:sz w:val="24"/>
        </w:rPr>
        <w:t>Долни Лом</w:t>
      </w:r>
      <w:r w:rsidRPr="009C4FF5">
        <w:rPr>
          <w:b/>
          <w:bCs/>
          <w:sz w:val="24"/>
        </w:rPr>
        <w:t>, Община Чупрене“</w:t>
      </w:r>
    </w:p>
    <w:p w14:paraId="61792A64" w14:textId="77777777" w:rsidR="008C0B95" w:rsidRDefault="008C0B95" w:rsidP="008C0B95">
      <w:pPr>
        <w:jc w:val="both"/>
        <w:rPr>
          <w:b/>
          <w:bCs/>
          <w:sz w:val="24"/>
        </w:rPr>
      </w:pPr>
    </w:p>
    <w:p w14:paraId="04FFB824" w14:textId="77777777" w:rsidR="008C0B95" w:rsidRPr="008C0B95" w:rsidRDefault="00B221CF" w:rsidP="008C0B95">
      <w:pPr>
        <w:pStyle w:val="ListParagraph"/>
        <w:numPr>
          <w:ilvl w:val="0"/>
          <w:numId w:val="7"/>
        </w:numPr>
        <w:jc w:val="both"/>
        <w:rPr>
          <w:b/>
          <w:bCs/>
          <w:sz w:val="24"/>
        </w:rPr>
      </w:pPr>
      <w:r w:rsidRPr="008C0B95">
        <w:rPr>
          <w:b/>
          <w:sz w:val="24"/>
        </w:rPr>
        <w:t xml:space="preserve"> Обект на поръчката</w:t>
      </w:r>
    </w:p>
    <w:p w14:paraId="348B949F" w14:textId="77777777" w:rsidR="008C0B95" w:rsidRDefault="008C0B95" w:rsidP="008C0B95">
      <w:pPr>
        <w:jc w:val="both"/>
        <w:rPr>
          <w:sz w:val="24"/>
        </w:rPr>
      </w:pPr>
    </w:p>
    <w:p w14:paraId="0EAB5EF0" w14:textId="2A685FAF" w:rsidR="008C0B95" w:rsidRDefault="00B221CF" w:rsidP="008C0B95">
      <w:pPr>
        <w:jc w:val="both"/>
        <w:rPr>
          <w:sz w:val="24"/>
        </w:rPr>
      </w:pPr>
      <w:r w:rsidRPr="0093618C">
        <w:rPr>
          <w:sz w:val="24"/>
        </w:rPr>
        <w:t>Обект на настоящата обществена поръчка е „</w:t>
      </w:r>
      <w:r w:rsidR="00C73499" w:rsidRPr="0093618C">
        <w:rPr>
          <w:sz w:val="24"/>
        </w:rPr>
        <w:t>строителство</w:t>
      </w:r>
      <w:r w:rsidRPr="0093618C">
        <w:rPr>
          <w:sz w:val="24"/>
        </w:rPr>
        <w:t>“ по смисъ</w:t>
      </w:r>
      <w:r w:rsidR="008C0B95" w:rsidRPr="0093618C">
        <w:rPr>
          <w:sz w:val="24"/>
        </w:rPr>
        <w:t xml:space="preserve">ла на </w:t>
      </w:r>
      <w:r w:rsidR="0093618C" w:rsidRPr="0093618C">
        <w:rPr>
          <w:sz w:val="24"/>
        </w:rPr>
        <w:t>чл. 3, ал. 1, т.1</w:t>
      </w:r>
      <w:r w:rsidR="008C0B95" w:rsidRPr="0093618C">
        <w:rPr>
          <w:sz w:val="24"/>
        </w:rPr>
        <w:t xml:space="preserve"> от ЗОП.</w:t>
      </w:r>
    </w:p>
    <w:p w14:paraId="4774E490" w14:textId="77777777" w:rsidR="008C0B95" w:rsidRDefault="008C0B95" w:rsidP="008C0B95">
      <w:pPr>
        <w:jc w:val="both"/>
        <w:rPr>
          <w:sz w:val="24"/>
        </w:rPr>
      </w:pPr>
    </w:p>
    <w:p w14:paraId="41F56299" w14:textId="77777777" w:rsidR="008C0B95" w:rsidRDefault="00B221CF" w:rsidP="008C0B95">
      <w:pPr>
        <w:pStyle w:val="ListParagraph"/>
        <w:numPr>
          <w:ilvl w:val="0"/>
          <w:numId w:val="7"/>
        </w:numPr>
        <w:jc w:val="both"/>
        <w:rPr>
          <w:b/>
          <w:sz w:val="24"/>
        </w:rPr>
      </w:pPr>
      <w:r w:rsidRPr="008C0B95">
        <w:rPr>
          <w:b/>
          <w:sz w:val="24"/>
        </w:rPr>
        <w:t>Обособени позиции</w:t>
      </w:r>
    </w:p>
    <w:p w14:paraId="0F5501EB" w14:textId="77777777" w:rsidR="008C0B95" w:rsidRDefault="008C0B95" w:rsidP="008C0B95">
      <w:pPr>
        <w:jc w:val="both"/>
        <w:rPr>
          <w:rFonts w:eastAsia="MS ??"/>
          <w:sz w:val="24"/>
        </w:rPr>
      </w:pPr>
    </w:p>
    <w:p w14:paraId="1E443299" w14:textId="2D430621" w:rsidR="008C0B95" w:rsidRDefault="00B221CF" w:rsidP="008C0B95">
      <w:pPr>
        <w:jc w:val="both"/>
        <w:rPr>
          <w:b/>
          <w:sz w:val="24"/>
        </w:rPr>
      </w:pPr>
      <w:r w:rsidRPr="008C0B95">
        <w:rPr>
          <w:rFonts w:eastAsia="MS ??"/>
          <w:sz w:val="24"/>
        </w:rPr>
        <w:t xml:space="preserve">Настоящата обществена поръчка не е разделена на обособени позиции. </w:t>
      </w:r>
    </w:p>
    <w:p w14:paraId="619106D3" w14:textId="77777777" w:rsidR="00F535E3" w:rsidRPr="00F535E3" w:rsidRDefault="00B221CF" w:rsidP="00F535E3">
      <w:pPr>
        <w:jc w:val="both"/>
        <w:rPr>
          <w:rFonts w:eastAsia="MS ??"/>
          <w:sz w:val="24"/>
        </w:rPr>
      </w:pPr>
      <w:r w:rsidRPr="008C0B95">
        <w:rPr>
          <w:rFonts w:eastAsia="MS ??"/>
          <w:sz w:val="24"/>
        </w:rPr>
        <w:t xml:space="preserve">МОТИВИ: </w:t>
      </w:r>
      <w:r w:rsidR="00F535E3" w:rsidRPr="00F535E3">
        <w:rPr>
          <w:rFonts w:eastAsia="MS ??"/>
          <w:sz w:val="24"/>
        </w:rPr>
        <w:t xml:space="preserve">В съответствие с чл. 46, ал. 1 от ЗОП, Възложителят е преценил възможността за разделянето на обществената поръчка на обособени позиции. Съгласно  § 29 от ДР на ЗОП,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 След обстойна и внимателна преценка е установено, че настоящата обществена поръчка се отнася до изпълнението на СМР, като обектът на строителство е само един. Всички видове строително-монтажни дейности по своето естество се явяват неразривно свързани помежду си, тъй като разделянето и възлагането на различни изпълнители на предмета на поръчката ще затрудни качественото и бързо изпълнение поради необходимостта от организация на строителството на няколко места. </w:t>
      </w:r>
    </w:p>
    <w:p w14:paraId="32137E22" w14:textId="13BFC571" w:rsidR="008C0B95" w:rsidRDefault="00F535E3" w:rsidP="00F535E3">
      <w:pPr>
        <w:jc w:val="both"/>
        <w:rPr>
          <w:rFonts w:eastAsia="MS ??"/>
          <w:sz w:val="24"/>
        </w:rPr>
      </w:pPr>
      <w:r w:rsidRPr="00F535E3">
        <w:rPr>
          <w:rFonts w:eastAsia="MS ??"/>
          <w:sz w:val="24"/>
        </w:rPr>
        <w:t xml:space="preserve">Механичното разделяне на поръчката на обособени позиции не би могло да бъде мотивирано, нито от гледна точка на спецификата на дейностите, нито от гледна точка на различни обекти. Никоя от дейностите, предмет на обществената поръчка, не би могла да се отдели така, че да бъде самостоятелен предмет на обществена поръчка. Във връзка с посоченото, основен съществен елемент за възлагането на една обща процедура е и обстоятелството, че предвидените за изпълнение дейности са систематично, икономически и технически неделими. Евентуалното разделяне на поръчката на обособени позиции и произтичащата от това възможност за възлагането им на различни изпълнители, би могло да доведе до различни начало и край на строителството, а оттам разминаване и неприемливо отлагане във времето на въвеждането на строежа в експлоатация. С възлагането на обществената поръчка в цялост ще се избегнат именно тези рискове и ще се даде възможност участниците, респ. бъдещият </w:t>
      </w:r>
      <w:r w:rsidRPr="00F535E3">
        <w:rPr>
          <w:rFonts w:eastAsia="MS ??"/>
          <w:sz w:val="24"/>
        </w:rPr>
        <w:lastRenderedPageBreak/>
        <w:t>изпълнител максимално да съобразят организацията на работния процес, технологичната последователност, както и да осигурят технически капацитет и ресурс, необходими за изпълнение на строителството, в съответствие с изискванията на Възложителя, което ще допринесе за повишаване на качеството и завършването в срок на възлаганите строителни интервенции. На следващо място, не е маловажен и фактът, че ще се генерира документооборот (актове и протоколи съставяни по реда и при условията на Наредба №3/31.07.2003г. за съставяне на актове и протоколи по време на строителството) с много по-голям обем, създаващ излишна административна тежест и забавяне в приемо-предаването, както на отделните подобекти, така и на цялостния обект на строителство. С оглед на горепосоченото Възложителят е преценил, че с оглед ефективна организация на изпълнението и постигане на качествени резултати, разделянето на обществената поръчка на обособени позиции е нецелесъобразно.</w:t>
      </w:r>
    </w:p>
    <w:p w14:paraId="5C97E08B" w14:textId="77777777" w:rsidR="008C0B95" w:rsidRDefault="008C0B95" w:rsidP="008C0B95">
      <w:pPr>
        <w:jc w:val="both"/>
        <w:rPr>
          <w:rFonts w:eastAsia="MS ??"/>
          <w:sz w:val="24"/>
        </w:rPr>
      </w:pPr>
    </w:p>
    <w:p w14:paraId="21A7CB40" w14:textId="77777777" w:rsidR="008C0B95" w:rsidRDefault="00B221CF" w:rsidP="008C0B95">
      <w:pPr>
        <w:pStyle w:val="ListParagraph"/>
        <w:numPr>
          <w:ilvl w:val="0"/>
          <w:numId w:val="7"/>
        </w:numPr>
        <w:jc w:val="both"/>
        <w:rPr>
          <w:b/>
          <w:sz w:val="24"/>
        </w:rPr>
      </w:pPr>
      <w:r w:rsidRPr="008C0B95">
        <w:rPr>
          <w:b/>
          <w:sz w:val="24"/>
        </w:rPr>
        <w:t>Възможност за предоставяне на варианти в офертите</w:t>
      </w:r>
    </w:p>
    <w:p w14:paraId="31594FD9" w14:textId="77777777" w:rsidR="008C0B95" w:rsidRDefault="008C0B95" w:rsidP="008C0B95">
      <w:pPr>
        <w:jc w:val="both"/>
        <w:rPr>
          <w:sz w:val="24"/>
        </w:rPr>
      </w:pPr>
    </w:p>
    <w:p w14:paraId="55A81B06" w14:textId="77777777" w:rsidR="008C0B95" w:rsidRDefault="00B221CF" w:rsidP="008C0B95">
      <w:pPr>
        <w:jc w:val="both"/>
        <w:rPr>
          <w:sz w:val="24"/>
        </w:rPr>
      </w:pPr>
      <w:r w:rsidRPr="008C0B95">
        <w:rPr>
          <w:sz w:val="24"/>
        </w:rPr>
        <w:t>Не се допуска предоставяне на варианти в офертите.</w:t>
      </w:r>
    </w:p>
    <w:p w14:paraId="448210A9" w14:textId="48CF2C8E" w:rsidR="008C0B95" w:rsidRDefault="008C0B95" w:rsidP="008C0B95">
      <w:pPr>
        <w:jc w:val="both"/>
        <w:rPr>
          <w:sz w:val="24"/>
        </w:rPr>
      </w:pPr>
    </w:p>
    <w:p w14:paraId="4EED2990" w14:textId="77777777" w:rsidR="008C0B95" w:rsidRDefault="008C0B95" w:rsidP="008C0B95">
      <w:pPr>
        <w:jc w:val="both"/>
        <w:rPr>
          <w:sz w:val="24"/>
        </w:rPr>
      </w:pPr>
    </w:p>
    <w:p w14:paraId="5B3A82B4" w14:textId="7FF9FA11" w:rsidR="009C4FF5" w:rsidRPr="00F535E3" w:rsidRDefault="00B221CF" w:rsidP="00F535E3">
      <w:pPr>
        <w:pStyle w:val="ListParagraph"/>
        <w:numPr>
          <w:ilvl w:val="0"/>
          <w:numId w:val="7"/>
        </w:numPr>
        <w:jc w:val="both"/>
        <w:rPr>
          <w:b/>
          <w:sz w:val="24"/>
        </w:rPr>
      </w:pPr>
      <w:r w:rsidRPr="008C0B95">
        <w:rPr>
          <w:b/>
          <w:sz w:val="24"/>
        </w:rPr>
        <w:t>Срок за изпълнение на поръчката</w:t>
      </w:r>
    </w:p>
    <w:p w14:paraId="7541EDE1" w14:textId="77777777" w:rsidR="00F535E3" w:rsidRPr="00F535E3" w:rsidRDefault="00F535E3" w:rsidP="00F535E3">
      <w:pPr>
        <w:jc w:val="both"/>
        <w:rPr>
          <w:sz w:val="24"/>
          <w:lang w:eastAsia="bg-BG" w:bidi="bg-BG"/>
        </w:rPr>
      </w:pPr>
      <w:r w:rsidRPr="00F535E3">
        <w:rPr>
          <w:sz w:val="24"/>
          <w:lang w:eastAsia="bg-BG" w:bidi="bg-BG"/>
        </w:rPr>
        <w:t>Срокът за изпълнение на строително-монтажните работи е съгласно техническото предложение на участника в календарни дни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14:paraId="7D4FD38F" w14:textId="3055A8D6" w:rsidR="00F535E3" w:rsidRPr="00F535E3" w:rsidRDefault="00F535E3" w:rsidP="00F535E3">
      <w:pPr>
        <w:jc w:val="both"/>
        <w:rPr>
          <w:b/>
          <w:i/>
          <w:sz w:val="24"/>
          <w:lang w:eastAsia="bg-BG" w:bidi="bg-BG"/>
        </w:rPr>
      </w:pPr>
      <w:r w:rsidRPr="00F535E3">
        <w:rPr>
          <w:b/>
          <w:i/>
          <w:sz w:val="24"/>
          <w:lang w:eastAsia="bg-BG" w:bidi="bg-BG"/>
        </w:rPr>
        <w:t>Срокът за изпълнение на строителството не следва да бъде по – дълъг от</w:t>
      </w:r>
      <w:r>
        <w:rPr>
          <w:b/>
          <w:i/>
          <w:sz w:val="24"/>
          <w:lang w:eastAsia="bg-BG" w:bidi="bg-BG"/>
        </w:rPr>
        <w:t xml:space="preserve"> 18</w:t>
      </w:r>
      <w:r w:rsidRPr="00F535E3">
        <w:rPr>
          <w:b/>
          <w:i/>
          <w:sz w:val="24"/>
          <w:lang w:eastAsia="bg-BG" w:bidi="bg-BG"/>
        </w:rPr>
        <w:t xml:space="preserve"> месеца, считано от датата на подписване на акт-образец №2 за откр</w:t>
      </w:r>
      <w:r w:rsidR="008F0F82">
        <w:rPr>
          <w:b/>
          <w:i/>
          <w:sz w:val="24"/>
          <w:lang w:eastAsia="bg-BG" w:bidi="bg-BG"/>
        </w:rPr>
        <w:t>иване на строителната площадка, но не по-късно от 17.09.2021 г.</w:t>
      </w:r>
    </w:p>
    <w:p w14:paraId="7A741AD8" w14:textId="77777777" w:rsidR="00F535E3" w:rsidRPr="00F535E3" w:rsidRDefault="00F535E3" w:rsidP="00F535E3">
      <w:pPr>
        <w:jc w:val="both"/>
        <w:rPr>
          <w:b/>
          <w:i/>
          <w:sz w:val="24"/>
          <w:lang w:eastAsia="bg-BG" w:bidi="bg-BG"/>
        </w:rPr>
      </w:pPr>
      <w:r w:rsidRPr="00F535E3">
        <w:rPr>
          <w:b/>
          <w:i/>
          <w:sz w:val="24"/>
          <w:lang w:eastAsia="bg-BG" w:bidi="bg-BG"/>
        </w:rPr>
        <w:t>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14:paraId="6E6B0DA7" w14:textId="77777777" w:rsidR="008C0B95" w:rsidRDefault="008C0B95" w:rsidP="008C0B95">
      <w:pPr>
        <w:jc w:val="both"/>
        <w:rPr>
          <w:sz w:val="24"/>
          <w:lang w:eastAsia="bg-BG" w:bidi="bg-BG"/>
        </w:rPr>
      </w:pPr>
    </w:p>
    <w:p w14:paraId="10680764" w14:textId="77777777" w:rsidR="008C0B95" w:rsidRDefault="00B221CF" w:rsidP="008C0B95">
      <w:pPr>
        <w:pStyle w:val="ListParagraph"/>
        <w:numPr>
          <w:ilvl w:val="0"/>
          <w:numId w:val="7"/>
        </w:numPr>
        <w:jc w:val="both"/>
        <w:rPr>
          <w:b/>
          <w:sz w:val="24"/>
        </w:rPr>
      </w:pPr>
      <w:r w:rsidRPr="008C0B95">
        <w:rPr>
          <w:b/>
          <w:sz w:val="24"/>
        </w:rPr>
        <w:t>Място на изпълнение на обществената поръчка</w:t>
      </w:r>
    </w:p>
    <w:p w14:paraId="2A612E12" w14:textId="77777777" w:rsidR="008C0B95" w:rsidRDefault="008C0B95" w:rsidP="008C0B95">
      <w:pPr>
        <w:jc w:val="both"/>
        <w:rPr>
          <w:sz w:val="24"/>
        </w:rPr>
      </w:pPr>
    </w:p>
    <w:p w14:paraId="1DF6EFAA" w14:textId="0FA36DB2" w:rsidR="00C73499" w:rsidRDefault="00B221CF" w:rsidP="008C0B95">
      <w:pPr>
        <w:jc w:val="both"/>
        <w:rPr>
          <w:sz w:val="24"/>
          <w:szCs w:val="48"/>
          <w:lang w:bidi="bg-BG"/>
        </w:rPr>
      </w:pPr>
      <w:r w:rsidRPr="008C0B95">
        <w:rPr>
          <w:sz w:val="24"/>
        </w:rPr>
        <w:t>Обществената поръчка ще се изпълнява на територията на Република България,</w:t>
      </w:r>
      <w:r w:rsidRPr="008C0B95">
        <w:rPr>
          <w:sz w:val="24"/>
          <w:szCs w:val="48"/>
        </w:rPr>
        <w:t xml:space="preserve"> </w:t>
      </w:r>
      <w:r w:rsidR="00C73499" w:rsidRPr="00C73499">
        <w:rPr>
          <w:sz w:val="24"/>
          <w:szCs w:val="48"/>
        </w:rPr>
        <w:t>Община Чупрене, Област Видин</w:t>
      </w:r>
      <w:r w:rsidR="00C73499">
        <w:rPr>
          <w:sz w:val="24"/>
          <w:szCs w:val="48"/>
          <w:lang w:bidi="bg-BG"/>
        </w:rPr>
        <w:t xml:space="preserve">, </w:t>
      </w:r>
      <w:r w:rsidR="00C73499">
        <w:rPr>
          <w:sz w:val="24"/>
          <w:szCs w:val="48"/>
        </w:rPr>
        <w:t xml:space="preserve">територията на селата </w:t>
      </w:r>
      <w:r w:rsidR="00C73499" w:rsidRPr="00C73499">
        <w:rPr>
          <w:sz w:val="24"/>
          <w:szCs w:val="48"/>
        </w:rPr>
        <w:t xml:space="preserve">Долни Лом, </w:t>
      </w:r>
      <w:r w:rsidR="00CD1812">
        <w:rPr>
          <w:sz w:val="24"/>
          <w:szCs w:val="48"/>
        </w:rPr>
        <w:t>Горни Лом, Репляна и Сред</w:t>
      </w:r>
      <w:r w:rsidR="00C73499">
        <w:rPr>
          <w:sz w:val="24"/>
          <w:szCs w:val="48"/>
        </w:rPr>
        <w:t>огрив</w:t>
      </w:r>
      <w:r w:rsidRPr="008C0B95">
        <w:rPr>
          <w:sz w:val="24"/>
          <w:szCs w:val="48"/>
          <w:lang w:bidi="bg-BG"/>
        </w:rPr>
        <w:t xml:space="preserve">. </w:t>
      </w:r>
    </w:p>
    <w:p w14:paraId="54FC95CA" w14:textId="5BBDDDE8" w:rsidR="0084779F" w:rsidRPr="00A43E01" w:rsidRDefault="00B221CF" w:rsidP="008C0B95">
      <w:pPr>
        <w:jc w:val="both"/>
        <w:rPr>
          <w:b/>
          <w:sz w:val="24"/>
        </w:rPr>
      </w:pPr>
      <w:r w:rsidRPr="008C0B95">
        <w:rPr>
          <w:sz w:val="24"/>
        </w:rPr>
        <w:t>.</w:t>
      </w:r>
    </w:p>
    <w:p w14:paraId="790B5A98" w14:textId="0E146961" w:rsidR="0017419E" w:rsidRPr="00A43E01" w:rsidRDefault="00B221CF" w:rsidP="000A0E53">
      <w:pPr>
        <w:pStyle w:val="Heading1"/>
        <w:keepLines/>
        <w:numPr>
          <w:ilvl w:val="0"/>
          <w:numId w:val="25"/>
        </w:numPr>
        <w:jc w:val="both"/>
        <w:rPr>
          <w:rFonts w:ascii="Times New Roman" w:hAnsi="Times New Roman"/>
          <w:sz w:val="24"/>
          <w:szCs w:val="24"/>
          <w:lang w:val="bg-BG"/>
        </w:rPr>
      </w:pPr>
      <w:bookmarkStart w:id="3" w:name="_Toc533165197"/>
      <w:r w:rsidRPr="008C0B95">
        <w:rPr>
          <w:rFonts w:ascii="Times New Roman" w:hAnsi="Times New Roman"/>
          <w:sz w:val="24"/>
          <w:szCs w:val="24"/>
          <w:lang w:val="bg-BG"/>
        </w:rPr>
        <w:lastRenderedPageBreak/>
        <w:t>ТЕХНИЧЕСКИ СПЕЦИФИКАЦИИ И ИЗИСКВАНИЯ КЪМ ИЗПЪЛНЕНИЕТО</w:t>
      </w:r>
      <w:bookmarkEnd w:id="3"/>
    </w:p>
    <w:p w14:paraId="439F6EDB" w14:textId="77777777" w:rsidR="000D671D" w:rsidRPr="00A43E01" w:rsidRDefault="000D671D" w:rsidP="00C36262">
      <w:pPr>
        <w:pStyle w:val="Title"/>
        <w:keepNext/>
        <w:keepLines/>
        <w:widowControl/>
        <w:tabs>
          <w:tab w:val="clear" w:pos="-720"/>
        </w:tabs>
        <w:jc w:val="both"/>
        <w:rPr>
          <w:b w:val="0"/>
          <w:sz w:val="24"/>
          <w:szCs w:val="24"/>
          <w:lang w:val="bg-BG"/>
        </w:rPr>
      </w:pPr>
    </w:p>
    <w:p w14:paraId="6EAFA1E6" w14:textId="77777777" w:rsidR="00615D65" w:rsidRPr="00A43E01" w:rsidRDefault="00615D65" w:rsidP="00C36262">
      <w:pPr>
        <w:pStyle w:val="Title"/>
        <w:keepNext/>
        <w:keepLines/>
        <w:widowControl/>
        <w:tabs>
          <w:tab w:val="clear" w:pos="-720"/>
        </w:tabs>
        <w:jc w:val="both"/>
        <w:rPr>
          <w:b w:val="0"/>
          <w:sz w:val="24"/>
          <w:szCs w:val="24"/>
          <w:lang w:val="bg-BG"/>
        </w:rPr>
      </w:pPr>
    </w:p>
    <w:p w14:paraId="4AF95338" w14:textId="77777777" w:rsidR="0093618C" w:rsidRPr="0093618C" w:rsidRDefault="0093618C" w:rsidP="0093618C">
      <w:pPr>
        <w:keepNext/>
        <w:keepLines/>
        <w:suppressAutoHyphens/>
        <w:spacing w:line="276" w:lineRule="auto"/>
        <w:jc w:val="both"/>
        <w:rPr>
          <w:b/>
          <w:sz w:val="24"/>
          <w:u w:val="single"/>
          <w:lang w:eastAsia="ar-SA"/>
        </w:rPr>
      </w:pPr>
      <w:r w:rsidRPr="0093618C">
        <w:rPr>
          <w:b/>
          <w:sz w:val="24"/>
          <w:u w:val="single"/>
          <w:lang w:eastAsia="ar-SA"/>
        </w:rPr>
        <w:t>1.Общи положения:</w:t>
      </w:r>
    </w:p>
    <w:p w14:paraId="59FA6D0D" w14:textId="77777777" w:rsidR="0093618C" w:rsidRPr="0093618C" w:rsidRDefault="0093618C" w:rsidP="0093618C">
      <w:pPr>
        <w:keepNext/>
        <w:keepLines/>
        <w:suppressAutoHyphens/>
        <w:spacing w:line="276" w:lineRule="auto"/>
        <w:jc w:val="both"/>
        <w:rPr>
          <w:iCs w:val="0"/>
          <w:sz w:val="24"/>
          <w:lang w:eastAsia="ar-SA"/>
        </w:rPr>
      </w:pPr>
      <w:r w:rsidRPr="0093618C">
        <w:rPr>
          <w:b/>
          <w:bCs/>
          <w:i/>
          <w:iCs w:val="0"/>
          <w:sz w:val="24"/>
          <w:lang w:eastAsia="ar-SA"/>
        </w:rPr>
        <w:t>Забележка:</w:t>
      </w:r>
      <w:r w:rsidRPr="0093618C">
        <w:rPr>
          <w:bCs/>
          <w:i/>
          <w:iCs w:val="0"/>
          <w:sz w:val="24"/>
          <w:lang w:eastAsia="ar-SA"/>
        </w:rPr>
        <w:t xml:space="preserve"> Всички изисквания в настоящия раздел следва да се считат за минимални и задължителни. </w:t>
      </w:r>
      <w:r w:rsidRPr="0093618C">
        <w:rPr>
          <w:b/>
          <w:bCs/>
          <w:i/>
          <w:iCs w:val="0"/>
          <w:sz w:val="24"/>
          <w:lang w:eastAsia="ar-SA"/>
        </w:rPr>
        <w:t>Съдържанието му се прилага като приложение към договора с определения изпълнител в поръчката и представлява неразделна част от него.</w:t>
      </w:r>
    </w:p>
    <w:p w14:paraId="7736602A" w14:textId="77777777" w:rsidR="0093618C" w:rsidRPr="0093618C" w:rsidRDefault="0093618C" w:rsidP="0093618C">
      <w:pPr>
        <w:keepNext/>
        <w:keepLines/>
        <w:suppressAutoHyphens/>
        <w:spacing w:line="276" w:lineRule="auto"/>
        <w:jc w:val="both"/>
        <w:rPr>
          <w:bCs/>
          <w:iCs w:val="0"/>
          <w:sz w:val="24"/>
          <w:lang w:eastAsia="ar-SA"/>
        </w:rPr>
      </w:pPr>
    </w:p>
    <w:p w14:paraId="7C14204B" w14:textId="77777777" w:rsidR="0093618C" w:rsidRP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 xml:space="preserve">       Настоящите технически спецификации за определяне на характеристиките и функционалните изисквания за изпълнение на предмета на обществената поръчка се разработиха на основание чл. 48-52 от Закона за обществените поръчки.  </w:t>
      </w:r>
    </w:p>
    <w:p w14:paraId="2B27D2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Техническите спецификации представляват неделима част от документацията за участие в обществена поръчка за строителство, наред с договорните условия, инвестиционните проекти и количествените сметки. Спецификациите са предназначени да пояснят и развият изискванията за изпълнение на строителните работи, които са предмет на договора за строителство. </w:t>
      </w:r>
    </w:p>
    <w:p w14:paraId="31D4E8A2"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 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 </w:t>
      </w:r>
    </w:p>
    <w:p w14:paraId="4FED4A58" w14:textId="77777777"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14:paraId="5D49F45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w:t>
      </w:r>
    </w:p>
    <w:p w14:paraId="21840FFF" w14:textId="77777777" w:rsidR="00F535E3" w:rsidRDefault="0093618C" w:rsidP="0093618C">
      <w:pPr>
        <w:keepNext/>
        <w:keepLines/>
        <w:suppressAutoHyphens/>
        <w:spacing w:line="276" w:lineRule="auto"/>
        <w:jc w:val="both"/>
        <w:rPr>
          <w:b/>
          <w:bCs/>
          <w:iCs w:val="0"/>
          <w:sz w:val="24"/>
          <w:u w:val="single"/>
          <w:lang w:eastAsia="ar-SA"/>
        </w:rPr>
      </w:pPr>
      <w:r w:rsidRPr="0093618C">
        <w:rPr>
          <w:b/>
          <w:bCs/>
          <w:iCs w:val="0"/>
          <w:sz w:val="24"/>
          <w:u w:val="single"/>
          <w:lang w:eastAsia="ar-SA"/>
        </w:rPr>
        <w:t>2. Описание на обекта и дейностите, предмет на обществената поръчка:</w:t>
      </w:r>
    </w:p>
    <w:p w14:paraId="3DC2ACF0" w14:textId="5DFBD76B" w:rsidR="0093618C" w:rsidRPr="00F535E3" w:rsidRDefault="0093618C" w:rsidP="0093618C">
      <w:pPr>
        <w:keepNext/>
        <w:keepLines/>
        <w:suppressAutoHyphens/>
        <w:spacing w:line="276" w:lineRule="auto"/>
        <w:jc w:val="both"/>
        <w:rPr>
          <w:b/>
          <w:bCs/>
          <w:iCs w:val="0"/>
          <w:sz w:val="24"/>
          <w:u w:val="single"/>
          <w:lang w:eastAsia="ar-SA"/>
        </w:rPr>
      </w:pPr>
      <w:r w:rsidRPr="0093618C">
        <w:rPr>
          <w:bCs/>
          <w:iCs w:val="0"/>
          <w:sz w:val="24"/>
          <w:lang w:eastAsia="ar-SA"/>
        </w:rPr>
        <w:lastRenderedPageBreak/>
        <w:t>Проектът предвижда реконструкция на част от улична водопроводна мрежа на с. Горни Лом, с. Долни Лом, с. Репляна, с. Средогрив, общ. Чупрене, обл. Видин, с обща дължина 19,9 км., което представлява около 77% от вътрешната водопроводна мрежа на четирите села. При изпълнение на проекта ще бъде извършена подмяна на съществуващите азбестоциментови водопроводи с полиетиленови тръби с висока плътност, подмяна на съществуващите сградни отклонения, подмяна на всички съществуващи спирателни кранове и монтаж на нови спирателни кранове и надземни пожарни хидранти, възстановяване на нарушените улични и тротоарни настилки.</w:t>
      </w:r>
    </w:p>
    <w:p w14:paraId="707145D5" w14:textId="61F5A0EC" w:rsid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Предвидените СМР по подобекти са:</w:t>
      </w:r>
    </w:p>
    <w:p w14:paraId="272B6BCE" w14:textId="77777777" w:rsidR="0093618C" w:rsidRPr="0093618C" w:rsidRDefault="0093618C" w:rsidP="0093618C">
      <w:pPr>
        <w:keepNext/>
        <w:keepLines/>
        <w:suppressAutoHyphens/>
        <w:spacing w:line="276" w:lineRule="auto"/>
        <w:jc w:val="both"/>
        <w:rPr>
          <w:bCs/>
          <w:iCs w:val="0"/>
          <w:sz w:val="24"/>
          <w:lang w:eastAsia="ar-SA"/>
        </w:rPr>
      </w:pPr>
    </w:p>
    <w:p w14:paraId="4490E3A1"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Подобект РЕКОНСТРУКЦИЯ НА ВОДОПРОВОДНА МРЕЖА В С. СРЕДОГРИВ</w:t>
      </w:r>
    </w:p>
    <w:tbl>
      <w:tblPr>
        <w:tblW w:w="9640" w:type="dxa"/>
        <w:tblInd w:w="-861" w:type="dxa"/>
        <w:tblCellMar>
          <w:left w:w="10" w:type="dxa"/>
          <w:right w:w="10" w:type="dxa"/>
        </w:tblCellMar>
        <w:tblLook w:val="0000" w:firstRow="0" w:lastRow="0" w:firstColumn="0" w:lastColumn="0" w:noHBand="0" w:noVBand="0"/>
      </w:tblPr>
      <w:tblGrid>
        <w:gridCol w:w="502"/>
        <w:gridCol w:w="4771"/>
        <w:gridCol w:w="1134"/>
        <w:gridCol w:w="3233"/>
      </w:tblGrid>
      <w:tr w:rsidR="0093618C" w:rsidRPr="0093618C" w14:paraId="3395DDD7" w14:textId="77777777" w:rsidTr="0093618C">
        <w:trPr>
          <w:trHeight w:val="426"/>
        </w:trPr>
        <w:tc>
          <w:tcPr>
            <w:tcW w:w="442" w:type="dxa"/>
            <w:vMerge w:val="restart"/>
            <w:tcBorders>
              <w:left w:val="single" w:sz="8"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797D05"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lastRenderedPageBreak/>
              <w:t>№ по ред</w:t>
            </w:r>
          </w:p>
        </w:tc>
        <w:tc>
          <w:tcPr>
            <w:tcW w:w="4804" w:type="dxa"/>
            <w:vMerge w:val="restart"/>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0BDE104"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Наименование на СМР</w:t>
            </w:r>
          </w:p>
        </w:tc>
        <w:tc>
          <w:tcPr>
            <w:tcW w:w="1134" w:type="dxa"/>
            <w:vMerge w:val="restart"/>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6E12C6"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Ед. мярка</w:t>
            </w:r>
          </w:p>
        </w:tc>
        <w:tc>
          <w:tcPr>
            <w:tcW w:w="326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CD2F1E0"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Количество</w:t>
            </w:r>
          </w:p>
        </w:tc>
      </w:tr>
      <w:tr w:rsidR="0093618C" w:rsidRPr="0093618C" w14:paraId="614124DB" w14:textId="77777777" w:rsidTr="0093618C">
        <w:trPr>
          <w:trHeight w:val="288"/>
        </w:trPr>
        <w:tc>
          <w:tcPr>
            <w:tcW w:w="442" w:type="dxa"/>
            <w:vMerge/>
            <w:tcBorders>
              <w:left w:val="single" w:sz="8"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76C552E" w14:textId="77777777" w:rsidR="0093618C" w:rsidRPr="0093618C" w:rsidRDefault="0093618C" w:rsidP="0093618C">
            <w:pPr>
              <w:keepNext/>
              <w:keepLines/>
              <w:suppressAutoHyphens/>
              <w:spacing w:line="276" w:lineRule="auto"/>
              <w:jc w:val="both"/>
              <w:rPr>
                <w:b/>
                <w:bCs/>
                <w:iCs w:val="0"/>
                <w:sz w:val="24"/>
                <w:lang w:eastAsia="ar-SA"/>
              </w:rPr>
            </w:pPr>
          </w:p>
        </w:tc>
        <w:tc>
          <w:tcPr>
            <w:tcW w:w="4804"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0C718C" w14:textId="77777777" w:rsidR="0093618C" w:rsidRPr="0093618C" w:rsidRDefault="0093618C" w:rsidP="0093618C">
            <w:pPr>
              <w:keepNext/>
              <w:keepLines/>
              <w:suppressAutoHyphens/>
              <w:spacing w:line="276" w:lineRule="auto"/>
              <w:jc w:val="both"/>
              <w:rPr>
                <w:b/>
                <w:bCs/>
                <w:iCs w:val="0"/>
                <w:sz w:val="24"/>
                <w:lang w:eastAsia="ar-SA"/>
              </w:rPr>
            </w:pPr>
          </w:p>
        </w:tc>
        <w:tc>
          <w:tcPr>
            <w:tcW w:w="1134"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26CC54D" w14:textId="77777777" w:rsidR="0093618C" w:rsidRPr="0093618C" w:rsidRDefault="0093618C" w:rsidP="0093618C">
            <w:pPr>
              <w:keepNext/>
              <w:keepLines/>
              <w:suppressAutoHyphens/>
              <w:spacing w:line="276" w:lineRule="auto"/>
              <w:jc w:val="both"/>
              <w:rPr>
                <w:b/>
                <w:bCs/>
                <w:iCs w:val="0"/>
                <w:sz w:val="24"/>
                <w:lang w:eastAsia="ar-SA"/>
              </w:rPr>
            </w:pPr>
          </w:p>
        </w:tc>
        <w:tc>
          <w:tcPr>
            <w:tcW w:w="326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1D9F2B7" w14:textId="77777777" w:rsidR="0093618C" w:rsidRPr="0093618C" w:rsidRDefault="0093618C" w:rsidP="0093618C">
            <w:pPr>
              <w:keepNext/>
              <w:keepLines/>
              <w:suppressAutoHyphens/>
              <w:spacing w:line="276" w:lineRule="auto"/>
              <w:jc w:val="both"/>
              <w:rPr>
                <w:b/>
                <w:bCs/>
                <w:iCs w:val="0"/>
                <w:sz w:val="24"/>
                <w:lang w:eastAsia="ar-SA"/>
              </w:rPr>
            </w:pPr>
          </w:p>
        </w:tc>
      </w:tr>
      <w:tr w:rsidR="0093618C" w:rsidRPr="0093618C" w14:paraId="2ACFEC3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2FBF4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C8BDF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2D4E2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E1D083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1594,00</w:t>
            </w:r>
          </w:p>
        </w:tc>
      </w:tr>
      <w:tr w:rsidR="0093618C" w:rsidRPr="0093618C" w14:paraId="023DC089"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A688A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D418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CC00E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44C67F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704,00</w:t>
            </w:r>
          </w:p>
        </w:tc>
      </w:tr>
      <w:tr w:rsidR="0093618C" w:rsidRPr="0093618C" w14:paraId="5C98C5D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0FEB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D08C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A9621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F24A9F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704,00</w:t>
            </w:r>
          </w:p>
        </w:tc>
      </w:tr>
      <w:tr w:rsidR="0093618C" w:rsidRPr="0093618C" w14:paraId="144786D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A40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46E78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и възстановяване на тротоарна 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2DF6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263A89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682,00</w:t>
            </w:r>
          </w:p>
        </w:tc>
      </w:tr>
      <w:tr w:rsidR="0093618C" w:rsidRPr="0093618C" w14:paraId="3C7F0BA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0BD13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66549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C9143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019E5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5153,00</w:t>
            </w:r>
          </w:p>
        </w:tc>
      </w:tr>
      <w:tr w:rsidR="0093618C" w:rsidRPr="0093618C" w14:paraId="4105651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EEB4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80FAC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21855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404A39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1289,00</w:t>
            </w:r>
          </w:p>
        </w:tc>
      </w:tr>
      <w:tr w:rsidR="0093618C" w:rsidRPr="0093618C" w14:paraId="067CDCE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0355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FCB9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Хоризонтално сондиране с хидравлична "къртица" ф125мм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C9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40608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08C7288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32D44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0632C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7FD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D2AA9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409,00</w:t>
            </w:r>
          </w:p>
        </w:tc>
      </w:tr>
      <w:tr w:rsidR="0093618C" w:rsidRPr="0093618C" w14:paraId="38F0DAB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6959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A3A98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AC91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F65A1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1166,00</w:t>
            </w:r>
          </w:p>
        </w:tc>
      </w:tr>
      <w:tr w:rsidR="0093618C" w:rsidRPr="0093618C" w14:paraId="3571309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03F2C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84A02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00709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3EC908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3199,00</w:t>
            </w:r>
          </w:p>
        </w:tc>
      </w:tr>
      <w:tr w:rsidR="0093618C" w:rsidRPr="0093618C" w14:paraId="2A35E58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19E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F8E4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6816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C3361A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1633,00</w:t>
            </w:r>
          </w:p>
        </w:tc>
      </w:tr>
      <w:tr w:rsidR="0093618C" w:rsidRPr="0093618C" w14:paraId="59A4570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B3968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A1B59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157D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65302E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3243,00</w:t>
            </w:r>
          </w:p>
        </w:tc>
      </w:tr>
      <w:tr w:rsidR="0093618C" w:rsidRPr="0093618C" w14:paraId="31526D6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AB76F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FFD04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E4FE0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7F1C65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190CAB7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3C60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57F55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ф100mm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C24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DB30D2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14:paraId="21554CD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1A0E2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9EC56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08510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18FA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1257,00</w:t>
            </w:r>
          </w:p>
        </w:tc>
      </w:tr>
      <w:tr w:rsidR="0093618C" w:rsidRPr="0093618C" w14:paraId="591B12B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726C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B8C5B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85A9D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1D164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2934,00</w:t>
            </w:r>
          </w:p>
        </w:tc>
      </w:tr>
      <w:tr w:rsidR="0093618C" w:rsidRPr="0093618C" w14:paraId="071C91F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A934F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62EE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66A83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F4FE54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1492F50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18862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DF3C5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ф110mm/10bar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ABC0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4AC645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14:paraId="742F123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CE5A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849EA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66BB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C1F348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14:paraId="0E446C5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DA5C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0A9F5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908C8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E6CC8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890,00</w:t>
            </w:r>
          </w:p>
        </w:tc>
      </w:tr>
      <w:tr w:rsidR="0093618C" w:rsidRPr="0093618C" w14:paraId="264AE9E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7E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E346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F10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30A898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47C19149"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FCA91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EFFDE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186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CE27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17AAD8C1"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EF703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B1C2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7AE4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A9CAD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73,00</w:t>
            </w:r>
          </w:p>
        </w:tc>
      </w:tr>
      <w:tr w:rsidR="0093618C" w:rsidRPr="0093618C" w14:paraId="704D5B6E"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4A31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4921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99304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0DD2E7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18,00</w:t>
            </w:r>
          </w:p>
        </w:tc>
      </w:tr>
      <w:tr w:rsidR="0093618C" w:rsidRPr="0093618C" w14:paraId="1DE3519F"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B98C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3F1A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E6A96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9FDEF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419,00</w:t>
            </w:r>
          </w:p>
        </w:tc>
      </w:tr>
      <w:tr w:rsidR="0093618C" w:rsidRPr="0093618C" w14:paraId="6193C75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BF158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A8E06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B6013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F59C2D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105,00</w:t>
            </w:r>
          </w:p>
        </w:tc>
      </w:tr>
      <w:tr w:rsidR="0093618C" w:rsidRPr="0093618C" w14:paraId="2625FC91"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52E80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9B96A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EF5D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8DB75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5FD6FD7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570AC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459F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F6943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BA123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14:paraId="53A5F342"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C6345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D2C85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5CB08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2ED461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42,00</w:t>
            </w:r>
          </w:p>
        </w:tc>
      </w:tr>
      <w:tr w:rsidR="0093618C" w:rsidRPr="0093618C" w14:paraId="22DF28B2"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72193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3D746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824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182D2D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2CEB080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28FD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807A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EECCA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2D4CD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0704E70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A039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C05ED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ф110х110х90mm/10bar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03C9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F6594A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8,00</w:t>
            </w:r>
          </w:p>
        </w:tc>
      </w:tr>
      <w:tr w:rsidR="0093618C" w:rsidRPr="0093618C" w14:paraId="3A8BCE4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206E0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2AFFD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A6363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879FA8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32,00</w:t>
            </w:r>
          </w:p>
        </w:tc>
      </w:tr>
      <w:tr w:rsidR="0093618C" w:rsidRPr="0093618C" w14:paraId="3AFEE79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75421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759D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3306A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4931E5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4D9D738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0831D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6E2EE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0AF7B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2CD009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6EEA381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6602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87FB8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C9227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E3C007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14:paraId="61AED9A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76649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FD71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2F4B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47258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75F8DD0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E07A7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C6F3C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4181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A9D775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6CBF1EA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45841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E8E86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7A76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64E16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w:t>
            </w:r>
          </w:p>
        </w:tc>
      </w:tr>
      <w:tr w:rsidR="0093618C" w:rsidRPr="0093618C" w14:paraId="7CB8833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ACD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DB6D6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1C6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E3405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14:paraId="3935B26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8EC1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9B80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ф110mmх3/4"/10bar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90C4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CCEEB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35,00</w:t>
            </w:r>
          </w:p>
        </w:tc>
      </w:tr>
      <w:tr w:rsidR="0093618C" w:rsidRPr="0093618C" w14:paraId="5D32AE0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0B214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09135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7A2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E736D3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140,00</w:t>
            </w:r>
          </w:p>
        </w:tc>
      </w:tr>
      <w:tr w:rsidR="0093618C" w:rsidRPr="0093618C" w14:paraId="2A867EF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4A251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7ED8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3330C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AE33C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14:paraId="3B932692"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C11CB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76D27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7639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E81908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14:paraId="0A2EEB62"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3B957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E1DBA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5A0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4CE520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0B1EF269"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08D19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5D50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ф100mm/10bar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D951F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8297F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14:paraId="6F374ED9"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466B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899C2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39182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45F83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31,00</w:t>
            </w:r>
          </w:p>
        </w:tc>
      </w:tr>
      <w:tr w:rsidR="0093618C" w:rsidRPr="0093618C" w14:paraId="1DAC66A3"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D8D9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159CE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ф80mm/10bar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1A87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118561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55843A01" w14:textId="77777777"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EA355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0DED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6EEF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8E21D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14:paraId="74409CC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B208F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0F967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0C5B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F11ADA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161393D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CAD9A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0CBC6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A482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1EF7C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14:paraId="7E9F636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1B41B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B52C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88537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DF6C2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42,00</w:t>
            </w:r>
          </w:p>
        </w:tc>
      </w:tr>
      <w:tr w:rsidR="0093618C" w:rsidRPr="0093618C" w14:paraId="53C9D2F1"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B4E6F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0C8F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F88CE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442051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24C0803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AE39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CD79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A64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0B3974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779104E3"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03F25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7488B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E76A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70BB7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14:paraId="1B4FA4E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75716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8C36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32A7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9519F0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29,00</w:t>
            </w:r>
          </w:p>
        </w:tc>
      </w:tr>
      <w:tr w:rsidR="0093618C" w:rsidRPr="0093618C" w14:paraId="512A19A7"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7694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1D77C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88D33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A1B37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25,00</w:t>
            </w:r>
          </w:p>
        </w:tc>
      </w:tr>
      <w:tr w:rsidR="0093618C" w:rsidRPr="0093618C" w14:paraId="6734F3A6"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26F9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37E74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B162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41791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25,00</w:t>
            </w:r>
          </w:p>
        </w:tc>
      </w:tr>
      <w:tr w:rsidR="0093618C" w:rsidRPr="0093618C" w14:paraId="22CC014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740A9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C6E9D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4E2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F64A2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5236,00</w:t>
            </w:r>
          </w:p>
        </w:tc>
      </w:tr>
      <w:tr w:rsidR="0093618C" w:rsidRPr="0093618C" w14:paraId="2F0B3FC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5988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D1188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6A4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3F312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5192,00</w:t>
            </w:r>
          </w:p>
        </w:tc>
      </w:tr>
      <w:tr w:rsidR="0093618C" w:rsidRPr="0093618C" w14:paraId="428943C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9B5DB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66D87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B6D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FE6564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646B11F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FA081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14B8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6695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23488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14:paraId="68ABD47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9CD3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5C346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538C9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1446A3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14:paraId="25F3E6E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0399D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31FC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BF6F4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F1BBB7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4E7C8CB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EDEC8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9700B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03E7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C3540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14:paraId="3C40285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2FAE2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38442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AE1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CBF919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14:paraId="5A75BBA4" w14:textId="77777777" w:rsidTr="0093618C">
        <w:trPr>
          <w:trHeight w:val="288"/>
        </w:trPr>
        <w:tc>
          <w:tcPr>
            <w:tcW w:w="442"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04586215" w14:textId="77777777"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4DB77640" w14:textId="77777777"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РЕПЛЯНА</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2405F0D" w14:textId="77777777"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B3B7B" w14:textId="77777777" w:rsidR="0093618C" w:rsidRPr="0093618C" w:rsidRDefault="0093618C" w:rsidP="0093618C">
            <w:pPr>
              <w:keepNext/>
              <w:keepLines/>
              <w:suppressAutoHyphens/>
              <w:spacing w:line="276" w:lineRule="auto"/>
              <w:jc w:val="both"/>
              <w:rPr>
                <w:iCs w:val="0"/>
                <w:sz w:val="24"/>
                <w:lang w:eastAsia="ar-SA"/>
              </w:rPr>
            </w:pPr>
          </w:p>
        </w:tc>
      </w:tr>
      <w:tr w:rsidR="0093618C" w:rsidRPr="0093618C" w14:paraId="6029AF60" w14:textId="77777777" w:rsidTr="0093618C">
        <w:trPr>
          <w:trHeight w:val="288"/>
        </w:trPr>
        <w:tc>
          <w:tcPr>
            <w:tcW w:w="442"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AC7A3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w:t>
            </w:r>
          </w:p>
        </w:tc>
        <w:tc>
          <w:tcPr>
            <w:tcW w:w="480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DA53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B1BC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79452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4116,00</w:t>
            </w:r>
          </w:p>
        </w:tc>
      </w:tr>
      <w:tr w:rsidR="0093618C" w:rsidRPr="0093618C" w14:paraId="26D5DED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39E90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AE057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38D9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2C26B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1816,00</w:t>
            </w:r>
          </w:p>
        </w:tc>
      </w:tr>
      <w:tr w:rsidR="0093618C" w:rsidRPr="0093618C" w14:paraId="2B44CB9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D1FBC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B5B5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FA008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DF216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1816,00</w:t>
            </w:r>
          </w:p>
        </w:tc>
      </w:tr>
      <w:tr w:rsidR="0093618C" w:rsidRPr="0093618C" w14:paraId="2444E50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44062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ADB26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2134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7C9656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4278,00</w:t>
            </w:r>
          </w:p>
        </w:tc>
      </w:tr>
      <w:tr w:rsidR="0093618C" w:rsidRPr="0093618C" w14:paraId="45E2664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2527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F2B02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C3A2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D3002A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1069,00</w:t>
            </w:r>
          </w:p>
        </w:tc>
      </w:tr>
      <w:tr w:rsidR="0093618C" w:rsidRPr="0093618C" w14:paraId="618C4D91"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7AB9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19892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AF72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FD460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340,00</w:t>
            </w:r>
          </w:p>
        </w:tc>
      </w:tr>
      <w:tr w:rsidR="0093618C" w:rsidRPr="0093618C" w14:paraId="0FA0BAE1"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88934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8728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2FF71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F273EC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968,00</w:t>
            </w:r>
          </w:p>
        </w:tc>
      </w:tr>
      <w:tr w:rsidR="0093618C" w:rsidRPr="0093618C" w14:paraId="4F9A4EB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2E08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F5E60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8688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C2842E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2651,00</w:t>
            </w:r>
          </w:p>
        </w:tc>
      </w:tr>
      <w:tr w:rsidR="0093618C" w:rsidRPr="0093618C" w14:paraId="4A720EE1"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CB677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4C88D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2B30E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2008EC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1360,00</w:t>
            </w:r>
          </w:p>
        </w:tc>
      </w:tr>
      <w:tr w:rsidR="0093618C" w:rsidRPr="0093618C" w14:paraId="55956DF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B1BC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8A65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2CB9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FB88A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2696,00</w:t>
            </w:r>
          </w:p>
        </w:tc>
      </w:tr>
      <w:tr w:rsidR="0093618C" w:rsidRPr="0093618C" w14:paraId="7462DD4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7802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EB5A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EAFD1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8FD318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14:paraId="3EF3328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CF5A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DE809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F72D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F8C931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981,00</w:t>
            </w:r>
          </w:p>
        </w:tc>
      </w:tr>
      <w:tr w:rsidR="0093618C" w:rsidRPr="0093618C" w14:paraId="04AED3F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E6D4E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81F2D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4EDF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CDE3BF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2795,00</w:t>
            </w:r>
          </w:p>
        </w:tc>
      </w:tr>
      <w:tr w:rsidR="0093618C" w:rsidRPr="0093618C" w14:paraId="39FC48C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055EE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1781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D1640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6F617C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14:paraId="79FD64B3"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81A9D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5CFD2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9E5B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29F72A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14:paraId="55032581"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0D1B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E6685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E42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F7BA2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910,00</w:t>
            </w:r>
          </w:p>
        </w:tc>
      </w:tr>
      <w:tr w:rsidR="0093618C" w:rsidRPr="0093618C" w14:paraId="429A83D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C2AC9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63F7D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26FA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3669CC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14:paraId="6F9DC59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C0DCC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E3441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B8193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BAC64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14:paraId="0B299C0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B2F04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B992E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45E5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38D34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395,00</w:t>
            </w:r>
          </w:p>
        </w:tc>
      </w:tr>
      <w:tr w:rsidR="0093618C" w:rsidRPr="0093618C" w14:paraId="40A0EF1E"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5446C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2D53D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F6DE8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4C40FD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99,00</w:t>
            </w:r>
          </w:p>
        </w:tc>
      </w:tr>
      <w:tr w:rsidR="0093618C" w:rsidRPr="0093618C" w14:paraId="7CA9EB40"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0232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51B7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0AD3C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06C0FE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459FB337"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B2DF3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2A79F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9657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CAFF6E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14:paraId="5F04D5B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AB20C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14EC9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58AE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06F0AF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24D1D59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8880F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C92EC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1412A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41BAD3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34,00</w:t>
            </w:r>
          </w:p>
        </w:tc>
      </w:tr>
      <w:tr w:rsidR="0093618C" w:rsidRPr="0093618C" w14:paraId="42CF4F1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FB66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89F8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5772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3BA07E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14:paraId="72D1C36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900B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3E2A0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DF207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1EC56F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7C162BE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42600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6A87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E65B7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4FBD1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199DDFE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9EB2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2FEF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FCC9A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9D19DC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11,00</w:t>
            </w:r>
          </w:p>
        </w:tc>
      </w:tr>
      <w:tr w:rsidR="0093618C" w:rsidRPr="0093618C" w14:paraId="00948D7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A2DB1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BBA9B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6BB43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AEC91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15,00</w:t>
            </w:r>
          </w:p>
        </w:tc>
      </w:tr>
      <w:tr w:rsidR="0093618C" w:rsidRPr="0093618C" w14:paraId="704225E1"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04F4C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2EBC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0646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D18174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167,00</w:t>
            </w:r>
          </w:p>
        </w:tc>
      </w:tr>
      <w:tr w:rsidR="0093618C" w:rsidRPr="0093618C" w14:paraId="1CA83FB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B42B3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E9B36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94E7A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989204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14:paraId="386DC91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A186D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BE5F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51BF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D3DD6F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14:paraId="32CEE2B0"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C7F9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B3F4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B9056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F1063B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11EB6F2D"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B473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46E0B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26C17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D9B46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33,00</w:t>
            </w:r>
          </w:p>
        </w:tc>
      </w:tr>
      <w:tr w:rsidR="0093618C" w:rsidRPr="0093618C" w14:paraId="398334FA"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14BFF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14CC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ф80мм/10bar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FEFAA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7E28E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19,00</w:t>
            </w:r>
          </w:p>
        </w:tc>
      </w:tr>
      <w:tr w:rsidR="0093618C" w:rsidRPr="0093618C" w14:paraId="50A1CCCD" w14:textId="77777777"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94236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1FE6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E687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BF13C4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14:paraId="3649ADD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3AB4F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3DD93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C349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2F905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651F080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9F57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F5DBC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FE48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221C8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14:paraId="154CAD8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84AB3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A891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D565E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4B315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6ED218A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AA391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5DC6E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A577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0E7FC9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582A39B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098D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7E7E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95D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D1420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55B03CE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F6236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BA4B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A1A2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3FA558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0620529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1DB62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E295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94993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9C784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06F0874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0E1D9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92DBF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0C601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BCF9E1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5025E3E7"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81E3F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125C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7E426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BC5D91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14:paraId="7C439ED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A4F6A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962C9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8ABB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8205AA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w:t>
            </w:r>
          </w:p>
        </w:tc>
      </w:tr>
      <w:tr w:rsidR="0093618C" w:rsidRPr="0093618C" w14:paraId="22B9074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30E7C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38C97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966E1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0B47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58001920"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588B3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E119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89811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62A836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213D16D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D0D3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540D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94CA9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22C1C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4218,00</w:t>
            </w:r>
          </w:p>
        </w:tc>
      </w:tr>
      <w:tr w:rsidR="0093618C" w:rsidRPr="0093618C" w14:paraId="333A3FE4"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A1C9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C801A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3923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E3D5D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4182,00</w:t>
            </w:r>
          </w:p>
        </w:tc>
      </w:tr>
      <w:tr w:rsidR="0093618C" w:rsidRPr="0093618C" w14:paraId="64FA30D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B1CF9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76A64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D6EA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5E4C8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14:paraId="4D56191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311D7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45661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AF30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EFAFA0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14:paraId="07AF668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0D2C3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6648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F568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9D6921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14:paraId="1B52F3C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31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6650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2346D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66211D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14:paraId="5D7ACFE2" w14:textId="77777777" w:rsidTr="0093618C">
        <w:trPr>
          <w:trHeight w:val="288"/>
        </w:trPr>
        <w:tc>
          <w:tcPr>
            <w:tcW w:w="442"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585F7D4C" w14:textId="77777777"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256C28B" w14:textId="77777777"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ГОРНИ ЛОМ</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5724AF4" w14:textId="77777777"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24129" w14:textId="77777777" w:rsidR="0093618C" w:rsidRPr="0093618C" w:rsidRDefault="0093618C" w:rsidP="0093618C">
            <w:pPr>
              <w:keepNext/>
              <w:keepLines/>
              <w:suppressAutoHyphens/>
              <w:spacing w:line="276" w:lineRule="auto"/>
              <w:jc w:val="both"/>
              <w:rPr>
                <w:iCs w:val="0"/>
                <w:sz w:val="24"/>
                <w:lang w:eastAsia="ar-SA"/>
              </w:rPr>
            </w:pPr>
          </w:p>
        </w:tc>
      </w:tr>
      <w:tr w:rsidR="0093618C" w:rsidRPr="0093618C" w14:paraId="64ADD02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85F30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C9634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F19D4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42BF04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9092,00</w:t>
            </w:r>
          </w:p>
        </w:tc>
      </w:tr>
      <w:tr w:rsidR="0093618C" w:rsidRPr="0093618C" w14:paraId="0077FBA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1815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0D2A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2A9D6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7E4D2C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3992,00</w:t>
            </w:r>
          </w:p>
        </w:tc>
      </w:tr>
      <w:tr w:rsidR="0093618C" w:rsidRPr="0093618C" w14:paraId="36AF682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FD44A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407DF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2E096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22C406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3992,00</w:t>
            </w:r>
          </w:p>
        </w:tc>
      </w:tr>
      <w:tr w:rsidR="0093618C" w:rsidRPr="0093618C" w14:paraId="174C288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3C63B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C9FD0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и възстановяване на тротоарна 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CF3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F136D1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129,00</w:t>
            </w:r>
          </w:p>
        </w:tc>
      </w:tr>
      <w:tr w:rsidR="0093618C" w:rsidRPr="0093618C" w14:paraId="4402C5E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BB867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22E27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55E7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38C2F6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5529,00</w:t>
            </w:r>
          </w:p>
        </w:tc>
      </w:tr>
      <w:tr w:rsidR="0093618C" w:rsidRPr="0093618C" w14:paraId="295E4CE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6E05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CA8C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ED1F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378B9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1382,00</w:t>
            </w:r>
          </w:p>
        </w:tc>
      </w:tr>
      <w:tr w:rsidR="0093618C" w:rsidRPr="0093618C" w14:paraId="1437FC9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B834B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CA6C2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A3E5B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CAF82C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441,00</w:t>
            </w:r>
          </w:p>
        </w:tc>
      </w:tr>
      <w:tr w:rsidR="0093618C" w:rsidRPr="0093618C" w14:paraId="6709571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E1AB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6F0A5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DC23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841954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1253,00</w:t>
            </w:r>
          </w:p>
        </w:tc>
      </w:tr>
      <w:tr w:rsidR="0093618C" w:rsidRPr="0093618C" w14:paraId="3EAFA68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5F80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C312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B838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A4B1D4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3420,00</w:t>
            </w:r>
          </w:p>
        </w:tc>
      </w:tr>
      <w:tr w:rsidR="0093618C" w:rsidRPr="0093618C" w14:paraId="0518353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9472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FB0E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717D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EEA144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1764,00</w:t>
            </w:r>
          </w:p>
        </w:tc>
      </w:tr>
      <w:tr w:rsidR="0093618C" w:rsidRPr="0093618C" w14:paraId="0506290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BE67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A407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D277C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F4A009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3491,00</w:t>
            </w:r>
          </w:p>
        </w:tc>
      </w:tr>
      <w:tr w:rsidR="0093618C" w:rsidRPr="0093618C" w14:paraId="47511DD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1C3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9793F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38CB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409641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14:paraId="527F3A29"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F1D0D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E6846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714BC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3745F7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1554,00</w:t>
            </w:r>
          </w:p>
        </w:tc>
      </w:tr>
      <w:tr w:rsidR="0093618C" w:rsidRPr="0093618C" w14:paraId="2E706CB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720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CFB31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1585E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1BE593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3624,00</w:t>
            </w:r>
          </w:p>
        </w:tc>
      </w:tr>
      <w:tr w:rsidR="0093618C" w:rsidRPr="0093618C" w14:paraId="524E5471"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80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C9195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DE008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4C7713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14:paraId="0982709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0A659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E92DD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FBFC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CBE3E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14:paraId="4F353EC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26D3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817D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7C0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6C98F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1425,00</w:t>
            </w:r>
          </w:p>
        </w:tc>
      </w:tr>
      <w:tr w:rsidR="0093618C" w:rsidRPr="0093618C" w14:paraId="7447E3B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B64C9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A4C66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5B06F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F275DD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14:paraId="2530434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F798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A084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FB19E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51E44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4374619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92B35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F61C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A36D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D9E0D6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540,00</w:t>
            </w:r>
          </w:p>
        </w:tc>
      </w:tr>
      <w:tr w:rsidR="0093618C" w:rsidRPr="0093618C" w14:paraId="30C32CB3"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D184E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E5371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80242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CF7FD7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135,00</w:t>
            </w:r>
          </w:p>
        </w:tc>
      </w:tr>
      <w:tr w:rsidR="0093618C" w:rsidRPr="0093618C" w14:paraId="4FEC70B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96958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F37FB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76516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1D239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407E4629"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ADE4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2A3E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9C43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ED4B05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49,00</w:t>
            </w:r>
          </w:p>
        </w:tc>
      </w:tr>
      <w:tr w:rsidR="0093618C" w:rsidRPr="0093618C" w14:paraId="2B703E0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56683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E9C1B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B9E70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E16F1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01711FF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0900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6B5D5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8957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2B9EAC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47,00</w:t>
            </w:r>
          </w:p>
        </w:tc>
      </w:tr>
      <w:tr w:rsidR="0093618C" w:rsidRPr="0093618C" w14:paraId="5CCCD48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E37B9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08AF7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4121C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EBABC0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14:paraId="6310FAA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02137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B2711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9283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77B96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3A4F28C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C24F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D30B3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1537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7CC791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7C67BFF9"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DCFD1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E633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45F45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DBB102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414132C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3CA47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7DA65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6269C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5802C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22,00</w:t>
            </w:r>
          </w:p>
        </w:tc>
      </w:tr>
      <w:tr w:rsidR="0093618C" w:rsidRPr="0093618C" w14:paraId="42B3157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45567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12846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DF20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9EAE07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1D093A6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4B726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7018F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7B26E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29158D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283,00</w:t>
            </w:r>
          </w:p>
        </w:tc>
      </w:tr>
      <w:tr w:rsidR="0093618C" w:rsidRPr="0093618C" w14:paraId="6577FD52"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200D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B657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123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CDD6BA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14:paraId="3BC5562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3E253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2623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36006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2BB054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14:paraId="1D33133A"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879B5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6046A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8274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0B7FB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56B348C9"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7555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6CB9A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1C4EB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E0451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14:paraId="0ED451F3"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FC309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E10E7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ф80мм/10bar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3A2A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CB38A7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27,00</w:t>
            </w:r>
          </w:p>
        </w:tc>
      </w:tr>
      <w:tr w:rsidR="0093618C" w:rsidRPr="0093618C" w14:paraId="4A5E916A" w14:textId="77777777"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5892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0651D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7DA79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B93A6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14:paraId="20645FA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FD5C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BFA40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4583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2B90E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1426708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B753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FA06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0C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CA655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49,00</w:t>
            </w:r>
          </w:p>
        </w:tc>
      </w:tr>
      <w:tr w:rsidR="0093618C" w:rsidRPr="0093618C" w14:paraId="2D40A70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B7184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2A0D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5DF8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008D0D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78C55FA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5509C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657E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B0C31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D3A185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587E61B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F4836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61131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26B7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63D20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69D2425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7790A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F55B7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C1D2C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5C0A04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14:paraId="284C5057"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47454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3916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2A7D7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91B53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2DF0528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B2EEF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85B5D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9E09F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AF040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14:paraId="6D8E8AC0"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99C9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C2B5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B2A3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14635E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14:paraId="4AC3002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6DCB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26DE5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2C0A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1AAA68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32,00</w:t>
            </w:r>
          </w:p>
        </w:tc>
      </w:tr>
      <w:tr w:rsidR="0093618C" w:rsidRPr="0093618C" w14:paraId="69FC018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E8B43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56DE6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9FCEC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3CC26D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26,00</w:t>
            </w:r>
          </w:p>
        </w:tc>
      </w:tr>
      <w:tr w:rsidR="0093618C" w:rsidRPr="0093618C" w14:paraId="6F7A014E"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D404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C6BF4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A58B0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FD3128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26,00</w:t>
            </w:r>
          </w:p>
        </w:tc>
      </w:tr>
      <w:tr w:rsidR="0093618C" w:rsidRPr="0093618C" w14:paraId="416D73E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9105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9646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14EB7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19A24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5263,00</w:t>
            </w:r>
          </w:p>
        </w:tc>
      </w:tr>
      <w:tr w:rsidR="0093618C" w:rsidRPr="0093618C" w14:paraId="73E6E47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0552C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460D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88E2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A62306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5239,00</w:t>
            </w:r>
          </w:p>
        </w:tc>
      </w:tr>
      <w:tr w:rsidR="0093618C" w:rsidRPr="0093618C" w14:paraId="4A33BB1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D759E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A202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4169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9868F4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14:paraId="22E3BBB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9E07F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A4BD6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0268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868AD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14:paraId="795F5BD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A595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6076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3C1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2CEFA2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14:paraId="0B932D6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5357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58F73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1032B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275C8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14:paraId="3B85C5F6" w14:textId="77777777" w:rsidTr="0093618C">
        <w:trPr>
          <w:trHeight w:val="288"/>
        </w:trPr>
        <w:tc>
          <w:tcPr>
            <w:tcW w:w="44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2841E864" w14:textId="77777777"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37D169A" w14:textId="77777777"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ДОЛНИ ЛОМ</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0D8D65A" w14:textId="77777777"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434AE" w14:textId="77777777" w:rsidR="0093618C" w:rsidRPr="0093618C" w:rsidRDefault="0093618C" w:rsidP="0093618C">
            <w:pPr>
              <w:keepNext/>
              <w:keepLines/>
              <w:suppressAutoHyphens/>
              <w:spacing w:line="276" w:lineRule="auto"/>
              <w:jc w:val="both"/>
              <w:rPr>
                <w:iCs w:val="0"/>
                <w:sz w:val="24"/>
                <w:lang w:eastAsia="ar-SA"/>
              </w:rPr>
            </w:pPr>
          </w:p>
        </w:tc>
      </w:tr>
      <w:tr w:rsidR="0093618C" w:rsidRPr="0093618C" w14:paraId="467B5BE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0844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3A114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B51A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AD3B2B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4876,00</w:t>
            </w:r>
          </w:p>
        </w:tc>
      </w:tr>
      <w:tr w:rsidR="0093618C" w:rsidRPr="0093618C" w14:paraId="0CFDEB6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80EBA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DD5DD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65B8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1D1E9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2146,00</w:t>
            </w:r>
          </w:p>
        </w:tc>
      </w:tr>
      <w:tr w:rsidR="0093618C" w:rsidRPr="0093618C" w14:paraId="71BB771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3CEE0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83E5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FE7A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3BDC1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2146,00</w:t>
            </w:r>
          </w:p>
        </w:tc>
      </w:tr>
      <w:tr w:rsidR="0093618C" w:rsidRPr="0093618C" w14:paraId="4D9E9BB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D584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35E69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и възстановяване на тротоарна 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DB181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B38659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179,00</w:t>
            </w:r>
          </w:p>
        </w:tc>
      </w:tr>
      <w:tr w:rsidR="0093618C" w:rsidRPr="0093618C" w14:paraId="130DD9E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C87BF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49A82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C5853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69451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4555,00</w:t>
            </w:r>
          </w:p>
        </w:tc>
      </w:tr>
      <w:tr w:rsidR="0093618C" w:rsidRPr="0093618C" w14:paraId="7289F50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6E13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F0890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66B2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F0875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1139,00</w:t>
            </w:r>
          </w:p>
        </w:tc>
      </w:tr>
      <w:tr w:rsidR="0093618C" w:rsidRPr="0093618C" w14:paraId="3A0858D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89DB6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B2810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0D442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6FD99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362,00</w:t>
            </w:r>
          </w:p>
        </w:tc>
      </w:tr>
      <w:tr w:rsidR="0093618C" w:rsidRPr="0093618C" w14:paraId="18166D3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4629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A26B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F013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117C6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1032,00</w:t>
            </w:r>
          </w:p>
        </w:tc>
      </w:tr>
      <w:tr w:rsidR="0093618C" w:rsidRPr="0093618C" w14:paraId="34AA7D46"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67C3A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CA734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543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BF72DF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2822,00</w:t>
            </w:r>
          </w:p>
        </w:tc>
      </w:tr>
      <w:tr w:rsidR="0093618C" w:rsidRPr="0093618C" w14:paraId="21505E8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94B0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4543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97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901A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1449,00</w:t>
            </w:r>
          </w:p>
        </w:tc>
      </w:tr>
      <w:tr w:rsidR="0093618C" w:rsidRPr="0093618C" w14:paraId="11527289"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47BE8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653E8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1D643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F9A664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2872,00</w:t>
            </w:r>
          </w:p>
        </w:tc>
      </w:tr>
      <w:tr w:rsidR="0093618C" w:rsidRPr="0093618C" w14:paraId="519CA45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00A2D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7437B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8991D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3ACA75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3DBFA97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58D75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4956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ф100mm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868F0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52A2AF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14:paraId="370194D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D407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3A375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695E9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E5FA9C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1219,00</w:t>
            </w:r>
          </w:p>
        </w:tc>
      </w:tr>
      <w:tr w:rsidR="0093618C" w:rsidRPr="0093618C" w14:paraId="0DEA166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B873B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3D26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F04F9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32B445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2843,00</w:t>
            </w:r>
          </w:p>
        </w:tc>
      </w:tr>
      <w:tr w:rsidR="0093618C" w:rsidRPr="0093618C" w14:paraId="3FFF9D0E"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69270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0A52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FEF8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B88F3D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1BAA9700"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38F80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900B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ф110mm/10bar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15D0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CF204A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14:paraId="5FFD31D3"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6FA45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010A3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F244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B498EE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4089,00</w:t>
            </w:r>
          </w:p>
        </w:tc>
      </w:tr>
      <w:tr w:rsidR="0093618C" w:rsidRPr="0093618C" w14:paraId="54C7AAA7"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6D650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C9EDF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BC46C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CF3EC9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1000,00</w:t>
            </w:r>
          </w:p>
        </w:tc>
      </w:tr>
      <w:tr w:rsidR="0093618C" w:rsidRPr="0093618C" w14:paraId="2F46D7A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EAAE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23D2F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61D21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0C637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14:paraId="34819F1C"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CC1E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CC1EB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C3A63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9CCE53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14:paraId="6769ABC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C1B6E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1E16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811C6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82CBD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16,00</w:t>
            </w:r>
          </w:p>
        </w:tc>
      </w:tr>
      <w:tr w:rsidR="0093618C" w:rsidRPr="0093618C" w14:paraId="68F3AB7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F073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8306D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A9573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683CA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6B730F19"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06758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D7D92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31CA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E5E87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436,00</w:t>
            </w:r>
          </w:p>
        </w:tc>
      </w:tr>
      <w:tr w:rsidR="0093618C" w:rsidRPr="0093618C" w14:paraId="6BD31E3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17139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56614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DF35E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22335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109,00</w:t>
            </w:r>
          </w:p>
        </w:tc>
      </w:tr>
      <w:tr w:rsidR="0093618C" w:rsidRPr="0093618C" w14:paraId="25D3F568"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3ACE5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09C50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881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DFE0A0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4C2B749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4D1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ECD2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D4C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74E269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7FE2210A"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251A8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786E9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64D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557444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45,00</w:t>
            </w:r>
          </w:p>
        </w:tc>
      </w:tr>
      <w:tr w:rsidR="0093618C" w:rsidRPr="0093618C" w14:paraId="1C05126D"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1A7C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1450D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ф110х110х110mm/10bar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E021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553698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7A768A1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A0AF1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6A213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8C0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75D1EE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38,00</w:t>
            </w:r>
          </w:p>
        </w:tc>
      </w:tr>
      <w:tr w:rsidR="0093618C" w:rsidRPr="0093618C" w14:paraId="75683730"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9C3A7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7CDF2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ф110х110х90mm/10bar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89737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51EB0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10827C2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1A131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5B2D8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ED60A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EA2397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4AF2C20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E2487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03356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249C8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196381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4B8AB40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09F0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57029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0C314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DCB4E6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198879C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2A6E9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E1EA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60гр.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FD7B6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D7416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7A4A9BD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10E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5726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5C4F7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6605FD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14:paraId="3057F7F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4A73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489B4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7A6BB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182C1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14:paraId="3615E06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CFE93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33995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8E395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13B2C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14,00</w:t>
            </w:r>
          </w:p>
        </w:tc>
      </w:tr>
      <w:tr w:rsidR="0093618C" w:rsidRPr="0093618C" w14:paraId="41DF65BC"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4E24D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E8DF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ф110mmх3/4"/10bar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C646E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19A91F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3FCBEB82"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4EBA6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5305B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0E61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7C0F03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198,00</w:t>
            </w:r>
          </w:p>
        </w:tc>
      </w:tr>
      <w:tr w:rsidR="0093618C" w:rsidRPr="0093618C" w14:paraId="2F73850E"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16B45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12415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22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78048B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14:paraId="1D4EF4C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C4305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806E8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1CE59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B9FD22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14:paraId="6B75D621"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10FD0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C8297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AD8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48FCB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2A982761"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A4957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05E7C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ф100mm/10bar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9A251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48EEF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14:paraId="30361A7A"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2B6F8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619BB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9F1B3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8E2CF4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14:paraId="1FED89D8" w14:textId="77777777"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A28BC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D8C9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ф80mm/10bar - комплект с 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A5D25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38211B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23,00</w:t>
            </w:r>
          </w:p>
        </w:tc>
      </w:tr>
      <w:tr w:rsidR="0093618C" w:rsidRPr="0093618C" w14:paraId="6F18F956" w14:textId="77777777"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CDF57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4DBEF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A3547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7EBE0B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14:paraId="10405BB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225A2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E9FC4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7F6B9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E500E4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5C4D7925"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0C201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375E8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31606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84BBAE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14:paraId="31AD0C2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2D62C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321F3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4550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29FA5E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45,00</w:t>
            </w:r>
          </w:p>
        </w:tc>
      </w:tr>
      <w:tr w:rsidR="0093618C" w:rsidRPr="0093618C" w14:paraId="3BFB6B8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B8F21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2C2AB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7021A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DC6BAD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3D6FB2C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59F4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F4DC9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C01B8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0EBB44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14:paraId="25D3037D"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2B465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36C96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9650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305EFF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14:paraId="227DEA4B"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398D7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F47A1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FC0A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A1AD58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7,00</w:t>
            </w:r>
          </w:p>
        </w:tc>
      </w:tr>
      <w:tr w:rsidR="0093618C" w:rsidRPr="0093618C" w14:paraId="4C6C288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9201B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585B0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A86F4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BC129C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7,00</w:t>
            </w:r>
          </w:p>
        </w:tc>
      </w:tr>
      <w:tr w:rsidR="0093618C" w:rsidRPr="0093618C" w14:paraId="4030D9FB"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5BCB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9D2B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8F464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387EA3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14:paraId="4ACD3F80"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274D3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CA51C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B049D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10D6A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43,00</w:t>
            </w:r>
          </w:p>
        </w:tc>
      </w:tr>
      <w:tr w:rsidR="0093618C" w:rsidRPr="0093618C" w14:paraId="6BF0CB36"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09ED1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D8574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9A12A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9CB00F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14:paraId="12BA955F"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B0BB6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11F75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4BBDA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AB73D6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14:paraId="0E0EBBFF"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011C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BE970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B47122"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B6508C9"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4465,00</w:t>
            </w:r>
          </w:p>
        </w:tc>
      </w:tr>
      <w:tr w:rsidR="0093618C" w:rsidRPr="0093618C" w14:paraId="5B431AB5" w14:textId="77777777"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4EE93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56036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CD5C2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3547CC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4432,00</w:t>
            </w:r>
          </w:p>
        </w:tc>
      </w:tr>
      <w:tr w:rsidR="0093618C" w:rsidRPr="0093618C" w14:paraId="24A383C4"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6471B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6C444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84A28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F5CC2A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0021E4BE"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B19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64FC2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2B14E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ACDB19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14:paraId="080B5458"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50F1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3CDAD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A34A4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4F659B8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4089,00</w:t>
            </w:r>
          </w:p>
        </w:tc>
      </w:tr>
      <w:tr w:rsidR="0093618C" w:rsidRPr="0093618C" w14:paraId="4827404A"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AF7B7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1FCF8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6A6030"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6F8F6F6"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14:paraId="67157903" w14:textId="77777777"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DA39B7"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E4EB5C"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60603"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4C14F8B"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14:paraId="4F35F635" w14:textId="77777777" w:rsidTr="0093618C">
        <w:trPr>
          <w:trHeight w:val="300"/>
        </w:trPr>
        <w:tc>
          <w:tcPr>
            <w:tcW w:w="442"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3DD0600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67</w:t>
            </w:r>
          </w:p>
        </w:tc>
        <w:tc>
          <w:tcPr>
            <w:tcW w:w="4804"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7E01A52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20294ECA"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bottom w:val="single" w:sz="8" w:space="0" w:color="000000"/>
              <w:right w:val="single" w:sz="4" w:space="0" w:color="000000"/>
            </w:tcBorders>
            <w:shd w:val="clear" w:color="auto" w:fill="auto"/>
            <w:tcMar>
              <w:top w:w="0" w:type="dxa"/>
              <w:left w:w="70" w:type="dxa"/>
              <w:bottom w:w="0" w:type="dxa"/>
              <w:right w:w="70" w:type="dxa"/>
            </w:tcMar>
          </w:tcPr>
          <w:p w14:paraId="6BC066D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4089,00</w:t>
            </w:r>
          </w:p>
        </w:tc>
      </w:tr>
    </w:tbl>
    <w:p w14:paraId="643340C5" w14:textId="77777777" w:rsidR="0093618C" w:rsidRPr="0093618C" w:rsidRDefault="0093618C" w:rsidP="0093618C">
      <w:pPr>
        <w:keepNext/>
        <w:keepLines/>
        <w:suppressAutoHyphens/>
        <w:spacing w:line="276" w:lineRule="auto"/>
        <w:jc w:val="both"/>
        <w:rPr>
          <w:iCs w:val="0"/>
          <w:sz w:val="24"/>
          <w:lang w:eastAsia="ar-SA"/>
        </w:rPr>
      </w:pPr>
    </w:p>
    <w:p w14:paraId="1D48A687" w14:textId="77777777"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Описание на предвидените проектни решения и изисквания към строителството</w:t>
      </w:r>
    </w:p>
    <w:p w14:paraId="07293E2C" w14:textId="77777777" w:rsidR="0093618C" w:rsidRPr="0093618C" w:rsidRDefault="0093618C" w:rsidP="0093618C">
      <w:pPr>
        <w:keepNext/>
        <w:keepLines/>
        <w:suppressAutoHyphens/>
        <w:spacing w:line="276" w:lineRule="auto"/>
        <w:jc w:val="both"/>
        <w:rPr>
          <w:b/>
          <w:iCs w:val="0"/>
          <w:sz w:val="24"/>
          <w:lang w:eastAsia="ar-SA"/>
        </w:rPr>
      </w:pPr>
    </w:p>
    <w:p w14:paraId="5442C924"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Съществуващите улични водопроводи, предвидени за реконструкция са изпълнени с азбестоциментови /АЦ/ тръби ф125, ф80 и фбОмм. Сградните водопроводни отклонения /СВО/ в участъците на реконструкция са изпълнени със стоманени поцинковани тръби фЗ/4”. На повечето съществуващи сградни отклонения няма монтирани тротоарни спирателни кранове /ТСК/.</w:t>
      </w:r>
    </w:p>
    <w:p w14:paraId="212B5BE5"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 xml:space="preserve">Проектът предвижда демонтаж на азбестоциментовите водопроводи в участъците на реконструкция и подмяната им с полиетиленови тръби с висока плътност </w:t>
      </w:r>
      <w:r w:rsidRPr="0093618C">
        <w:rPr>
          <w:iCs w:val="0"/>
          <w:sz w:val="24"/>
          <w:lang w:eastAsia="ar-SA"/>
        </w:rPr>
        <w:t xml:space="preserve">/HDPE </w:t>
      </w:r>
      <w:r w:rsidRPr="0093618C">
        <w:rPr>
          <w:iCs w:val="0"/>
          <w:sz w:val="24"/>
          <w:lang w:eastAsia="ar-SA" w:bidi="bg-BG"/>
        </w:rPr>
        <w:t xml:space="preserve">РЕ 100/ ф125мм и ф90мм </w:t>
      </w:r>
      <w:r w:rsidRPr="0093618C">
        <w:rPr>
          <w:iCs w:val="0"/>
          <w:sz w:val="24"/>
          <w:lang w:eastAsia="ar-SA"/>
        </w:rPr>
        <w:t xml:space="preserve">PN </w:t>
      </w:r>
      <w:r w:rsidRPr="0093618C">
        <w:rPr>
          <w:iCs w:val="0"/>
          <w:sz w:val="24"/>
          <w:lang w:eastAsia="ar-SA" w:bidi="bg-BG"/>
        </w:rPr>
        <w:t>ЮЬаг на заварка, които ще се положат в изкоп с ширина 0,70м и средна дълбочина 1,60м, върху пясъчна основа с дебелина 0,10м. Тръбите ще се засилят и уплътнят с пясък до 0,20м над темето, а останалата част от изкопа ще се дозасипе и уплътни с изкопания материал до 0,40м от терена, последните 0,40м до кота терен ще се засилят и уплътнят с несортиран трошен камък. Засипването на тръбите ще се изпълни на пластове по 0,20м с уплътняване. Излишните земни маси ще се извозят на депо, посочено от възложителя. Непосредствено върху тръбите на уличните водопроводи ще се положи детекторна лента с медни проводници, на 0,20м под кота терен ще се положи сигнална лента с надпис “водопровод”. След засипване и уплътняване на изкопите се предвижда възстановяване на нарушените улични и тротоарни настилки.</w:t>
      </w:r>
    </w:p>
    <w:p w14:paraId="177136A9"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lastRenderedPageBreak/>
        <w:t>Връзките между полиетиленовите тръби и фасонни части на уличните водопроводи ще се изпълнят чрез челно термично заваряване и електродифузионно заваряване. Връзките между новопроектираните улични водопроводи и съществуващите такива, ще се изпълнят със заваряеми полиетиленови фасонни части за фланшови съединения и фланшови адаптори за АЦ тръби.</w:t>
      </w:r>
    </w:p>
    <w:p w14:paraId="6D4ABC65"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Предвижда се изкопите за новопроектираните водопроводи да се изпълнят по трасетата на съществуващите такива, които ще се демонтират. По този начин се улеснява и локализирането на местоположението на съществуващите сградни водопроводни отклонения, подмяната на които ще се изпълнява едновременно с изпълнението на уличните водопроводи. В случай, че съществуващите водопроводи попадат в тротоара, новите водопроводи да се изместят в уличното плато, на 1,0м от бордюра. Точното местоположение и диаметърът на съществуващите водопроводи, връзките и сградните водопроводни отклонения да се уточнят на място с представители на “В и К” ЕООД - Видин и собствениците на имотите, преди започване на изкопните работи.</w:t>
      </w:r>
    </w:p>
    <w:p w14:paraId="672A6813"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В съответствие с техническото задание за проектиране от възложителя, не се предвиждат разрушаване на улични настилки и изкопни работи по уличните платна на новоасфалтираните улици в селото. Съществуващите улични вододпроводи, чиито трасета преминават в уличните платна на тези улици се запазват без промяна, като се предвиедат единствено връзки с новопроектираните водопроводи. Тези връзки които ще се изпълнят извън уличните платна на новоасфалтираните улици.</w:t>
      </w:r>
    </w:p>
    <w:p w14:paraId="60E784A1" w14:textId="20DA7076" w:rsidR="0093618C" w:rsidRPr="0093618C" w:rsidRDefault="0093618C" w:rsidP="0093618C">
      <w:pPr>
        <w:keepNext/>
        <w:keepLines/>
        <w:suppressAutoHyphens/>
        <w:spacing w:line="276" w:lineRule="auto"/>
        <w:jc w:val="both"/>
        <w:rPr>
          <w:iCs w:val="0"/>
          <w:sz w:val="24"/>
          <w:lang w:eastAsia="ar-SA"/>
        </w:rPr>
        <w:sectPr w:rsidR="0093618C" w:rsidRPr="0093618C">
          <w:headerReference w:type="default" r:id="rId8"/>
          <w:footerReference w:type="default" r:id="rId9"/>
          <w:headerReference w:type="first" r:id="rId10"/>
          <w:footerReference w:type="first" r:id="rId11"/>
          <w:pgSz w:w="11900" w:h="16840"/>
          <w:pgMar w:top="1058" w:right="499" w:bottom="142" w:left="1801" w:header="708" w:footer="708" w:gutter="0"/>
          <w:cols w:space="708"/>
          <w:titlePg/>
        </w:sectPr>
      </w:pPr>
      <w:r w:rsidRPr="0093618C">
        <w:rPr>
          <w:iCs w:val="0"/>
          <w:sz w:val="24"/>
          <w:lang w:eastAsia="ar-SA" w:bidi="bg-BG"/>
        </w:rPr>
        <w:t xml:space="preserve">В участъците на реконструкция е предвидена подмяна на всички съществуващи спирателни кранове /СК/, както и монтаж на нови СК и надземни пожарни хидранти /ПХ/ ф80мм, отделени от водопровода със спирателни кранове ф80мм. Всички улични спирателни кранове са предвидени: шибърни, от ковък чугун, с външно и вътрешно епоксидно прахово покритие, с гумиран клин на шибъра и шпиндел от неръждаема стомана, за работно налягане </w:t>
      </w:r>
      <w:r w:rsidRPr="0093618C">
        <w:rPr>
          <w:iCs w:val="0"/>
          <w:sz w:val="24"/>
          <w:lang w:eastAsia="ar-SA"/>
        </w:rPr>
        <w:t xml:space="preserve">PN </w:t>
      </w:r>
      <w:r w:rsidRPr="0093618C">
        <w:rPr>
          <w:iCs w:val="0"/>
          <w:sz w:val="24"/>
          <w:lang w:eastAsia="ar-SA" w:bidi="bg-BG"/>
        </w:rPr>
        <w:t>10 Ьаг- комплект с прът, охранителна гарнитура и чугунено предпазно гърне. Предпазните гърнета на уличните спирателни кранове ще се укрепят /бетонират/ с бетонови плочи 0,60/0,50/0,1 Ом, съгласно приложения дет</w:t>
      </w:r>
      <w:r w:rsidR="00F535E3">
        <w:rPr>
          <w:iCs w:val="0"/>
          <w:sz w:val="24"/>
          <w:lang w:eastAsia="ar-SA" w:bidi="bg-BG"/>
        </w:rPr>
        <w:t xml:space="preserve">айл. Всички пожарни хидранти са    </w:t>
      </w:r>
    </w:p>
    <w:p w14:paraId="2CD80BA0"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lastRenderedPageBreak/>
        <w:t>предвидени: надземни, чупещи се, комплект с коляно — пета, с пълен дренаж на остатъчната вода.</w:t>
      </w:r>
    </w:p>
    <w:p w14:paraId="7742CB9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 xml:space="preserve">Предвижда се в участъците на реконструкция СВО да се подменят с </w:t>
      </w:r>
      <w:r w:rsidRPr="0093618C">
        <w:rPr>
          <w:iCs w:val="0"/>
          <w:sz w:val="24"/>
          <w:lang w:eastAsia="ar-SA"/>
        </w:rPr>
        <w:t xml:space="preserve">HDPE </w:t>
      </w:r>
      <w:r w:rsidRPr="0093618C">
        <w:rPr>
          <w:iCs w:val="0"/>
          <w:sz w:val="24"/>
          <w:lang w:eastAsia="ar-SA" w:bidi="bg-BG"/>
        </w:rPr>
        <w:t xml:space="preserve">тръби на „бързи връзки” ф25мм </w:t>
      </w:r>
      <w:r w:rsidRPr="0093618C">
        <w:rPr>
          <w:iCs w:val="0"/>
          <w:sz w:val="24"/>
          <w:lang w:eastAsia="ar-SA"/>
        </w:rPr>
        <w:t xml:space="preserve">PN </w:t>
      </w:r>
      <w:r w:rsidRPr="0093618C">
        <w:rPr>
          <w:iCs w:val="0"/>
          <w:sz w:val="24"/>
          <w:lang w:eastAsia="ar-SA" w:bidi="bg-BG"/>
        </w:rPr>
        <w:t xml:space="preserve">ЮЬаг - от уличния водопровод до уличната регулационна линия на всеки имот. На всички отклонения, на тротоара, на 0,50м от регулационната линия ще се монтират телескопични водомерни шахти /Нмах=0,88м/, със заключващ се капак и топлоизолация, комплектовани със: спирателен кран, коаксиален водомер с </w:t>
      </w:r>
      <w:r w:rsidRPr="0093618C">
        <w:rPr>
          <w:iCs w:val="0"/>
          <w:sz w:val="24"/>
          <w:lang w:eastAsia="ar-SA"/>
        </w:rPr>
        <w:t>Q3=2,5m</w:t>
      </w:r>
      <w:r w:rsidRPr="0093618C">
        <w:rPr>
          <w:iCs w:val="0"/>
          <w:sz w:val="24"/>
          <w:vertAlign w:val="superscript"/>
          <w:lang w:eastAsia="ar-SA"/>
        </w:rPr>
        <w:t>3</w:t>
      </w:r>
      <w:r w:rsidRPr="0093618C">
        <w:rPr>
          <w:iCs w:val="0"/>
          <w:sz w:val="24"/>
          <w:lang w:eastAsia="ar-SA"/>
        </w:rPr>
        <w:t xml:space="preserve">/h, </w:t>
      </w:r>
      <w:r w:rsidRPr="0093618C">
        <w:rPr>
          <w:iCs w:val="0"/>
          <w:sz w:val="24"/>
          <w:lang w:eastAsia="ar-SA" w:bidi="bg-BG"/>
        </w:rPr>
        <w:t xml:space="preserve">колекторна стойка с вграден обратен клапан и 2 бр. механични връзки /редуктори/ за присъединяване на </w:t>
      </w:r>
      <w:r w:rsidRPr="0093618C">
        <w:rPr>
          <w:iCs w:val="0"/>
          <w:sz w:val="24"/>
          <w:lang w:eastAsia="ar-SA"/>
        </w:rPr>
        <w:t xml:space="preserve">HDPE </w:t>
      </w:r>
      <w:r w:rsidRPr="0093618C">
        <w:rPr>
          <w:iCs w:val="0"/>
          <w:sz w:val="24"/>
          <w:lang w:eastAsia="ar-SA" w:bidi="bg-BG"/>
        </w:rPr>
        <w:t>тръби ф25мм. Тръбите на СВО ще се положат в изкоп с ширина 0,50м и дълбочина 1,40м, върху пясъчна основа с дебелина 0,1 Ом и ще се засилят и уплътнят с пясък до 0,20м над темето, а останалата част от изкопа ще се дозасипе и уплътни с изкопания материал до 0,40м от терена, последните 0,40м до терена ще се засилят и уплътнят с несортиран трошен камък.</w:t>
      </w:r>
    </w:p>
    <w:p w14:paraId="588A6C13"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Проектът предвижда единствено подмяна на съществуващите СВО, като се забранява изпълнението на нови такива /на неводоснабдени имоти/.</w:t>
      </w:r>
    </w:p>
    <w:p w14:paraId="51610286"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С оглед минимизиране прекъсването на водоподаването на абонатите в участъците на реконструкция, изпълнението на строежа ще започне с монтаж на предвидените улични спирателни кранове, с цел изолиране на отделни участъци от мрежата и нормално водоподаване към останалите участъци.</w:t>
      </w:r>
    </w:p>
    <w:p w14:paraId="11AA9E8E"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По време на строителството да се спазват стриктно указанията на завода производител за:</w:t>
      </w:r>
    </w:p>
    <w:p w14:paraId="59917930" w14:textId="77777777"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транспорта и съхранението на тръбите, фасонните части и арматурите,</w:t>
      </w:r>
    </w:p>
    <w:p w14:paraId="3CE30AD8" w14:textId="77777777"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полагането на тръбите и монтажа на фасоните части и арматурите,</w:t>
      </w:r>
    </w:p>
    <w:p w14:paraId="6D23C33A" w14:textId="77777777"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изпълнението на връзките,</w:t>
      </w:r>
    </w:p>
    <w:p w14:paraId="10058235" w14:textId="77777777"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засипването на тръбите и арматурите.</w:t>
      </w:r>
    </w:p>
    <w:p w14:paraId="3E60E1BA"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Новоизградените водопроводи ще се включат в експлоатация след хидравлично изпитване, дезинфекция и промиване в съответствие с разпоредбите на Глава 5 и Глава 14, Раздел IV от НАРЕДБА № 2 за проектиране, изграждане и експлоатация на водоснабдителни системи.</w:t>
      </w:r>
    </w:p>
    <w:p w14:paraId="25C0786F"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Хидравличното изпитване на новоизградената водопроводна мрежа да се извърши в съответствие с методика, дадена в техническия каталог на фирмата - производител, като се спазват етапите според чл. 162 от „Наредба № 2 за проектиране, изграждане и експлоатация на водоснабдителни системи”:</w:t>
      </w:r>
    </w:p>
    <w:p w14:paraId="63D90853" w14:textId="77777777"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t>Предварително изпитване /за якост/ - преди засипване на траншеята и монтиране на арматурите;</w:t>
      </w:r>
    </w:p>
    <w:p w14:paraId="1821355E" w14:textId="77777777"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t>Изпитване за спад на налягането за определяне на останалото количество въздух във водопровода;</w:t>
      </w:r>
    </w:p>
    <w:p w14:paraId="4D090920" w14:textId="77777777"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t>Основно изпитване /за водоплътност/ - след засипване на траншеята и след завършване на всички СМР за даден участък.</w:t>
      </w:r>
    </w:p>
    <w:p w14:paraId="6EAFF061" w14:textId="77777777"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lastRenderedPageBreak/>
        <w:t>Налягането на изпитване на водоплътност е 1,5 номиналното налягане на водопровода. Изпитването да се осъществи по метода на загуби на вода. Пробните водни количества да се източат през пожарните хидранти.</w:t>
      </w:r>
    </w:p>
    <w:p w14:paraId="6EA5BEA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 xml:space="preserve">Дезинфекцията на водопровода се извършва цялостно за целия участък. Минималното време за контакт /времепрестой на дезинфектанта във водопровода/ е 24 часа. Като препоръчителни дезинфектанти да се използват: газ хлор /като хлор </w:t>
      </w:r>
      <w:r w:rsidRPr="0093618C">
        <w:rPr>
          <w:iCs w:val="0"/>
          <w:sz w:val="24"/>
          <w:lang w:eastAsia="ar-SA"/>
        </w:rPr>
        <w:t xml:space="preserve">50mg/l/, </w:t>
      </w:r>
      <w:r w:rsidRPr="0093618C">
        <w:rPr>
          <w:iCs w:val="0"/>
          <w:sz w:val="24"/>
          <w:lang w:eastAsia="ar-SA" w:bidi="bg-BG"/>
        </w:rPr>
        <w:t>натриев хипохлорид /като хлор 50тд/1/, калциев хипохлорид /като хлор 50тд/1/, и калиев перманганат /като КМп04/. След дезинфекцията да се направи промивка с чиста вода. Отработеният обем вода да се източи през най-близкия пожарен хидрант в цистерна, след което да се депонира във входната шахта на пречиствателна станция за отпадни води.</w:t>
      </w:r>
    </w:p>
    <w:p w14:paraId="636AC8DF" w14:textId="59E2F970" w:rsidR="0093618C" w:rsidRPr="0093618C" w:rsidRDefault="0093618C" w:rsidP="0093618C">
      <w:pPr>
        <w:keepNext/>
        <w:keepLines/>
        <w:suppressAutoHyphens/>
        <w:spacing w:line="276" w:lineRule="auto"/>
        <w:jc w:val="both"/>
        <w:rPr>
          <w:b/>
          <w:bCs/>
          <w:iCs w:val="0"/>
          <w:sz w:val="24"/>
          <w:lang w:eastAsia="ar-SA"/>
        </w:rPr>
      </w:pPr>
      <w:bookmarkStart w:id="4" w:name="_Toc382920432"/>
      <w:bookmarkStart w:id="5" w:name="_Toc453009962"/>
    </w:p>
    <w:p w14:paraId="12A911B8"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Опазване на околната среда</w:t>
      </w:r>
      <w:bookmarkEnd w:id="4"/>
      <w:bookmarkEnd w:id="5"/>
    </w:p>
    <w:p w14:paraId="7B19793C" w14:textId="77777777" w:rsidR="0093618C" w:rsidRPr="0093618C" w:rsidRDefault="0093618C" w:rsidP="000A0E53">
      <w:pPr>
        <w:keepNext/>
        <w:keepLines/>
        <w:numPr>
          <w:ilvl w:val="1"/>
          <w:numId w:val="39"/>
        </w:numPr>
        <w:suppressAutoHyphens/>
        <w:spacing w:line="276" w:lineRule="auto"/>
        <w:jc w:val="both"/>
        <w:rPr>
          <w:b/>
          <w:bCs/>
          <w:iCs w:val="0"/>
          <w:sz w:val="24"/>
          <w:lang w:val="en-GB" w:eastAsia="ar-SA"/>
        </w:rPr>
      </w:pPr>
      <w:bookmarkStart w:id="6" w:name="_Toc382920433"/>
      <w:bookmarkStart w:id="7" w:name="_Toc453009963"/>
      <w:r w:rsidRPr="0093618C">
        <w:rPr>
          <w:b/>
          <w:bCs/>
          <w:iCs w:val="0"/>
          <w:sz w:val="24"/>
          <w:lang w:val="en-GB" w:eastAsia="ar-SA"/>
        </w:rPr>
        <w:t>Причини за нарушаване на околната среда</w:t>
      </w:r>
      <w:bookmarkEnd w:id="6"/>
      <w:bookmarkEnd w:id="7"/>
    </w:p>
    <w:p w14:paraId="1B4CF83F"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Основната причина за нарушаване на околната среда при изграждане на водопроводите са изкопните работи, които засягат терените, в които се извършват.</w:t>
      </w:r>
    </w:p>
    <w:p w14:paraId="72DC4FB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Друга причина за нарушаване на околната среда е складирането на строителни материали в района на строежа – тръби, фасонни парчета, кофражни и укрепителни елементи и др.</w:t>
      </w:r>
    </w:p>
    <w:p w14:paraId="08EA2C18"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Особено опасни за околната среда са: разпиляване, изливане или палене на вредни за здравето или отровни материали – лакове, бои, битуми, лепила, течни горива и масла, парчета полиетиленови тръби и др., както и изпускане на водите при дезинфекцията на водопровода.</w:t>
      </w:r>
    </w:p>
    <w:p w14:paraId="1AAA52B0" w14:textId="77777777" w:rsidR="0093618C" w:rsidRPr="0093618C" w:rsidRDefault="0093618C" w:rsidP="000A0E53">
      <w:pPr>
        <w:keepNext/>
        <w:keepLines/>
        <w:numPr>
          <w:ilvl w:val="1"/>
          <w:numId w:val="39"/>
        </w:numPr>
        <w:suppressAutoHyphens/>
        <w:spacing w:line="276" w:lineRule="auto"/>
        <w:jc w:val="both"/>
        <w:rPr>
          <w:b/>
          <w:bCs/>
          <w:iCs w:val="0"/>
          <w:sz w:val="24"/>
          <w:lang w:val="en-GB" w:eastAsia="ar-SA"/>
        </w:rPr>
      </w:pPr>
      <w:bookmarkStart w:id="8" w:name="_Toc382920434"/>
      <w:bookmarkStart w:id="9" w:name="_Toc453009964"/>
      <w:r w:rsidRPr="0093618C">
        <w:rPr>
          <w:b/>
          <w:bCs/>
          <w:iCs w:val="0"/>
          <w:sz w:val="24"/>
          <w:lang w:val="en-GB" w:eastAsia="ar-SA"/>
        </w:rPr>
        <w:t>Мероприятия за опазване на околната среда</w:t>
      </w:r>
      <w:bookmarkEnd w:id="8"/>
      <w:bookmarkEnd w:id="9"/>
    </w:p>
    <w:p w14:paraId="1332E5BC" w14:textId="77777777"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t>Забранено е безредното складиране, разпиляване и изоставяне на строителни материали и машини – тръби, арматури, фасонни парчета, повредени строителни машини и др.</w:t>
      </w:r>
    </w:p>
    <w:p w14:paraId="22A40ED4" w14:textId="77777777"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t>Вредните за здравето отровни и замърсяващи околната среда строителни материали и гориво – смазочни материали (бои, лакове, битуми, масла и др.), трябва да се складират и съхраняват в помещения, осигурени с охрана, вентилация и противопожарна защита. Да не се допуска тяхното разпиляване или изгаряне в района на обекта.</w:t>
      </w:r>
    </w:p>
    <w:p w14:paraId="0AD990F8" w14:textId="77777777"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t>Да не се допуска свободното изпускане на водата от дезинфекцията на питейния водопровод (вода с високо съдържание на хлор). Тази вода от тръбите и автоцистерни-водоноски и след съответната неутрализация да се излее в подходящ приемник.</w:t>
      </w:r>
    </w:p>
    <w:p w14:paraId="579B252D"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Изброените до тук мероприятия, заедно с всички изисквания по безопасност и здраве, представляват екологичните изисквания за опазване на околната среда по време на строителството.</w:t>
      </w:r>
    </w:p>
    <w:p w14:paraId="75EE1A3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Всички действия по оказване на околната среда трябва стриктно да се контролират от Възложителя и от независимия строителен надзор на обекта.</w:t>
      </w:r>
    </w:p>
    <w:p w14:paraId="4A6FCAC1" w14:textId="77777777" w:rsidR="0093618C" w:rsidRPr="0093618C" w:rsidRDefault="0093618C" w:rsidP="000A0E53">
      <w:pPr>
        <w:keepNext/>
        <w:keepLines/>
        <w:numPr>
          <w:ilvl w:val="0"/>
          <w:numId w:val="41"/>
        </w:numPr>
        <w:suppressAutoHyphens/>
        <w:spacing w:line="276" w:lineRule="auto"/>
        <w:jc w:val="both"/>
        <w:rPr>
          <w:b/>
          <w:bCs/>
          <w:iCs w:val="0"/>
          <w:sz w:val="24"/>
          <w:lang w:eastAsia="ar-SA"/>
        </w:rPr>
      </w:pPr>
      <w:bookmarkStart w:id="10" w:name="_Toc382920435"/>
      <w:bookmarkStart w:id="11" w:name="_Toc453009965"/>
      <w:r w:rsidRPr="0093618C">
        <w:rPr>
          <w:b/>
          <w:bCs/>
          <w:iCs w:val="0"/>
          <w:sz w:val="24"/>
          <w:lang w:eastAsia="ar-SA"/>
        </w:rPr>
        <w:t>Техника на безопасност</w:t>
      </w:r>
      <w:bookmarkEnd w:id="10"/>
      <w:bookmarkEnd w:id="11"/>
    </w:p>
    <w:p w14:paraId="3DC218D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При израждането на водопроводите и при монтажните работи трябва да се спазват изискванията на следните нормативни документи:</w:t>
      </w:r>
    </w:p>
    <w:p w14:paraId="5A3EE76F"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Кодекс на труда </w:t>
      </w:r>
    </w:p>
    <w:p w14:paraId="3A41818A"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Закон за здравословни и безопасни условия на труд</w:t>
      </w:r>
    </w:p>
    <w:p w14:paraId="7E135A67"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№2/22.03.2004г. (ДВ бр.37/2004) на МРРБ и МТСП за минималните изисквания за здравословни и безопасни условия на труд, при извършване на строителни и монтажни работи.</w:t>
      </w:r>
    </w:p>
    <w:p w14:paraId="4780285D"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№7 за минимални изисквания за ЗБУТ на работните места и при използване на работното оборудване </w:t>
      </w:r>
    </w:p>
    <w:p w14:paraId="1A9956DF"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Наредбата за безопасна експлоатация и технически надзор на повдигателни съоръжения. </w:t>
      </w:r>
    </w:p>
    <w:p w14:paraId="07A66FBF"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за съществените изисквания и оценяване на съответствията на личните предпазни средства </w:t>
      </w:r>
    </w:p>
    <w:p w14:paraId="1719B7D9"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50AEC1EB"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№15 за пожарна безопасност при извършване на огневи работи (ДВ бр.95/81г.)</w:t>
      </w:r>
    </w:p>
    <w:p w14:paraId="5B523627" w14:textId="77777777" w:rsidR="0093618C" w:rsidRPr="0093618C" w:rsidRDefault="0093618C" w:rsidP="000A0E53">
      <w:pPr>
        <w:keepNext/>
        <w:keepLines/>
        <w:numPr>
          <w:ilvl w:val="0"/>
          <w:numId w:val="42"/>
        </w:numPr>
        <w:suppressAutoHyphens/>
        <w:spacing w:line="276" w:lineRule="auto"/>
        <w:jc w:val="both"/>
        <w:rPr>
          <w:iCs w:val="0"/>
          <w:sz w:val="24"/>
          <w:lang w:eastAsia="ar-SA"/>
        </w:rPr>
      </w:pPr>
      <w:r w:rsidRPr="0093618C">
        <w:rPr>
          <w:bCs/>
          <w:sz w:val="24"/>
          <w:lang w:eastAsia="ar-SA"/>
        </w:rPr>
        <w:t>Наредба №</w:t>
      </w:r>
      <w:r w:rsidRPr="0093618C">
        <w:rPr>
          <w:bCs/>
          <w:sz w:val="24"/>
          <w:lang w:val="en-US" w:eastAsia="ar-SA"/>
        </w:rPr>
        <w:t>I</w:t>
      </w:r>
      <w:r w:rsidRPr="0093618C">
        <w:rPr>
          <w:bCs/>
          <w:sz w:val="24"/>
          <w:lang w:eastAsia="ar-SA"/>
        </w:rPr>
        <w:t>-61 за сертификация на обектите за съответствието им с нормативните изисквания за пожарна безопасност (ДВ 46/91г.)</w:t>
      </w:r>
    </w:p>
    <w:p w14:paraId="7BF45194"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№РД-07/8 от 20.12.2008г. (ДВ бр.3/2009г.) за минималните изисквания за знаци и сигнали за безопасност и/или здраве при работа.</w:t>
      </w:r>
    </w:p>
    <w:p w14:paraId="66EA8BAE"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№12 от 2005 г. за осигуряване на здравословни и безопасни условия на труд при извършване на товаро-разтоварни работи (ДВ бр.11/2006).</w:t>
      </w:r>
    </w:p>
    <w:p w14:paraId="4EFD8839"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№12 от 2004 г. за осигуряване на здравословни и безопасни условия на труд при работа с автомобили (ДВ бр.6/2005г.)</w:t>
      </w:r>
    </w:p>
    <w:p w14:paraId="6F5FCFC4"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№16 от 31.05.1999г. за физиологични норми и правила за ръчни работи с тежести.</w:t>
      </w:r>
    </w:p>
    <w:p w14:paraId="49B282F8"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№3 от 28.02.1987г. за задължителните, предварителни и периодични медицински прегледи на работниците.</w:t>
      </w:r>
    </w:p>
    <w:p w14:paraId="60574C2B"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№5 от 1999г. за реда, начина и периодичността на извършване на оценка на риска (ДВ бр.47/1999г.).</w:t>
      </w:r>
    </w:p>
    <w:p w14:paraId="1011F2ED"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lastRenderedPageBreak/>
        <w:t xml:space="preserve">Наредба №3 за минималните изисквания за безопасност и опазване на здравето на работещите при използване на личните предпазни средства на работното място </w:t>
      </w:r>
    </w:p>
    <w:p w14:paraId="1BA137C1"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№1 за условията и реда за придобиване и признаване на правоспособност за упражняване на професии по управление на подемни съоръжения, товароподемни кранове и подвижни работни площадки </w:t>
      </w:r>
    </w:p>
    <w:p w14:paraId="12E4AFCC"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Закон за движение по пътищата </w:t>
      </w:r>
    </w:p>
    <w:p w14:paraId="6A38DFED"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Правилник за прилагане на Закона за движение по пътищата </w:t>
      </w:r>
    </w:p>
    <w:p w14:paraId="22F3777E" w14:textId="77777777"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Правилник по безопасност на труда при експлоатация на електрическите уредби и съоръжения.</w:t>
      </w:r>
    </w:p>
    <w:p w14:paraId="713BE1EE"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Преди започване на строителството, техническите ръководители и строителните работници трябва да бъдат запознати с изискванията на правилниците и наредбите при изпълнението на различни видове строително-монтажни работи (курсове, инструктажи преди започване на определени строителни дейности и т.н.)</w:t>
      </w:r>
    </w:p>
    <w:p w14:paraId="21575A67" w14:textId="77777777" w:rsidR="0093618C" w:rsidRPr="0093618C" w:rsidRDefault="0093618C" w:rsidP="0093618C">
      <w:pPr>
        <w:keepNext/>
        <w:keepLines/>
        <w:suppressAutoHyphens/>
        <w:spacing w:line="276" w:lineRule="auto"/>
        <w:jc w:val="both"/>
        <w:rPr>
          <w:iCs w:val="0"/>
          <w:sz w:val="24"/>
          <w:lang w:eastAsia="ar-SA"/>
        </w:rPr>
      </w:pPr>
    </w:p>
    <w:p w14:paraId="2F33ED79" w14:textId="77777777" w:rsidR="0093618C" w:rsidRPr="0093618C" w:rsidRDefault="0093618C" w:rsidP="0093618C">
      <w:pPr>
        <w:keepNext/>
        <w:keepLines/>
        <w:suppressAutoHyphens/>
        <w:spacing w:line="276" w:lineRule="auto"/>
        <w:jc w:val="both"/>
        <w:rPr>
          <w:b/>
          <w:bCs/>
          <w:iCs w:val="0"/>
          <w:sz w:val="24"/>
          <w:lang w:eastAsia="ar-SA"/>
        </w:rPr>
      </w:pPr>
    </w:p>
    <w:p w14:paraId="7629FC71" w14:textId="77777777"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3.Общи изисквания към изпълнението</w:t>
      </w:r>
    </w:p>
    <w:p w14:paraId="43C671D0" w14:textId="77777777" w:rsidR="0093618C" w:rsidRPr="0093618C" w:rsidRDefault="0093618C" w:rsidP="0093618C">
      <w:pPr>
        <w:keepNext/>
        <w:keepLines/>
        <w:suppressAutoHyphens/>
        <w:spacing w:line="276" w:lineRule="auto"/>
        <w:jc w:val="both"/>
        <w:rPr>
          <w:bCs/>
          <w:iCs w:val="0"/>
          <w:sz w:val="24"/>
          <w:lang w:eastAsia="ar-SA"/>
        </w:rPr>
      </w:pPr>
    </w:p>
    <w:p w14:paraId="2F090EA8" w14:textId="77777777" w:rsidR="0093618C" w:rsidRP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 xml:space="preserve">       По отношение на дейностите, предвидени в настоящата обществена поръчка, изпълнителят следва стриктно да се придържа към предвиденото в инвестиционните проекти, количествените сметки, описващи видовете работи, като съдържанието на обяснителните записки в пълния им обем следва да се счита като неразделна част от настоящите технически спецификации.</w:t>
      </w:r>
    </w:p>
    <w:p w14:paraId="0984118F" w14:textId="77777777" w:rsidR="0093618C" w:rsidRP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 xml:space="preserve">      </w:t>
      </w:r>
    </w:p>
    <w:p w14:paraId="2AA25C37" w14:textId="77777777" w:rsidR="0093618C" w:rsidRPr="0093618C" w:rsidRDefault="0093618C" w:rsidP="0093618C">
      <w:pPr>
        <w:keepNext/>
        <w:keepLines/>
        <w:suppressAutoHyphens/>
        <w:spacing w:line="276" w:lineRule="auto"/>
        <w:jc w:val="both"/>
        <w:rPr>
          <w:sz w:val="24"/>
          <w:lang w:eastAsia="ar-SA"/>
        </w:rPr>
      </w:pPr>
    </w:p>
    <w:p w14:paraId="31B8657A" w14:textId="77777777" w:rsidR="0093618C" w:rsidRPr="0093618C" w:rsidRDefault="0093618C" w:rsidP="000A0E53">
      <w:pPr>
        <w:keepNext/>
        <w:keepLines/>
        <w:numPr>
          <w:ilvl w:val="0"/>
          <w:numId w:val="43"/>
        </w:numPr>
        <w:suppressAutoHyphens/>
        <w:spacing w:line="276" w:lineRule="auto"/>
        <w:jc w:val="both"/>
        <w:rPr>
          <w:b/>
          <w:sz w:val="24"/>
          <w:lang w:eastAsia="ar-SA"/>
        </w:rPr>
      </w:pPr>
      <w:r w:rsidRPr="0093618C">
        <w:rPr>
          <w:b/>
          <w:sz w:val="24"/>
          <w:lang w:eastAsia="ar-SA"/>
        </w:rPr>
        <w:t xml:space="preserve">Проверки и изпитвания: </w:t>
      </w:r>
    </w:p>
    <w:p w14:paraId="0A19B557"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трябва да спазва стандартите и нормативите, действащи в Република България. Изпълнителят е длъжен да влага в строителството висококачествени материали и строителни изделия, както и да извършва качествено строително-монтажните работи. Материалите се доставят със сертификат за качество и сертификат за произход.</w:t>
      </w:r>
    </w:p>
    <w:p w14:paraId="174E910A"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длъжен да осигурява винаги достъп до строителната площадка на упълномощени представители на Възложителя. </w:t>
      </w:r>
    </w:p>
    <w:p w14:paraId="3C1EFC95"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14:paraId="0BCCB2B4"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14:paraId="46F05D4F" w14:textId="77777777" w:rsidR="0093618C" w:rsidRPr="0093618C" w:rsidRDefault="0093618C" w:rsidP="0093618C">
      <w:pPr>
        <w:keepNext/>
        <w:keepLines/>
        <w:suppressAutoHyphens/>
        <w:spacing w:line="276" w:lineRule="auto"/>
        <w:jc w:val="both"/>
        <w:rPr>
          <w:sz w:val="24"/>
          <w:lang w:eastAsia="ar-SA"/>
        </w:rPr>
      </w:pPr>
    </w:p>
    <w:p w14:paraId="0E388934"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 xml:space="preserve">Контрол по време на строителния процес: </w:t>
      </w:r>
    </w:p>
    <w:p w14:paraId="29F439C7"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Контролът се осъществява от: </w:t>
      </w:r>
    </w:p>
    <w:p w14:paraId="19594F60"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Инвеститорски контрол на Възложител - осъществяват проверки на място. </w:t>
      </w:r>
    </w:p>
    <w:p w14:paraId="1246E5AD"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Консултант (строителен надзор)</w:t>
      </w:r>
    </w:p>
    <w:p w14:paraId="44E5E27B" w14:textId="77777777" w:rsidR="0093618C" w:rsidRPr="0093618C" w:rsidRDefault="0093618C" w:rsidP="0093618C">
      <w:pPr>
        <w:keepNext/>
        <w:keepLines/>
        <w:suppressAutoHyphens/>
        <w:spacing w:line="276" w:lineRule="auto"/>
        <w:jc w:val="both"/>
        <w:rPr>
          <w:sz w:val="24"/>
          <w:lang w:eastAsia="ar-SA"/>
        </w:rPr>
      </w:pPr>
    </w:p>
    <w:p w14:paraId="422E7135"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В рамките на строителния процес ще се извършват проверки на място, които ще включват: </w:t>
      </w:r>
    </w:p>
    <w:p w14:paraId="0AB9E702"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на съответствието на реално изпълнени СМР с работния проект и всички изменения в тях, одобрени от общината; </w:t>
      </w:r>
    </w:p>
    <w:p w14:paraId="18DFE8A8"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14:paraId="60ED3FF5"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за технологията на изпълнение и качеството на вложените материали и продукти, и съответствието им с изискванията на работния проект; </w:t>
      </w:r>
    </w:p>
    <w:p w14:paraId="08BB8C6C" w14:textId="77777777"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на сроковете на изпълнение в съответствие с приетите графици. </w:t>
      </w:r>
    </w:p>
    <w:p w14:paraId="1E06CCB9" w14:textId="77777777" w:rsidR="0093618C" w:rsidRPr="0093618C" w:rsidRDefault="0093618C" w:rsidP="0093618C">
      <w:pPr>
        <w:keepNext/>
        <w:keepLines/>
        <w:suppressAutoHyphens/>
        <w:spacing w:line="276" w:lineRule="auto"/>
        <w:jc w:val="both"/>
        <w:rPr>
          <w:sz w:val="24"/>
          <w:lang w:eastAsia="ar-SA"/>
        </w:rPr>
      </w:pPr>
    </w:p>
    <w:p w14:paraId="05E8A59C" w14:textId="77777777" w:rsidR="0093618C" w:rsidRPr="0093618C" w:rsidRDefault="0093618C" w:rsidP="000A0E53">
      <w:pPr>
        <w:keepNext/>
        <w:keepLines/>
        <w:numPr>
          <w:ilvl w:val="0"/>
          <w:numId w:val="43"/>
        </w:numPr>
        <w:suppressAutoHyphens/>
        <w:spacing w:line="276" w:lineRule="auto"/>
        <w:jc w:val="both"/>
        <w:rPr>
          <w:iCs w:val="0"/>
          <w:sz w:val="24"/>
          <w:lang w:eastAsia="ar-SA"/>
        </w:rPr>
      </w:pPr>
      <w:r w:rsidRPr="0093618C">
        <w:rPr>
          <w:b/>
          <w:sz w:val="24"/>
          <w:lang w:eastAsia="ar-SA"/>
        </w:rPr>
        <w:t>Технически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p>
    <w:p w14:paraId="49260153"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Строежът трябва да отговаря на изискванията на чл. 169 и чл.170 от Закона за устройство на територията.</w:t>
      </w:r>
    </w:p>
    <w:p w14:paraId="520DBB12"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СМР следва да се изпълняват в съответствие с одобрените дейности съгласно приложените количествени сметки, настоящите технически спецификации, условията на договора за възлагане на обществената поръчка и действащото българско законодателство за строителство.</w:t>
      </w:r>
    </w:p>
    <w:p w14:paraId="73CE8D48"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Строителните продукти, предназначени за трайно влагане в строежа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w:t>
      </w:r>
    </w:p>
    <w:p w14:paraId="560F0B00"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По смисъла на Регламент № 305:</w:t>
      </w:r>
    </w:p>
    <w:p w14:paraId="1A25E4FB" w14:textId="77777777"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„строителен продукт“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3ACE2CD4" w14:textId="77777777"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lastRenderedPageBreak/>
        <w:t xml:space="preserve">„комплект“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14:paraId="129A8AF9" w14:textId="77777777"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„съществени характеристики“ означава онези характеристики на строителния продукт, които имат отношение към основните изисквания към строежите; </w:t>
      </w:r>
    </w:p>
    <w:p w14:paraId="4DD230A6" w14:textId="77777777"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„експлоатационни показатели на строителния продукт“ означава експлоатационните показатели, свързани със съответните съществени характеристики, изразени като ниво, клас или в описание. </w:t>
      </w:r>
    </w:p>
    <w:p w14:paraId="13A12101"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 </w:t>
      </w:r>
    </w:p>
    <w:p w14:paraId="277BEEE5" w14:textId="77777777"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експлоатационни показатели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14:paraId="58887E43" w14:textId="77777777"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характеристиките на строителния продукт,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14:paraId="0760BD97" w14:textId="77777777"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съответствие с изискванията на инвестиционния проект, когато строителните продукти са произведени индивидуално или по заявка, не чрез серийно производство, за влагане в един единствен строеж. </w:t>
      </w:r>
    </w:p>
    <w:p w14:paraId="2555F6E4"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14:paraId="6DED42AC"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На строежа се доставят само строителни продукти, които притежават подходящи характеристики за вграждане, монтиране, поставяне или инсталиране в строежите и само такива, които са заложени в инвестиционния проект със съответните им технически характеристики, съответстващи на техническите правила, норми и нормативи.</w:t>
      </w:r>
    </w:p>
    <w:p w14:paraId="4223A304" w14:textId="77777777" w:rsidR="0093618C" w:rsidRPr="0093618C" w:rsidRDefault="0093618C" w:rsidP="0093618C">
      <w:pPr>
        <w:keepNext/>
        <w:keepLines/>
        <w:suppressAutoHyphens/>
        <w:spacing w:line="276" w:lineRule="auto"/>
        <w:jc w:val="both"/>
        <w:rPr>
          <w:sz w:val="24"/>
          <w:lang w:eastAsia="ar-SA"/>
        </w:rPr>
      </w:pPr>
    </w:p>
    <w:p w14:paraId="6C31A4E5"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14:paraId="478FDA3B" w14:textId="77777777"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отделяне на отровни газове; </w:t>
      </w:r>
    </w:p>
    <w:p w14:paraId="74B3D8C8" w14:textId="77777777"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lastRenderedPageBreak/>
        <w:t xml:space="preserve">наличие на опасни частици или газове във въздуха; </w:t>
      </w:r>
    </w:p>
    <w:p w14:paraId="32905835" w14:textId="77777777"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излъчване на опасна радиация; </w:t>
      </w:r>
    </w:p>
    <w:p w14:paraId="6694C44A" w14:textId="77777777"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замърсяване или отравяне на водата или почвата; </w:t>
      </w:r>
    </w:p>
    <w:p w14:paraId="743B3F52" w14:textId="77777777"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неправилно отвеждане на отпадъчни води, дим, твърди или течни отпадъци; </w:t>
      </w:r>
    </w:p>
    <w:p w14:paraId="1FF910F8" w14:textId="77777777" w:rsidR="0093618C" w:rsidRPr="0093618C" w:rsidRDefault="0093618C" w:rsidP="000A0E53">
      <w:pPr>
        <w:keepNext/>
        <w:keepLines/>
        <w:numPr>
          <w:ilvl w:val="0"/>
          <w:numId w:val="47"/>
        </w:numPr>
        <w:suppressAutoHyphens/>
        <w:spacing w:line="276" w:lineRule="auto"/>
        <w:jc w:val="both"/>
        <w:rPr>
          <w:iCs w:val="0"/>
          <w:sz w:val="24"/>
          <w:lang w:eastAsia="ar-SA"/>
        </w:rPr>
      </w:pPr>
      <w:r w:rsidRPr="0093618C">
        <w:rPr>
          <w:sz w:val="24"/>
          <w:lang w:eastAsia="ar-SA"/>
        </w:rPr>
        <w:t>наличие на влага в части от строежа или по повърхности във вътрешността на строежа.</w:t>
      </w:r>
    </w:p>
    <w:p w14:paraId="310CCE64" w14:textId="77777777" w:rsidR="0093618C" w:rsidRPr="0093618C" w:rsidRDefault="0093618C" w:rsidP="0093618C">
      <w:pPr>
        <w:keepNext/>
        <w:keepLines/>
        <w:suppressAutoHyphens/>
        <w:spacing w:line="276" w:lineRule="auto"/>
        <w:jc w:val="both"/>
        <w:rPr>
          <w:sz w:val="24"/>
          <w:lang w:eastAsia="ar-SA"/>
        </w:rPr>
      </w:pPr>
    </w:p>
    <w:p w14:paraId="53569311" w14:textId="77777777"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Влаганите строителни материали и съоръжения трябва да отговарят на следните технически спецификации:</w:t>
      </w:r>
    </w:p>
    <w:p w14:paraId="3B54CA9E" w14:textId="77777777" w:rsidR="0093618C" w:rsidRPr="0093618C" w:rsidRDefault="0093618C" w:rsidP="000A0E53">
      <w:pPr>
        <w:keepNext/>
        <w:keepLines/>
        <w:numPr>
          <w:ilvl w:val="0"/>
          <w:numId w:val="48"/>
        </w:numPr>
        <w:suppressAutoHyphens/>
        <w:spacing w:line="276" w:lineRule="auto"/>
        <w:jc w:val="both"/>
        <w:rPr>
          <w:iCs w:val="0"/>
          <w:sz w:val="24"/>
          <w:lang w:eastAsia="ar-SA"/>
        </w:rPr>
      </w:pPr>
      <w:r w:rsidRPr="0093618C">
        <w:rPr>
          <w:iCs w:val="0"/>
          <w:sz w:val="24"/>
          <w:lang w:eastAsia="ar-SA"/>
        </w:rPr>
        <w:t xml:space="preserve">Български стандарти, въвеждащи хармонизирани европейски стандарти, или еквивалентни; </w:t>
      </w:r>
    </w:p>
    <w:p w14:paraId="3EEDE844" w14:textId="77777777" w:rsidR="0093618C" w:rsidRPr="0093618C" w:rsidRDefault="0093618C" w:rsidP="000A0E53">
      <w:pPr>
        <w:keepNext/>
        <w:keepLines/>
        <w:numPr>
          <w:ilvl w:val="0"/>
          <w:numId w:val="48"/>
        </w:numPr>
        <w:suppressAutoHyphens/>
        <w:spacing w:line="276" w:lineRule="auto"/>
        <w:jc w:val="both"/>
        <w:rPr>
          <w:sz w:val="24"/>
          <w:lang w:eastAsia="ar-SA"/>
        </w:rPr>
      </w:pPr>
      <w:r w:rsidRPr="0093618C">
        <w:rPr>
          <w:sz w:val="24"/>
          <w:lang w:eastAsia="ar-SA"/>
        </w:rPr>
        <w:t>Европейски технически одобрения (с или без ръководство), когато не съществуват технически спецификации.</w:t>
      </w:r>
    </w:p>
    <w:p w14:paraId="47F43C83" w14:textId="77777777" w:rsidR="0093618C" w:rsidRPr="0093618C" w:rsidRDefault="0093618C" w:rsidP="000A0E53">
      <w:pPr>
        <w:keepNext/>
        <w:keepLines/>
        <w:numPr>
          <w:ilvl w:val="0"/>
          <w:numId w:val="48"/>
        </w:numPr>
        <w:suppressAutoHyphens/>
        <w:spacing w:line="276" w:lineRule="auto"/>
        <w:jc w:val="both"/>
        <w:rPr>
          <w:sz w:val="24"/>
          <w:lang w:eastAsia="ar-SA"/>
        </w:rPr>
      </w:pPr>
      <w:r w:rsidRPr="0093618C">
        <w:rPr>
          <w:sz w:val="24"/>
          <w:lang w:eastAsia="ar-SA"/>
        </w:rPr>
        <w:t>В случай, че спецификации не съществуват, строителните материали следва да съответстват на признати национални технически спецификации.</w:t>
      </w:r>
    </w:p>
    <w:p w14:paraId="7FC25630" w14:textId="77777777" w:rsidR="0093618C" w:rsidRPr="0093618C" w:rsidRDefault="0093618C" w:rsidP="0093618C">
      <w:pPr>
        <w:keepNext/>
        <w:keepLines/>
        <w:suppressAutoHyphens/>
        <w:spacing w:line="276" w:lineRule="auto"/>
        <w:jc w:val="both"/>
        <w:rPr>
          <w:sz w:val="24"/>
          <w:lang w:eastAsia="ar-SA"/>
        </w:rPr>
      </w:pPr>
    </w:p>
    <w:p w14:paraId="5D715F27"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Когато техническите спецификации не могат да бъдат определени по горния ред, включително когато такива не съществуват, не са публикувани или не са влезли в сила, същите се определят от:  </w:t>
      </w:r>
    </w:p>
    <w:p w14:paraId="615C54C6" w14:textId="77777777"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Български стандарти, с които се въвеждат европейски или международни стандарти, или еквивалентни;</w:t>
      </w:r>
    </w:p>
    <w:p w14:paraId="2E2D2891" w14:textId="77777777"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Български стандарти или еквивалентни;</w:t>
      </w:r>
    </w:p>
    <w:p w14:paraId="157A0717" w14:textId="77777777"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При условие, че не са налице публикувани стандарти, се прилагат български технически одобрения, както и нормативните актове за изпълнение и контрол на строежите или на отделни строителни и монтажни работи.</w:t>
      </w:r>
    </w:p>
    <w:p w14:paraId="056EAA9E" w14:textId="77777777" w:rsidR="0093618C" w:rsidRPr="0093618C" w:rsidRDefault="0093618C" w:rsidP="0093618C">
      <w:pPr>
        <w:keepNext/>
        <w:keepLines/>
        <w:suppressAutoHyphens/>
        <w:spacing w:line="276" w:lineRule="auto"/>
        <w:jc w:val="both"/>
        <w:rPr>
          <w:sz w:val="24"/>
          <w:lang w:eastAsia="ar-SA"/>
        </w:rPr>
      </w:pPr>
    </w:p>
    <w:p w14:paraId="019417CA"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Всяка доставка на строителната площадка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14:paraId="29615030"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следва да осигури съответствието на доставените за влагане на обекта материали без дефекти. Изпълнителят следва да извършва визуална проверка и да проверява документите по доставките, както и други, свързани с това дейности. Материали, които не съответстват на изискванията на техническите спецификации и действащите стандарти, следва да се отстранят незабавно от обекта.</w:t>
      </w:r>
    </w:p>
    <w:p w14:paraId="154E16EF"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 xml:space="preserve">      Материалите следва да се съхраняват  и опазват по начин осигуряващ защита от кражби или влошаване на техническите им характеристики. Материалите, които са негодни - увредени или замърсени, не могат да се влагат в обектите и следва да се заменят, без да се изискват допълнителни средства от Възложителя.</w:t>
      </w:r>
    </w:p>
    <w:p w14:paraId="6FD29777"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Доставката на всички продукти, материали и оборудване, необходими за изпълнение на строителните и монтажните работи е задължение на Изпълнителя. </w:t>
      </w:r>
    </w:p>
    <w:p w14:paraId="7D09A11B"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14:paraId="75768E8D" w14:textId="77777777" w:rsidR="0093618C" w:rsidRPr="0093618C" w:rsidRDefault="0093618C" w:rsidP="0093618C">
      <w:pPr>
        <w:keepNext/>
        <w:keepLines/>
        <w:suppressAutoHyphens/>
        <w:spacing w:line="276" w:lineRule="auto"/>
        <w:jc w:val="both"/>
        <w:rPr>
          <w:sz w:val="24"/>
          <w:lang w:eastAsia="ar-SA"/>
        </w:rPr>
      </w:pPr>
    </w:p>
    <w:p w14:paraId="6047C044"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задължен да изпълни възложените работи и да осигури работна ръка за изпълнението на всички предвидени в договора и КС видове работи. </w:t>
      </w:r>
    </w:p>
    <w:p w14:paraId="3BA7D316"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точно и надлежно трябва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14:paraId="3059B96D"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7D2B5A8B"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За всички посочени стандарти се прилагат съответните последни издания. Ако за посочен в настоящата спецификация стандарт има  последващо  по-ново издание,  същото  е валидно.</w:t>
      </w:r>
    </w:p>
    <w:p w14:paraId="033D7F6F" w14:textId="77777777"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При изпълнение, документиране и приемане на строително – монтажните работи се спазват стриктно всички изисквания на </w:t>
      </w:r>
      <w:r w:rsidRPr="0093618C">
        <w:rPr>
          <w:b/>
          <w:sz w:val="24"/>
          <w:u w:val="single"/>
          <w:lang w:eastAsia="ar-SA"/>
        </w:rPr>
        <w:t>българската нормативна уредба.</w:t>
      </w:r>
    </w:p>
    <w:p w14:paraId="694E7F64" w14:textId="77777777" w:rsidR="0093618C" w:rsidRPr="0093618C" w:rsidRDefault="0093618C" w:rsidP="0093618C">
      <w:pPr>
        <w:keepNext/>
        <w:keepLines/>
        <w:suppressAutoHyphens/>
        <w:spacing w:line="276" w:lineRule="auto"/>
        <w:jc w:val="both"/>
        <w:rPr>
          <w:sz w:val="24"/>
          <w:lang w:eastAsia="ar-SA"/>
        </w:rPr>
      </w:pPr>
    </w:p>
    <w:p w14:paraId="037A16C5" w14:textId="77777777" w:rsidR="0093618C" w:rsidRPr="0093618C" w:rsidRDefault="0093618C" w:rsidP="000A0E53">
      <w:pPr>
        <w:keepNext/>
        <w:keepLines/>
        <w:numPr>
          <w:ilvl w:val="0"/>
          <w:numId w:val="50"/>
        </w:numPr>
        <w:suppressAutoHyphens/>
        <w:spacing w:line="276" w:lineRule="auto"/>
        <w:jc w:val="both"/>
        <w:rPr>
          <w:iCs w:val="0"/>
          <w:sz w:val="24"/>
          <w:lang w:eastAsia="ar-SA"/>
        </w:rPr>
      </w:pPr>
      <w:r w:rsidRPr="0093618C">
        <w:rPr>
          <w:b/>
          <w:bCs/>
          <w:sz w:val="24"/>
          <w:lang w:eastAsia="ar-SA"/>
        </w:rPr>
        <w:t>Изисквания относно осигуряване на безопасни и здравословни условия на труд. План за безопасност и здраве.</w:t>
      </w:r>
    </w:p>
    <w:p w14:paraId="7DC83C35"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 xml:space="preserve">       От страна на Изпълнителя се изисква стриктно спазване, включително и по отношение на трети лица, на разпорежданията на Закона за здравословни и безопасни условия на труд и Наредба № 2 от 22.03.2004г. за минималните изисквания за здравословни и безопасни условия на труд при извършване на строителни и монтажни работи,както и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14:paraId="05BAC9C0"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14:paraId="69DA6E0A"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14:paraId="7BBC64AC" w14:textId="77777777" w:rsidR="0093618C" w:rsidRPr="0093618C" w:rsidRDefault="0093618C" w:rsidP="0093618C">
      <w:pPr>
        <w:keepNext/>
        <w:keepLines/>
        <w:suppressAutoHyphens/>
        <w:spacing w:line="276" w:lineRule="auto"/>
        <w:jc w:val="both"/>
        <w:rPr>
          <w:iCs w:val="0"/>
          <w:sz w:val="24"/>
          <w:lang w:eastAsia="ar-SA"/>
        </w:rPr>
      </w:pPr>
      <w:r w:rsidRPr="0093618C">
        <w:rPr>
          <w:sz w:val="24"/>
          <w:lang w:eastAsia="ar-SA" w:bidi="bg-BG"/>
        </w:rPr>
        <w:t xml:space="preserve">       При изпълнение на СМР работниците да бъдат инструктирани по техника на безопасност и да бъдат снабдени с работно облекло и предпазни средства съобразно вида и условията на работа. Особено внимателно да се изпълняват демонтажните работи, като носещите елементи се свалят отгоре - надолу по посока на изтичане на усилията. Да се използва временно подпиране за предотвратяване срутване на конструкцията.</w:t>
      </w:r>
    </w:p>
    <w:p w14:paraId="056F2209"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w:t>
      </w:r>
    </w:p>
    <w:p w14:paraId="13795703"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14:paraId="310BDA38" w14:textId="77777777" w:rsidR="0093618C" w:rsidRPr="0093618C" w:rsidRDefault="0093618C" w:rsidP="0093618C">
      <w:pPr>
        <w:keepNext/>
        <w:keepLines/>
        <w:suppressAutoHyphens/>
        <w:spacing w:line="276" w:lineRule="auto"/>
        <w:jc w:val="both"/>
        <w:rPr>
          <w:sz w:val="24"/>
          <w:lang w:eastAsia="ar-SA"/>
        </w:rPr>
      </w:pPr>
    </w:p>
    <w:p w14:paraId="2EBF5ECD" w14:textId="77777777" w:rsidR="0093618C" w:rsidRPr="0093618C" w:rsidRDefault="0093618C" w:rsidP="000A0E53">
      <w:pPr>
        <w:keepNext/>
        <w:keepLines/>
        <w:numPr>
          <w:ilvl w:val="0"/>
          <w:numId w:val="51"/>
        </w:numPr>
        <w:suppressAutoHyphens/>
        <w:spacing w:line="276" w:lineRule="auto"/>
        <w:jc w:val="both"/>
        <w:rPr>
          <w:iCs w:val="0"/>
          <w:sz w:val="24"/>
          <w:lang w:eastAsia="ar-SA"/>
        </w:rPr>
      </w:pPr>
      <w:r w:rsidRPr="0093618C">
        <w:rPr>
          <w:b/>
          <w:bCs/>
          <w:sz w:val="24"/>
          <w:lang w:eastAsia="ar-SA"/>
        </w:rPr>
        <w:t>Гаранционни срокове. Изисквания за поддръжка през гаранционния срок., изисквания относно отстраняването на дефекти, проявили се при нормалната експлоатация на строежа в течение на гаранционните срокове.</w:t>
      </w:r>
    </w:p>
    <w:p w14:paraId="7D23758C" w14:textId="527FB4F9"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Гаранционният срок на изпълнените обекти трябва да бъде по-голям или равен на минималните гаранционни срокове за изпълнение на строителни и монтажни  работи, съоръжения и строителни обекти, съгласно чл.20, ал. 3, и 4 и чл.21от  Наредба № 2 от 31.07. 2003 г. за въвеждане в експлоатация на строежите в Република България и минимални гаранционни срокове за изпълнени строителни и монтажни работи,</w:t>
      </w:r>
      <w:r>
        <w:rPr>
          <w:sz w:val="24"/>
          <w:lang w:eastAsia="ar-SA"/>
        </w:rPr>
        <w:t xml:space="preserve"> съоръжения и строителни обекти</w:t>
      </w:r>
    </w:p>
    <w:p w14:paraId="54618055" w14:textId="77777777" w:rsidR="0093618C" w:rsidRPr="0093618C" w:rsidRDefault="0093618C" w:rsidP="000A0E53">
      <w:pPr>
        <w:keepNext/>
        <w:keepLines/>
        <w:numPr>
          <w:ilvl w:val="0"/>
          <w:numId w:val="52"/>
        </w:numPr>
        <w:suppressAutoHyphens/>
        <w:spacing w:line="276" w:lineRule="auto"/>
        <w:jc w:val="both"/>
        <w:rPr>
          <w:iCs w:val="0"/>
          <w:sz w:val="24"/>
          <w:lang w:eastAsia="ar-SA"/>
        </w:rPr>
      </w:pPr>
      <w:r w:rsidRPr="0093618C">
        <w:rPr>
          <w:b/>
          <w:bCs/>
          <w:sz w:val="24"/>
          <w:lang w:eastAsia="ar-SA"/>
        </w:rPr>
        <w:lastRenderedPageBreak/>
        <w:t>Комуникация между Възложителя и Изпълнителя</w:t>
      </w:r>
    </w:p>
    <w:p w14:paraId="3B851C1D" w14:textId="77777777"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Възложителят ще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14:paraId="7C945933" w14:textId="77777777" w:rsidR="0093618C" w:rsidRPr="0093618C" w:rsidRDefault="0093618C" w:rsidP="0093618C">
      <w:pPr>
        <w:keepNext/>
        <w:keepLines/>
        <w:suppressAutoHyphens/>
        <w:spacing w:line="276" w:lineRule="auto"/>
        <w:jc w:val="both"/>
        <w:rPr>
          <w:sz w:val="24"/>
          <w:lang w:eastAsia="ar-SA"/>
        </w:rPr>
      </w:pPr>
      <w:r w:rsidRPr="0093618C">
        <w:rPr>
          <w:sz w:val="24"/>
          <w:lang w:eastAsia="ar-SA"/>
        </w:rPr>
        <w:t>Изпълнителят трябва да посочи конкретни телефонни номера - фиксиран и мобилен, както и електронен адрес, които ще се ползват за комуникация с Възложителя.</w:t>
      </w:r>
    </w:p>
    <w:p w14:paraId="622F0378" w14:textId="77777777" w:rsidR="0093618C" w:rsidRPr="0093618C" w:rsidRDefault="0093618C" w:rsidP="0093618C">
      <w:pPr>
        <w:keepNext/>
        <w:keepLines/>
        <w:suppressAutoHyphens/>
        <w:spacing w:line="276" w:lineRule="auto"/>
        <w:jc w:val="both"/>
        <w:rPr>
          <w:iCs w:val="0"/>
          <w:sz w:val="24"/>
          <w:lang w:eastAsia="ar-SA"/>
        </w:rPr>
      </w:pPr>
    </w:p>
    <w:p w14:paraId="358182EB" w14:textId="6297E1C6" w:rsidR="00160709" w:rsidRPr="00A43E01" w:rsidRDefault="00160709" w:rsidP="00C36262">
      <w:pPr>
        <w:keepNext/>
        <w:keepLines/>
        <w:suppressAutoHyphens/>
        <w:spacing w:line="276" w:lineRule="auto"/>
        <w:jc w:val="both"/>
        <w:rPr>
          <w:iCs w:val="0"/>
          <w:sz w:val="24"/>
          <w:lang w:eastAsia="ar-SA"/>
        </w:rPr>
      </w:pPr>
    </w:p>
    <w:p w14:paraId="448853D4" w14:textId="77777777" w:rsidR="00615D65" w:rsidRPr="00A43E01" w:rsidRDefault="00615D65" w:rsidP="00C36262">
      <w:pPr>
        <w:keepNext/>
        <w:keepLines/>
        <w:jc w:val="both"/>
        <w:rPr>
          <w:sz w:val="24"/>
        </w:rPr>
      </w:pPr>
    </w:p>
    <w:p w14:paraId="3E8E0EF3" w14:textId="77777777" w:rsidR="00A43E01" w:rsidRPr="00A43E01" w:rsidRDefault="00A43E01" w:rsidP="0093618C">
      <w:pPr>
        <w:pStyle w:val="Bodytext22"/>
        <w:shd w:val="clear" w:color="auto" w:fill="auto"/>
        <w:tabs>
          <w:tab w:val="left" w:pos="351"/>
        </w:tabs>
        <w:spacing w:before="0" w:after="118" w:line="312" w:lineRule="exact"/>
        <w:ind w:firstLine="0"/>
        <w:jc w:val="both"/>
        <w:rPr>
          <w:sz w:val="24"/>
          <w:szCs w:val="24"/>
        </w:rPr>
        <w:sectPr w:rsidR="00A43E01" w:rsidRPr="00A43E01" w:rsidSect="00FF5A88">
          <w:pgSz w:w="11900" w:h="16840"/>
          <w:pgMar w:top="2647" w:right="1335" w:bottom="2134" w:left="1363" w:header="0" w:footer="3" w:gutter="0"/>
          <w:cols w:space="720"/>
          <w:noEndnote/>
          <w:docGrid w:linePitch="360"/>
        </w:sectPr>
      </w:pPr>
    </w:p>
    <w:p w14:paraId="6AE05C49" w14:textId="77777777" w:rsidR="00FF5A88" w:rsidRPr="00A43E01" w:rsidRDefault="00FF5A88" w:rsidP="00FF5A88">
      <w:pPr>
        <w:keepNext/>
        <w:keepLines/>
        <w:jc w:val="both"/>
        <w:rPr>
          <w:sz w:val="24"/>
          <w:lang w:bidi="bg-BG"/>
        </w:rPr>
      </w:pPr>
    </w:p>
    <w:p w14:paraId="3C415ED2" w14:textId="7818C177" w:rsidR="00FD617D" w:rsidRPr="00A43E01" w:rsidRDefault="00B221CF" w:rsidP="000A0E53">
      <w:pPr>
        <w:pStyle w:val="Heading1"/>
        <w:keepLines/>
        <w:numPr>
          <w:ilvl w:val="0"/>
          <w:numId w:val="25"/>
        </w:numPr>
        <w:jc w:val="both"/>
        <w:rPr>
          <w:rFonts w:ascii="Times New Roman" w:hAnsi="Times New Roman"/>
          <w:sz w:val="24"/>
          <w:szCs w:val="24"/>
          <w:lang w:val="bg-BG"/>
        </w:rPr>
      </w:pPr>
      <w:r w:rsidRPr="00A72A06">
        <w:rPr>
          <w:rFonts w:ascii="Times New Roman" w:hAnsi="Times New Roman"/>
          <w:sz w:val="24"/>
          <w:szCs w:val="24"/>
          <w:lang w:val="bg-BG"/>
        </w:rPr>
        <w:t xml:space="preserve"> </w:t>
      </w:r>
      <w:bookmarkStart w:id="12" w:name="_Toc533165198"/>
      <w:r w:rsidRPr="00A72A06">
        <w:rPr>
          <w:rFonts w:ascii="Times New Roman" w:hAnsi="Times New Roman"/>
          <w:sz w:val="24"/>
          <w:szCs w:val="24"/>
          <w:lang w:val="bg-BG"/>
        </w:rPr>
        <w:t>ЦЕНИ И НАЧИН НА ПЛАЩАНЕ</w:t>
      </w:r>
      <w:bookmarkEnd w:id="12"/>
    </w:p>
    <w:p w14:paraId="32DF7355" w14:textId="77777777" w:rsidR="004D7915" w:rsidRPr="00A43E01" w:rsidRDefault="00B221CF" w:rsidP="004D7915">
      <w:pPr>
        <w:pStyle w:val="Heading5"/>
        <w:keepNext/>
        <w:keepLines/>
        <w:numPr>
          <w:ilvl w:val="0"/>
          <w:numId w:val="8"/>
        </w:numPr>
        <w:jc w:val="both"/>
        <w:rPr>
          <w:i w:val="0"/>
          <w:sz w:val="24"/>
          <w:szCs w:val="24"/>
          <w:lang w:val="bg-BG"/>
        </w:rPr>
      </w:pPr>
      <w:r w:rsidRPr="00A72A06">
        <w:rPr>
          <w:i w:val="0"/>
          <w:sz w:val="24"/>
          <w:szCs w:val="24"/>
          <w:lang w:val="bg-BG"/>
        </w:rPr>
        <w:t xml:space="preserve">Прогнозна стойност на обществената поръчка </w:t>
      </w:r>
    </w:p>
    <w:p w14:paraId="415863F0" w14:textId="44E86A37" w:rsidR="0028648B" w:rsidRDefault="00B221CF" w:rsidP="0028648B">
      <w:pPr>
        <w:pStyle w:val="Heading5"/>
        <w:keepNext/>
        <w:keepLines/>
        <w:jc w:val="both"/>
        <w:rPr>
          <w:i w:val="0"/>
          <w:sz w:val="24"/>
          <w:szCs w:val="24"/>
          <w:lang w:val="bg-BG"/>
        </w:rPr>
      </w:pPr>
      <w:r w:rsidRPr="00A72A06">
        <w:rPr>
          <w:b w:val="0"/>
          <w:i w:val="0"/>
          <w:sz w:val="24"/>
          <w:szCs w:val="24"/>
          <w:lang w:val="bg-BG"/>
        </w:rPr>
        <w:t xml:space="preserve">Прогнозната стойност на поръчката е </w:t>
      </w:r>
      <w:r w:rsidR="0093618C" w:rsidRPr="0093618C">
        <w:rPr>
          <w:sz w:val="24"/>
          <w:lang w:val="bg-BG" w:bidi="bg-BG"/>
        </w:rPr>
        <w:t xml:space="preserve">3 121 142.31 лв. </w:t>
      </w:r>
      <w:r w:rsidRPr="00A72A06">
        <w:rPr>
          <w:sz w:val="24"/>
          <w:lang w:val="bg-BG" w:bidi="bg-BG"/>
        </w:rPr>
        <w:t>(</w:t>
      </w:r>
      <w:r w:rsidR="0093618C">
        <w:rPr>
          <w:sz w:val="24"/>
          <w:lang w:val="bg-BG" w:bidi="bg-BG"/>
        </w:rPr>
        <w:t xml:space="preserve">три </w:t>
      </w:r>
      <w:r w:rsidRPr="00A72A06">
        <w:rPr>
          <w:sz w:val="24"/>
          <w:lang w:val="bg-BG" w:bidi="bg-BG"/>
        </w:rPr>
        <w:t xml:space="preserve">милиона </w:t>
      </w:r>
      <w:r w:rsidR="0093618C">
        <w:rPr>
          <w:sz w:val="24"/>
          <w:lang w:val="bg-BG" w:bidi="bg-BG"/>
        </w:rPr>
        <w:t xml:space="preserve">сто </w:t>
      </w:r>
      <w:r w:rsidRPr="00A72A06">
        <w:rPr>
          <w:sz w:val="24"/>
          <w:lang w:val="bg-BG" w:bidi="bg-BG"/>
        </w:rPr>
        <w:t xml:space="preserve">двадесет и </w:t>
      </w:r>
      <w:r w:rsidR="0093618C">
        <w:rPr>
          <w:sz w:val="24"/>
          <w:lang w:val="bg-BG" w:bidi="bg-BG"/>
        </w:rPr>
        <w:t xml:space="preserve">една </w:t>
      </w:r>
      <w:r w:rsidRPr="00A72A06">
        <w:rPr>
          <w:sz w:val="24"/>
          <w:lang w:val="bg-BG" w:bidi="bg-BG"/>
        </w:rPr>
        <w:t>хиляди</w:t>
      </w:r>
      <w:r w:rsidR="0093618C">
        <w:rPr>
          <w:sz w:val="24"/>
          <w:lang w:val="bg-BG" w:bidi="bg-BG"/>
        </w:rPr>
        <w:t xml:space="preserve"> сто четиридесет и два лева и тридесет и една стотинки</w:t>
      </w:r>
      <w:r w:rsidRPr="00A72A06">
        <w:rPr>
          <w:sz w:val="24"/>
          <w:lang w:val="bg-BG" w:bidi="bg-BG"/>
        </w:rPr>
        <w:t>) лева без ДДС</w:t>
      </w:r>
      <w:r w:rsidR="004D7915" w:rsidRPr="00A43E01">
        <w:rPr>
          <w:sz w:val="24"/>
          <w:lang w:val="bg-BG" w:bidi="bg-BG"/>
        </w:rPr>
        <w:t xml:space="preserve"> </w:t>
      </w:r>
      <w:r w:rsidR="001478E3" w:rsidRPr="00A43E01">
        <w:rPr>
          <w:i w:val="0"/>
          <w:sz w:val="24"/>
          <w:szCs w:val="24"/>
          <w:lang w:val="bg-BG"/>
        </w:rPr>
        <w:t xml:space="preserve">или </w:t>
      </w:r>
      <w:r w:rsidR="0093618C">
        <w:rPr>
          <w:i w:val="0"/>
          <w:sz w:val="24"/>
          <w:szCs w:val="24"/>
          <w:lang w:val="bg-BG"/>
        </w:rPr>
        <w:t xml:space="preserve">3 745 370.77 </w:t>
      </w:r>
      <w:r w:rsidR="001478E3" w:rsidRPr="00A43E01">
        <w:rPr>
          <w:i w:val="0"/>
          <w:sz w:val="24"/>
          <w:szCs w:val="24"/>
          <w:lang w:val="bg-BG"/>
        </w:rPr>
        <w:t>лв. (</w:t>
      </w:r>
      <w:r w:rsidR="00C9462E" w:rsidRPr="00A43E01">
        <w:rPr>
          <w:i w:val="0"/>
          <w:sz w:val="24"/>
          <w:szCs w:val="24"/>
          <w:lang w:val="bg-BG"/>
        </w:rPr>
        <w:t xml:space="preserve">три милиона </w:t>
      </w:r>
      <w:r w:rsidR="0093618C">
        <w:rPr>
          <w:i w:val="0"/>
          <w:sz w:val="24"/>
          <w:szCs w:val="24"/>
          <w:lang w:val="bg-BG"/>
        </w:rPr>
        <w:t xml:space="preserve">седемстотин четиридесет и пет </w:t>
      </w:r>
      <w:r w:rsidR="00406CCF" w:rsidRPr="00A43E01">
        <w:rPr>
          <w:i w:val="0"/>
          <w:sz w:val="24"/>
          <w:szCs w:val="24"/>
          <w:lang w:val="bg-BG"/>
        </w:rPr>
        <w:t>хиляди</w:t>
      </w:r>
      <w:r w:rsidR="004D7915" w:rsidRPr="00A43E01">
        <w:rPr>
          <w:i w:val="0"/>
          <w:sz w:val="24"/>
          <w:szCs w:val="24"/>
          <w:lang w:val="bg-BG"/>
        </w:rPr>
        <w:t xml:space="preserve"> </w:t>
      </w:r>
      <w:r w:rsidR="00604383">
        <w:rPr>
          <w:i w:val="0"/>
          <w:sz w:val="24"/>
          <w:szCs w:val="24"/>
          <w:lang w:val="bg-BG"/>
        </w:rPr>
        <w:t xml:space="preserve">триста и седемдесет </w:t>
      </w:r>
      <w:r w:rsidR="00406CCF" w:rsidRPr="00A43E01">
        <w:rPr>
          <w:i w:val="0"/>
          <w:sz w:val="24"/>
          <w:szCs w:val="24"/>
          <w:lang w:val="bg-BG"/>
        </w:rPr>
        <w:t>лева</w:t>
      </w:r>
      <w:r w:rsidR="00604383">
        <w:rPr>
          <w:i w:val="0"/>
          <w:sz w:val="24"/>
          <w:szCs w:val="24"/>
          <w:lang w:val="bg-BG"/>
        </w:rPr>
        <w:t xml:space="preserve"> и седемдесет и седем стотинки</w:t>
      </w:r>
      <w:r w:rsidR="001478E3" w:rsidRPr="00A43E01">
        <w:rPr>
          <w:i w:val="0"/>
          <w:sz w:val="24"/>
          <w:szCs w:val="24"/>
          <w:lang w:val="bg-BG"/>
        </w:rPr>
        <w:t xml:space="preserve">) с </w:t>
      </w:r>
      <w:r w:rsidR="00953BEA" w:rsidRPr="00A43E01">
        <w:rPr>
          <w:i w:val="0"/>
          <w:sz w:val="24"/>
          <w:szCs w:val="24"/>
          <w:lang w:val="bg-BG"/>
        </w:rPr>
        <w:t xml:space="preserve">включен </w:t>
      </w:r>
      <w:r w:rsidR="0028648B" w:rsidRPr="00A43E01">
        <w:rPr>
          <w:i w:val="0"/>
          <w:sz w:val="24"/>
          <w:szCs w:val="24"/>
          <w:lang w:val="bg-BG"/>
        </w:rPr>
        <w:t>ДДС</w:t>
      </w:r>
      <w:r w:rsidRPr="00A72A06">
        <w:rPr>
          <w:i w:val="0"/>
          <w:sz w:val="24"/>
          <w:szCs w:val="24"/>
          <w:lang w:val="bg-BG"/>
        </w:rPr>
        <w:t>.</w:t>
      </w:r>
    </w:p>
    <w:p w14:paraId="233F8FEE" w14:textId="28612730" w:rsidR="00604383" w:rsidRDefault="00604383" w:rsidP="00604383">
      <w:pPr>
        <w:rPr>
          <w:lang w:eastAsia="bg-BG"/>
        </w:rPr>
      </w:pPr>
    </w:p>
    <w:p w14:paraId="32292053" w14:textId="07A9CFBA" w:rsidR="00604383" w:rsidRDefault="00604383" w:rsidP="00604383">
      <w:pPr>
        <w:rPr>
          <w:sz w:val="24"/>
          <w:lang w:eastAsia="bg-BG"/>
        </w:rPr>
      </w:pPr>
      <w:r>
        <w:rPr>
          <w:sz w:val="24"/>
          <w:lang w:eastAsia="bg-BG"/>
        </w:rPr>
        <w:t>Прогнозната стойност по отделните подобекти е както следва:</w:t>
      </w:r>
    </w:p>
    <w:p w14:paraId="1892CF7D" w14:textId="70BEAF34" w:rsidR="00604383" w:rsidRDefault="00604383" w:rsidP="000A0E53">
      <w:pPr>
        <w:pStyle w:val="ListParagraph"/>
        <w:numPr>
          <w:ilvl w:val="1"/>
          <w:numId w:val="44"/>
        </w:numPr>
        <w:jc w:val="both"/>
        <w:rPr>
          <w:sz w:val="24"/>
          <w:lang w:eastAsia="bg-BG"/>
        </w:rPr>
      </w:pPr>
      <w:r w:rsidRPr="00604383">
        <w:rPr>
          <w:b/>
          <w:sz w:val="24"/>
          <w:lang w:eastAsia="bg-BG"/>
        </w:rPr>
        <w:t>Подобект 1</w:t>
      </w:r>
      <w:r>
        <w:rPr>
          <w:sz w:val="24"/>
          <w:lang w:eastAsia="bg-BG"/>
        </w:rPr>
        <w:t xml:space="preserve"> „Реконструкция на водопроводна мрежа в с.Горни Лом, Община Чупрене“ – 962 786.54 лв. (деветстотин шестдесет и две хиляди седемстотин осемдесет и шест лева и петдесет и четири стотинки) лв. без ДДС;</w:t>
      </w:r>
    </w:p>
    <w:p w14:paraId="6D8EF31E" w14:textId="0725F2AA" w:rsidR="00604383" w:rsidRDefault="00604383" w:rsidP="000A0E53">
      <w:pPr>
        <w:pStyle w:val="ListParagraph"/>
        <w:numPr>
          <w:ilvl w:val="1"/>
          <w:numId w:val="44"/>
        </w:numPr>
        <w:jc w:val="both"/>
        <w:rPr>
          <w:sz w:val="24"/>
          <w:lang w:eastAsia="bg-BG"/>
        </w:rPr>
      </w:pPr>
      <w:r>
        <w:rPr>
          <w:b/>
          <w:sz w:val="24"/>
          <w:lang w:eastAsia="bg-BG"/>
        </w:rPr>
        <w:t>Подобект 2</w:t>
      </w:r>
      <w:r w:rsidRPr="00604383">
        <w:rPr>
          <w:sz w:val="24"/>
          <w:lang w:eastAsia="bg-BG"/>
        </w:rPr>
        <w:t xml:space="preserve"> „Реконструкция на водопроводна мрежа в с.</w:t>
      </w:r>
      <w:r w:rsidR="00CD1812">
        <w:rPr>
          <w:sz w:val="24"/>
          <w:lang w:eastAsia="bg-BG"/>
        </w:rPr>
        <w:t>Сред</w:t>
      </w:r>
      <w:r>
        <w:rPr>
          <w:sz w:val="24"/>
          <w:lang w:eastAsia="bg-BG"/>
        </w:rPr>
        <w:t>огрив</w:t>
      </w:r>
      <w:r w:rsidRPr="00604383">
        <w:rPr>
          <w:sz w:val="24"/>
          <w:lang w:eastAsia="bg-BG"/>
        </w:rPr>
        <w:t>, Община Чупрене“ –</w:t>
      </w:r>
      <w:r w:rsidR="002C5401">
        <w:rPr>
          <w:sz w:val="24"/>
          <w:lang w:eastAsia="bg-BG"/>
        </w:rPr>
        <w:t xml:space="preserve"> 660 77</w:t>
      </w:r>
      <w:r>
        <w:rPr>
          <w:sz w:val="24"/>
          <w:lang w:eastAsia="bg-BG"/>
        </w:rPr>
        <w:t xml:space="preserve">8.15 </w:t>
      </w:r>
      <w:r w:rsidRPr="00604383">
        <w:rPr>
          <w:sz w:val="24"/>
          <w:lang w:eastAsia="bg-BG"/>
        </w:rPr>
        <w:t>лв. (</w:t>
      </w:r>
      <w:r>
        <w:rPr>
          <w:sz w:val="24"/>
          <w:lang w:eastAsia="bg-BG"/>
        </w:rPr>
        <w:t>шес</w:t>
      </w:r>
      <w:r w:rsidR="004013BB">
        <w:rPr>
          <w:sz w:val="24"/>
          <w:lang w:eastAsia="bg-BG"/>
        </w:rPr>
        <w:t>т</w:t>
      </w:r>
      <w:r>
        <w:rPr>
          <w:sz w:val="24"/>
          <w:lang w:eastAsia="bg-BG"/>
        </w:rPr>
        <w:t xml:space="preserve">стотин и </w:t>
      </w:r>
      <w:r w:rsidRPr="00604383">
        <w:rPr>
          <w:sz w:val="24"/>
          <w:lang w:eastAsia="bg-BG"/>
        </w:rPr>
        <w:t xml:space="preserve">шестдесет хиляди седемстотин </w:t>
      </w:r>
      <w:r w:rsidR="002C5401">
        <w:rPr>
          <w:sz w:val="24"/>
          <w:lang w:eastAsia="bg-BG"/>
        </w:rPr>
        <w:t xml:space="preserve">седемдесет и осем </w:t>
      </w:r>
      <w:r w:rsidRPr="00604383">
        <w:rPr>
          <w:sz w:val="24"/>
          <w:lang w:eastAsia="bg-BG"/>
        </w:rPr>
        <w:t>лева и пет</w:t>
      </w:r>
      <w:r>
        <w:rPr>
          <w:sz w:val="24"/>
          <w:lang w:eastAsia="bg-BG"/>
        </w:rPr>
        <w:t>на</w:t>
      </w:r>
      <w:r w:rsidRPr="00604383">
        <w:rPr>
          <w:sz w:val="24"/>
          <w:lang w:eastAsia="bg-BG"/>
        </w:rPr>
        <w:t>десет стотинки) лв. без ДДС;</w:t>
      </w:r>
    </w:p>
    <w:p w14:paraId="2F46401B" w14:textId="61DEAEAE" w:rsidR="00604383" w:rsidRPr="00604383" w:rsidRDefault="00604383" w:rsidP="000A0E53">
      <w:pPr>
        <w:pStyle w:val="ListParagraph"/>
        <w:numPr>
          <w:ilvl w:val="1"/>
          <w:numId w:val="44"/>
        </w:numPr>
        <w:jc w:val="both"/>
        <w:rPr>
          <w:sz w:val="24"/>
          <w:lang w:eastAsia="bg-BG"/>
        </w:rPr>
      </w:pPr>
      <w:r>
        <w:rPr>
          <w:b/>
          <w:sz w:val="24"/>
          <w:lang w:eastAsia="bg-BG"/>
        </w:rPr>
        <w:t>Подобект 3</w:t>
      </w:r>
      <w:r w:rsidRPr="00604383">
        <w:rPr>
          <w:sz w:val="24"/>
          <w:lang w:eastAsia="bg-BG"/>
        </w:rPr>
        <w:t xml:space="preserve"> „Реконструкция на водопроводна мрежа в с.</w:t>
      </w:r>
      <w:r>
        <w:rPr>
          <w:sz w:val="24"/>
          <w:lang w:eastAsia="bg-BG"/>
        </w:rPr>
        <w:t>Репляна</w:t>
      </w:r>
      <w:r w:rsidRPr="00604383">
        <w:rPr>
          <w:sz w:val="24"/>
          <w:lang w:eastAsia="bg-BG"/>
        </w:rPr>
        <w:t xml:space="preserve">, Община Чупрене“ – </w:t>
      </w:r>
      <w:r>
        <w:rPr>
          <w:sz w:val="24"/>
          <w:lang w:eastAsia="bg-BG"/>
        </w:rPr>
        <w:t>639 877</w:t>
      </w:r>
      <w:r w:rsidRPr="00604383">
        <w:rPr>
          <w:sz w:val="24"/>
          <w:lang w:eastAsia="bg-BG"/>
        </w:rPr>
        <w:t>.</w:t>
      </w:r>
      <w:r>
        <w:rPr>
          <w:sz w:val="24"/>
          <w:lang w:eastAsia="bg-BG"/>
        </w:rPr>
        <w:t>03</w:t>
      </w:r>
      <w:r w:rsidRPr="00604383">
        <w:rPr>
          <w:sz w:val="24"/>
          <w:lang w:eastAsia="bg-BG"/>
        </w:rPr>
        <w:t xml:space="preserve"> лв. (шес</w:t>
      </w:r>
      <w:r w:rsidR="004013BB">
        <w:rPr>
          <w:sz w:val="24"/>
          <w:lang w:eastAsia="bg-BG"/>
        </w:rPr>
        <w:t>т</w:t>
      </w:r>
      <w:r w:rsidRPr="00604383">
        <w:rPr>
          <w:sz w:val="24"/>
          <w:lang w:eastAsia="bg-BG"/>
        </w:rPr>
        <w:t xml:space="preserve">стотин </w:t>
      </w:r>
      <w:r w:rsidR="004013BB">
        <w:rPr>
          <w:sz w:val="24"/>
          <w:lang w:eastAsia="bg-BG"/>
        </w:rPr>
        <w:t xml:space="preserve">тридесет и девет </w:t>
      </w:r>
      <w:r w:rsidRPr="00604383">
        <w:rPr>
          <w:sz w:val="24"/>
          <w:lang w:eastAsia="bg-BG"/>
        </w:rPr>
        <w:t xml:space="preserve">хиляди </w:t>
      </w:r>
      <w:r w:rsidR="004013BB">
        <w:rPr>
          <w:sz w:val="24"/>
          <w:lang w:eastAsia="bg-BG"/>
        </w:rPr>
        <w:t xml:space="preserve">осемстотин седемдесет и седем лева </w:t>
      </w:r>
      <w:r w:rsidRPr="00604383">
        <w:rPr>
          <w:sz w:val="24"/>
          <w:lang w:eastAsia="bg-BG"/>
        </w:rPr>
        <w:t xml:space="preserve">и </w:t>
      </w:r>
      <w:r w:rsidR="004013BB">
        <w:rPr>
          <w:sz w:val="24"/>
          <w:lang w:eastAsia="bg-BG"/>
        </w:rPr>
        <w:t xml:space="preserve">три </w:t>
      </w:r>
      <w:r w:rsidRPr="00604383">
        <w:rPr>
          <w:sz w:val="24"/>
          <w:lang w:eastAsia="bg-BG"/>
        </w:rPr>
        <w:t>стотинки) лв. без ДДС;</w:t>
      </w:r>
    </w:p>
    <w:p w14:paraId="61F1BA0E" w14:textId="797405F8" w:rsidR="004013BB" w:rsidRPr="004013BB" w:rsidRDefault="004013BB" w:rsidP="000A0E53">
      <w:pPr>
        <w:pStyle w:val="ListParagraph"/>
        <w:numPr>
          <w:ilvl w:val="1"/>
          <w:numId w:val="44"/>
        </w:numPr>
        <w:jc w:val="both"/>
        <w:rPr>
          <w:sz w:val="24"/>
          <w:lang w:eastAsia="bg-BG"/>
        </w:rPr>
      </w:pPr>
      <w:r>
        <w:rPr>
          <w:b/>
          <w:sz w:val="24"/>
          <w:lang w:eastAsia="bg-BG"/>
        </w:rPr>
        <w:t>Подобект 4</w:t>
      </w:r>
      <w:r w:rsidRPr="004013BB">
        <w:rPr>
          <w:sz w:val="24"/>
          <w:lang w:eastAsia="bg-BG"/>
        </w:rPr>
        <w:t xml:space="preserve"> „Реконструкция н</w:t>
      </w:r>
      <w:r w:rsidR="002C5401">
        <w:rPr>
          <w:sz w:val="24"/>
          <w:lang w:eastAsia="bg-BG"/>
        </w:rPr>
        <w:t>а водопроводна мрежа в с.Долни Лом</w:t>
      </w:r>
      <w:r w:rsidRPr="004013BB">
        <w:rPr>
          <w:sz w:val="24"/>
          <w:lang w:eastAsia="bg-BG"/>
        </w:rPr>
        <w:t>, Община Чупрене“ –</w:t>
      </w:r>
      <w:r>
        <w:rPr>
          <w:sz w:val="24"/>
          <w:lang w:eastAsia="bg-BG"/>
        </w:rPr>
        <w:t xml:space="preserve"> 709 074.77 </w:t>
      </w:r>
      <w:r w:rsidRPr="004013BB">
        <w:rPr>
          <w:sz w:val="24"/>
          <w:lang w:eastAsia="bg-BG"/>
        </w:rPr>
        <w:t>лв. (</w:t>
      </w:r>
      <w:r>
        <w:rPr>
          <w:sz w:val="24"/>
          <w:lang w:eastAsia="bg-BG"/>
        </w:rPr>
        <w:t>седем</w:t>
      </w:r>
      <w:r w:rsidRPr="004013BB">
        <w:rPr>
          <w:sz w:val="24"/>
          <w:lang w:eastAsia="bg-BG"/>
        </w:rPr>
        <w:t>стотин и девет хиляди и седем</w:t>
      </w:r>
      <w:r>
        <w:rPr>
          <w:sz w:val="24"/>
          <w:lang w:eastAsia="bg-BG"/>
        </w:rPr>
        <w:t xml:space="preserve">десет и четири </w:t>
      </w:r>
      <w:r w:rsidRPr="004013BB">
        <w:rPr>
          <w:sz w:val="24"/>
          <w:lang w:eastAsia="bg-BG"/>
        </w:rPr>
        <w:t xml:space="preserve">лева и </w:t>
      </w:r>
      <w:r>
        <w:rPr>
          <w:sz w:val="24"/>
          <w:lang w:eastAsia="bg-BG"/>
        </w:rPr>
        <w:t xml:space="preserve">седемдесет и седем </w:t>
      </w:r>
      <w:r w:rsidRPr="004013BB">
        <w:rPr>
          <w:sz w:val="24"/>
          <w:lang w:eastAsia="bg-BG"/>
        </w:rPr>
        <w:t>стотинки) лв. без ДДС;</w:t>
      </w:r>
    </w:p>
    <w:p w14:paraId="4325A1FB" w14:textId="77777777" w:rsidR="004013BB" w:rsidRDefault="004013BB" w:rsidP="000A0E53">
      <w:pPr>
        <w:pStyle w:val="ListParagraph"/>
        <w:numPr>
          <w:ilvl w:val="1"/>
          <w:numId w:val="44"/>
        </w:numPr>
        <w:jc w:val="both"/>
        <w:rPr>
          <w:sz w:val="24"/>
          <w:lang w:eastAsia="bg-BG"/>
        </w:rPr>
      </w:pPr>
      <w:r w:rsidRPr="004013BB">
        <w:rPr>
          <w:b/>
          <w:sz w:val="24"/>
          <w:lang w:eastAsia="bg-BG"/>
        </w:rPr>
        <w:t>Непредвидени разходи</w:t>
      </w:r>
      <w:r>
        <w:rPr>
          <w:sz w:val="24"/>
          <w:lang w:eastAsia="bg-BG"/>
        </w:rPr>
        <w:t xml:space="preserve"> – до 148 625.82 лв. (сто четиридесет и осем хиляди шестстотин двадесет и пет лева и осемдесет и две стотинки) </w:t>
      </w:r>
    </w:p>
    <w:p w14:paraId="5374710D" w14:textId="77777777" w:rsidR="004013BB" w:rsidRDefault="004013BB" w:rsidP="004013BB">
      <w:pPr>
        <w:jc w:val="both"/>
        <w:rPr>
          <w:sz w:val="24"/>
          <w:lang w:bidi="bg-BG"/>
        </w:rPr>
      </w:pPr>
    </w:p>
    <w:p w14:paraId="76FEC2C7" w14:textId="477E9985" w:rsidR="0028648B" w:rsidRPr="004013BB" w:rsidRDefault="00B221CF" w:rsidP="004013BB">
      <w:pPr>
        <w:jc w:val="both"/>
        <w:rPr>
          <w:sz w:val="24"/>
          <w:lang w:eastAsia="bg-BG"/>
        </w:rPr>
      </w:pPr>
      <w:r w:rsidRPr="004013BB">
        <w:rPr>
          <w:sz w:val="24"/>
          <w:lang w:bidi="bg-BG"/>
        </w:rPr>
        <w:t>Изпълнението на поръчката се финансира със средства по пр</w:t>
      </w:r>
      <w:r w:rsidR="00604383" w:rsidRPr="004013BB">
        <w:rPr>
          <w:sz w:val="24"/>
          <w:lang w:bidi="bg-BG"/>
        </w:rPr>
        <w:t>оект №05/07/2/0/00355 „Реконструкция на водопроводна мрежа на селата Долни</w:t>
      </w:r>
      <w:r w:rsidR="00CD1812">
        <w:rPr>
          <w:sz w:val="24"/>
          <w:lang w:bidi="bg-BG"/>
        </w:rPr>
        <w:t xml:space="preserve"> Лом, Горни Лом, Репляна и Сред</w:t>
      </w:r>
      <w:r w:rsidR="00604383" w:rsidRPr="004013BB">
        <w:rPr>
          <w:sz w:val="24"/>
          <w:lang w:bidi="bg-BG"/>
        </w:rPr>
        <w:t xml:space="preserve">огрив, Община Чупрене, Област Видин, финансиран </w:t>
      </w:r>
      <w:r w:rsidRPr="004013BB">
        <w:rPr>
          <w:sz w:val="24"/>
          <w:lang w:bidi="bg-BG"/>
        </w:rPr>
        <w:t xml:space="preserve"> </w:t>
      </w:r>
      <w:r w:rsidR="00604383" w:rsidRPr="004013BB">
        <w:rPr>
          <w:sz w:val="24"/>
          <w:lang w:bidi="bg-BG"/>
        </w:rPr>
        <w:t xml:space="preserve">от Програма за развитие на селските райони </w:t>
      </w:r>
      <w:r w:rsidRPr="004013BB">
        <w:rPr>
          <w:sz w:val="24"/>
          <w:lang w:bidi="bg-BG"/>
        </w:rPr>
        <w:t>в рамките на.</w:t>
      </w:r>
    </w:p>
    <w:p w14:paraId="26834F45" w14:textId="77777777" w:rsidR="0012447B" w:rsidRPr="00A43E01" w:rsidRDefault="0012447B" w:rsidP="0012447B">
      <w:pPr>
        <w:rPr>
          <w:sz w:val="24"/>
          <w:lang w:eastAsia="bg-BG"/>
        </w:rPr>
      </w:pPr>
    </w:p>
    <w:p w14:paraId="1684D107" w14:textId="05A526AF" w:rsidR="001478E3" w:rsidRPr="00A43E01" w:rsidRDefault="00B221CF" w:rsidP="00823CB1">
      <w:pPr>
        <w:pStyle w:val="Heading5"/>
        <w:spacing w:before="0" w:after="120"/>
        <w:jc w:val="both"/>
        <w:rPr>
          <w:b w:val="0"/>
          <w:i w:val="0"/>
          <w:sz w:val="24"/>
          <w:szCs w:val="24"/>
          <w:lang w:val="bg-BG"/>
        </w:rPr>
      </w:pPr>
      <w:r w:rsidRPr="00A72A06">
        <w:rPr>
          <w:b w:val="0"/>
          <w:i w:val="0"/>
          <w:sz w:val="24"/>
          <w:szCs w:val="24"/>
          <w:lang w:val="bg-BG"/>
        </w:rPr>
        <w:t xml:space="preserve">Стойността на </w:t>
      </w:r>
      <w:r w:rsidR="00604383">
        <w:rPr>
          <w:b w:val="0"/>
          <w:i w:val="0"/>
          <w:sz w:val="24"/>
          <w:szCs w:val="24"/>
          <w:lang w:val="bg-BG"/>
        </w:rPr>
        <w:t xml:space="preserve">строителството </w:t>
      </w:r>
      <w:r w:rsidRPr="00A72A06">
        <w:rPr>
          <w:b w:val="0"/>
          <w:i w:val="0"/>
          <w:sz w:val="24"/>
          <w:szCs w:val="24"/>
          <w:lang w:val="bg-BG"/>
        </w:rPr>
        <w:t>ще бъде цената, предложена от участника, избран за изпълнител на поръчката.</w:t>
      </w:r>
    </w:p>
    <w:p w14:paraId="0053AD8C" w14:textId="0A20AEB0" w:rsidR="00823CB1" w:rsidRPr="00A43E01" w:rsidRDefault="00B221CF" w:rsidP="00823CB1">
      <w:pPr>
        <w:tabs>
          <w:tab w:val="left" w:pos="851"/>
        </w:tabs>
        <w:ind w:right="51"/>
        <w:jc w:val="both"/>
        <w:rPr>
          <w:sz w:val="24"/>
        </w:rPr>
      </w:pPr>
      <w:r w:rsidRPr="00A72A06">
        <w:rPr>
          <w:sz w:val="24"/>
        </w:rPr>
        <w:t>Оферти на участници, които надхвърлят определената по-горе прогнозна стойност, в това число и някоя от стойностите по отделните</w:t>
      </w:r>
      <w:r w:rsidR="00604383">
        <w:rPr>
          <w:sz w:val="24"/>
        </w:rPr>
        <w:t xml:space="preserve"> подобекти</w:t>
      </w:r>
      <w:r w:rsidRPr="00A72A06">
        <w:rPr>
          <w:sz w:val="24"/>
        </w:rPr>
        <w:t xml:space="preserve">, 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14:paraId="25358996" w14:textId="77777777" w:rsidR="00823CB1" w:rsidRPr="00A43E01" w:rsidRDefault="00B221CF" w:rsidP="00823CB1">
      <w:pPr>
        <w:tabs>
          <w:tab w:val="left" w:pos="851"/>
        </w:tabs>
        <w:ind w:right="51"/>
        <w:jc w:val="both"/>
        <w:rPr>
          <w:sz w:val="24"/>
        </w:rPr>
      </w:pPr>
      <w:r w:rsidRPr="00A72A06">
        <w:rPr>
          <w:sz w:val="24"/>
        </w:rPr>
        <w:t>За представяне на ценовото си предложение, участниците попълват приложения в настоящата документация образец.</w:t>
      </w:r>
    </w:p>
    <w:p w14:paraId="11EBFC0A" w14:textId="77777777" w:rsidR="000810A8" w:rsidRPr="00A43E01" w:rsidRDefault="00B221CF" w:rsidP="00823CB1">
      <w:pPr>
        <w:pStyle w:val="Heading5"/>
        <w:spacing w:after="120" w:line="240" w:lineRule="atLeast"/>
        <w:jc w:val="both"/>
        <w:rPr>
          <w:sz w:val="24"/>
          <w:highlight w:val="yellow"/>
          <w:lang w:val="bg-BG"/>
        </w:rPr>
      </w:pPr>
      <w:r w:rsidRPr="00A72A06">
        <w:rPr>
          <w:i w:val="0"/>
          <w:sz w:val="24"/>
          <w:szCs w:val="24"/>
          <w:lang w:val="bg-BG"/>
        </w:rPr>
        <w:lastRenderedPageBreak/>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14:paraId="2530C481" w14:textId="77777777" w:rsidR="00EA0FA0" w:rsidRPr="00A43E01" w:rsidRDefault="00B221CF" w:rsidP="00E45341">
      <w:pPr>
        <w:pStyle w:val="ListParagraph"/>
        <w:keepNext/>
        <w:keepLines/>
        <w:numPr>
          <w:ilvl w:val="0"/>
          <w:numId w:val="8"/>
        </w:numPr>
        <w:tabs>
          <w:tab w:val="left" w:pos="567"/>
        </w:tabs>
        <w:spacing w:after="120"/>
        <w:ind w:left="714" w:right="-142" w:hanging="357"/>
        <w:jc w:val="both"/>
        <w:rPr>
          <w:b/>
          <w:sz w:val="24"/>
          <w:lang w:eastAsia="bg-BG"/>
        </w:rPr>
      </w:pPr>
      <w:r w:rsidRPr="00A72A06">
        <w:rPr>
          <w:b/>
          <w:sz w:val="24"/>
          <w:lang w:eastAsia="bg-BG"/>
        </w:rPr>
        <w:t xml:space="preserve">Начин на плащане  </w:t>
      </w:r>
    </w:p>
    <w:p w14:paraId="5AEF5D88" w14:textId="77777777" w:rsidR="006D7DED" w:rsidRPr="00A43E01" w:rsidRDefault="00B221CF" w:rsidP="00C36262">
      <w:pPr>
        <w:keepNext/>
        <w:keepLines/>
        <w:jc w:val="both"/>
        <w:rPr>
          <w:sz w:val="24"/>
        </w:rPr>
      </w:pPr>
      <w:r w:rsidRPr="00A72A06">
        <w:rPr>
          <w:sz w:val="24"/>
        </w:rPr>
        <w:t>Възнаграждението по настоящата обществена поръчка се изплаща по следния начин:</w:t>
      </w:r>
    </w:p>
    <w:p w14:paraId="18531C41" w14:textId="77777777" w:rsidR="00CD1812" w:rsidRPr="00CD1812" w:rsidRDefault="004A5332" w:rsidP="00CD1812">
      <w:pPr>
        <w:keepNext/>
        <w:keepLines/>
        <w:numPr>
          <w:ilvl w:val="0"/>
          <w:numId w:val="57"/>
        </w:numPr>
        <w:jc w:val="both"/>
        <w:rPr>
          <w:sz w:val="24"/>
        </w:rPr>
      </w:pPr>
      <w:r w:rsidRPr="004A5332">
        <w:rPr>
          <w:sz w:val="24"/>
        </w:rPr>
        <w:t xml:space="preserve">Авансово плащане </w:t>
      </w:r>
      <w:r w:rsidR="00CD1812" w:rsidRPr="00CD1812">
        <w:rPr>
          <w:sz w:val="24"/>
        </w:rPr>
        <w:t>в размер на 10 % (десет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в оригинал от изпълнителя. Авансовото плащане се приспада изцяло от дължимото окончателно плащане.</w:t>
      </w:r>
    </w:p>
    <w:p w14:paraId="476FA3FB" w14:textId="464BD2B5" w:rsidR="00CD1812" w:rsidRPr="00CD1812" w:rsidRDefault="00CD1812" w:rsidP="00CD1812">
      <w:pPr>
        <w:keepNext/>
        <w:keepLines/>
        <w:numPr>
          <w:ilvl w:val="0"/>
          <w:numId w:val="57"/>
        </w:numPr>
        <w:jc w:val="both"/>
        <w:rPr>
          <w:sz w:val="24"/>
        </w:rPr>
      </w:pPr>
      <w:r w:rsidRPr="00CD1812">
        <w:rPr>
          <w:sz w:val="24"/>
        </w:rPr>
        <w:t xml:space="preserve">Междинни плащания: общият размер на авансовото и междинните плащания е до 50 % (петдесет процента) от общата стойност на договора. Междинни плащания се извършват в 10-дневен срок след представяне на фактура, за действително извършени работи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двустранно подписан констативен протокол, доказващ количественото и качествено изпълнение на дадения вид дейност. </w:t>
      </w:r>
    </w:p>
    <w:p w14:paraId="6683D581" w14:textId="70D8DBFD" w:rsidR="00CD1812" w:rsidRDefault="00CD1812" w:rsidP="00CD1812">
      <w:pPr>
        <w:keepNext/>
        <w:keepLines/>
        <w:numPr>
          <w:ilvl w:val="0"/>
          <w:numId w:val="57"/>
        </w:numPr>
        <w:jc w:val="both"/>
        <w:rPr>
          <w:sz w:val="24"/>
        </w:rPr>
      </w:pPr>
      <w:r w:rsidRPr="00CD1812">
        <w:rPr>
          <w:sz w:val="24"/>
        </w:rPr>
        <w:t>Окончателното плащане е в размер на разликата, получена от реално изпълнените и подлежащи на разплащане разходи по дейностите, включени в настоящата поръчка , след приспадне извършените авансово и междинни плащания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Протокол 16 за въвеждане на обекта в експлоатация, съгласно Наредба №3/2003г. за съставяне на актове и протоколи по време на строителството.</w:t>
      </w:r>
    </w:p>
    <w:p w14:paraId="75A04330" w14:textId="3BB94E25" w:rsidR="00D63FCD" w:rsidRPr="00CD1812" w:rsidRDefault="00D63FCD" w:rsidP="00CD1812">
      <w:pPr>
        <w:keepNext/>
        <w:keepLines/>
        <w:ind w:left="720"/>
        <w:jc w:val="both"/>
        <w:rPr>
          <w:sz w:val="24"/>
        </w:rPr>
      </w:pPr>
    </w:p>
    <w:p w14:paraId="6C523103" w14:textId="5DCEBCF8" w:rsidR="00F535E3" w:rsidRPr="004A5332" w:rsidRDefault="00F535E3" w:rsidP="00F535E3">
      <w:pPr>
        <w:pStyle w:val="ListParagraph"/>
        <w:numPr>
          <w:ilvl w:val="0"/>
          <w:numId w:val="8"/>
        </w:numPr>
        <w:jc w:val="both"/>
        <w:rPr>
          <w:b/>
          <w:sz w:val="24"/>
        </w:rPr>
      </w:pPr>
      <w:r w:rsidRPr="00BB59F9">
        <w:rPr>
          <w:b/>
          <w:sz w:val="24"/>
        </w:rPr>
        <w:t xml:space="preserve">Финансиране </w:t>
      </w:r>
    </w:p>
    <w:p w14:paraId="282F2253" w14:textId="0D85627E" w:rsidR="00F535E3" w:rsidRDefault="00F535E3" w:rsidP="00F535E3">
      <w:pPr>
        <w:jc w:val="both"/>
        <w:rPr>
          <w:sz w:val="24"/>
        </w:rPr>
      </w:pPr>
      <w:r>
        <w:rPr>
          <w:sz w:val="24"/>
        </w:rPr>
        <w:t>Предметът на настоящата обществена поръчка се изпълнява</w:t>
      </w:r>
      <w:r w:rsidR="006422A6">
        <w:rPr>
          <w:sz w:val="24"/>
        </w:rPr>
        <w:t xml:space="preserve"> </w:t>
      </w:r>
      <w:r w:rsidR="006422A6">
        <w:rPr>
          <w:sz w:val="24"/>
          <w:lang w:bidi="bg-BG"/>
        </w:rPr>
        <w:t xml:space="preserve">по проект </w:t>
      </w:r>
      <w:r w:rsidR="006422A6" w:rsidRPr="006422A6">
        <w:rPr>
          <w:sz w:val="24"/>
          <w:lang w:bidi="bg-BG"/>
        </w:rPr>
        <w:t>„Реконструкция на водопроводна мрежа на селата Долни</w:t>
      </w:r>
      <w:r w:rsidR="00CD1812">
        <w:rPr>
          <w:sz w:val="24"/>
          <w:lang w:bidi="bg-BG"/>
        </w:rPr>
        <w:t xml:space="preserve"> Лом, Горни Лом, Репляна и Сред</w:t>
      </w:r>
      <w:r w:rsidR="006422A6" w:rsidRPr="006422A6">
        <w:rPr>
          <w:sz w:val="24"/>
          <w:lang w:bidi="bg-BG"/>
        </w:rPr>
        <w:t>огрив, Община Чупрене, Област Видин</w:t>
      </w:r>
      <w:r w:rsidR="006422A6">
        <w:rPr>
          <w:sz w:val="24"/>
          <w:lang w:bidi="bg-BG"/>
        </w:rPr>
        <w:t>“</w:t>
      </w:r>
      <w:r w:rsidR="006422A6" w:rsidRPr="006422A6">
        <w:rPr>
          <w:sz w:val="24"/>
          <w:lang w:bidi="bg-BG"/>
        </w:rPr>
        <w:t xml:space="preserve">, </w:t>
      </w:r>
      <w:r>
        <w:rPr>
          <w:sz w:val="24"/>
        </w:rPr>
        <w:t xml:space="preserve">съгласно Договор за безвъзмезна финансова помощ </w:t>
      </w:r>
      <w:r w:rsidR="006422A6" w:rsidRPr="006422A6">
        <w:rPr>
          <w:sz w:val="24"/>
          <w:lang w:bidi="bg-BG"/>
        </w:rPr>
        <w:t xml:space="preserve">№05/07/2/0/00355 </w:t>
      </w:r>
      <w:r w:rsidR="006422A6">
        <w:rPr>
          <w:sz w:val="24"/>
        </w:rPr>
        <w:t>от 17.10.2017</w:t>
      </w:r>
      <w:r>
        <w:rPr>
          <w:sz w:val="24"/>
        </w:rPr>
        <w:t xml:space="preserve"> г. финансиран по Програма 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14:paraId="3C09D314" w14:textId="243A3DA7" w:rsidR="00F535E3" w:rsidRPr="00F535E3" w:rsidRDefault="00F535E3" w:rsidP="006422A6">
      <w:pPr>
        <w:pStyle w:val="ListParagraph"/>
        <w:keepNext/>
        <w:keepLines/>
        <w:jc w:val="both"/>
        <w:rPr>
          <w:sz w:val="24"/>
        </w:rPr>
      </w:pPr>
    </w:p>
    <w:p w14:paraId="4D9E620E" w14:textId="77777777" w:rsidR="00F535E3" w:rsidRPr="00A43E01" w:rsidRDefault="00F535E3" w:rsidP="00C36262">
      <w:pPr>
        <w:keepNext/>
        <w:keepLines/>
        <w:jc w:val="both"/>
        <w:rPr>
          <w:sz w:val="24"/>
        </w:rPr>
      </w:pPr>
    </w:p>
    <w:p w14:paraId="203E7D1A" w14:textId="77777777" w:rsidR="006D7DED" w:rsidRPr="00A43E01" w:rsidRDefault="00B221CF" w:rsidP="000A0E53">
      <w:pPr>
        <w:pStyle w:val="ListParagraph"/>
        <w:numPr>
          <w:ilvl w:val="0"/>
          <w:numId w:val="25"/>
        </w:numPr>
        <w:jc w:val="both"/>
        <w:rPr>
          <w:b/>
          <w:sz w:val="24"/>
        </w:rPr>
      </w:pPr>
      <w:r w:rsidRPr="00A72A06">
        <w:rPr>
          <w:b/>
          <w:sz w:val="24"/>
        </w:rPr>
        <w:t>УСЛОВИЯ ЗА УЧАСТИЕ В ПРОЦЕДУРАТА</w:t>
      </w:r>
    </w:p>
    <w:p w14:paraId="1852213E" w14:textId="32C7C30E" w:rsidR="00776BA6" w:rsidRPr="00A43E01" w:rsidRDefault="006422A6" w:rsidP="00FF0662">
      <w:pPr>
        <w:pStyle w:val="ListParagraph"/>
        <w:keepNext/>
        <w:keepLines/>
        <w:numPr>
          <w:ilvl w:val="0"/>
          <w:numId w:val="9"/>
        </w:numPr>
        <w:spacing w:after="120"/>
        <w:jc w:val="both"/>
        <w:rPr>
          <w:sz w:val="24"/>
        </w:rPr>
      </w:pPr>
      <w:r>
        <w:rPr>
          <w:sz w:val="24"/>
        </w:rPr>
        <w:lastRenderedPageBreak/>
        <w:t xml:space="preserve">Публичното състезание </w:t>
      </w:r>
      <w:r w:rsidR="00B221CF" w:rsidRPr="00A72A06">
        <w:rPr>
          <w:sz w:val="24"/>
        </w:rPr>
        <w:t>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строителство и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p>
    <w:p w14:paraId="21D2165A" w14:textId="77777777" w:rsidR="00776BA6" w:rsidRPr="00A43E01" w:rsidRDefault="00B221CF" w:rsidP="00FF0662">
      <w:pPr>
        <w:pStyle w:val="ListParagraph"/>
        <w:keepNext/>
        <w:keepLines/>
        <w:numPr>
          <w:ilvl w:val="0"/>
          <w:numId w:val="9"/>
        </w:numPr>
        <w:spacing w:after="120"/>
        <w:jc w:val="both"/>
        <w:rPr>
          <w:sz w:val="24"/>
        </w:rPr>
      </w:pPr>
      <w:r w:rsidRPr="00A72A06">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14:paraId="13B03179" w14:textId="77777777" w:rsidR="006D7DED" w:rsidRPr="00A43E01" w:rsidRDefault="00B221CF" w:rsidP="00FF0662">
      <w:pPr>
        <w:pStyle w:val="ListParagraph"/>
        <w:keepNext/>
        <w:keepLines/>
        <w:numPr>
          <w:ilvl w:val="0"/>
          <w:numId w:val="9"/>
        </w:numPr>
        <w:spacing w:after="120"/>
        <w:jc w:val="both"/>
        <w:rPr>
          <w:sz w:val="24"/>
        </w:rPr>
      </w:pPr>
      <w:r w:rsidRPr="00A72A06">
        <w:rPr>
          <w:sz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14:paraId="696699F7" w14:textId="050F4F1A" w:rsidR="00E45BEE" w:rsidRPr="00A43E01" w:rsidRDefault="00B221CF" w:rsidP="00FF0662">
      <w:pPr>
        <w:pStyle w:val="ListParagraph"/>
        <w:keepNext/>
        <w:keepLines/>
        <w:numPr>
          <w:ilvl w:val="1"/>
          <w:numId w:val="9"/>
        </w:numPr>
        <w:jc w:val="both"/>
        <w:rPr>
          <w:sz w:val="24"/>
        </w:rPr>
      </w:pPr>
      <w:r w:rsidRPr="00A72A06">
        <w:rPr>
          <w:sz w:val="24"/>
        </w:rPr>
        <w:t>ос</w:t>
      </w:r>
      <w:r w:rsidR="002C5401">
        <w:rPr>
          <w:sz w:val="24"/>
        </w:rPr>
        <w:t xml:space="preserve">ъден е с влязла в сила присъда </w:t>
      </w:r>
      <w:r w:rsidRPr="00A72A06">
        <w:rPr>
          <w:sz w:val="24"/>
        </w:rPr>
        <w:t>за престъпление по чл. 108а, чл. 159а - 159г, чл. 172, чл. 192а, чл. 194-217, чл. 219-252, чл. 253-260, чл. 301-307, чл. 321, 321а и чл. 352-353е от Наказателния кодекс;</w:t>
      </w:r>
    </w:p>
    <w:p w14:paraId="202D7C9D" w14:textId="2C29491E" w:rsidR="00D668E4" w:rsidRPr="00A43E01" w:rsidRDefault="00B221CF" w:rsidP="00FF0662">
      <w:pPr>
        <w:pStyle w:val="ListParagraph"/>
        <w:keepNext/>
        <w:keepLines/>
        <w:numPr>
          <w:ilvl w:val="1"/>
          <w:numId w:val="9"/>
        </w:numPr>
        <w:jc w:val="both"/>
        <w:rPr>
          <w:sz w:val="24"/>
        </w:rPr>
      </w:pPr>
      <w:r w:rsidRPr="00A72A06">
        <w:rPr>
          <w:sz w:val="24"/>
        </w:rPr>
        <w:t>ос</w:t>
      </w:r>
      <w:r w:rsidR="002C5401">
        <w:rPr>
          <w:sz w:val="24"/>
        </w:rPr>
        <w:t xml:space="preserve">ъден е с влязла в сила присъда </w:t>
      </w:r>
      <w:r w:rsidRPr="00A72A06">
        <w:rPr>
          <w:sz w:val="24"/>
        </w:rPr>
        <w:t xml:space="preserve">за престъпление, аналогично на тези по т.3.1., в друга държава членка или трета страна; </w:t>
      </w:r>
    </w:p>
    <w:p w14:paraId="0C124B62" w14:textId="68BC0DD5" w:rsidR="00E2767C" w:rsidRPr="00A43E01" w:rsidRDefault="00B221CF" w:rsidP="00FF0662">
      <w:pPr>
        <w:pStyle w:val="ListParagraph"/>
        <w:keepNext/>
        <w:keepLines/>
        <w:numPr>
          <w:ilvl w:val="1"/>
          <w:numId w:val="9"/>
        </w:numPr>
        <w:spacing w:after="120"/>
        <w:ind w:left="822"/>
        <w:jc w:val="both"/>
        <w:rPr>
          <w:sz w:val="24"/>
        </w:rPr>
      </w:pPr>
      <w:r w:rsidRPr="00A72A06">
        <w:rPr>
          <w:sz w:val="24"/>
        </w:rPr>
        <w:t xml:space="preserve">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002C5401">
        <w:rPr>
          <w:sz w:val="24"/>
        </w:rPr>
        <w:t xml:space="preserve">доказани с </w:t>
      </w:r>
      <w:r w:rsidRPr="00A72A06">
        <w:rPr>
          <w:sz w:val="24"/>
        </w:rPr>
        <w:t>влязъл в сила</w:t>
      </w:r>
      <w:r w:rsidR="002C5401">
        <w:rPr>
          <w:sz w:val="24"/>
        </w:rPr>
        <w:t xml:space="preserve"> акт на компетентен орган</w:t>
      </w:r>
      <w:r w:rsidRPr="00A72A06">
        <w:rPr>
          <w:sz w:val="24"/>
        </w:rPr>
        <w:t xml:space="preserve">; </w:t>
      </w:r>
    </w:p>
    <w:p w14:paraId="34E2B8DB" w14:textId="77777777" w:rsidR="00E2767C" w:rsidRPr="00A43E01" w:rsidRDefault="00B221CF" w:rsidP="00C36262">
      <w:pPr>
        <w:keepNext/>
        <w:keepLines/>
        <w:spacing w:after="120"/>
        <w:jc w:val="both"/>
        <w:rPr>
          <w:sz w:val="24"/>
        </w:rPr>
      </w:pPr>
      <w:r w:rsidRPr="00A72A06">
        <w:rPr>
          <w:sz w:val="24"/>
        </w:rPr>
        <w:t>Изискването не се прилага в случаите по чл. 54, ал. 3 от ЗОП, а именно:</w:t>
      </w:r>
    </w:p>
    <w:p w14:paraId="78DA839F" w14:textId="77777777" w:rsidR="00771E60" w:rsidRPr="00A43E01" w:rsidRDefault="00B221CF" w:rsidP="00FF0662">
      <w:pPr>
        <w:keepNext/>
        <w:keepLines/>
        <w:numPr>
          <w:ilvl w:val="0"/>
          <w:numId w:val="10"/>
        </w:numPr>
        <w:spacing w:after="120"/>
        <w:ind w:right="-2"/>
        <w:jc w:val="both"/>
        <w:rPr>
          <w:color w:val="000000"/>
          <w:sz w:val="24"/>
        </w:rPr>
      </w:pPr>
      <w:r w:rsidRPr="00A72A06">
        <w:rPr>
          <w:color w:val="000000"/>
          <w:sz w:val="24"/>
        </w:rPr>
        <w:t>се налага да се защитят особено важни държавни или обществени интереси;</w:t>
      </w:r>
    </w:p>
    <w:p w14:paraId="71F85156" w14:textId="33059090" w:rsidR="00771E60" w:rsidRPr="00A43E01" w:rsidRDefault="00B221CF" w:rsidP="00FF0662">
      <w:pPr>
        <w:keepNext/>
        <w:keepLines/>
        <w:numPr>
          <w:ilvl w:val="0"/>
          <w:numId w:val="10"/>
        </w:numPr>
        <w:spacing w:after="120"/>
        <w:ind w:right="-2"/>
        <w:jc w:val="both"/>
        <w:rPr>
          <w:color w:val="000000"/>
          <w:sz w:val="24"/>
        </w:rPr>
      </w:pPr>
      <w:r w:rsidRPr="00A72A06">
        <w:rPr>
          <w:color w:val="000000"/>
          <w:sz w:val="24"/>
        </w:rPr>
        <w:t xml:space="preserve">размерът на неплатените дължими данъци или социалноосигурителни вноски е </w:t>
      </w:r>
      <w:r w:rsidR="002C5401">
        <w:rPr>
          <w:color w:val="000000"/>
          <w:sz w:val="24"/>
        </w:rPr>
        <w:t xml:space="preserve">до </w:t>
      </w:r>
      <w:r w:rsidRPr="00A72A06">
        <w:rPr>
          <w:color w:val="000000"/>
          <w:sz w:val="24"/>
        </w:rPr>
        <w:t>1 на сто от сумата на годишния общ оборот за последната приключена финансова година</w:t>
      </w:r>
      <w:r w:rsidR="002C5401">
        <w:rPr>
          <w:color w:val="000000"/>
          <w:sz w:val="24"/>
        </w:rPr>
        <w:t>, но не повече от 50 000 лева</w:t>
      </w:r>
      <w:r w:rsidRPr="00A72A06">
        <w:rPr>
          <w:color w:val="000000"/>
          <w:sz w:val="24"/>
        </w:rPr>
        <w:t>.</w:t>
      </w:r>
    </w:p>
    <w:p w14:paraId="5E5543B5" w14:textId="77777777" w:rsidR="00E2767C" w:rsidRPr="00A43E01" w:rsidRDefault="00B221CF" w:rsidP="00FF0662">
      <w:pPr>
        <w:pStyle w:val="ListParagraph"/>
        <w:keepNext/>
        <w:keepLines/>
        <w:numPr>
          <w:ilvl w:val="1"/>
          <w:numId w:val="9"/>
        </w:numPr>
        <w:jc w:val="both"/>
        <w:rPr>
          <w:sz w:val="24"/>
        </w:rPr>
      </w:pPr>
      <w:r w:rsidRPr="00A72A06">
        <w:rPr>
          <w:sz w:val="24"/>
        </w:rPr>
        <w:t>налице е неравнопоставеност в случаите по чл. 44, ал. 5 от ЗОП.</w:t>
      </w:r>
    </w:p>
    <w:p w14:paraId="08134D26" w14:textId="77777777" w:rsidR="00F058DB" w:rsidRPr="00A43E01" w:rsidRDefault="00B221CF" w:rsidP="00FF0662">
      <w:pPr>
        <w:pStyle w:val="ListParagraph"/>
        <w:keepNext/>
        <w:keepLines/>
        <w:numPr>
          <w:ilvl w:val="1"/>
          <w:numId w:val="9"/>
        </w:numPr>
        <w:jc w:val="both"/>
        <w:rPr>
          <w:sz w:val="24"/>
        </w:rPr>
      </w:pPr>
      <w:r w:rsidRPr="00A72A06">
        <w:rPr>
          <w:sz w:val="24"/>
        </w:rPr>
        <w:t xml:space="preserve">е установено, че: </w:t>
      </w:r>
    </w:p>
    <w:p w14:paraId="67836ED6" w14:textId="77777777" w:rsidR="00F058DB" w:rsidRPr="00A43E01" w:rsidRDefault="00B221CF" w:rsidP="00C36262">
      <w:pPr>
        <w:keepNext/>
        <w:keepLines/>
        <w:jc w:val="both"/>
        <w:rPr>
          <w:sz w:val="24"/>
        </w:rPr>
      </w:pPr>
      <w:r w:rsidRPr="00A72A06">
        <w:rPr>
          <w:sz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840053F" w14:textId="77777777" w:rsidR="00F058DB" w:rsidRPr="00A43E01" w:rsidRDefault="00B221CF" w:rsidP="00C36262">
      <w:pPr>
        <w:keepNext/>
        <w:keepLines/>
        <w:jc w:val="both"/>
        <w:rPr>
          <w:sz w:val="24"/>
        </w:rPr>
      </w:pPr>
      <w:r w:rsidRPr="00A72A06">
        <w:rPr>
          <w:sz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B16253F" w14:textId="77777777" w:rsidR="00F058DB" w:rsidRPr="00A43E01" w:rsidRDefault="00B221CF" w:rsidP="00FF0662">
      <w:pPr>
        <w:pStyle w:val="ListParagraph"/>
        <w:keepNext/>
        <w:keepLines/>
        <w:numPr>
          <w:ilvl w:val="1"/>
          <w:numId w:val="9"/>
        </w:numPr>
        <w:jc w:val="both"/>
        <w:rPr>
          <w:sz w:val="24"/>
        </w:rPr>
      </w:pPr>
      <w:r w:rsidRPr="00A72A06">
        <w:rPr>
          <w:sz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B9F8FD1" w14:textId="77777777" w:rsidR="00F058DB" w:rsidRPr="00A43E01" w:rsidRDefault="00B221CF" w:rsidP="00FF0662">
      <w:pPr>
        <w:pStyle w:val="ListParagraph"/>
        <w:keepNext/>
        <w:keepLines/>
        <w:numPr>
          <w:ilvl w:val="1"/>
          <w:numId w:val="9"/>
        </w:numPr>
        <w:jc w:val="both"/>
        <w:rPr>
          <w:sz w:val="24"/>
        </w:rPr>
      </w:pPr>
      <w:r w:rsidRPr="00A72A06">
        <w:rPr>
          <w:sz w:val="24"/>
        </w:rPr>
        <w:lastRenderedPageBreak/>
        <w:t>е налице конфликт на интереси, който не може да бъде отстранен</w:t>
      </w:r>
      <w:r>
        <w:rPr>
          <w:rStyle w:val="FootnoteReference"/>
          <w:sz w:val="24"/>
          <w:szCs w:val="24"/>
          <w:lang w:val="bg-BG"/>
        </w:rPr>
        <w:footnoteReference w:id="1"/>
      </w:r>
      <w:r w:rsidRPr="00A72A06">
        <w:rPr>
          <w:sz w:val="24"/>
        </w:rPr>
        <w:t xml:space="preserve">. </w:t>
      </w:r>
    </w:p>
    <w:p w14:paraId="635D2C06" w14:textId="77777777" w:rsidR="001039DC" w:rsidRPr="00A43E01" w:rsidRDefault="00B221CF" w:rsidP="00FF0662">
      <w:pPr>
        <w:pStyle w:val="ListParagraph"/>
        <w:keepNext/>
        <w:keepLines/>
        <w:numPr>
          <w:ilvl w:val="1"/>
          <w:numId w:val="9"/>
        </w:numPr>
        <w:spacing w:after="120"/>
        <w:ind w:left="822"/>
        <w:jc w:val="both"/>
        <w:rPr>
          <w:sz w:val="24"/>
        </w:rPr>
      </w:pPr>
      <w:r w:rsidRPr="00A72A06">
        <w:rPr>
          <w:sz w:val="24"/>
        </w:rPr>
        <w:t xml:space="preserve">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86EDFFD" w14:textId="77777777" w:rsidR="001039DC" w:rsidRPr="00A43E01" w:rsidRDefault="00B221CF" w:rsidP="00C36262">
      <w:pPr>
        <w:keepNext/>
        <w:keepLines/>
        <w:spacing w:after="120"/>
        <w:jc w:val="both"/>
        <w:rPr>
          <w:i/>
          <w:sz w:val="24"/>
        </w:rPr>
      </w:pPr>
      <w:r w:rsidRPr="00A72A06">
        <w:rPr>
          <w:i/>
          <w:sz w:val="24"/>
        </w:rPr>
        <w:t>Възложителят има право да не отстрани от процедурата участник на посоченото в т. 3.8.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20939F6A" w14:textId="77777777" w:rsidR="00E357A1" w:rsidRPr="00A43E01" w:rsidRDefault="00B221CF" w:rsidP="00FF0662">
      <w:pPr>
        <w:pStyle w:val="ListParagraph"/>
        <w:keepNext/>
        <w:keepLines/>
        <w:numPr>
          <w:ilvl w:val="1"/>
          <w:numId w:val="9"/>
        </w:numPr>
        <w:spacing w:after="120"/>
        <w:ind w:right="-2"/>
        <w:jc w:val="both"/>
        <w:rPr>
          <w:rFonts w:eastAsia="MS ??"/>
          <w:sz w:val="24"/>
        </w:rPr>
      </w:pPr>
      <w:r w:rsidRPr="00A72A06">
        <w:rPr>
          <w:rFonts w:eastAsia="MS ??"/>
          <w:sz w:val="24"/>
        </w:rPr>
        <w:t>лишен е от правото да упражнява определена професия или дейност съгласно законодателството на държавата, в която е извършено деянието;</w:t>
      </w:r>
    </w:p>
    <w:p w14:paraId="5A576951" w14:textId="77777777" w:rsidR="00B31095" w:rsidRPr="00A43E01" w:rsidRDefault="00B221CF" w:rsidP="00FF0662">
      <w:pPr>
        <w:pStyle w:val="ListParagraph"/>
        <w:keepNext/>
        <w:keepLines/>
        <w:numPr>
          <w:ilvl w:val="1"/>
          <w:numId w:val="9"/>
        </w:numPr>
        <w:spacing w:after="120"/>
        <w:ind w:left="851" w:right="-2" w:hanging="567"/>
        <w:jc w:val="both"/>
        <w:rPr>
          <w:rFonts w:eastAsia="MS ??"/>
          <w:sz w:val="24"/>
        </w:rPr>
      </w:pPr>
      <w:r w:rsidRPr="00A72A06">
        <w:rPr>
          <w:rFonts w:eastAsia="MS ??"/>
          <w:sz w:val="24"/>
        </w:rPr>
        <w:t>сключил е споразумение с други лица с цел нарушаване на конкуренцията, когато нарушението е установено с акт на компетентен орган;</w:t>
      </w:r>
    </w:p>
    <w:p w14:paraId="66703106" w14:textId="77777777" w:rsidR="00B31095" w:rsidRPr="00A43E01" w:rsidRDefault="00B221CF" w:rsidP="00FF0662">
      <w:pPr>
        <w:pStyle w:val="ListParagraph"/>
        <w:keepNext/>
        <w:keepLines/>
        <w:numPr>
          <w:ilvl w:val="1"/>
          <w:numId w:val="9"/>
        </w:numPr>
        <w:spacing w:after="120"/>
        <w:ind w:left="851" w:right="-2" w:hanging="567"/>
        <w:jc w:val="both"/>
        <w:rPr>
          <w:rFonts w:eastAsia="MS ??"/>
          <w:sz w:val="24"/>
        </w:rPr>
      </w:pPr>
      <w:r w:rsidRPr="00A72A06">
        <w:rPr>
          <w:sz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915A2E5" w14:textId="77777777" w:rsidR="006D5DFC" w:rsidRPr="00A43E01" w:rsidRDefault="00B221CF" w:rsidP="00FF0662">
      <w:pPr>
        <w:pStyle w:val="ListParagraph"/>
        <w:keepNext/>
        <w:keepLines/>
        <w:numPr>
          <w:ilvl w:val="1"/>
          <w:numId w:val="9"/>
        </w:numPr>
        <w:spacing w:after="120"/>
        <w:ind w:left="851" w:right="-2" w:hanging="567"/>
        <w:jc w:val="both"/>
        <w:rPr>
          <w:rFonts w:eastAsia="MS ??"/>
          <w:sz w:val="24"/>
        </w:rPr>
      </w:pPr>
      <w:r w:rsidRPr="00A72A06">
        <w:rPr>
          <w:sz w:val="24"/>
        </w:rPr>
        <w:t xml:space="preserve">опитал е да: </w:t>
      </w:r>
    </w:p>
    <w:p w14:paraId="4E1724B9" w14:textId="77777777" w:rsidR="006D5DFC" w:rsidRPr="00A43E01" w:rsidRDefault="00B221CF" w:rsidP="00C36262">
      <w:pPr>
        <w:keepNext/>
        <w:keepLines/>
        <w:jc w:val="both"/>
        <w:rPr>
          <w:sz w:val="24"/>
        </w:rPr>
      </w:pPr>
      <w:r w:rsidRPr="00A72A06">
        <w:rPr>
          <w:sz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68E8BF05" w14:textId="77777777" w:rsidR="006D5DFC" w:rsidRPr="00A43E01" w:rsidRDefault="00B221CF" w:rsidP="00C36262">
      <w:pPr>
        <w:keepNext/>
        <w:keepLines/>
        <w:jc w:val="both"/>
        <w:rPr>
          <w:sz w:val="24"/>
        </w:rPr>
      </w:pPr>
      <w:r w:rsidRPr="00A72A06">
        <w:rPr>
          <w:sz w:val="24"/>
        </w:rPr>
        <w:t xml:space="preserve">б) получи информация, която може да му даде неоснователно предимство в процедурата за възлагане на обществена поръчка. </w:t>
      </w:r>
    </w:p>
    <w:p w14:paraId="43F51FA6" w14:textId="77777777" w:rsidR="00B31095" w:rsidRPr="00A43E01" w:rsidRDefault="00B31095" w:rsidP="00C36262">
      <w:pPr>
        <w:keepNext/>
        <w:keepLines/>
        <w:jc w:val="both"/>
        <w:rPr>
          <w:sz w:val="24"/>
        </w:rPr>
      </w:pPr>
    </w:p>
    <w:p w14:paraId="17DB90A3" w14:textId="77777777" w:rsidR="002C5401" w:rsidRPr="002C5401" w:rsidRDefault="00B221CF" w:rsidP="002C5401">
      <w:pPr>
        <w:pStyle w:val="ListParagraph"/>
        <w:keepNext/>
        <w:keepLines/>
        <w:numPr>
          <w:ilvl w:val="0"/>
          <w:numId w:val="9"/>
        </w:numPr>
        <w:jc w:val="both"/>
        <w:rPr>
          <w:sz w:val="24"/>
        </w:rPr>
      </w:pPr>
      <w:r w:rsidRPr="00A72A06">
        <w:rPr>
          <w:sz w:val="24"/>
        </w:rPr>
        <w:t xml:space="preserve">Лицата, за които се отнасят изискванията по т. 3.1, 3.2, 3.7 и 3.10 са </w:t>
      </w:r>
      <w:r w:rsidR="002C5401" w:rsidRPr="002C5401">
        <w:rPr>
          <w:sz w:val="24"/>
        </w:rPr>
        <w:t>съгласно чл.54, ал.2 от ЗОП лицата, които представляват участника или кандидата и са членове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5D487B41" w14:textId="40F3B66C" w:rsidR="002C5401" w:rsidRDefault="002C5401" w:rsidP="002C5401">
      <w:pPr>
        <w:pStyle w:val="ListParagraph"/>
        <w:keepNext/>
        <w:keepLines/>
        <w:numPr>
          <w:ilvl w:val="0"/>
          <w:numId w:val="9"/>
        </w:numPr>
        <w:jc w:val="both"/>
        <w:rPr>
          <w:sz w:val="24"/>
        </w:rPr>
      </w:pPr>
      <w:r w:rsidRPr="002C5401">
        <w:rPr>
          <w:sz w:val="24"/>
        </w:rPr>
        <w:t>В случаите по чл.54,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14:paraId="69DD1053" w14:textId="147355BB" w:rsidR="0048409C" w:rsidRDefault="00B221CF" w:rsidP="002C5401">
      <w:pPr>
        <w:pStyle w:val="ListParagraph"/>
        <w:keepNext/>
        <w:keepLines/>
        <w:numPr>
          <w:ilvl w:val="0"/>
          <w:numId w:val="9"/>
        </w:numPr>
        <w:jc w:val="both"/>
        <w:rPr>
          <w:sz w:val="24"/>
        </w:rPr>
      </w:pPr>
      <w:r w:rsidRPr="002C5401">
        <w:rPr>
          <w:sz w:val="24"/>
        </w:rPr>
        <w:lastRenderedPageBreak/>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14:paraId="60C8368A" w14:textId="262465D5" w:rsidR="0048409C" w:rsidRDefault="00B221CF" w:rsidP="002C5401">
      <w:pPr>
        <w:pStyle w:val="ListParagraph"/>
        <w:keepNext/>
        <w:keepLines/>
        <w:numPr>
          <w:ilvl w:val="0"/>
          <w:numId w:val="9"/>
        </w:numPr>
        <w:jc w:val="both"/>
        <w:rPr>
          <w:sz w:val="24"/>
        </w:rPr>
      </w:pPr>
      <w:r w:rsidRPr="002C5401">
        <w:rPr>
          <w:sz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14:paraId="7BE125AB" w14:textId="6CF8740D" w:rsidR="00CB1928" w:rsidRPr="002C5401" w:rsidRDefault="00B221CF" w:rsidP="002C5401">
      <w:pPr>
        <w:pStyle w:val="ListParagraph"/>
        <w:keepNext/>
        <w:keepLines/>
        <w:numPr>
          <w:ilvl w:val="0"/>
          <w:numId w:val="9"/>
        </w:numPr>
        <w:jc w:val="both"/>
        <w:rPr>
          <w:sz w:val="24"/>
        </w:rPr>
      </w:pPr>
      <w:r w:rsidRPr="002C5401">
        <w:rPr>
          <w:sz w:val="24"/>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14:paraId="076F13A6" w14:textId="77777777" w:rsidR="00CB1928" w:rsidRPr="00A43E01" w:rsidRDefault="00B221CF" w:rsidP="00FF0662">
      <w:pPr>
        <w:pStyle w:val="ListParagraph"/>
        <w:keepNext/>
        <w:keepLines/>
        <w:numPr>
          <w:ilvl w:val="0"/>
          <w:numId w:val="11"/>
        </w:numPr>
        <w:jc w:val="both"/>
        <w:rPr>
          <w:sz w:val="24"/>
        </w:rPr>
      </w:pPr>
      <w:r w:rsidRPr="00A72A06">
        <w:rPr>
          <w:sz w:val="24"/>
        </w:rPr>
        <w:t xml:space="preserve">че е погасил задълженията си по чл. 54, ал. 1, т. 3 от ЗОП, включително начислените лихви и/или глоби или че те са разсрочени, отсрочени или обезпечени; </w:t>
      </w:r>
    </w:p>
    <w:p w14:paraId="4B518AF7" w14:textId="77777777" w:rsidR="00CB1928" w:rsidRPr="00A43E01" w:rsidRDefault="00B221CF" w:rsidP="00FF0662">
      <w:pPr>
        <w:pStyle w:val="ListParagraph"/>
        <w:keepNext/>
        <w:keepLines/>
        <w:numPr>
          <w:ilvl w:val="0"/>
          <w:numId w:val="11"/>
        </w:numPr>
        <w:jc w:val="both"/>
        <w:rPr>
          <w:sz w:val="24"/>
        </w:rPr>
      </w:pPr>
      <w:r w:rsidRPr="00A72A06">
        <w:rPr>
          <w:sz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24D0066" w14:textId="77777777" w:rsidR="0023219C" w:rsidRPr="00A43E01" w:rsidRDefault="00B221CF" w:rsidP="00FF0662">
      <w:pPr>
        <w:pStyle w:val="ListParagraph"/>
        <w:keepNext/>
        <w:keepLines/>
        <w:numPr>
          <w:ilvl w:val="0"/>
          <w:numId w:val="11"/>
        </w:numPr>
        <w:jc w:val="both"/>
        <w:rPr>
          <w:sz w:val="24"/>
        </w:rPr>
      </w:pPr>
      <w:r w:rsidRPr="00A72A06">
        <w:rPr>
          <w:sz w:val="24"/>
        </w:rPr>
        <w:t>че е платил изцяло дължимото вземане по чл. 128, чл. 228, ал. 3 или чл. 245 от Кодекса на труда.;</w:t>
      </w:r>
    </w:p>
    <w:p w14:paraId="2F14F44A" w14:textId="77777777" w:rsidR="00FC40E9" w:rsidRPr="00A43E01" w:rsidRDefault="00B221CF" w:rsidP="00FF0662">
      <w:pPr>
        <w:pStyle w:val="ListParagraph"/>
        <w:keepNext/>
        <w:keepLines/>
        <w:numPr>
          <w:ilvl w:val="0"/>
          <w:numId w:val="11"/>
        </w:numPr>
        <w:jc w:val="both"/>
        <w:rPr>
          <w:sz w:val="24"/>
        </w:rPr>
      </w:pPr>
      <w:r w:rsidRPr="00A72A06">
        <w:rPr>
          <w:sz w:val="24"/>
        </w:rPr>
        <w:t xml:space="preserve">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се предотвратят нови престъпления или нарушения. </w:t>
      </w:r>
    </w:p>
    <w:p w14:paraId="51EC8D4E" w14:textId="77777777" w:rsidR="00FC40E9" w:rsidRPr="00A43E01" w:rsidRDefault="00B221CF" w:rsidP="00C36262">
      <w:pPr>
        <w:keepNext/>
        <w:keepLines/>
        <w:jc w:val="both"/>
        <w:rPr>
          <w:sz w:val="24"/>
        </w:rPr>
      </w:pPr>
      <w:r w:rsidRPr="00A72A06">
        <w:rPr>
          <w:sz w:val="24"/>
        </w:rPr>
        <w:t>Основанията за отстраняване се прилагат до изтичане на сроковете, посочени в чл. 57, ал. 3 от ЗОП.</w:t>
      </w:r>
    </w:p>
    <w:p w14:paraId="7AF5BBAE" w14:textId="77777777" w:rsidR="00345159" w:rsidRPr="00A43E01" w:rsidRDefault="00B221CF" w:rsidP="00345159">
      <w:pPr>
        <w:keepNext/>
        <w:keepLines/>
        <w:rPr>
          <w:sz w:val="24"/>
        </w:rPr>
      </w:pPr>
      <w:r w:rsidRPr="00A72A06">
        <w:rPr>
          <w:sz w:val="24"/>
        </w:rPr>
        <w:t xml:space="preserve">        </w:t>
      </w:r>
      <w:r w:rsidRPr="00A72A06">
        <w:rPr>
          <w:b/>
          <w:sz w:val="24"/>
        </w:rPr>
        <w:t xml:space="preserve">Други основания за отстраняване:  </w:t>
      </w:r>
    </w:p>
    <w:p w14:paraId="402DF3F4" w14:textId="77777777" w:rsidR="00345159" w:rsidRPr="00A43E01" w:rsidRDefault="00B221CF" w:rsidP="00345159">
      <w:pPr>
        <w:keepNext/>
        <w:keepLines/>
        <w:jc w:val="both"/>
        <w:rPr>
          <w:sz w:val="24"/>
        </w:rPr>
      </w:pPr>
      <w:r w:rsidRPr="00A72A06">
        <w:rPr>
          <w:sz w:val="24"/>
        </w:rPr>
        <w:t xml:space="preserve">Възложителят ще отстрани от участие в процедурата:  </w:t>
      </w:r>
    </w:p>
    <w:p w14:paraId="3DF4A74A" w14:textId="77777777" w:rsidR="00345159" w:rsidRPr="00A43E01" w:rsidRDefault="00B221CF" w:rsidP="00345159">
      <w:pPr>
        <w:keepNext/>
        <w:keepLines/>
        <w:jc w:val="both"/>
        <w:rPr>
          <w:sz w:val="24"/>
        </w:rPr>
      </w:pPr>
      <w:r w:rsidRPr="00A72A06">
        <w:rPr>
          <w:b/>
          <w:sz w:val="24"/>
        </w:rPr>
        <w:t xml:space="preserve">7.1. </w:t>
      </w:r>
      <w:r w:rsidRPr="00A72A06">
        <w:rPr>
          <w:sz w:val="24"/>
        </w:rPr>
        <w:t>Участници, които са свързани лица и са подали различни оферти  за участие в настоящата поръчка.</w:t>
      </w:r>
    </w:p>
    <w:p w14:paraId="6DC29EF1" w14:textId="77777777" w:rsidR="00345159" w:rsidRPr="00A43E01" w:rsidRDefault="00B221CF" w:rsidP="00345159">
      <w:pPr>
        <w:keepNext/>
        <w:keepLines/>
        <w:jc w:val="both"/>
        <w:rPr>
          <w:sz w:val="24"/>
        </w:rPr>
      </w:pPr>
      <w:r w:rsidRPr="00A72A06">
        <w:rPr>
          <w:i/>
          <w:sz w:val="24"/>
        </w:rPr>
        <w:t xml:space="preserve">„Свързани лица“ са: </w:t>
      </w:r>
    </w:p>
    <w:p w14:paraId="5E587451" w14:textId="77777777" w:rsidR="00345159" w:rsidRPr="00A43E01" w:rsidRDefault="00B221CF" w:rsidP="00345159">
      <w:pPr>
        <w:keepNext/>
        <w:keepLines/>
        <w:jc w:val="both"/>
        <w:rPr>
          <w:sz w:val="24"/>
        </w:rPr>
      </w:pPr>
      <w:r w:rsidRPr="00A72A06">
        <w:rPr>
          <w:i/>
          <w:sz w:val="24"/>
        </w:rPr>
        <w:tab/>
        <w:t xml:space="preserve">а) лицата, едното от които контролира другото лице или негово дъщерно дружество; </w:t>
      </w:r>
    </w:p>
    <w:p w14:paraId="02732F81" w14:textId="77777777" w:rsidR="00345159" w:rsidRPr="00A43E01" w:rsidRDefault="00B221CF" w:rsidP="00345159">
      <w:pPr>
        <w:keepNext/>
        <w:keepLines/>
        <w:jc w:val="both"/>
        <w:rPr>
          <w:sz w:val="24"/>
        </w:rPr>
      </w:pPr>
      <w:r w:rsidRPr="00A72A06">
        <w:rPr>
          <w:i/>
          <w:sz w:val="24"/>
        </w:rPr>
        <w:tab/>
        <w:t xml:space="preserve">б) лицата, чиято дейност се контролира от трето лице; </w:t>
      </w:r>
    </w:p>
    <w:p w14:paraId="17F226CE" w14:textId="77777777" w:rsidR="00345159" w:rsidRPr="00A43E01" w:rsidRDefault="00B221CF" w:rsidP="00345159">
      <w:pPr>
        <w:keepNext/>
        <w:keepLines/>
        <w:jc w:val="both"/>
        <w:rPr>
          <w:sz w:val="24"/>
        </w:rPr>
      </w:pPr>
      <w:r w:rsidRPr="00A72A06">
        <w:rPr>
          <w:i/>
          <w:sz w:val="24"/>
        </w:rPr>
        <w:tab/>
        <w:t xml:space="preserve">в) лицата, които съвместно контролират трето лице; </w:t>
      </w:r>
    </w:p>
    <w:p w14:paraId="3FC7767E" w14:textId="77777777" w:rsidR="00345159" w:rsidRPr="00A43E01" w:rsidRDefault="00B221CF" w:rsidP="00345159">
      <w:pPr>
        <w:keepNext/>
        <w:keepLines/>
        <w:jc w:val="both"/>
        <w:rPr>
          <w:sz w:val="24"/>
        </w:rPr>
      </w:pPr>
      <w:r w:rsidRPr="00A72A06">
        <w:rPr>
          <w:i/>
          <w:sz w:val="24"/>
        </w:rPr>
        <w:t xml:space="preserve">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62199F75" w14:textId="77777777" w:rsidR="00345159" w:rsidRPr="00A43E01" w:rsidRDefault="00B221CF" w:rsidP="00345159">
      <w:pPr>
        <w:keepNext/>
        <w:keepLines/>
        <w:jc w:val="both"/>
        <w:rPr>
          <w:sz w:val="24"/>
        </w:rPr>
      </w:pPr>
      <w:r w:rsidRPr="00A72A06">
        <w:rPr>
          <w:i/>
          <w:sz w:val="24"/>
        </w:rPr>
        <w:tab/>
        <w:t xml:space="preserve">„Контрол“ е налице, когато едно лице: </w:t>
      </w:r>
    </w:p>
    <w:p w14:paraId="0C0723A0" w14:textId="77777777" w:rsidR="00345159" w:rsidRPr="00A43E01" w:rsidRDefault="00B221CF" w:rsidP="00345159">
      <w:pPr>
        <w:keepNext/>
        <w:keepLines/>
        <w:jc w:val="both"/>
        <w:rPr>
          <w:sz w:val="24"/>
        </w:rPr>
      </w:pPr>
      <w:r w:rsidRPr="00A72A06">
        <w:rPr>
          <w:i/>
          <w:sz w:val="24"/>
        </w:rPr>
        <w:t xml:space="preserve">            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14:paraId="08EE559E" w14:textId="77777777" w:rsidR="00345159" w:rsidRPr="00A43E01" w:rsidRDefault="00B221CF" w:rsidP="00345159">
      <w:pPr>
        <w:keepNext/>
        <w:keepLines/>
        <w:jc w:val="both"/>
        <w:rPr>
          <w:sz w:val="24"/>
        </w:rPr>
      </w:pPr>
      <w:r w:rsidRPr="00A72A06">
        <w:rPr>
          <w:i/>
          <w:sz w:val="24"/>
        </w:rPr>
        <w:t xml:space="preserve">          б) може да определя пряко или непряко повече от половината от членовете на управителния или контролния орган на едно юридическо лице; или </w:t>
      </w:r>
    </w:p>
    <w:p w14:paraId="3A57537C" w14:textId="77777777" w:rsidR="00345159" w:rsidRPr="00A43E01" w:rsidRDefault="00B221CF" w:rsidP="00345159">
      <w:pPr>
        <w:keepNext/>
        <w:keepLines/>
        <w:jc w:val="both"/>
        <w:rPr>
          <w:sz w:val="24"/>
        </w:rPr>
      </w:pPr>
      <w:r w:rsidRPr="00A72A06">
        <w:rPr>
          <w:i/>
          <w:sz w:val="24"/>
        </w:rPr>
        <w:t>в) може по друг начин да упражнява решаващо влияние върху вземането на решения във връзка с дейността на юридическо лице.</w:t>
      </w:r>
    </w:p>
    <w:p w14:paraId="432A81A8" w14:textId="77777777" w:rsidR="00345159" w:rsidRPr="00A43E01" w:rsidRDefault="00B221CF" w:rsidP="00345159">
      <w:pPr>
        <w:keepNext/>
        <w:keepLines/>
        <w:jc w:val="both"/>
        <w:rPr>
          <w:sz w:val="24"/>
        </w:rPr>
      </w:pPr>
      <w:r w:rsidRPr="00A72A06">
        <w:rPr>
          <w:b/>
          <w:sz w:val="24"/>
        </w:rPr>
        <w:lastRenderedPageBreak/>
        <w:t xml:space="preserve">7.2. </w:t>
      </w:r>
      <w:r w:rsidRPr="00A72A06">
        <w:rPr>
          <w:sz w:val="24"/>
        </w:rPr>
        <w:t>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14:paraId="50BCDA0E" w14:textId="77777777" w:rsidR="00345159" w:rsidRPr="00A43E01" w:rsidRDefault="00B221CF" w:rsidP="00345159">
      <w:pPr>
        <w:keepNext/>
        <w:keepLines/>
        <w:jc w:val="both"/>
        <w:rPr>
          <w:sz w:val="24"/>
        </w:rPr>
      </w:pPr>
      <w:r w:rsidRPr="00A72A06">
        <w:rPr>
          <w:b/>
          <w:sz w:val="24"/>
        </w:rPr>
        <w:t>7.3.</w:t>
      </w:r>
      <w:r w:rsidRPr="00A72A06">
        <w:rPr>
          <w:sz w:val="24"/>
        </w:rPr>
        <w:t>Участник, който няма право да участва в обществени поръчки на основание чл.69 от Закона за предотвратяване на корупцията и за отнемане на незаконно придобитото имущество (ЗПКОНПИ).</w:t>
      </w:r>
    </w:p>
    <w:p w14:paraId="7806249F" w14:textId="77777777" w:rsidR="00345159" w:rsidRPr="00A43E01" w:rsidRDefault="00B221CF" w:rsidP="00345159">
      <w:pPr>
        <w:keepNext/>
        <w:keepLines/>
        <w:jc w:val="both"/>
        <w:rPr>
          <w:sz w:val="24"/>
        </w:rPr>
      </w:pPr>
      <w:r w:rsidRPr="00A72A06">
        <w:rPr>
          <w:b/>
          <w:sz w:val="24"/>
        </w:rPr>
        <w:t>7.4.</w:t>
      </w:r>
      <w:r w:rsidRPr="00A72A06">
        <w:rPr>
          <w:sz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14:paraId="1EB7EA4A" w14:textId="77777777" w:rsidR="00345159" w:rsidRPr="00A43E01" w:rsidRDefault="00B221CF" w:rsidP="00345159">
      <w:pPr>
        <w:keepNext/>
        <w:keepLines/>
        <w:jc w:val="both"/>
        <w:rPr>
          <w:sz w:val="24"/>
        </w:rPr>
      </w:pPr>
      <w:r w:rsidRPr="00A72A06">
        <w:rPr>
          <w:b/>
          <w:sz w:val="24"/>
        </w:rPr>
        <w:t>7.5.</w:t>
      </w:r>
      <w:r w:rsidRPr="00A72A06">
        <w:rPr>
          <w:sz w:val="24"/>
        </w:rPr>
        <w:t xml:space="preserve"> Участник, който е представил оферта, която не отговаря на: </w:t>
      </w:r>
    </w:p>
    <w:p w14:paraId="10A3DC8C" w14:textId="77777777" w:rsidR="00345159" w:rsidRPr="00A43E01" w:rsidRDefault="00B221CF" w:rsidP="00345159">
      <w:pPr>
        <w:keepNext/>
        <w:keepLines/>
        <w:jc w:val="both"/>
        <w:rPr>
          <w:sz w:val="24"/>
        </w:rPr>
      </w:pPr>
      <w:r w:rsidRPr="00A72A06">
        <w:rPr>
          <w:sz w:val="24"/>
        </w:rPr>
        <w:tab/>
        <w:t xml:space="preserve">а) предварително обявените условия на поръчката; </w:t>
      </w:r>
    </w:p>
    <w:p w14:paraId="79509B28" w14:textId="77777777" w:rsidR="00345159" w:rsidRPr="00A43E01" w:rsidRDefault="00B221CF" w:rsidP="00345159">
      <w:pPr>
        <w:keepNext/>
        <w:keepLines/>
        <w:jc w:val="both"/>
        <w:rPr>
          <w:sz w:val="24"/>
        </w:rPr>
      </w:pPr>
      <w:r w:rsidRPr="00A72A06">
        <w:rPr>
          <w:sz w:val="24"/>
        </w:rPr>
        <w:t xml:space="preserve">            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14:paraId="245D457E" w14:textId="77777777" w:rsidR="00345159" w:rsidRPr="00A43E01" w:rsidRDefault="00B221CF" w:rsidP="00345159">
      <w:pPr>
        <w:keepNext/>
        <w:keepLines/>
        <w:jc w:val="both"/>
        <w:rPr>
          <w:sz w:val="24"/>
        </w:rPr>
      </w:pPr>
      <w:r w:rsidRPr="00A72A06">
        <w:rPr>
          <w:b/>
          <w:sz w:val="24"/>
        </w:rPr>
        <w:t>7.6.</w:t>
      </w:r>
      <w:r w:rsidRPr="00A72A06">
        <w:rPr>
          <w:sz w:val="24"/>
        </w:rPr>
        <w:t xml:space="preserve"> Участник, който не е представил в срок обосновката по чл. 72, ал.1 от ЗОП или чиято оферта не е приета съгласно чл. 72, ал. 3 – 5 от ЗОП. </w:t>
      </w:r>
    </w:p>
    <w:p w14:paraId="293FC545" w14:textId="77777777" w:rsidR="00345159" w:rsidRPr="00A43E01" w:rsidRDefault="00B221CF" w:rsidP="00345159">
      <w:pPr>
        <w:keepNext/>
        <w:keepLines/>
        <w:jc w:val="both"/>
        <w:rPr>
          <w:sz w:val="24"/>
        </w:rPr>
      </w:pPr>
      <w:r w:rsidRPr="00A72A06">
        <w:rPr>
          <w:b/>
          <w:sz w:val="24"/>
        </w:rPr>
        <w:t>7.7</w:t>
      </w:r>
      <w:r w:rsidRPr="00A72A06">
        <w:rPr>
          <w:sz w:val="24"/>
        </w:rPr>
        <w:t xml:space="preserve"> Участник, който след покана от Възложителя и в определения в нея срок не удължи срока на валидност на офертата си. </w:t>
      </w:r>
    </w:p>
    <w:p w14:paraId="0E7FC162" w14:textId="77777777" w:rsidR="00345159" w:rsidRPr="00A43E01" w:rsidRDefault="00B221CF" w:rsidP="00345159">
      <w:pPr>
        <w:keepNext/>
        <w:keepLines/>
        <w:jc w:val="both"/>
        <w:rPr>
          <w:sz w:val="24"/>
        </w:rPr>
      </w:pPr>
      <w:r w:rsidRPr="00A72A06">
        <w:rPr>
          <w:b/>
          <w:sz w:val="24"/>
        </w:rPr>
        <w:t>7.8.</w:t>
      </w:r>
      <w:r w:rsidRPr="00A72A06">
        <w:rPr>
          <w:sz w:val="24"/>
        </w:rPr>
        <w:t xml:space="preserve"> Участник, който е предложил обща цена за изпълнение в размер по-голям от определената в обявлението и настоящата документация прогнозна (максимална) стойност за нейното изпълнение.</w:t>
      </w:r>
    </w:p>
    <w:p w14:paraId="562A93DB" w14:textId="77777777" w:rsidR="00345159" w:rsidRPr="00A43E01" w:rsidRDefault="00345159" w:rsidP="00C36262">
      <w:pPr>
        <w:keepNext/>
        <w:keepLines/>
        <w:jc w:val="both"/>
        <w:rPr>
          <w:sz w:val="24"/>
        </w:rPr>
      </w:pPr>
    </w:p>
    <w:p w14:paraId="3A772ECC" w14:textId="77777777" w:rsidR="007E4F06" w:rsidRPr="00A43E01" w:rsidRDefault="00B221CF" w:rsidP="002C5401">
      <w:pPr>
        <w:pStyle w:val="ListParagraph"/>
        <w:keepNext/>
        <w:keepLines/>
        <w:numPr>
          <w:ilvl w:val="0"/>
          <w:numId w:val="59"/>
        </w:numPr>
        <w:jc w:val="both"/>
        <w:rPr>
          <w:sz w:val="24"/>
        </w:rPr>
      </w:pPr>
      <w:r w:rsidRPr="00A72A06">
        <w:rPr>
          <w:sz w:val="24"/>
        </w:rPr>
        <w:t>Възложителят не изисква обединенията да имат определена правна форма, за да участват при възлагането на поръчката.</w:t>
      </w:r>
    </w:p>
    <w:p w14:paraId="094B13B7" w14:textId="77777777" w:rsidR="007E4F06" w:rsidRPr="00A43E01" w:rsidRDefault="00B221CF" w:rsidP="002C5401">
      <w:pPr>
        <w:pStyle w:val="ListParagraph"/>
        <w:keepNext/>
        <w:keepLines/>
        <w:numPr>
          <w:ilvl w:val="0"/>
          <w:numId w:val="59"/>
        </w:numPr>
        <w:jc w:val="both"/>
        <w:rPr>
          <w:sz w:val="24"/>
        </w:rPr>
      </w:pPr>
      <w:r w:rsidRPr="00A72A06">
        <w:rPr>
          <w:sz w:val="24"/>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14:paraId="20401186" w14:textId="77777777" w:rsidR="00FC40E9" w:rsidRPr="00A43E01" w:rsidRDefault="00B221CF" w:rsidP="002C5401">
      <w:pPr>
        <w:pStyle w:val="ListParagraph"/>
        <w:keepNext/>
        <w:keepLines/>
        <w:numPr>
          <w:ilvl w:val="0"/>
          <w:numId w:val="59"/>
        </w:numPr>
        <w:jc w:val="both"/>
        <w:rPr>
          <w:sz w:val="24"/>
        </w:rPr>
      </w:pPr>
      <w:r w:rsidRPr="00A72A06">
        <w:rPr>
          <w:sz w:val="24"/>
        </w:rPr>
        <w:t>В процедурата за възлагане на обществена поръчка едно физическо или юридическо лице може да участва само в едно обединение.</w:t>
      </w:r>
    </w:p>
    <w:p w14:paraId="54ED0471" w14:textId="77777777" w:rsidR="007E4F06" w:rsidRPr="00A43E01" w:rsidRDefault="00B221CF" w:rsidP="002C5401">
      <w:pPr>
        <w:pStyle w:val="ListParagraph"/>
        <w:keepNext/>
        <w:keepLines/>
        <w:numPr>
          <w:ilvl w:val="1"/>
          <w:numId w:val="59"/>
        </w:numPr>
        <w:ind w:left="851" w:hanging="683"/>
        <w:jc w:val="both"/>
        <w:rPr>
          <w:sz w:val="24"/>
        </w:rPr>
      </w:pPr>
      <w:r w:rsidRPr="00D276D3">
        <w:rPr>
          <w:sz w:val="24"/>
        </w:rPr>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14:paraId="23D036D3" w14:textId="77777777" w:rsidR="00FC40E9" w:rsidRPr="00A43E01" w:rsidRDefault="00B221CF" w:rsidP="002C5401">
      <w:pPr>
        <w:pStyle w:val="ListParagraph"/>
        <w:keepNext/>
        <w:keepLines/>
        <w:numPr>
          <w:ilvl w:val="1"/>
          <w:numId w:val="59"/>
        </w:numPr>
        <w:ind w:left="851" w:hanging="683"/>
        <w:jc w:val="both"/>
        <w:rPr>
          <w:sz w:val="24"/>
        </w:rPr>
      </w:pPr>
      <w:r w:rsidRPr="00D276D3">
        <w:rPr>
          <w:sz w:val="24"/>
        </w:rPr>
        <w:t>При изпълнението на обществената поръчка участниците в обединението отговарят солидарно.</w:t>
      </w:r>
    </w:p>
    <w:p w14:paraId="05D3F2FB" w14:textId="77777777" w:rsidR="00F2515E" w:rsidRPr="00A43E01" w:rsidRDefault="00B221CF" w:rsidP="002C5401">
      <w:pPr>
        <w:pStyle w:val="ListParagraph"/>
        <w:keepNext/>
        <w:keepLines/>
        <w:numPr>
          <w:ilvl w:val="0"/>
          <w:numId w:val="59"/>
        </w:numPr>
        <w:jc w:val="both"/>
        <w:rPr>
          <w:sz w:val="24"/>
        </w:rPr>
      </w:pPr>
      <w:r w:rsidRPr="00D276D3">
        <w:rPr>
          <w:sz w:val="24"/>
        </w:rPr>
        <w:t>Клон на чуждестранно лице може да бъде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14:paraId="2F1D2EBF" w14:textId="77777777" w:rsidR="00EF528E" w:rsidRPr="00A43E01" w:rsidRDefault="00B221CF" w:rsidP="002C5401">
      <w:pPr>
        <w:pStyle w:val="ListParagraph"/>
        <w:keepNext/>
        <w:keepLines/>
        <w:numPr>
          <w:ilvl w:val="0"/>
          <w:numId w:val="59"/>
        </w:numPr>
        <w:jc w:val="both"/>
        <w:rPr>
          <w:sz w:val="24"/>
        </w:rPr>
      </w:pPr>
      <w:r w:rsidRPr="00D276D3">
        <w:rPr>
          <w:sz w:val="24"/>
        </w:rPr>
        <w:t xml:space="preserve">Възложителят предприема и прилага приложимите от предвидените в чл. 3, т. 1 – 6 от ЗМИП мерки за участника, определен за изпълнител преди сключването на договора за обществена поръчка. </w:t>
      </w:r>
    </w:p>
    <w:p w14:paraId="0D972BA2" w14:textId="77777777" w:rsidR="00E86724" w:rsidRPr="00A43E01" w:rsidRDefault="00B221CF" w:rsidP="002C5401">
      <w:pPr>
        <w:pStyle w:val="ListParagraph"/>
        <w:keepNext/>
        <w:keepLines/>
        <w:numPr>
          <w:ilvl w:val="0"/>
          <w:numId w:val="59"/>
        </w:numPr>
        <w:spacing w:after="120"/>
        <w:ind w:left="714" w:hanging="357"/>
        <w:jc w:val="both"/>
        <w:rPr>
          <w:sz w:val="24"/>
        </w:rPr>
      </w:pPr>
      <w:r w:rsidRPr="00D276D3">
        <w:rPr>
          <w:sz w:val="24"/>
        </w:rPr>
        <w:lastRenderedPageBreak/>
        <w:t>Всеки участник в процедурата за възлагане на обществена поръчка има право да представи само една оферта.</w:t>
      </w:r>
    </w:p>
    <w:p w14:paraId="7B719BF2" w14:textId="2A0F8E2C" w:rsidR="00285FD1" w:rsidRPr="00A43E01" w:rsidRDefault="00B221CF" w:rsidP="00C36262">
      <w:pPr>
        <w:pStyle w:val="Default"/>
        <w:keepNext/>
        <w:keepLines/>
        <w:spacing w:line="276" w:lineRule="auto"/>
        <w:jc w:val="both"/>
        <w:rPr>
          <w:bCs/>
          <w:color w:val="auto"/>
        </w:rPr>
      </w:pPr>
      <w:r w:rsidRPr="00D276D3">
        <w:rPr>
          <w:bCs/>
          <w:color w:val="auto"/>
        </w:rPr>
        <w:t>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Обстоятелствата по т. 3.1, 3.2, (Осъждания за престъпления по чл. 194 - 208, чл. 213а - 217, 219 – 252 и чл. 254а – 260 от НК, както и информация за престъпления, аналогични на описаните, когато лицата са осъдени в друга държава членка или трета страна),</w:t>
      </w:r>
      <w:r w:rsidR="002C5401">
        <w:rPr>
          <w:bCs/>
          <w:color w:val="auto"/>
        </w:rPr>
        <w:t xml:space="preserve"> както и обстоятелствата по т.7.1-7.3 </w:t>
      </w:r>
      <w:r w:rsidRPr="00D276D3">
        <w:rPr>
          <w:bCs/>
          <w:color w:val="auto"/>
        </w:rPr>
        <w:t>от настоящия раздел, които не са изрично изброени в ЕЕДОП, се посочват и се декларират  в част III, раздел Г на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507898A9" w14:textId="77777777" w:rsidR="00C53321" w:rsidRPr="00A43E01" w:rsidRDefault="00C53321" w:rsidP="00C36262">
      <w:pPr>
        <w:pStyle w:val="ListParagraph"/>
        <w:keepNext/>
        <w:keepLines/>
        <w:jc w:val="both"/>
        <w:rPr>
          <w:sz w:val="24"/>
        </w:rPr>
      </w:pPr>
    </w:p>
    <w:p w14:paraId="3D856E13" w14:textId="1BAEF00C" w:rsidR="0019032D" w:rsidRPr="00A43E01" w:rsidRDefault="00B221CF" w:rsidP="000A0E53">
      <w:pPr>
        <w:pStyle w:val="Heading1"/>
        <w:keepLines/>
        <w:numPr>
          <w:ilvl w:val="0"/>
          <w:numId w:val="25"/>
        </w:numPr>
        <w:jc w:val="both"/>
        <w:rPr>
          <w:rFonts w:ascii="Times New Roman" w:hAnsi="Times New Roman"/>
          <w:sz w:val="24"/>
          <w:szCs w:val="24"/>
          <w:lang w:val="bg-BG"/>
        </w:rPr>
      </w:pPr>
      <w:bookmarkStart w:id="13" w:name="_Toc533165199"/>
      <w:r w:rsidRPr="00D276D3">
        <w:rPr>
          <w:rFonts w:ascii="Times New Roman" w:hAnsi="Times New Roman"/>
          <w:sz w:val="24"/>
          <w:szCs w:val="24"/>
          <w:lang w:val="bg-BG"/>
        </w:rPr>
        <w:t>КРИТЕРИИ ЗА ПОДБОР</w:t>
      </w:r>
      <w:bookmarkEnd w:id="13"/>
    </w:p>
    <w:p w14:paraId="42DCB135" w14:textId="77777777" w:rsidR="005F3E71" w:rsidRPr="00A43E01" w:rsidRDefault="00B221CF" w:rsidP="00C36262">
      <w:pPr>
        <w:keepNext/>
        <w:keepLines/>
        <w:spacing w:after="120"/>
        <w:ind w:right="-2"/>
        <w:jc w:val="both"/>
        <w:rPr>
          <w:rFonts w:eastAsia="MS ??"/>
          <w:sz w:val="24"/>
        </w:rPr>
      </w:pPr>
      <w:r w:rsidRPr="00D276D3">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14:paraId="27872415" w14:textId="77777777" w:rsidR="007F6CDA" w:rsidRPr="00A43E01" w:rsidRDefault="00B221CF" w:rsidP="000A0E53">
      <w:pPr>
        <w:pStyle w:val="ListParagraph"/>
        <w:keepNext/>
        <w:keepLines/>
        <w:numPr>
          <w:ilvl w:val="0"/>
          <w:numId w:val="27"/>
        </w:numPr>
        <w:rPr>
          <w:b/>
          <w:bCs/>
          <w:sz w:val="24"/>
        </w:rPr>
      </w:pPr>
      <w:r w:rsidRPr="00D276D3">
        <w:rPr>
          <w:b/>
          <w:bCs/>
          <w:sz w:val="24"/>
        </w:rPr>
        <w:t>Изисквания относно годността (правоспособността) за упражняване на професионална дейност</w:t>
      </w:r>
    </w:p>
    <w:p w14:paraId="799A5E38" w14:textId="08C922D1" w:rsidR="00A876A8" w:rsidRDefault="00A876A8" w:rsidP="00A876A8">
      <w:pPr>
        <w:keepNext/>
        <w:keepLines/>
        <w:jc w:val="both"/>
        <w:rPr>
          <w:sz w:val="24"/>
          <w:lang w:eastAsia="bg-BG"/>
        </w:rPr>
      </w:pPr>
    </w:p>
    <w:p w14:paraId="064514A2" w14:textId="77777777" w:rsidR="004013BB" w:rsidRPr="004013BB" w:rsidRDefault="004013BB" w:rsidP="004013BB">
      <w:pPr>
        <w:keepNext/>
        <w:keepLines/>
        <w:jc w:val="both"/>
        <w:rPr>
          <w:sz w:val="24"/>
          <w:lang w:eastAsia="bg-BG"/>
        </w:rPr>
      </w:pPr>
      <w:r w:rsidRPr="004013BB">
        <w:rPr>
          <w:sz w:val="24"/>
          <w:lang w:eastAsia="bg-BG"/>
        </w:rPr>
        <w:t xml:space="preserve">     Участникът следва да притежава регистрация в Централния професионален регистър на строителя за четвърта група, втора категория строежи, в съответствие с чл. 5, ал. 6 от ПРВВЦПРС (Правилник за реда на вписване и водене на централния професионален регистър на строителя)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14:paraId="2335303E" w14:textId="77777777" w:rsidR="004013BB" w:rsidRPr="004013BB" w:rsidRDefault="004013BB" w:rsidP="004013BB">
      <w:pPr>
        <w:keepNext/>
        <w:keepLines/>
        <w:jc w:val="both"/>
        <w:rPr>
          <w:sz w:val="24"/>
          <w:lang w:eastAsia="bg-BG"/>
        </w:rPr>
      </w:pPr>
      <w:r w:rsidRPr="004013BB">
        <w:rPr>
          <w:sz w:val="24"/>
          <w:lang w:eastAsia="bg-BG"/>
        </w:rPr>
        <w:t>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w:t>
      </w:r>
    </w:p>
    <w:p w14:paraId="4A888680" w14:textId="77777777" w:rsidR="004013BB" w:rsidRPr="004013BB" w:rsidRDefault="004013BB" w:rsidP="004013BB">
      <w:pPr>
        <w:keepNext/>
        <w:keepLines/>
        <w:jc w:val="both"/>
        <w:rPr>
          <w:sz w:val="24"/>
          <w:lang w:eastAsia="bg-BG"/>
        </w:rPr>
      </w:pPr>
    </w:p>
    <w:p w14:paraId="729CBD61" w14:textId="77777777" w:rsidR="004013BB" w:rsidRPr="004013BB" w:rsidRDefault="004013BB" w:rsidP="004013BB">
      <w:pPr>
        <w:keepNext/>
        <w:keepLines/>
        <w:jc w:val="both"/>
        <w:rPr>
          <w:sz w:val="24"/>
          <w:lang w:eastAsia="bg-BG"/>
        </w:rPr>
      </w:pPr>
      <w:r w:rsidRPr="004013BB">
        <w:rPr>
          <w:sz w:val="24"/>
          <w:lan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021A2D20" w14:textId="77777777" w:rsidR="004013BB" w:rsidRPr="004013BB" w:rsidRDefault="004013BB" w:rsidP="004013BB">
      <w:pPr>
        <w:keepNext/>
        <w:keepLines/>
        <w:jc w:val="both"/>
        <w:rPr>
          <w:sz w:val="24"/>
          <w:lang w:eastAsia="bg-BG"/>
        </w:rPr>
      </w:pPr>
    </w:p>
    <w:p w14:paraId="4141D3E8" w14:textId="77777777" w:rsidR="004013BB" w:rsidRPr="004013BB" w:rsidRDefault="004013BB" w:rsidP="004013BB">
      <w:pPr>
        <w:keepNext/>
        <w:keepLines/>
        <w:jc w:val="both"/>
        <w:rPr>
          <w:sz w:val="24"/>
          <w:lang w:eastAsia="bg-BG"/>
        </w:rPr>
      </w:pPr>
      <w:r w:rsidRPr="004013BB">
        <w:rPr>
          <w:sz w:val="24"/>
          <w:lang w:eastAsia="bg-BG"/>
        </w:rPr>
        <w:lastRenderedPageBreak/>
        <w:t xml:space="preserve">Участникът следва да предостави изискуемата информация по т.1 в част IV „Критерии за подбор“, раздел А „Годност“, т.1  от ЕЕДОП,  като посочва данни относно вписването на участника в съответния професионален  регистър в държавата членка, в която е установен, с  точно позоваване на документа, в т.ч. номер, дата и обхват,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w:t>
      </w:r>
    </w:p>
    <w:p w14:paraId="156B365D" w14:textId="77777777" w:rsidR="004013BB" w:rsidRPr="004013BB" w:rsidRDefault="004013BB" w:rsidP="004013BB">
      <w:pPr>
        <w:keepNext/>
        <w:keepLines/>
        <w:jc w:val="both"/>
        <w:rPr>
          <w:sz w:val="24"/>
          <w:lang w:eastAsia="bg-BG"/>
        </w:rPr>
      </w:pPr>
    </w:p>
    <w:p w14:paraId="4D11586A" w14:textId="77777777" w:rsidR="004013BB" w:rsidRPr="004013BB" w:rsidRDefault="004013BB" w:rsidP="004013BB">
      <w:pPr>
        <w:keepNext/>
        <w:keepLines/>
        <w:jc w:val="both"/>
        <w:rPr>
          <w:sz w:val="24"/>
          <w:lang w:eastAsia="bg-BG"/>
        </w:rPr>
      </w:pPr>
      <w:r w:rsidRPr="004013BB">
        <w:rPr>
          <w:b/>
          <w:sz w:val="24"/>
          <w:u w:val="single"/>
          <w:lang w:eastAsia="bg-BG"/>
        </w:rPr>
        <w:t>Доказване на посочените изисквания</w:t>
      </w:r>
    </w:p>
    <w:p w14:paraId="2D79B10D" w14:textId="4E88319F" w:rsidR="004013BB" w:rsidRPr="004013BB" w:rsidRDefault="004013BB" w:rsidP="004013BB">
      <w:pPr>
        <w:keepNext/>
        <w:keepLines/>
        <w:jc w:val="both"/>
        <w:rPr>
          <w:sz w:val="24"/>
          <w:lang w:eastAsia="bg-BG"/>
        </w:rPr>
      </w:pPr>
      <w:r w:rsidRPr="004013BB">
        <w:rPr>
          <w:sz w:val="24"/>
          <w:lang w:eastAsia="bg-BG"/>
        </w:rPr>
        <w:t>За доказване на посочените изисквания, участниците представят при поискване в хода на процедурата, съгласно чл. 67, ал. 5 от ЗОП или преди сключването н</w:t>
      </w:r>
      <w:r w:rsidR="00136D6B">
        <w:rPr>
          <w:sz w:val="24"/>
          <w:lang w:eastAsia="bg-BG"/>
        </w:rPr>
        <w:t>а договор за обществена поръчка</w:t>
      </w:r>
      <w:r w:rsidRPr="004013BB">
        <w:rPr>
          <w:sz w:val="24"/>
          <w:lang w:eastAsia="bg-BG"/>
        </w:rPr>
        <w:t>:</w:t>
      </w:r>
    </w:p>
    <w:p w14:paraId="308A11B2" w14:textId="77777777" w:rsidR="004013BB" w:rsidRPr="004013BB" w:rsidRDefault="004013BB" w:rsidP="000A0E53">
      <w:pPr>
        <w:keepNext/>
        <w:keepLines/>
        <w:numPr>
          <w:ilvl w:val="0"/>
          <w:numId w:val="29"/>
        </w:numPr>
        <w:jc w:val="both"/>
        <w:rPr>
          <w:sz w:val="24"/>
          <w:lang w:eastAsia="bg-BG"/>
        </w:rPr>
      </w:pPr>
      <w:r w:rsidRPr="004013BB">
        <w:rPr>
          <w:sz w:val="24"/>
          <w:lang w:eastAsia="bg-BG"/>
        </w:rPr>
        <w:t>Заверено от участника копие на валидно удостоверение за вписване в ЦПРС за изпълнение на строежи от  четвърта група, втора категория и талон към него 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лица, или съответен валиден аналогичен документ.</w:t>
      </w:r>
    </w:p>
    <w:p w14:paraId="27496326" w14:textId="5BE720CE" w:rsidR="004013BB" w:rsidRDefault="004013BB" w:rsidP="00A876A8">
      <w:pPr>
        <w:keepNext/>
        <w:keepLines/>
        <w:jc w:val="both"/>
        <w:rPr>
          <w:sz w:val="24"/>
          <w:lang w:eastAsia="bg-BG"/>
        </w:rPr>
      </w:pPr>
    </w:p>
    <w:p w14:paraId="4CE25C0C" w14:textId="77777777" w:rsidR="004013BB" w:rsidRPr="00A43E01" w:rsidRDefault="004013BB" w:rsidP="00A876A8">
      <w:pPr>
        <w:keepNext/>
        <w:keepLines/>
        <w:jc w:val="both"/>
        <w:rPr>
          <w:sz w:val="24"/>
          <w:lang w:eastAsia="bg-BG"/>
        </w:rPr>
      </w:pPr>
    </w:p>
    <w:p w14:paraId="321D9483" w14:textId="77777777" w:rsidR="00AE50FB" w:rsidRPr="00A43E01" w:rsidRDefault="00B221CF" w:rsidP="000A0E53">
      <w:pPr>
        <w:pStyle w:val="Heading5"/>
        <w:keepNext/>
        <w:keepLines/>
        <w:numPr>
          <w:ilvl w:val="0"/>
          <w:numId w:val="29"/>
        </w:numPr>
        <w:spacing w:before="0" w:after="0"/>
        <w:jc w:val="both"/>
        <w:rPr>
          <w:i w:val="0"/>
          <w:sz w:val="24"/>
          <w:szCs w:val="24"/>
          <w:lang w:val="bg-BG"/>
        </w:rPr>
      </w:pPr>
      <w:r w:rsidRPr="00D276D3">
        <w:rPr>
          <w:i w:val="0"/>
          <w:sz w:val="24"/>
          <w:szCs w:val="24"/>
          <w:lang w:val="bg-BG"/>
        </w:rPr>
        <w:t>Минимални изисквания за икономическо и финансово състояние</w:t>
      </w:r>
    </w:p>
    <w:p w14:paraId="33D73D55" w14:textId="51ADB169" w:rsidR="00E527FA" w:rsidRDefault="00B221CF" w:rsidP="00C36262">
      <w:pPr>
        <w:keepNext/>
        <w:keepLines/>
        <w:jc w:val="both"/>
        <w:rPr>
          <w:sz w:val="24"/>
          <w:lang w:eastAsia="bg-BG"/>
        </w:rPr>
      </w:pPr>
      <w:r w:rsidRPr="00D276D3">
        <w:rPr>
          <w:sz w:val="24"/>
          <w:lang w:eastAsia="bg-BG"/>
        </w:rPr>
        <w:t>Възложителят определя следните минимални изисквания за икономическото и финансово състояние на участника:</w:t>
      </w:r>
    </w:p>
    <w:p w14:paraId="0F7BE0F7" w14:textId="77777777" w:rsidR="004013BB" w:rsidRPr="00A43E01" w:rsidRDefault="004013BB" w:rsidP="00C36262">
      <w:pPr>
        <w:keepNext/>
        <w:keepLines/>
        <w:jc w:val="both"/>
        <w:rPr>
          <w:sz w:val="24"/>
          <w:lang w:eastAsia="bg-BG"/>
        </w:rPr>
      </w:pPr>
    </w:p>
    <w:p w14:paraId="2B32516D" w14:textId="3D1BDC0D" w:rsidR="004013BB" w:rsidRPr="004013BB" w:rsidRDefault="004013BB" w:rsidP="004013BB">
      <w:pPr>
        <w:pStyle w:val="ListParagraph"/>
        <w:keepNext/>
        <w:keepLines/>
        <w:numPr>
          <w:ilvl w:val="1"/>
          <w:numId w:val="8"/>
        </w:numPr>
        <w:ind w:right="-8"/>
        <w:jc w:val="both"/>
        <w:rPr>
          <w:rFonts w:eastAsia="MS ??"/>
          <w:b/>
          <w:bCs/>
          <w:sz w:val="24"/>
        </w:rPr>
      </w:pPr>
      <w:bookmarkStart w:id="14" w:name="_Ref310613264"/>
      <w:bookmarkStart w:id="15" w:name="_Ref324269579"/>
      <w:bookmarkEnd w:id="14"/>
      <w:bookmarkEnd w:id="15"/>
      <w:r w:rsidRPr="004013BB">
        <w:rPr>
          <w:rFonts w:eastAsia="MS ??"/>
          <w:b/>
          <w:bCs/>
          <w:sz w:val="24"/>
        </w:rPr>
        <w:t>Участникът следва да има валидна застраховка „Професионална отговорност“, съгласно чл.171 от ЗУТ, с лимит на отговорността съгласно чл. 5, ал. 2, т.2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14:paraId="446A9E03" w14:textId="77777777" w:rsidR="004013BB" w:rsidRPr="004013BB" w:rsidRDefault="004013BB" w:rsidP="004013BB">
      <w:pPr>
        <w:keepNext/>
        <w:keepLines/>
        <w:ind w:right="-8"/>
        <w:jc w:val="both"/>
        <w:rPr>
          <w:rFonts w:eastAsia="MS ??"/>
          <w:sz w:val="24"/>
        </w:rPr>
      </w:pPr>
    </w:p>
    <w:p w14:paraId="493CA3A5" w14:textId="77777777" w:rsidR="004013BB" w:rsidRPr="004013BB" w:rsidRDefault="004013BB" w:rsidP="004013BB">
      <w:pPr>
        <w:keepNext/>
        <w:keepLines/>
        <w:ind w:right="-8"/>
        <w:jc w:val="both"/>
        <w:rPr>
          <w:rFonts w:eastAsia="MS ??"/>
          <w:sz w:val="24"/>
        </w:rPr>
      </w:pPr>
      <w:r w:rsidRPr="004013BB">
        <w:rPr>
          <w:rFonts w:eastAsia="MS ??"/>
          <w:sz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365EC084" w14:textId="77777777" w:rsidR="004013BB" w:rsidRPr="004013BB" w:rsidRDefault="004013BB" w:rsidP="004013BB">
      <w:pPr>
        <w:keepNext/>
        <w:keepLines/>
        <w:ind w:right="-8"/>
        <w:jc w:val="both"/>
        <w:rPr>
          <w:rFonts w:eastAsia="MS ??"/>
          <w:sz w:val="24"/>
        </w:rPr>
      </w:pPr>
      <w:r w:rsidRPr="004013BB">
        <w:rPr>
          <w:rFonts w:eastAsia="MS ??"/>
          <w:sz w:val="24"/>
        </w:rPr>
        <w:t>Участникът следва да предостави изискуемата информация по т. 2.2. в Част ІV „Критерии за подбор“, Раздел Б, „Икономическо и финансово състояние“ т. 5 от ЕЕДОП.</w:t>
      </w:r>
    </w:p>
    <w:p w14:paraId="6C0C5E0B" w14:textId="77777777" w:rsidR="004013BB" w:rsidRPr="004013BB" w:rsidRDefault="004013BB" w:rsidP="004013BB">
      <w:pPr>
        <w:keepNext/>
        <w:keepLines/>
        <w:ind w:right="-8"/>
        <w:jc w:val="both"/>
        <w:rPr>
          <w:rFonts w:eastAsia="MS ??"/>
          <w:sz w:val="24"/>
        </w:rPr>
      </w:pPr>
    </w:p>
    <w:p w14:paraId="3180C0E3" w14:textId="77777777" w:rsidR="004013BB" w:rsidRPr="004013BB" w:rsidRDefault="004013BB" w:rsidP="004013BB">
      <w:pPr>
        <w:keepNext/>
        <w:keepLines/>
        <w:ind w:right="-8"/>
        <w:jc w:val="both"/>
        <w:rPr>
          <w:rFonts w:eastAsia="MS ??"/>
          <w:b/>
          <w:sz w:val="24"/>
          <w:u w:val="single"/>
        </w:rPr>
      </w:pPr>
      <w:r w:rsidRPr="004013BB">
        <w:rPr>
          <w:rFonts w:eastAsia="MS ??"/>
          <w:b/>
          <w:sz w:val="24"/>
          <w:u w:val="single"/>
        </w:rPr>
        <w:t>Доказване на посочените изисквания</w:t>
      </w:r>
    </w:p>
    <w:p w14:paraId="337485BA" w14:textId="68D565C7" w:rsidR="004013BB" w:rsidRPr="004013BB" w:rsidRDefault="004013BB" w:rsidP="004013BB">
      <w:pPr>
        <w:keepNext/>
        <w:keepLines/>
        <w:ind w:right="-8"/>
        <w:jc w:val="both"/>
        <w:rPr>
          <w:rFonts w:eastAsia="MS ??"/>
          <w:sz w:val="24"/>
        </w:rPr>
      </w:pPr>
      <w:r w:rsidRPr="004013BB">
        <w:rPr>
          <w:rFonts w:eastAsia="MS ??"/>
          <w:sz w:val="24"/>
        </w:rPr>
        <w:t>За доказване на посочените изисквания, участниците представят при поискване в хода на процедурата, съгласно чл. 67, ал. 5 от ЗОП или преди сключването на договор за обществена поръчка:</w:t>
      </w:r>
    </w:p>
    <w:p w14:paraId="183B126E" w14:textId="77777777" w:rsidR="004013BB" w:rsidRPr="004013BB" w:rsidRDefault="004013BB" w:rsidP="000A0E53">
      <w:pPr>
        <w:keepNext/>
        <w:keepLines/>
        <w:numPr>
          <w:ilvl w:val="0"/>
          <w:numId w:val="53"/>
        </w:numPr>
        <w:ind w:right="-8"/>
        <w:jc w:val="both"/>
        <w:rPr>
          <w:rFonts w:eastAsia="MS ??"/>
          <w:bCs/>
          <w:sz w:val="24"/>
        </w:rPr>
      </w:pPr>
      <w:r w:rsidRPr="004013BB">
        <w:rPr>
          <w:rFonts w:eastAsia="MS ??"/>
          <w:sz w:val="24"/>
        </w:rPr>
        <w:lastRenderedPageBreak/>
        <w:t xml:space="preserve">Заверено копие от валидна застраховка „Професионална отговорност“, </w:t>
      </w:r>
      <w:r w:rsidRPr="004013BB">
        <w:rPr>
          <w:rFonts w:eastAsia="MS ??"/>
          <w:bCs/>
          <w:sz w:val="24"/>
        </w:rPr>
        <w:t>съгласно чл.171 от ЗУТ, с лимит на отговорността съгласно чл. 5, ал. 2, т. 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14:paraId="2D3EC1FB" w14:textId="77777777" w:rsidR="004013BB" w:rsidRPr="004013BB" w:rsidRDefault="004013BB" w:rsidP="004013BB">
      <w:pPr>
        <w:keepNext/>
        <w:keepLines/>
        <w:ind w:right="-8"/>
        <w:jc w:val="both"/>
        <w:rPr>
          <w:rFonts w:eastAsia="MS ??"/>
          <w:sz w:val="24"/>
        </w:rPr>
      </w:pPr>
      <w:r w:rsidRPr="004013BB">
        <w:rPr>
          <w:rFonts w:eastAsia="MS ??"/>
          <w:sz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995635E" w14:textId="77777777" w:rsidR="00E942B2" w:rsidRPr="00A43E01" w:rsidRDefault="00E942B2" w:rsidP="00C36262">
      <w:pPr>
        <w:keepNext/>
        <w:keepLines/>
        <w:ind w:right="-8"/>
        <w:jc w:val="both"/>
        <w:rPr>
          <w:rFonts w:eastAsia="MS ??"/>
          <w:sz w:val="24"/>
        </w:rPr>
      </w:pPr>
    </w:p>
    <w:p w14:paraId="0311D768" w14:textId="77777777" w:rsidR="005E16E2" w:rsidRPr="00A43E01" w:rsidRDefault="005E16E2" w:rsidP="00C36262">
      <w:pPr>
        <w:keepNext/>
        <w:keepLines/>
        <w:rPr>
          <w:lang w:eastAsia="bg-BG"/>
        </w:rPr>
      </w:pPr>
    </w:p>
    <w:p w14:paraId="5E81647B" w14:textId="77777777" w:rsidR="00E86724" w:rsidRPr="00A43E01" w:rsidRDefault="00B221CF" w:rsidP="004013BB">
      <w:pPr>
        <w:pStyle w:val="ListParagraph"/>
        <w:keepNext/>
        <w:keepLines/>
        <w:numPr>
          <w:ilvl w:val="0"/>
          <w:numId w:val="8"/>
        </w:numPr>
        <w:jc w:val="both"/>
        <w:rPr>
          <w:b/>
          <w:sz w:val="24"/>
        </w:rPr>
      </w:pPr>
      <w:r w:rsidRPr="00B221CF">
        <w:rPr>
          <w:b/>
          <w:sz w:val="24"/>
        </w:rPr>
        <w:t>Минимални изисквания за технически и професионални способности</w:t>
      </w:r>
    </w:p>
    <w:p w14:paraId="58BCDFCD" w14:textId="77777777" w:rsidR="004013BB" w:rsidRDefault="00B221CF" w:rsidP="00643C0F">
      <w:pPr>
        <w:pStyle w:val="Heading5"/>
        <w:keepNext/>
        <w:keepLines/>
        <w:spacing w:before="0" w:after="0"/>
        <w:jc w:val="both"/>
        <w:rPr>
          <w:b w:val="0"/>
          <w:i w:val="0"/>
          <w:sz w:val="24"/>
          <w:szCs w:val="24"/>
          <w:lang w:val="bg-BG"/>
        </w:rPr>
      </w:pPr>
      <w:r>
        <w:rPr>
          <w:i w:val="0"/>
          <w:sz w:val="24"/>
          <w:szCs w:val="24"/>
          <w:lang w:val="bg-BG"/>
        </w:rPr>
        <w:t>Възложителят определя следните минимални изисквания,</w:t>
      </w:r>
      <w:r>
        <w:rPr>
          <w:b w:val="0"/>
          <w:i w:val="0"/>
          <w:sz w:val="24"/>
          <w:szCs w:val="24"/>
          <w:lang w:val="bg-BG"/>
        </w:rPr>
        <w:t xml:space="preserve"> въз основа на които се установява, че участниците разполагат с необходимите ресурси и опит за изпълнение на поръчката, при спазване на подходящ стандарт за качество: </w:t>
      </w:r>
    </w:p>
    <w:p w14:paraId="24F8A944" w14:textId="11111E1C" w:rsidR="00D4214E" w:rsidRPr="00A43E01" w:rsidRDefault="00B221CF" w:rsidP="00643C0F">
      <w:pPr>
        <w:pStyle w:val="Heading5"/>
        <w:keepNext/>
        <w:keepLines/>
        <w:spacing w:before="0" w:after="0"/>
        <w:jc w:val="both"/>
        <w:rPr>
          <w:b w:val="0"/>
          <w:i w:val="0"/>
          <w:sz w:val="24"/>
          <w:szCs w:val="24"/>
          <w:lang w:val="bg-BG"/>
        </w:rPr>
      </w:pPr>
      <w:r w:rsidRPr="00B221CF">
        <w:rPr>
          <w:sz w:val="24"/>
          <w:lang w:val="bg-BG"/>
        </w:rPr>
        <w:tab/>
      </w:r>
    </w:p>
    <w:p w14:paraId="07196ED3" w14:textId="77777777" w:rsidR="004013BB" w:rsidRPr="004013BB" w:rsidRDefault="00B221CF" w:rsidP="000A0E53">
      <w:pPr>
        <w:keepNext/>
        <w:keepLines/>
        <w:numPr>
          <w:ilvl w:val="1"/>
          <w:numId w:val="28"/>
        </w:numPr>
        <w:jc w:val="both"/>
        <w:outlineLvl w:val="4"/>
        <w:rPr>
          <w:rFonts w:eastAsia="Batang"/>
          <w:b/>
          <w:bCs/>
          <w:sz w:val="24"/>
          <w:lang w:eastAsia="bg-BG"/>
        </w:rPr>
      </w:pPr>
      <w:r>
        <w:rPr>
          <w:i/>
          <w:sz w:val="24"/>
        </w:rPr>
        <w:t xml:space="preserve"> </w:t>
      </w:r>
      <w:r w:rsidR="004013BB" w:rsidRPr="004013BB">
        <w:rPr>
          <w:rFonts w:eastAsia="Batang"/>
          <w:b/>
          <w:bCs/>
          <w:sz w:val="24"/>
          <w:lang w:eastAsia="bg-BG"/>
        </w:rPr>
        <w:t>Участникът следва да е изпълнил през последните 5 (пет) години, считано от датата на подаване на офертата, дейности с предмет и обем,  идентичен или сходен с предмета на поръчката.</w:t>
      </w:r>
    </w:p>
    <w:p w14:paraId="75BD5B3B" w14:textId="77777777" w:rsidR="004013BB" w:rsidRPr="004013BB" w:rsidRDefault="004013BB" w:rsidP="004013BB">
      <w:pPr>
        <w:keepNext/>
        <w:keepLines/>
        <w:jc w:val="both"/>
        <w:outlineLvl w:val="4"/>
        <w:rPr>
          <w:rFonts w:eastAsia="Batang"/>
          <w:b/>
          <w:bCs/>
          <w:i/>
          <w:sz w:val="24"/>
          <w:lang w:eastAsia="bg-BG"/>
        </w:rPr>
      </w:pPr>
    </w:p>
    <w:p w14:paraId="7C61EAAE" w14:textId="77777777" w:rsidR="004013BB" w:rsidRPr="004013BB" w:rsidRDefault="004013BB" w:rsidP="004013BB">
      <w:pPr>
        <w:keepNext/>
        <w:keepLines/>
        <w:ind w:right="-2"/>
        <w:jc w:val="both"/>
        <w:rPr>
          <w:rFonts w:eastAsia="MS ??"/>
          <w:sz w:val="24"/>
        </w:rPr>
      </w:pPr>
      <w:r w:rsidRPr="004013BB">
        <w:rPr>
          <w:iCs w:val="0"/>
          <w:sz w:val="24"/>
        </w:rPr>
        <w:t xml:space="preserve">Под </w:t>
      </w:r>
      <w:r w:rsidRPr="004013BB">
        <w:rPr>
          <w:i/>
          <w:iCs w:val="0"/>
          <w:sz w:val="24"/>
        </w:rPr>
        <w:t>„дейности</w:t>
      </w:r>
      <w:r w:rsidRPr="004013BB">
        <w:rPr>
          <w:i/>
          <w:sz w:val="24"/>
        </w:rPr>
        <w:t xml:space="preserve"> с предмет и обем  идентичен или сходен с предмета на поръчката</w:t>
      </w:r>
      <w:r w:rsidRPr="004013BB">
        <w:rPr>
          <w:i/>
          <w:iCs w:val="0"/>
          <w:sz w:val="24"/>
        </w:rPr>
        <w:t>“</w:t>
      </w:r>
      <w:r w:rsidRPr="004013BB">
        <w:rPr>
          <w:iCs w:val="0"/>
          <w:sz w:val="24"/>
        </w:rPr>
        <w:t xml:space="preserve"> се има предвид </w:t>
      </w:r>
      <w:r w:rsidRPr="004013BB">
        <w:rPr>
          <w:rFonts w:eastAsia="MS ??"/>
          <w:sz w:val="24"/>
        </w:rPr>
        <w:t xml:space="preserve">СМР по изграждане и/или реконструкция и/или ремонт на водопроводна и/или канализационна мрежа и/или на ПСОВ и/или на ПСВП. </w:t>
      </w:r>
    </w:p>
    <w:p w14:paraId="537505FA" w14:textId="07301959" w:rsidR="004013BB" w:rsidRPr="004013BB" w:rsidRDefault="004013BB" w:rsidP="004013BB">
      <w:pPr>
        <w:keepNext/>
        <w:keepLines/>
        <w:jc w:val="both"/>
        <w:outlineLvl w:val="5"/>
        <w:rPr>
          <w:rFonts w:eastAsia="Batang"/>
          <w:bCs/>
          <w:sz w:val="24"/>
          <w:lang w:eastAsia="bg-BG"/>
        </w:rPr>
      </w:pPr>
      <w:r w:rsidRPr="004013BB">
        <w:rPr>
          <w:rFonts w:eastAsia="Batang"/>
          <w:bCs/>
          <w:sz w:val="24"/>
          <w:lang w:eastAsia="bg-BG"/>
        </w:rPr>
        <w:t>При използване на подиз</w:t>
      </w:r>
      <w:r w:rsidR="00136D6B">
        <w:rPr>
          <w:rFonts w:eastAsia="Batang"/>
          <w:bCs/>
          <w:sz w:val="24"/>
          <w:lang w:eastAsia="bg-BG"/>
        </w:rPr>
        <w:t>пълнител, изискванията по т. 3.1</w:t>
      </w:r>
      <w:r w:rsidRPr="004013BB">
        <w:rPr>
          <w:rFonts w:eastAsia="Batang"/>
          <w:bCs/>
          <w:sz w:val="24"/>
          <w:lang w:eastAsia="bg-BG"/>
        </w:rPr>
        <w:t xml:space="preserve">. се отнасят и за всеки един от подизпълнителите, които съобразно вида и дела от поръчката, които са им възложени, ще изпълняват строителство. </w:t>
      </w:r>
    </w:p>
    <w:p w14:paraId="1D01497F" w14:textId="77777777" w:rsidR="004013BB" w:rsidRPr="004013BB" w:rsidRDefault="004013BB" w:rsidP="004013BB">
      <w:pPr>
        <w:keepNext/>
        <w:keepLines/>
        <w:jc w:val="both"/>
        <w:rPr>
          <w:sz w:val="24"/>
        </w:rPr>
      </w:pPr>
      <w:r w:rsidRPr="004013BB">
        <w:rPr>
          <w:sz w:val="24"/>
        </w:rPr>
        <w:t xml:space="preserve">Участникът следва да предостави изискуемата информация по т. 3.2. в Част ІV „Критерии за подбор“, Раздел В „Технически и професионални способности“, т. 1а) от ЕЕДОП за строителството с предмет и обем, идентичен или сходен с този на поръчката, с посочване на </w:t>
      </w:r>
      <w:r w:rsidRPr="004013BB">
        <w:rPr>
          <w:rFonts w:eastAsia="MS Mincho"/>
          <w:sz w:val="24"/>
          <w:lang w:eastAsia="bg-BG"/>
        </w:rPr>
        <w:t>стойността, датата, на която е приключило изпълнението, мястото, вида и обема, както и дали е изпълнено в съответствие с нормативните изисквания</w:t>
      </w:r>
      <w:r w:rsidRPr="004013BB">
        <w:rPr>
          <w:sz w:val="24"/>
        </w:rPr>
        <w:t>, изпълнени за последните пет години, считано от датата на подаване на офертата.</w:t>
      </w:r>
    </w:p>
    <w:p w14:paraId="556D56CA" w14:textId="77777777" w:rsidR="004013BB" w:rsidRPr="004013BB" w:rsidRDefault="004013BB" w:rsidP="004013BB">
      <w:pPr>
        <w:keepNext/>
        <w:keepLines/>
        <w:jc w:val="both"/>
        <w:rPr>
          <w:sz w:val="24"/>
        </w:rPr>
      </w:pPr>
    </w:p>
    <w:p w14:paraId="5EA7726D" w14:textId="77777777" w:rsidR="004013BB" w:rsidRPr="004013BB" w:rsidRDefault="004013BB" w:rsidP="004013BB">
      <w:pPr>
        <w:keepNext/>
        <w:keepLines/>
        <w:ind w:left="720"/>
        <w:jc w:val="both"/>
        <w:outlineLvl w:val="4"/>
        <w:rPr>
          <w:rFonts w:eastAsia="Batang"/>
          <w:bCs/>
          <w:i/>
          <w:iCs w:val="0"/>
          <w:sz w:val="24"/>
          <w:lang w:eastAsia="bg-BG"/>
        </w:rPr>
      </w:pPr>
    </w:p>
    <w:p w14:paraId="58DDA0C7" w14:textId="77777777" w:rsidR="004013BB" w:rsidRPr="004013BB" w:rsidRDefault="004013BB" w:rsidP="004013BB">
      <w:pPr>
        <w:keepNext/>
        <w:keepLines/>
        <w:spacing w:after="120"/>
        <w:ind w:right="425"/>
        <w:jc w:val="both"/>
        <w:rPr>
          <w:rFonts w:eastAsia="MS ??"/>
          <w:b/>
          <w:sz w:val="24"/>
          <w:u w:val="single"/>
        </w:rPr>
      </w:pPr>
      <w:r w:rsidRPr="004013BB">
        <w:rPr>
          <w:rFonts w:eastAsia="MS ??"/>
          <w:b/>
          <w:sz w:val="24"/>
          <w:u w:val="single"/>
        </w:rPr>
        <w:t>Доказване на посочените изисквания</w:t>
      </w:r>
    </w:p>
    <w:p w14:paraId="496DE2AF" w14:textId="7C33C880" w:rsidR="004013BB" w:rsidRPr="004013BB" w:rsidRDefault="004013BB" w:rsidP="004013BB">
      <w:pPr>
        <w:keepNext/>
        <w:keepLines/>
        <w:jc w:val="both"/>
        <w:rPr>
          <w:rFonts w:eastAsia="MS ??"/>
          <w:sz w:val="24"/>
        </w:rPr>
      </w:pPr>
      <w:r w:rsidRPr="004013BB">
        <w:rPr>
          <w:rFonts w:eastAsia="MS ??"/>
          <w:sz w:val="24"/>
        </w:rPr>
        <w:t>За доказване на посочените изисквания по т. 3.2 участниците представят при поискване в хода на процедурата, съгласно чл. 67, ал. 5 от ЗОП или преди сключването на договор за обществена поръч</w:t>
      </w:r>
      <w:r w:rsidR="00136D6B">
        <w:rPr>
          <w:rFonts w:eastAsia="MS ??"/>
          <w:sz w:val="24"/>
        </w:rPr>
        <w:t>ка</w:t>
      </w:r>
      <w:r w:rsidRPr="004013BB">
        <w:rPr>
          <w:rFonts w:eastAsia="MS ??"/>
          <w:sz w:val="24"/>
        </w:rPr>
        <w:t>:</w:t>
      </w:r>
    </w:p>
    <w:p w14:paraId="179E3F19" w14:textId="1372B1C6" w:rsidR="004013BB" w:rsidRPr="004013BB" w:rsidRDefault="00136D6B" w:rsidP="000A0E53">
      <w:pPr>
        <w:keepNext/>
        <w:keepLines/>
        <w:numPr>
          <w:ilvl w:val="2"/>
          <w:numId w:val="55"/>
        </w:numPr>
        <w:autoSpaceDE w:val="0"/>
        <w:autoSpaceDN w:val="0"/>
        <w:adjustRightInd w:val="0"/>
        <w:spacing w:line="276" w:lineRule="auto"/>
        <w:ind w:left="709"/>
        <w:contextualSpacing/>
        <w:jc w:val="both"/>
        <w:rPr>
          <w:rFonts w:eastAsia="MS Mincho"/>
          <w:sz w:val="24"/>
          <w:lang w:eastAsia="bg-BG"/>
        </w:rPr>
      </w:pPr>
      <w:r>
        <w:rPr>
          <w:sz w:val="24"/>
        </w:rPr>
        <w:lastRenderedPageBreak/>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r w:rsidR="004013BB" w:rsidRPr="004013BB">
        <w:rPr>
          <w:rFonts w:eastAsia="MS Mincho"/>
          <w:sz w:val="24"/>
          <w:lang w:eastAsia="bg-BG"/>
        </w:rPr>
        <w:t xml:space="preserve">и/или чрез </w:t>
      </w:r>
      <w:r w:rsidR="004013BB" w:rsidRPr="004013BB">
        <w:rPr>
          <w:rFonts w:eastAsia="MS Mincho"/>
          <w:bCs/>
          <w:sz w:val="24"/>
          <w:lang w:eastAsia="bg-BG"/>
        </w:rPr>
        <w:t>посочване на публичен регистър, в който е публикувана информация за изпълненото строителство и/или други по преценка на участника</w:t>
      </w:r>
      <w:r w:rsidR="004013BB" w:rsidRPr="004013BB">
        <w:rPr>
          <w:rFonts w:eastAsia="MS Mincho"/>
          <w:sz w:val="24"/>
          <w:lang w:eastAsia="bg-BG"/>
        </w:rPr>
        <w:t>.</w:t>
      </w:r>
    </w:p>
    <w:p w14:paraId="5076DE86" w14:textId="29A94D6C" w:rsidR="004013BB" w:rsidRPr="004013BB" w:rsidRDefault="004013BB" w:rsidP="004013BB">
      <w:pPr>
        <w:keepNext/>
        <w:keepLines/>
        <w:spacing w:after="120"/>
        <w:ind w:right="-2"/>
        <w:contextualSpacing/>
        <w:jc w:val="both"/>
        <w:rPr>
          <w:rFonts w:eastAsia="MS ??"/>
          <w:b/>
          <w:sz w:val="24"/>
        </w:rPr>
      </w:pPr>
    </w:p>
    <w:p w14:paraId="7B439351" w14:textId="202575C6" w:rsidR="004013BB" w:rsidRPr="004013BB" w:rsidRDefault="004013BB" w:rsidP="000A0E53">
      <w:pPr>
        <w:keepNext/>
        <w:keepLines/>
        <w:numPr>
          <w:ilvl w:val="1"/>
          <w:numId w:val="28"/>
        </w:numPr>
        <w:spacing w:after="120"/>
        <w:ind w:right="-2"/>
        <w:contextualSpacing/>
        <w:jc w:val="both"/>
        <w:rPr>
          <w:rFonts w:eastAsia="MS ??"/>
          <w:sz w:val="24"/>
        </w:rPr>
      </w:pPr>
      <w:r w:rsidRPr="004013BB">
        <w:rPr>
          <w:rFonts w:eastAsia="MS ??"/>
          <w:b/>
          <w:sz w:val="24"/>
        </w:rPr>
        <w:t>Участн</w:t>
      </w:r>
      <w:r w:rsidR="00D90931">
        <w:rPr>
          <w:rFonts w:eastAsia="MS ??"/>
          <w:b/>
          <w:sz w:val="24"/>
        </w:rPr>
        <w:t>икът трябва да притежава валиден сертификат, който удостоверява наличието на</w:t>
      </w:r>
      <w:r w:rsidRPr="004013BB">
        <w:rPr>
          <w:rFonts w:eastAsia="MS ??"/>
          <w:b/>
          <w:sz w:val="24"/>
        </w:rPr>
        <w:t xml:space="preserve"> система за управление на качеството по стандарт ISO EN 9001:2015 или еквивалент. В обхвата на сертификация следва да се включва изпълнение на дейности по строителство.</w:t>
      </w:r>
    </w:p>
    <w:p w14:paraId="6A77860E" w14:textId="77777777" w:rsidR="004013BB" w:rsidRPr="004013BB" w:rsidRDefault="004013BB" w:rsidP="004013BB">
      <w:pPr>
        <w:keepNext/>
        <w:keepLines/>
        <w:spacing w:after="120"/>
        <w:ind w:right="-2"/>
        <w:contextualSpacing/>
        <w:jc w:val="both"/>
        <w:rPr>
          <w:rFonts w:eastAsia="MS ??"/>
          <w:sz w:val="24"/>
        </w:rPr>
      </w:pPr>
    </w:p>
    <w:p w14:paraId="065EBC34" w14:textId="2D2F9651" w:rsidR="004013BB" w:rsidRPr="004013BB" w:rsidRDefault="00D90931" w:rsidP="004013BB">
      <w:pPr>
        <w:keepNext/>
        <w:keepLines/>
        <w:spacing w:after="120"/>
        <w:ind w:right="-2"/>
        <w:contextualSpacing/>
        <w:jc w:val="both"/>
        <w:rPr>
          <w:rFonts w:eastAsia="MS ??"/>
          <w:sz w:val="24"/>
        </w:rPr>
      </w:pPr>
      <w:r>
        <w:rPr>
          <w:rFonts w:eastAsia="MS ??"/>
          <w:sz w:val="24"/>
        </w:rPr>
        <w:t>Сертификатът трябва да е валиден</w:t>
      </w:r>
      <w:r w:rsidR="004013BB" w:rsidRPr="004013BB">
        <w:rPr>
          <w:rFonts w:eastAsia="MS ??"/>
          <w:sz w:val="24"/>
        </w:rPr>
        <w:t xml:space="preserve"> и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14:paraId="7B66C6B1" w14:textId="600351E4" w:rsidR="004013BB" w:rsidRPr="004013BB" w:rsidRDefault="004013BB" w:rsidP="004013BB">
      <w:pPr>
        <w:keepNext/>
        <w:keepLines/>
        <w:spacing w:after="120"/>
        <w:ind w:right="-2"/>
        <w:jc w:val="both"/>
        <w:rPr>
          <w:rFonts w:eastAsia="MS ??"/>
          <w:sz w:val="24"/>
        </w:rPr>
      </w:pPr>
      <w:r w:rsidRPr="004013BB">
        <w:rPr>
          <w:rFonts w:eastAsia="MS ??"/>
          <w:sz w:val="24"/>
        </w:rPr>
        <w:t>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w:t>
      </w:r>
      <w:r w:rsidR="008F0F82">
        <w:rPr>
          <w:rFonts w:eastAsia="MS ??"/>
          <w:sz w:val="24"/>
        </w:rPr>
        <w:t xml:space="preserve"> качеството</w:t>
      </w:r>
      <w:r w:rsidRPr="004013BB">
        <w:rPr>
          <w:rFonts w:eastAsia="MS ??"/>
          <w:sz w:val="24"/>
        </w:rPr>
        <w:t xml:space="preserve">. В тези случаи участникът трябва да е в състояние да докаже, че предлаганите мерки са еквивалентни на изискваните. </w:t>
      </w:r>
    </w:p>
    <w:p w14:paraId="30E17029" w14:textId="3D23FBA8" w:rsidR="004013BB" w:rsidRPr="004013BB" w:rsidRDefault="004013BB" w:rsidP="004013BB">
      <w:pPr>
        <w:keepNext/>
        <w:keepLines/>
        <w:spacing w:after="120"/>
        <w:ind w:right="-2"/>
        <w:jc w:val="both"/>
        <w:rPr>
          <w:rFonts w:eastAsia="MS ??"/>
          <w:sz w:val="24"/>
        </w:rPr>
      </w:pPr>
      <w:r w:rsidRPr="004013BB">
        <w:rPr>
          <w:sz w:val="24"/>
          <w:lang w:eastAsia="bg-BG"/>
        </w:rPr>
        <w:t>В случай, че участникът участва като обединение, изискването се прилага за всеки член на обединението, който ще</w:t>
      </w:r>
      <w:r w:rsidR="008F0F82">
        <w:rPr>
          <w:sz w:val="24"/>
          <w:lang w:eastAsia="bg-BG"/>
        </w:rPr>
        <w:t xml:space="preserve"> изпълнява строителство</w:t>
      </w:r>
      <w:r w:rsidRPr="004013BB">
        <w:rPr>
          <w:sz w:val="24"/>
          <w:lang w:eastAsia="bg-BG"/>
        </w:rPr>
        <w:t>, съобразно разпределението на участието при изпълнение на дейностите, предвидено в договора за създаване на обединението.</w:t>
      </w:r>
    </w:p>
    <w:p w14:paraId="5398921C" w14:textId="4148509D" w:rsidR="004013BB" w:rsidRPr="004013BB" w:rsidRDefault="004013BB" w:rsidP="004013BB">
      <w:pPr>
        <w:keepNext/>
        <w:keepLines/>
        <w:spacing w:after="40"/>
        <w:jc w:val="both"/>
        <w:rPr>
          <w:sz w:val="24"/>
        </w:rPr>
      </w:pPr>
      <w:r w:rsidRPr="004013BB">
        <w:rPr>
          <w:rFonts w:eastAsia="MS ??"/>
          <w:sz w:val="24"/>
        </w:rPr>
        <w:t>Участникът следва да предоста</w:t>
      </w:r>
      <w:r w:rsidR="00136D6B">
        <w:rPr>
          <w:rFonts w:eastAsia="MS ??"/>
          <w:sz w:val="24"/>
        </w:rPr>
        <w:t>ви информация по т. 3.2</w:t>
      </w:r>
      <w:r w:rsidR="00D90931">
        <w:rPr>
          <w:rFonts w:eastAsia="MS ??"/>
          <w:sz w:val="24"/>
        </w:rPr>
        <w:t>. за сертификата</w:t>
      </w:r>
      <w:r w:rsidRPr="004013BB">
        <w:rPr>
          <w:rFonts w:eastAsia="MS ??"/>
          <w:sz w:val="24"/>
        </w:rPr>
        <w:t xml:space="preserve"> в част IV „Критерии за подбор“, Раздел Г „Стандарти за осигуряване на качеството и стандарти за екологично управление“ от ЕЕДОП, като посочва минимум следните данни: вид и номер на сертификатите, обхват на сертификация, уеб адрес, орган или служба, издаващи документа, точно позоваване на документа и срок на неговата валидност.</w:t>
      </w:r>
    </w:p>
    <w:p w14:paraId="1F2A2560" w14:textId="022A5925" w:rsidR="004013BB" w:rsidRPr="004013BB" w:rsidRDefault="004013BB" w:rsidP="004013BB">
      <w:pPr>
        <w:keepNext/>
        <w:keepLines/>
        <w:jc w:val="both"/>
        <w:outlineLvl w:val="5"/>
        <w:rPr>
          <w:rFonts w:eastAsia="Batang"/>
          <w:bCs/>
          <w:iCs w:val="0"/>
          <w:sz w:val="24"/>
          <w:shd w:val="clear" w:color="auto" w:fill="FFFFFF"/>
          <w:lang w:eastAsia="bg-BG"/>
        </w:rPr>
      </w:pPr>
      <w:r w:rsidRPr="004013BB">
        <w:rPr>
          <w:rFonts w:eastAsia="Batang"/>
          <w:bCs/>
          <w:iCs w:val="0"/>
          <w:sz w:val="24"/>
          <w:shd w:val="clear" w:color="auto" w:fill="FFFFFF"/>
          <w:lang w:eastAsia="bg-BG"/>
        </w:rPr>
        <w:t>Когато участникът предвижда участие на подиз</w:t>
      </w:r>
      <w:r w:rsidR="00136D6B">
        <w:rPr>
          <w:rFonts w:eastAsia="Batang"/>
          <w:bCs/>
          <w:iCs w:val="0"/>
          <w:sz w:val="24"/>
          <w:shd w:val="clear" w:color="auto" w:fill="FFFFFF"/>
          <w:lang w:eastAsia="bg-BG"/>
        </w:rPr>
        <w:t>пълнители изискванията по т. 3.2</w:t>
      </w:r>
      <w:r w:rsidRPr="004013BB">
        <w:rPr>
          <w:rFonts w:eastAsia="Batang"/>
          <w:bCs/>
          <w:iCs w:val="0"/>
          <w:sz w:val="24"/>
          <w:shd w:val="clear" w:color="auto" w:fill="FFFFFF"/>
          <w:lang w:eastAsia="bg-BG"/>
        </w:rPr>
        <w:t>. се доказват за тези подизпълнители, които съобразно вида и дела от поръчката, които са им възложени ще изпълняват строителство.</w:t>
      </w:r>
    </w:p>
    <w:p w14:paraId="2EE88840" w14:textId="77777777" w:rsidR="004013BB" w:rsidRPr="004013BB" w:rsidRDefault="004013BB" w:rsidP="004013BB">
      <w:pPr>
        <w:keepNext/>
        <w:keepLines/>
        <w:rPr>
          <w:lang w:eastAsia="bg-BG"/>
        </w:rPr>
      </w:pPr>
    </w:p>
    <w:p w14:paraId="29BFD7D1" w14:textId="77777777" w:rsidR="004013BB" w:rsidRPr="004013BB" w:rsidRDefault="004013BB" w:rsidP="004013BB">
      <w:pPr>
        <w:keepNext/>
        <w:keepLines/>
        <w:tabs>
          <w:tab w:val="left" w:pos="0"/>
        </w:tabs>
        <w:spacing w:after="120"/>
        <w:ind w:right="-2"/>
        <w:jc w:val="both"/>
        <w:rPr>
          <w:rFonts w:eastAsia="MS Mincho"/>
          <w:b/>
          <w:color w:val="000000"/>
          <w:sz w:val="24"/>
          <w:u w:val="single"/>
          <w:lang w:eastAsia="bg-BG"/>
        </w:rPr>
      </w:pPr>
      <w:r w:rsidRPr="004013BB">
        <w:rPr>
          <w:rFonts w:eastAsia="MS Mincho"/>
          <w:b/>
          <w:color w:val="000000"/>
          <w:sz w:val="24"/>
          <w:u w:val="single"/>
          <w:lang w:eastAsia="bg-BG"/>
        </w:rPr>
        <w:t>Доказване на посочените изисквания</w:t>
      </w:r>
    </w:p>
    <w:p w14:paraId="3FC73B3A" w14:textId="4B259E49" w:rsidR="004013BB" w:rsidRPr="004013BB" w:rsidRDefault="004013BB" w:rsidP="004013BB">
      <w:pPr>
        <w:keepNext/>
        <w:keepLines/>
        <w:tabs>
          <w:tab w:val="left" w:pos="0"/>
        </w:tabs>
        <w:spacing w:after="120"/>
        <w:ind w:right="-2"/>
        <w:jc w:val="both"/>
        <w:rPr>
          <w:rFonts w:eastAsia="MS Mincho"/>
          <w:b/>
          <w:color w:val="000000"/>
          <w:sz w:val="24"/>
          <w:u w:val="single"/>
          <w:lang w:eastAsia="bg-BG"/>
        </w:rPr>
      </w:pPr>
      <w:r w:rsidRPr="004013BB">
        <w:rPr>
          <w:rFonts w:eastAsia="MS ??"/>
          <w:sz w:val="24"/>
        </w:rPr>
        <w:lastRenderedPageBreak/>
        <w:t>За доказване на</w:t>
      </w:r>
      <w:r w:rsidR="00D90931">
        <w:rPr>
          <w:rFonts w:eastAsia="MS ??"/>
          <w:sz w:val="24"/>
        </w:rPr>
        <w:t xml:space="preserve"> посочените изисквания по т. 3.2</w:t>
      </w:r>
      <w:r w:rsidRPr="004013BB">
        <w:rPr>
          <w:rFonts w:eastAsia="MS ??"/>
          <w:sz w:val="24"/>
        </w:rPr>
        <w:t xml:space="preserve"> участниците представят при поискване в хода на процедурата, съгласно чл. 67, ал. 5 от ЗОП или преди сключването на договор за обществена поръчка:</w:t>
      </w:r>
    </w:p>
    <w:p w14:paraId="5937F2CA" w14:textId="7F8FCE84" w:rsidR="004013BB" w:rsidRPr="004013BB" w:rsidRDefault="00D90931" w:rsidP="000A0E53">
      <w:pPr>
        <w:keepNext/>
        <w:keepLines/>
        <w:numPr>
          <w:ilvl w:val="0"/>
          <w:numId w:val="12"/>
        </w:numPr>
        <w:spacing w:after="120"/>
        <w:ind w:right="-2"/>
        <w:jc w:val="both"/>
        <w:rPr>
          <w:rFonts w:eastAsia="MS Mincho"/>
          <w:color w:val="000000"/>
          <w:sz w:val="24"/>
          <w:lang w:eastAsia="bg-BG"/>
        </w:rPr>
      </w:pPr>
      <w:r>
        <w:rPr>
          <w:rFonts w:eastAsia="MS Mincho"/>
          <w:color w:val="000000"/>
          <w:sz w:val="24"/>
          <w:lang w:eastAsia="bg-BG"/>
        </w:rPr>
        <w:t>Заверено копие от валиден сертификат</w:t>
      </w:r>
      <w:r w:rsidR="004013BB" w:rsidRPr="004013BB">
        <w:rPr>
          <w:rFonts w:eastAsia="MS Mincho"/>
          <w:color w:val="000000"/>
          <w:sz w:val="24"/>
          <w:lang w:eastAsia="bg-BG"/>
        </w:rPr>
        <w:t xml:space="preserve"> за внедрена система за управление на качеството по стандарт ISO EN 9001:2015 или еквивалент, </w:t>
      </w:r>
      <w:r>
        <w:rPr>
          <w:rFonts w:eastAsia="MS ??"/>
          <w:sz w:val="24"/>
        </w:rPr>
        <w:t>включващ</w:t>
      </w:r>
      <w:r w:rsidR="004013BB" w:rsidRPr="004013BB">
        <w:rPr>
          <w:rFonts w:eastAsia="MS ??"/>
          <w:sz w:val="24"/>
        </w:rPr>
        <w:t xml:space="preserve"> в обхвата си изпълнение на дейности по строителство </w:t>
      </w:r>
      <w:r w:rsidR="004013BB" w:rsidRPr="004013BB">
        <w:rPr>
          <w:rFonts w:eastAsia="MS Mincho"/>
          <w:color w:val="000000"/>
          <w:sz w:val="24"/>
          <w:lang w:eastAsia="bg-BG"/>
        </w:rPr>
        <w:t>или еквивалент или други доказателства за еквивалентни мерки за осигуряване на качеството</w:t>
      </w:r>
      <w:r w:rsidR="004013BB" w:rsidRPr="004013BB">
        <w:rPr>
          <w:rFonts w:eastAsia="MS ??"/>
          <w:sz w:val="24"/>
        </w:rPr>
        <w:t>.</w:t>
      </w:r>
    </w:p>
    <w:p w14:paraId="4BFE7E34" w14:textId="77777777" w:rsidR="004013BB" w:rsidRPr="004013BB" w:rsidRDefault="004013BB" w:rsidP="004013BB">
      <w:pPr>
        <w:keepNext/>
        <w:keepLines/>
        <w:jc w:val="both"/>
        <w:outlineLvl w:val="5"/>
        <w:rPr>
          <w:rFonts w:eastAsia="Batang"/>
          <w:b/>
          <w:bCs/>
          <w:iCs w:val="0"/>
          <w:sz w:val="24"/>
          <w:shd w:val="clear" w:color="auto" w:fill="FFFFFF"/>
          <w:lang w:eastAsia="bg-BG"/>
        </w:rPr>
      </w:pPr>
    </w:p>
    <w:p w14:paraId="7D3C61E2" w14:textId="77777777" w:rsidR="004013BB" w:rsidRPr="004013BB" w:rsidRDefault="004013BB" w:rsidP="000A0E53">
      <w:pPr>
        <w:keepNext/>
        <w:keepLines/>
        <w:numPr>
          <w:ilvl w:val="1"/>
          <w:numId w:val="28"/>
        </w:numPr>
        <w:jc w:val="both"/>
        <w:outlineLvl w:val="5"/>
        <w:rPr>
          <w:rFonts w:eastAsia="Batang"/>
          <w:b/>
          <w:bCs/>
          <w:iCs w:val="0"/>
          <w:sz w:val="24"/>
          <w:shd w:val="clear" w:color="auto" w:fill="FFFFFF"/>
          <w:lang w:eastAsia="bg-BG"/>
        </w:rPr>
      </w:pPr>
      <w:r w:rsidRPr="004013BB">
        <w:rPr>
          <w:rFonts w:eastAsia="Batang"/>
          <w:b/>
          <w:bCs/>
          <w:iCs w:val="0"/>
          <w:sz w:val="24"/>
          <w:shd w:val="clear" w:color="auto" w:fill="FFFFFF"/>
          <w:lang w:eastAsia="bg-BG"/>
        </w:rPr>
        <w:t>Участникът следва да разполага с екип, ангажиран с изпълнението на поръчката, в минимален състав, както следва:</w:t>
      </w:r>
    </w:p>
    <w:p w14:paraId="108428DE" w14:textId="77777777" w:rsidR="004013BB" w:rsidRPr="004013BB" w:rsidRDefault="004013BB" w:rsidP="004013BB">
      <w:pPr>
        <w:keepNext/>
        <w:keepLines/>
        <w:jc w:val="both"/>
        <w:rPr>
          <w:b/>
          <w:sz w:val="24"/>
        </w:rPr>
      </w:pPr>
    </w:p>
    <w:p w14:paraId="3920999A" w14:textId="402C6FE2" w:rsidR="004013BB" w:rsidRPr="004013BB" w:rsidRDefault="004013BB" w:rsidP="000A0E53">
      <w:pPr>
        <w:keepNext/>
        <w:keepLines/>
        <w:numPr>
          <w:ilvl w:val="0"/>
          <w:numId w:val="54"/>
        </w:numPr>
        <w:shd w:val="clear" w:color="auto" w:fill="FFFFFF"/>
        <w:jc w:val="both"/>
        <w:outlineLvl w:val="1"/>
        <w:rPr>
          <w:bCs/>
          <w:iCs w:val="0"/>
          <w:sz w:val="24"/>
          <w:szCs w:val="20"/>
          <w:lang w:eastAsia="bg-BG"/>
        </w:rPr>
      </w:pPr>
      <w:r w:rsidRPr="004013BB">
        <w:rPr>
          <w:b/>
          <w:bCs/>
          <w:iCs w:val="0"/>
          <w:sz w:val="24"/>
          <w:szCs w:val="20"/>
          <w:lang w:eastAsia="bg-BG"/>
        </w:rPr>
        <w:t xml:space="preserve">Технически ръководител – </w:t>
      </w:r>
      <w:r w:rsidRPr="004013BB">
        <w:rPr>
          <w:bCs/>
          <w:iCs w:val="0"/>
          <w:sz w:val="24"/>
          <w:szCs w:val="20"/>
          <w:lang w:eastAsia="bg-BG"/>
        </w:rPr>
        <w:t xml:space="preserve">да притежава висше образование с минимална образователно-квалификационна степен </w:t>
      </w:r>
      <w:r w:rsidR="009C4FF5">
        <w:rPr>
          <w:bCs/>
          <w:iCs w:val="0"/>
          <w:sz w:val="24"/>
          <w:szCs w:val="20"/>
          <w:lang w:eastAsia="bg-BG"/>
        </w:rPr>
        <w:t xml:space="preserve">„бакалавър“ и/или </w:t>
      </w:r>
      <w:r w:rsidRPr="004013BB">
        <w:rPr>
          <w:bCs/>
          <w:iCs w:val="0"/>
          <w:sz w:val="24"/>
          <w:szCs w:val="20"/>
          <w:lang w:eastAsia="bg-BG"/>
        </w:rPr>
        <w:t xml:space="preserve">„магистър” или еквивалентна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 </w:t>
      </w:r>
    </w:p>
    <w:p w14:paraId="32B17154" w14:textId="77777777" w:rsidR="004013BB" w:rsidRPr="004013BB" w:rsidRDefault="004013BB" w:rsidP="004013BB">
      <w:pPr>
        <w:keepNext/>
        <w:keepLines/>
        <w:shd w:val="clear" w:color="auto" w:fill="FFFFFF"/>
        <w:ind w:left="720"/>
        <w:jc w:val="both"/>
        <w:outlineLvl w:val="1"/>
        <w:rPr>
          <w:bCs/>
          <w:iCs w:val="0"/>
          <w:sz w:val="24"/>
          <w:szCs w:val="20"/>
          <w:lang w:eastAsia="bg-BG"/>
        </w:rPr>
      </w:pPr>
    </w:p>
    <w:p w14:paraId="5C5568D3" w14:textId="78A0846A" w:rsidR="004013BB" w:rsidRPr="004013BB" w:rsidRDefault="004013BB" w:rsidP="000A0E53">
      <w:pPr>
        <w:keepNext/>
        <w:keepLines/>
        <w:numPr>
          <w:ilvl w:val="0"/>
          <w:numId w:val="54"/>
        </w:numPr>
        <w:shd w:val="clear" w:color="auto" w:fill="FFFFFF"/>
        <w:jc w:val="both"/>
        <w:outlineLvl w:val="1"/>
        <w:rPr>
          <w:bCs/>
          <w:iCs w:val="0"/>
          <w:sz w:val="24"/>
          <w:szCs w:val="20"/>
          <w:lang w:eastAsia="bg-BG"/>
        </w:rPr>
      </w:pPr>
      <w:r w:rsidRPr="004013BB">
        <w:rPr>
          <w:b/>
          <w:bCs/>
          <w:iCs w:val="0"/>
          <w:sz w:val="24"/>
          <w:szCs w:val="20"/>
          <w:lang w:eastAsia="bg-BG"/>
        </w:rPr>
        <w:t xml:space="preserve">Инженер геодезист – </w:t>
      </w:r>
      <w:r w:rsidRPr="004013BB">
        <w:rPr>
          <w:bCs/>
          <w:iCs w:val="0"/>
          <w:sz w:val="24"/>
          <w:szCs w:val="20"/>
          <w:lang w:eastAsia="bg-BG"/>
        </w:rPr>
        <w:t xml:space="preserve">да притежава висше образование с образователно-квалификационна степен </w:t>
      </w:r>
      <w:r w:rsidR="009C4FF5" w:rsidRPr="009C4FF5">
        <w:rPr>
          <w:bCs/>
          <w:iCs w:val="0"/>
          <w:sz w:val="24"/>
          <w:szCs w:val="20"/>
          <w:lang w:eastAsia="bg-BG"/>
        </w:rPr>
        <w:t xml:space="preserve">„бакалавър“ и/или </w:t>
      </w:r>
      <w:r w:rsidRPr="004013BB">
        <w:rPr>
          <w:bCs/>
          <w:iCs w:val="0"/>
          <w:sz w:val="24"/>
          <w:szCs w:val="20"/>
          <w:lang w:eastAsia="bg-BG"/>
        </w:rPr>
        <w:t xml:space="preserve">„магистър” или еквивалентна образователна степен, в случаите когато е придобита в чужбина, специалност „Геодезия” или еквивалентна. </w:t>
      </w:r>
    </w:p>
    <w:p w14:paraId="53A3412A" w14:textId="77777777" w:rsidR="004013BB" w:rsidRPr="004013BB" w:rsidRDefault="004013BB" w:rsidP="004013BB">
      <w:pPr>
        <w:keepNext/>
        <w:keepLines/>
        <w:shd w:val="clear" w:color="auto" w:fill="FFFFFF"/>
        <w:ind w:left="720"/>
        <w:jc w:val="both"/>
        <w:outlineLvl w:val="1"/>
        <w:rPr>
          <w:bCs/>
          <w:iCs w:val="0"/>
          <w:sz w:val="24"/>
          <w:szCs w:val="20"/>
          <w:lang w:eastAsia="bg-BG"/>
        </w:rPr>
      </w:pPr>
    </w:p>
    <w:p w14:paraId="3907D248" w14:textId="17CCAA3D" w:rsidR="004013BB" w:rsidRPr="009C4FF5" w:rsidRDefault="004013BB" w:rsidP="000A0E53">
      <w:pPr>
        <w:keepNext/>
        <w:keepLines/>
        <w:numPr>
          <w:ilvl w:val="0"/>
          <w:numId w:val="54"/>
        </w:numPr>
        <w:ind w:left="360"/>
        <w:contextualSpacing/>
        <w:jc w:val="both"/>
        <w:rPr>
          <w:b/>
          <w:sz w:val="24"/>
          <w:lang w:eastAsia="bg-BG"/>
        </w:rPr>
      </w:pPr>
      <w:r w:rsidRPr="004013BB">
        <w:rPr>
          <w:b/>
          <w:sz w:val="24"/>
        </w:rPr>
        <w:t xml:space="preserve">Специалист за контрол на качеството/отговорник по качеството - </w:t>
      </w:r>
      <w:r w:rsidRPr="004013BB">
        <w:rPr>
          <w:sz w:val="24"/>
        </w:rPr>
        <w:t>да притежава валидно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w:t>
      </w:r>
    </w:p>
    <w:p w14:paraId="21ABAAF2" w14:textId="77777777" w:rsidR="009C4FF5" w:rsidRPr="004013BB" w:rsidRDefault="009C4FF5" w:rsidP="000A0E53">
      <w:pPr>
        <w:keepNext/>
        <w:keepLines/>
        <w:numPr>
          <w:ilvl w:val="0"/>
          <w:numId w:val="54"/>
        </w:numPr>
        <w:ind w:left="360"/>
        <w:contextualSpacing/>
        <w:jc w:val="both"/>
        <w:rPr>
          <w:b/>
          <w:sz w:val="24"/>
          <w:lang w:eastAsia="bg-BG"/>
        </w:rPr>
      </w:pPr>
    </w:p>
    <w:p w14:paraId="7C1AEED1" w14:textId="77777777" w:rsidR="004013BB" w:rsidRPr="004013BB" w:rsidRDefault="004013BB" w:rsidP="000A0E53">
      <w:pPr>
        <w:keepNext/>
        <w:keepLines/>
        <w:numPr>
          <w:ilvl w:val="0"/>
          <w:numId w:val="54"/>
        </w:numPr>
        <w:ind w:left="360"/>
        <w:contextualSpacing/>
        <w:jc w:val="both"/>
        <w:rPr>
          <w:b/>
          <w:sz w:val="24"/>
          <w:lang w:eastAsia="bg-BG"/>
        </w:rPr>
      </w:pPr>
      <w:r w:rsidRPr="004013BB">
        <w:rPr>
          <w:b/>
          <w:sz w:val="24"/>
          <w:lang w:eastAsia="bg-BG"/>
        </w:rPr>
        <w:t xml:space="preserve">Експерт по безопасност и здраве в строителството - </w:t>
      </w:r>
      <w:r w:rsidRPr="004013BB">
        <w:rPr>
          <w:sz w:val="24"/>
        </w:rPr>
        <w:t>да притежава удостоверение за „Експерт по безопасност и здраве“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14:paraId="3048BFE3" w14:textId="77777777" w:rsidR="004013BB" w:rsidRPr="004013BB" w:rsidRDefault="004013BB" w:rsidP="004013BB">
      <w:pPr>
        <w:keepNext/>
        <w:keepLines/>
        <w:spacing w:after="120"/>
        <w:ind w:right="-2"/>
        <w:jc w:val="both"/>
        <w:rPr>
          <w:sz w:val="24"/>
          <w:lang w:eastAsia="bg-BG"/>
        </w:rPr>
      </w:pPr>
    </w:p>
    <w:p w14:paraId="71F639F5" w14:textId="77777777" w:rsidR="004013BB" w:rsidRPr="004013BB" w:rsidRDefault="004013BB" w:rsidP="004013BB">
      <w:pPr>
        <w:keepNext/>
        <w:keepLines/>
        <w:jc w:val="both"/>
        <w:rPr>
          <w:b/>
          <w:sz w:val="24"/>
        </w:rPr>
      </w:pPr>
      <w:r w:rsidRPr="004013BB">
        <w:rPr>
          <w:b/>
          <w:sz w:val="24"/>
        </w:rPr>
        <w:t>Всеки от експертите в екипа следва да е взел участие в съответното експертно качество, за което е предложен, в изпълнението на строителство с предмет и обем,  идентичен или сходен с предмета на поръчката.</w:t>
      </w:r>
    </w:p>
    <w:p w14:paraId="0E1A6BAF" w14:textId="77777777" w:rsidR="004013BB" w:rsidRPr="004013BB" w:rsidRDefault="004013BB" w:rsidP="004013BB">
      <w:pPr>
        <w:keepNext/>
        <w:keepLines/>
        <w:ind w:right="-2"/>
        <w:jc w:val="both"/>
        <w:rPr>
          <w:rFonts w:eastAsia="MS ??"/>
          <w:sz w:val="24"/>
        </w:rPr>
      </w:pPr>
      <w:r w:rsidRPr="004013BB">
        <w:rPr>
          <w:iCs w:val="0"/>
          <w:sz w:val="24"/>
        </w:rPr>
        <w:t xml:space="preserve">Под </w:t>
      </w:r>
      <w:r w:rsidRPr="004013BB">
        <w:rPr>
          <w:i/>
          <w:iCs w:val="0"/>
          <w:sz w:val="24"/>
        </w:rPr>
        <w:t>„строителство</w:t>
      </w:r>
      <w:r w:rsidRPr="004013BB">
        <w:rPr>
          <w:i/>
          <w:sz w:val="24"/>
        </w:rPr>
        <w:t xml:space="preserve"> с предмет и обем  идентичен или сходен с предмета на поръчката</w:t>
      </w:r>
      <w:r w:rsidRPr="004013BB">
        <w:rPr>
          <w:i/>
          <w:iCs w:val="0"/>
          <w:sz w:val="24"/>
        </w:rPr>
        <w:t>“</w:t>
      </w:r>
      <w:r w:rsidRPr="004013BB">
        <w:rPr>
          <w:iCs w:val="0"/>
          <w:sz w:val="24"/>
        </w:rPr>
        <w:t xml:space="preserve"> се има предвид </w:t>
      </w:r>
      <w:r w:rsidRPr="004013BB">
        <w:rPr>
          <w:rFonts w:eastAsia="MS ??"/>
          <w:sz w:val="24"/>
        </w:rPr>
        <w:t>СМР по изграждане и/или реконструкция и/или ремонт на водопроводна и/или канализационна мрежа и/или на ПСОВ и/или на ПСВП.</w:t>
      </w:r>
    </w:p>
    <w:p w14:paraId="26A1DFD5" w14:textId="77777777" w:rsidR="004013BB" w:rsidRPr="004013BB" w:rsidRDefault="004013BB" w:rsidP="004013BB">
      <w:pPr>
        <w:keepNext/>
        <w:keepLines/>
        <w:jc w:val="both"/>
        <w:rPr>
          <w:b/>
          <w:sz w:val="24"/>
          <w:lang w:eastAsia="bg-BG"/>
        </w:rPr>
      </w:pPr>
    </w:p>
    <w:p w14:paraId="2B14BE41" w14:textId="77777777" w:rsidR="004013BB" w:rsidRPr="004013BB" w:rsidRDefault="004013BB" w:rsidP="004013BB">
      <w:pPr>
        <w:keepNext/>
        <w:keepLines/>
        <w:spacing w:after="120"/>
        <w:ind w:right="-2"/>
        <w:jc w:val="both"/>
        <w:rPr>
          <w:sz w:val="24"/>
          <w:lang w:eastAsia="bg-BG"/>
        </w:rPr>
      </w:pPr>
      <w:r w:rsidRPr="004013BB">
        <w:rPr>
          <w:sz w:val="24"/>
          <w:lang w:eastAsia="bg-BG"/>
        </w:rPr>
        <w:t>Възложителят приема еквивалентни образователни степени и специалности от лица, придобили образованието си в чужбина, или получили специалност с друго наименование, но еквивалентна на изискуемата. Тежестта за доказване на еквивалентността е на участника.</w:t>
      </w:r>
    </w:p>
    <w:p w14:paraId="55D38F37" w14:textId="77777777" w:rsidR="004013BB" w:rsidRPr="004013BB" w:rsidRDefault="004013BB" w:rsidP="004013BB">
      <w:pPr>
        <w:keepNext/>
        <w:keepLines/>
        <w:spacing w:after="120"/>
        <w:ind w:right="-2"/>
        <w:jc w:val="both"/>
        <w:rPr>
          <w:sz w:val="24"/>
          <w:lang w:eastAsia="bg-BG"/>
        </w:rPr>
      </w:pPr>
      <w:r w:rsidRPr="004013BB">
        <w:rPr>
          <w:sz w:val="24"/>
          <w:lang w:eastAsia="bg-BG"/>
        </w:rPr>
        <w:t xml:space="preserve">Участникът трябва да посочи отделни лица за всяка от позициите от експертния състав. </w:t>
      </w:r>
    </w:p>
    <w:p w14:paraId="302A1563" w14:textId="734EBA54" w:rsidR="004013BB" w:rsidRPr="004013BB" w:rsidRDefault="004013BB" w:rsidP="004013BB">
      <w:pPr>
        <w:keepNext/>
        <w:keepLines/>
        <w:jc w:val="both"/>
        <w:rPr>
          <w:sz w:val="24"/>
        </w:rPr>
      </w:pPr>
      <w:r w:rsidRPr="004013BB">
        <w:rPr>
          <w:sz w:val="24"/>
        </w:rPr>
        <w:t xml:space="preserve">Участникът следва да предостави </w:t>
      </w:r>
      <w:r w:rsidR="00136D6B">
        <w:rPr>
          <w:sz w:val="24"/>
        </w:rPr>
        <w:t>изискуемата информация по т. 3.3</w:t>
      </w:r>
      <w:r w:rsidRPr="004013BB">
        <w:rPr>
          <w:sz w:val="24"/>
        </w:rPr>
        <w:t>. в Част ІV „Критерии за подбор“, Раздел В „Технически и професионални способности“, т. 6 от ЕЕДОП. Посочва се пълната информация, необходима за доказване на въведените към всеки от експертите минимални изисквания, в това число: номер, дата и учебно заведение, издало дипломата за висше образоване; описание на общия професионален опит; описание на идентичното или сходно строителство, с посочване на конкретни обекти.</w:t>
      </w:r>
    </w:p>
    <w:p w14:paraId="598339BA" w14:textId="77777777" w:rsidR="004013BB" w:rsidRPr="004013BB" w:rsidRDefault="004013BB" w:rsidP="004013BB">
      <w:pPr>
        <w:keepNext/>
        <w:keepLines/>
        <w:spacing w:after="120"/>
        <w:ind w:right="-2"/>
        <w:jc w:val="both"/>
        <w:rPr>
          <w:rFonts w:eastAsia="MS ??"/>
          <w:b/>
          <w:sz w:val="24"/>
          <w:u w:val="single"/>
        </w:rPr>
      </w:pPr>
    </w:p>
    <w:p w14:paraId="1A4A6858" w14:textId="77777777" w:rsidR="004013BB" w:rsidRPr="004013BB" w:rsidRDefault="004013BB" w:rsidP="004013BB">
      <w:pPr>
        <w:keepNext/>
        <w:keepLines/>
        <w:spacing w:after="120"/>
        <w:ind w:right="-2"/>
        <w:jc w:val="both"/>
        <w:rPr>
          <w:rFonts w:eastAsia="MS ??"/>
          <w:b/>
          <w:sz w:val="24"/>
        </w:rPr>
      </w:pPr>
      <w:r w:rsidRPr="004013BB">
        <w:rPr>
          <w:rFonts w:eastAsia="MS ??"/>
          <w:b/>
          <w:sz w:val="24"/>
          <w:u w:val="single"/>
        </w:rPr>
        <w:t>Доказване на посочените изисквания.</w:t>
      </w:r>
      <w:r w:rsidRPr="004013BB">
        <w:rPr>
          <w:rFonts w:eastAsia="MS ??"/>
          <w:b/>
          <w:sz w:val="24"/>
        </w:rPr>
        <w:t xml:space="preserve"> </w:t>
      </w:r>
    </w:p>
    <w:p w14:paraId="3391AE4B" w14:textId="236595F2" w:rsidR="004013BB" w:rsidRPr="004013BB" w:rsidRDefault="004013BB" w:rsidP="004013BB">
      <w:pPr>
        <w:keepNext/>
        <w:keepLines/>
        <w:spacing w:after="120"/>
        <w:ind w:right="-2"/>
        <w:jc w:val="both"/>
        <w:rPr>
          <w:rFonts w:eastAsia="MS ??"/>
          <w:sz w:val="24"/>
        </w:rPr>
      </w:pPr>
      <w:r w:rsidRPr="004013BB">
        <w:rPr>
          <w:rFonts w:eastAsia="MS ??"/>
          <w:sz w:val="24"/>
        </w:rPr>
        <w:t>За доказване на посочените изисквания по т. 3.4 участниците представят при поискване в хода на процедурата, съгласно чл. 67, ал. 5 от ЗОП или преди сключването н</w:t>
      </w:r>
      <w:r w:rsidR="00136D6B">
        <w:rPr>
          <w:rFonts w:eastAsia="MS ??"/>
          <w:sz w:val="24"/>
        </w:rPr>
        <w:t>а договор за обществена поръчка</w:t>
      </w:r>
      <w:r w:rsidRPr="004013BB">
        <w:rPr>
          <w:rFonts w:eastAsia="MS ??"/>
          <w:sz w:val="24"/>
        </w:rPr>
        <w:t>:</w:t>
      </w:r>
    </w:p>
    <w:p w14:paraId="76D8412B" w14:textId="06007DDC" w:rsidR="004013BB" w:rsidRPr="004013BB" w:rsidRDefault="004013BB" w:rsidP="000A0E53">
      <w:pPr>
        <w:keepNext/>
        <w:keepLines/>
        <w:numPr>
          <w:ilvl w:val="2"/>
          <w:numId w:val="30"/>
        </w:numPr>
        <w:tabs>
          <w:tab w:val="num" w:pos="1843"/>
        </w:tabs>
        <w:spacing w:after="120"/>
        <w:ind w:left="426" w:right="-2"/>
        <w:contextualSpacing/>
        <w:jc w:val="both"/>
        <w:rPr>
          <w:rFonts w:eastAsia="MS ??"/>
          <w:sz w:val="24"/>
        </w:rPr>
      </w:pPr>
      <w:r w:rsidRPr="004013BB">
        <w:rPr>
          <w:rFonts w:eastAsia="MS ??"/>
          <w:sz w:val="24"/>
        </w:rPr>
        <w:t>Доказателства за посочените в ЕЕДОП обстоятелства относно професионалната комптетентност на предложените ключови екперти - списък на ключовите експерти, в който е посочена профес</w:t>
      </w:r>
      <w:r w:rsidR="00136D6B">
        <w:rPr>
          <w:rFonts w:eastAsia="MS ??"/>
          <w:sz w:val="24"/>
        </w:rPr>
        <w:t>ионална компетентност на лицата, както и документи, които доказват професионалната компетентност на лицата</w:t>
      </w:r>
      <w:r w:rsidRPr="004013BB">
        <w:rPr>
          <w:rFonts w:eastAsia="MS ??"/>
          <w:sz w:val="24"/>
        </w:rPr>
        <w:t>.</w:t>
      </w:r>
    </w:p>
    <w:p w14:paraId="50FE533E" w14:textId="77777777" w:rsidR="00EE1904" w:rsidRDefault="00EE1904" w:rsidP="004013BB">
      <w:pPr>
        <w:keepNext/>
        <w:keepLines/>
        <w:spacing w:after="120"/>
        <w:ind w:right="-2"/>
        <w:jc w:val="both"/>
        <w:rPr>
          <w:rFonts w:eastAsia="MS ??"/>
          <w:i/>
          <w:sz w:val="24"/>
        </w:rPr>
      </w:pPr>
    </w:p>
    <w:p w14:paraId="61490B3A" w14:textId="09E92A09" w:rsidR="004013BB" w:rsidRPr="004013BB" w:rsidRDefault="004013BB" w:rsidP="004013BB">
      <w:pPr>
        <w:keepNext/>
        <w:keepLines/>
        <w:spacing w:after="120"/>
        <w:ind w:right="-2"/>
        <w:jc w:val="both"/>
        <w:rPr>
          <w:rFonts w:eastAsia="MS ??"/>
          <w:sz w:val="24"/>
        </w:rPr>
      </w:pPr>
      <w:r w:rsidRPr="004013BB">
        <w:rPr>
          <w:rFonts w:eastAsia="MS ??"/>
          <w:i/>
          <w:sz w:val="24"/>
        </w:rPr>
        <w:t xml:space="preserve">Забележка: </w:t>
      </w:r>
      <w:r w:rsidRPr="004013BB">
        <w:rPr>
          <w:rFonts w:eastAsia="MS ??"/>
          <w:sz w:val="24"/>
        </w:rPr>
        <w:t>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79329C2D" w14:textId="7DB9EEFC" w:rsidR="00512EB4" w:rsidRPr="00A43E01" w:rsidRDefault="00512EB4" w:rsidP="00EE1904">
      <w:pPr>
        <w:pStyle w:val="Heading5"/>
        <w:keepNext/>
        <w:keepLines/>
        <w:jc w:val="both"/>
        <w:rPr>
          <w:sz w:val="24"/>
          <w:szCs w:val="24"/>
          <w:shd w:val="clear" w:color="auto" w:fill="FFFFFF"/>
          <w:lang w:val="bg-BG"/>
        </w:rPr>
      </w:pPr>
    </w:p>
    <w:p w14:paraId="259E68E7" w14:textId="77777777" w:rsidR="00597560" w:rsidRPr="00A43E01" w:rsidRDefault="00B221CF" w:rsidP="00E128CA">
      <w:pPr>
        <w:keepNext/>
        <w:keepLines/>
        <w:spacing w:after="120"/>
        <w:ind w:right="-2"/>
        <w:jc w:val="both"/>
        <w:rPr>
          <w:b/>
          <w:sz w:val="24"/>
          <w:lang w:eastAsia="bg-BG" w:bidi="bg-BG"/>
        </w:rPr>
      </w:pPr>
      <w:r w:rsidRPr="00B221CF">
        <w:rPr>
          <w:b/>
          <w:sz w:val="24"/>
        </w:rPr>
        <w:t xml:space="preserve">ВАЖНО!!! Участник, който не отговаря на някое от горните изисквания, ще бъде отстранен от участие в процедурата за възлагане на настоящата обществена </w:t>
      </w:r>
      <w:r w:rsidRPr="0077157B">
        <w:rPr>
          <w:b/>
          <w:sz w:val="24"/>
        </w:rPr>
        <w:t>поръчка.</w:t>
      </w:r>
    </w:p>
    <w:p w14:paraId="492B37D0" w14:textId="77777777" w:rsidR="00E86724" w:rsidRPr="00A43E01" w:rsidRDefault="00E86724" w:rsidP="00C36262">
      <w:pPr>
        <w:keepNext/>
        <w:keepLines/>
        <w:jc w:val="both"/>
        <w:rPr>
          <w:sz w:val="24"/>
        </w:rPr>
      </w:pPr>
    </w:p>
    <w:p w14:paraId="1A0914DC" w14:textId="77777777" w:rsidR="00AB0501" w:rsidRPr="00A43E01" w:rsidRDefault="00B221CF" w:rsidP="00C36262">
      <w:pPr>
        <w:pStyle w:val="Heading6"/>
        <w:keepNext/>
        <w:keepLines/>
        <w:spacing w:before="0" w:after="120"/>
        <w:jc w:val="both"/>
        <w:rPr>
          <w:b w:val="0"/>
          <w:sz w:val="24"/>
          <w:szCs w:val="24"/>
          <w:shd w:val="clear" w:color="auto" w:fill="FFFFFF"/>
          <w:lang w:val="bg-BG"/>
        </w:rPr>
      </w:pPr>
      <w:r>
        <w:rPr>
          <w:b w:val="0"/>
          <w:sz w:val="24"/>
          <w:szCs w:val="24"/>
          <w:shd w:val="clear" w:color="auto" w:fill="FFFFFF"/>
          <w:lang w:val="bg-BG"/>
        </w:rPr>
        <w:t>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971FDC8" w14:textId="77777777" w:rsidR="00AB0501"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lastRenderedPageBreak/>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w:t>
      </w:r>
    </w:p>
    <w:p w14:paraId="5521D4E5" w14:textId="77777777" w:rsidR="00AB0501"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DF13CF8" w14:textId="43950971" w:rsidR="00AB05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За доказване на техническите и професионалните способности се представят документите и/или информацията, посочени към съответните изисквания.</w:t>
      </w:r>
    </w:p>
    <w:p w14:paraId="11ABAC8D" w14:textId="7C0806BF" w:rsidR="00B13D4E" w:rsidRPr="009A043D" w:rsidRDefault="009A043D" w:rsidP="009A043D">
      <w:pPr>
        <w:spacing w:before="240" w:after="60"/>
        <w:jc w:val="both"/>
        <w:outlineLvl w:val="5"/>
        <w:rPr>
          <w:rFonts w:eastAsia="Batang"/>
          <w:bCs/>
          <w:sz w:val="24"/>
          <w:szCs w:val="22"/>
          <w:shd w:val="clear" w:color="auto" w:fill="FFFFFF"/>
          <w:lang w:val="en-AU" w:eastAsia="bg-BG"/>
        </w:rPr>
      </w:pPr>
      <w:r w:rsidRPr="009A043D">
        <w:rPr>
          <w:rFonts w:eastAsia="Batang"/>
          <w:bCs/>
          <w:sz w:val="24"/>
          <w:szCs w:val="22"/>
          <w:shd w:val="clear" w:color="auto" w:fill="FFFFFF"/>
          <w:lang w:eastAsia="bg-BG"/>
        </w:rPr>
        <w:t xml:space="preserve">Съгласно чл.67, ал.5 от ЗОП </w:t>
      </w:r>
      <w:r w:rsidRPr="009A043D">
        <w:rPr>
          <w:rFonts w:eastAsia="Batang"/>
          <w:bCs/>
          <w:sz w:val="24"/>
          <w:szCs w:val="22"/>
          <w:shd w:val="clear" w:color="auto" w:fill="FFFFFF"/>
          <w:lang w:val="en-AU" w:eastAsia="bg-BG"/>
        </w:rPr>
        <w:t>Възложителят може да изисква по всяко време  след отваряне на офертите представяне на всички или на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20746BD" w14:textId="77777777" w:rsidR="0019032D" w:rsidRPr="00A43E01" w:rsidRDefault="00B221CF" w:rsidP="000A0E53">
      <w:pPr>
        <w:pStyle w:val="Heading6"/>
        <w:keepNext/>
        <w:keepLines/>
        <w:numPr>
          <w:ilvl w:val="0"/>
          <w:numId w:val="28"/>
        </w:numPr>
        <w:spacing w:before="0" w:after="0"/>
        <w:jc w:val="both"/>
        <w:rPr>
          <w:sz w:val="24"/>
          <w:szCs w:val="24"/>
          <w:shd w:val="clear" w:color="auto" w:fill="FFFFFF"/>
          <w:lang w:val="bg-BG"/>
        </w:rPr>
      </w:pPr>
      <w:r>
        <w:rPr>
          <w:sz w:val="24"/>
          <w:szCs w:val="24"/>
          <w:shd w:val="clear" w:color="auto" w:fill="FFFFFF"/>
          <w:lang w:val="bg-BG"/>
        </w:rPr>
        <w:lastRenderedPageBreak/>
        <w:t>Използване капацитета на трети лица</w:t>
      </w:r>
    </w:p>
    <w:p w14:paraId="6C3165E6" w14:textId="0BDBEBC6"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w:t>
      </w:r>
      <w:r w:rsidR="009A043D">
        <w:rPr>
          <w:b w:val="0"/>
          <w:sz w:val="24"/>
          <w:szCs w:val="24"/>
          <w:shd w:val="clear" w:color="auto" w:fill="FFFFFF"/>
          <w:lang w:val="bg-BG"/>
        </w:rPr>
        <w:t>те способности и професионалните способности</w:t>
      </w:r>
      <w:r>
        <w:rPr>
          <w:b w:val="0"/>
          <w:sz w:val="24"/>
          <w:szCs w:val="24"/>
          <w:shd w:val="clear" w:color="auto" w:fill="FFFFFF"/>
          <w:lang w:val="bg-BG"/>
        </w:rPr>
        <w:t>.</w:t>
      </w:r>
    </w:p>
    <w:p w14:paraId="3E1F0CF6" w14:textId="77777777"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14:paraId="48411335" w14:textId="77777777"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038AA9EE" w14:textId="77777777" w:rsidR="00BB3855"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79A5C27C" w14:textId="094169B2" w:rsidR="0019032D" w:rsidRPr="00A43E01" w:rsidRDefault="00B221CF" w:rsidP="00C36262">
      <w:pPr>
        <w:pStyle w:val="Heading6"/>
        <w:keepNext/>
        <w:keepLines/>
        <w:spacing w:before="0" w:after="120"/>
        <w:jc w:val="both"/>
        <w:rPr>
          <w:b w:val="0"/>
          <w:sz w:val="24"/>
          <w:szCs w:val="24"/>
          <w:shd w:val="clear" w:color="auto" w:fill="FFFFFF"/>
          <w:lang w:val="bg-BG"/>
        </w:rPr>
      </w:pPr>
      <w:r>
        <w:rPr>
          <w:b w:val="0"/>
          <w:sz w:val="24"/>
          <w:szCs w:val="24"/>
          <w:shd w:val="clear" w:color="auto" w:fill="FFFFFF"/>
          <w:lang w:val="bg-BG"/>
        </w:rPr>
        <w:t>По отношение на критериите, свързани с професионална компетентност</w:t>
      </w:r>
      <w:r w:rsidR="009A043D">
        <w:rPr>
          <w:b w:val="0"/>
          <w:sz w:val="24"/>
          <w:szCs w:val="24"/>
          <w:shd w:val="clear" w:color="auto" w:fill="FFFFFF"/>
          <w:lang w:val="bg-BG"/>
        </w:rPr>
        <w:t xml:space="preserve"> и опит за изпълнение на поръчката</w:t>
      </w:r>
      <w:r>
        <w:rPr>
          <w:b w:val="0"/>
          <w:sz w:val="24"/>
          <w:szCs w:val="24"/>
          <w:shd w:val="clear" w:color="auto" w:fill="FFFFFF"/>
          <w:lang w:val="bg-BG"/>
        </w:rPr>
        <w:t xml:space="preserve">, участниците могат да се позоват на капацитета на трети лица само ако </w:t>
      </w:r>
      <w:r w:rsidR="009A043D">
        <w:rPr>
          <w:b w:val="0"/>
          <w:sz w:val="24"/>
          <w:szCs w:val="24"/>
          <w:shd w:val="clear" w:color="auto" w:fill="FFFFFF"/>
          <w:lang w:val="bg-BG"/>
        </w:rPr>
        <w:t xml:space="preserve"> лицата </w:t>
      </w:r>
      <w:r>
        <w:rPr>
          <w:b w:val="0"/>
          <w:sz w:val="24"/>
          <w:szCs w:val="24"/>
          <w:shd w:val="clear" w:color="auto" w:fill="FFFFFF"/>
          <w:lang w:val="bg-BG"/>
        </w:rPr>
        <w:t>ще участват в изпълнението на частта от поръчката, за която е необходим този капацитет.</w:t>
      </w:r>
    </w:p>
    <w:p w14:paraId="672303A2" w14:textId="77777777" w:rsidR="00BA4A6B" w:rsidRPr="00A43E01" w:rsidRDefault="00BA4A6B" w:rsidP="00C36262">
      <w:pPr>
        <w:pStyle w:val="Heading6"/>
        <w:keepNext/>
        <w:keepLines/>
        <w:spacing w:before="0" w:after="0"/>
        <w:jc w:val="both"/>
        <w:rPr>
          <w:b w:val="0"/>
          <w:sz w:val="24"/>
          <w:szCs w:val="24"/>
          <w:shd w:val="clear" w:color="auto" w:fill="FFFFFF"/>
          <w:lang w:val="bg-BG"/>
        </w:rPr>
      </w:pPr>
    </w:p>
    <w:p w14:paraId="454F4FF8" w14:textId="77777777" w:rsidR="00BA4A6B" w:rsidRPr="00A43E01" w:rsidRDefault="00B221CF" w:rsidP="000A0E53">
      <w:pPr>
        <w:pStyle w:val="Heading6"/>
        <w:keepNext/>
        <w:keepLines/>
        <w:numPr>
          <w:ilvl w:val="0"/>
          <w:numId w:val="28"/>
        </w:numPr>
        <w:spacing w:before="0" w:after="120"/>
        <w:ind w:left="714" w:hanging="357"/>
        <w:jc w:val="both"/>
        <w:rPr>
          <w:b w:val="0"/>
          <w:sz w:val="24"/>
          <w:szCs w:val="24"/>
          <w:shd w:val="clear" w:color="auto" w:fill="FFFFFF"/>
          <w:lang w:val="bg-BG"/>
        </w:rPr>
      </w:pPr>
      <w:r>
        <w:rPr>
          <w:sz w:val="24"/>
          <w:szCs w:val="24"/>
          <w:shd w:val="clear" w:color="auto" w:fill="FFFFFF"/>
          <w:lang w:val="bg-BG"/>
        </w:rPr>
        <w:t>Подизпълнители</w:t>
      </w:r>
    </w:p>
    <w:p w14:paraId="0EBBA913" w14:textId="77777777"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5051F86C" w14:textId="77777777"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3B41BC0" w14:textId="77777777" w:rsidR="0019032D"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14:paraId="5F9990C1" w14:textId="0D5CD3F7" w:rsidR="00283E4C" w:rsidRPr="00A43E01" w:rsidRDefault="00B221CF" w:rsidP="00C36262">
      <w:pPr>
        <w:pStyle w:val="Heading6"/>
        <w:keepNext/>
        <w:keepLines/>
        <w:spacing w:before="0" w:after="0"/>
        <w:jc w:val="both"/>
        <w:rPr>
          <w:b w:val="0"/>
          <w:sz w:val="24"/>
          <w:szCs w:val="24"/>
          <w:shd w:val="clear" w:color="auto" w:fill="FFFFFF"/>
          <w:lang w:val="bg-BG"/>
        </w:rPr>
      </w:pPr>
      <w:r>
        <w:rPr>
          <w:b w:val="0"/>
          <w:sz w:val="24"/>
          <w:szCs w:val="24"/>
          <w:shd w:val="clear" w:color="auto" w:fill="FFFFFF"/>
          <w:lang w:val="bg-BG"/>
        </w:rPr>
        <w:t>След сключване на договора за възлагане на обществената поръчка замяна или включване на подизпълнител се осъществява само</w:t>
      </w:r>
      <w:r w:rsidR="009A043D">
        <w:rPr>
          <w:b w:val="0"/>
          <w:sz w:val="24"/>
          <w:szCs w:val="24"/>
          <w:shd w:val="clear" w:color="auto" w:fill="FFFFFF"/>
          <w:lang w:val="bg-BG"/>
        </w:rPr>
        <w:t xml:space="preserve"> при условията на чл. 66, ал. 14</w:t>
      </w:r>
      <w:r>
        <w:rPr>
          <w:b w:val="0"/>
          <w:sz w:val="24"/>
          <w:szCs w:val="24"/>
          <w:shd w:val="clear" w:color="auto" w:fill="FFFFFF"/>
          <w:lang w:val="bg-BG"/>
        </w:rPr>
        <w:t xml:space="preserve"> и</w:t>
      </w:r>
      <w:r w:rsidR="009A043D">
        <w:rPr>
          <w:b w:val="0"/>
          <w:sz w:val="24"/>
          <w:szCs w:val="24"/>
          <w:shd w:val="clear" w:color="auto" w:fill="FFFFFF"/>
          <w:lang w:val="bg-BG"/>
        </w:rPr>
        <w:t xml:space="preserve"> 15</w:t>
      </w:r>
      <w:r>
        <w:rPr>
          <w:b w:val="0"/>
          <w:sz w:val="24"/>
          <w:szCs w:val="24"/>
          <w:shd w:val="clear" w:color="auto" w:fill="FFFFFF"/>
          <w:lang w:val="bg-BG"/>
        </w:rPr>
        <w:t xml:space="preserve"> от ЗОП.</w:t>
      </w:r>
    </w:p>
    <w:p w14:paraId="21532DA2" w14:textId="77777777" w:rsidR="00DE3499" w:rsidRPr="00A43E01" w:rsidRDefault="00DE3499" w:rsidP="00C36262">
      <w:pPr>
        <w:pStyle w:val="Heading6"/>
        <w:keepNext/>
        <w:keepLines/>
        <w:spacing w:before="0" w:after="120"/>
        <w:jc w:val="both"/>
        <w:rPr>
          <w:b w:val="0"/>
          <w:sz w:val="24"/>
          <w:szCs w:val="24"/>
          <w:shd w:val="clear" w:color="auto" w:fill="FFFFFF"/>
          <w:lang w:val="bg-BG"/>
        </w:rPr>
      </w:pPr>
    </w:p>
    <w:p w14:paraId="0F0A5A73" w14:textId="5B5CD776" w:rsidR="0019032D" w:rsidRPr="00A43E01" w:rsidRDefault="00B221CF" w:rsidP="000A0E53">
      <w:pPr>
        <w:pStyle w:val="Heading1"/>
        <w:keepLines/>
        <w:numPr>
          <w:ilvl w:val="0"/>
          <w:numId w:val="25"/>
        </w:numPr>
        <w:spacing w:before="0" w:after="0"/>
        <w:jc w:val="both"/>
        <w:rPr>
          <w:rFonts w:ascii="Times New Roman" w:hAnsi="Times New Roman"/>
          <w:sz w:val="24"/>
          <w:szCs w:val="24"/>
          <w:lang w:val="bg-BG"/>
        </w:rPr>
      </w:pPr>
      <w:bookmarkStart w:id="16" w:name="_Toc533165200"/>
      <w:r>
        <w:rPr>
          <w:rFonts w:ascii="Times New Roman" w:hAnsi="Times New Roman"/>
          <w:sz w:val="24"/>
          <w:szCs w:val="24"/>
          <w:lang w:val="bg-BG"/>
        </w:rPr>
        <w:t>КРИТЕРИЙ ЗА ВЪЗЛАГАНЕ НА ПОРЪЧКАТА</w:t>
      </w:r>
      <w:bookmarkEnd w:id="16"/>
    </w:p>
    <w:p w14:paraId="6E5D213D" w14:textId="0945CBF3"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14:paraId="05D10352" w14:textId="77777777"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lastRenderedPageBreak/>
        <w:t>Възложителят прилага методиката по отношение на всички допуснати до оценка оферти, без да я променя.</w:t>
      </w:r>
    </w:p>
    <w:p w14:paraId="3E791278" w14:textId="77777777"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14:paraId="45C6497B" w14:textId="77777777" w:rsidR="009C4FF5" w:rsidRPr="009C4FF5" w:rsidRDefault="009C4FF5" w:rsidP="009C4FF5">
      <w:pPr>
        <w:ind w:left="567"/>
        <w:rPr>
          <w:rFonts w:eastAsia="Calibri"/>
          <w:iCs w:val="0"/>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2126"/>
        <w:gridCol w:w="2111"/>
      </w:tblGrid>
      <w:tr w:rsidR="009C4FF5" w:rsidRPr="009C4FF5" w14:paraId="5EF76234" w14:textId="77777777" w:rsidTr="00F535E3">
        <w:trPr>
          <w:jc w:val="center"/>
        </w:trPr>
        <w:tc>
          <w:tcPr>
            <w:tcW w:w="5033" w:type="dxa"/>
          </w:tcPr>
          <w:p w14:paraId="62FDBCE3"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 xml:space="preserve">Показател </w:t>
            </w:r>
          </w:p>
        </w:tc>
        <w:tc>
          <w:tcPr>
            <w:tcW w:w="2126" w:type="dxa"/>
          </w:tcPr>
          <w:p w14:paraId="3B443C10"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Максимален брой точки</w:t>
            </w:r>
          </w:p>
        </w:tc>
        <w:tc>
          <w:tcPr>
            <w:tcW w:w="2052" w:type="dxa"/>
          </w:tcPr>
          <w:p w14:paraId="43C1055C"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Относителна тежест</w:t>
            </w:r>
          </w:p>
        </w:tc>
      </w:tr>
      <w:tr w:rsidR="009C4FF5" w:rsidRPr="009C4FF5" w14:paraId="6C966E77" w14:textId="77777777" w:rsidTr="00F535E3">
        <w:trPr>
          <w:jc w:val="center"/>
        </w:trPr>
        <w:tc>
          <w:tcPr>
            <w:tcW w:w="5033" w:type="dxa"/>
          </w:tcPr>
          <w:p w14:paraId="537F3F2E" w14:textId="77777777" w:rsidR="009C4FF5" w:rsidRPr="009C4FF5" w:rsidRDefault="009C4FF5" w:rsidP="009C4FF5">
            <w:pPr>
              <w:spacing w:before="120" w:after="120"/>
              <w:ind w:left="567"/>
              <w:rPr>
                <w:rFonts w:eastAsia="Calibri"/>
                <w:bCs/>
                <w:iCs w:val="0"/>
                <w:sz w:val="24"/>
              </w:rPr>
            </w:pPr>
            <w:r w:rsidRPr="009C4FF5">
              <w:rPr>
                <w:rFonts w:eastAsia="Calibri"/>
                <w:bCs/>
                <w:iCs w:val="0"/>
                <w:sz w:val="24"/>
              </w:rPr>
              <w:t xml:space="preserve">Програма за управление на дейностите – П1 </w:t>
            </w:r>
          </w:p>
        </w:tc>
        <w:tc>
          <w:tcPr>
            <w:tcW w:w="2126" w:type="dxa"/>
          </w:tcPr>
          <w:p w14:paraId="53A79CD4"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100</w:t>
            </w:r>
          </w:p>
        </w:tc>
        <w:tc>
          <w:tcPr>
            <w:tcW w:w="2052" w:type="dxa"/>
          </w:tcPr>
          <w:p w14:paraId="6038580A"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50 %</w:t>
            </w:r>
          </w:p>
        </w:tc>
      </w:tr>
      <w:tr w:rsidR="009C4FF5" w:rsidRPr="009C4FF5" w14:paraId="78E07F2C" w14:textId="77777777" w:rsidTr="00F535E3">
        <w:trPr>
          <w:jc w:val="center"/>
        </w:trPr>
        <w:tc>
          <w:tcPr>
            <w:tcW w:w="5033" w:type="dxa"/>
          </w:tcPr>
          <w:p w14:paraId="6218CE94" w14:textId="77777777" w:rsidR="009C4FF5" w:rsidRPr="009C4FF5" w:rsidRDefault="009C4FF5" w:rsidP="009C4FF5">
            <w:pPr>
              <w:spacing w:before="120" w:after="120"/>
              <w:ind w:left="567"/>
              <w:rPr>
                <w:rFonts w:eastAsia="Calibri"/>
                <w:bCs/>
                <w:iCs w:val="0"/>
                <w:sz w:val="24"/>
              </w:rPr>
            </w:pPr>
            <w:r w:rsidRPr="009C4FF5">
              <w:rPr>
                <w:rFonts w:eastAsia="Calibri"/>
                <w:bCs/>
                <w:iCs w:val="0"/>
                <w:sz w:val="24"/>
              </w:rPr>
              <w:t>Ценово предложение – П2</w:t>
            </w:r>
          </w:p>
        </w:tc>
        <w:tc>
          <w:tcPr>
            <w:tcW w:w="2126" w:type="dxa"/>
          </w:tcPr>
          <w:p w14:paraId="6CB9EDA3"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100</w:t>
            </w:r>
          </w:p>
        </w:tc>
        <w:tc>
          <w:tcPr>
            <w:tcW w:w="2052" w:type="dxa"/>
          </w:tcPr>
          <w:p w14:paraId="33DE794E" w14:textId="77777777"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50 %</w:t>
            </w:r>
          </w:p>
        </w:tc>
      </w:tr>
    </w:tbl>
    <w:p w14:paraId="577BB305" w14:textId="77777777" w:rsidR="009C4FF5" w:rsidRPr="009C4FF5" w:rsidRDefault="009C4FF5" w:rsidP="009C4FF5">
      <w:pPr>
        <w:ind w:left="567"/>
        <w:rPr>
          <w:rFonts w:eastAsia="Calibri"/>
          <w:iCs w:val="0"/>
          <w:sz w:val="24"/>
        </w:rPr>
      </w:pPr>
    </w:p>
    <w:p w14:paraId="3F8FA05B" w14:textId="77777777"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Чрез показателя „Програма за управление на дейностите”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предложеният начин за осъществяване на рехабилитация и реконструкция на пътищата,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14:paraId="04079F39" w14:textId="77777777" w:rsidR="009C4FF5" w:rsidRPr="009C4FF5" w:rsidRDefault="009C4FF5" w:rsidP="009C4FF5">
      <w:pPr>
        <w:ind w:left="567"/>
        <w:rPr>
          <w:rFonts w:eastAsia="Calibri"/>
          <w:iCs w:val="0"/>
          <w:sz w:val="24"/>
          <w:lang w:eastAsia="bg-BG"/>
        </w:rPr>
      </w:pPr>
    </w:p>
    <w:p w14:paraId="33741138" w14:textId="77777777" w:rsidR="009C4FF5" w:rsidRPr="009C4FF5" w:rsidRDefault="009C4FF5" w:rsidP="009C4FF5">
      <w:pPr>
        <w:widowControl w:val="0"/>
        <w:autoSpaceDE w:val="0"/>
        <w:autoSpaceDN w:val="0"/>
        <w:adjustRightInd w:val="0"/>
        <w:spacing w:after="120"/>
        <w:ind w:left="567" w:right="-2"/>
        <w:jc w:val="both"/>
        <w:rPr>
          <w:rFonts w:eastAsia="Calibri"/>
          <w:iCs w:val="0"/>
          <w:sz w:val="24"/>
        </w:rPr>
      </w:pPr>
      <w:r w:rsidRPr="009C4FF5">
        <w:rPr>
          <w:rFonts w:eastAsia="Calibri"/>
          <w:iCs w:val="0"/>
          <w:sz w:val="24"/>
        </w:rPr>
        <w:t>Ще</w:t>
      </w:r>
      <w:r w:rsidRPr="009C4FF5">
        <w:rPr>
          <w:rFonts w:eastAsia="Calibri"/>
          <w:iCs w:val="0"/>
          <w:sz w:val="24"/>
          <w:u w:val="single"/>
        </w:rPr>
        <w:t xml:space="preserve"> бъдат предложени за отстраняване</w:t>
      </w:r>
      <w:r w:rsidRPr="009C4FF5">
        <w:rPr>
          <w:rFonts w:eastAsia="Calibri"/>
          <w:iCs w:val="0"/>
          <w:sz w:val="24"/>
        </w:rPr>
        <w:t xml:space="preserve"> и няма да бъдат оценявани предложения в случаите, в които е налице поне едно от следните условия:</w:t>
      </w:r>
    </w:p>
    <w:p w14:paraId="06C55E13" w14:textId="77777777" w:rsidR="009C4FF5" w:rsidRPr="009C4FF5" w:rsidRDefault="009C4FF5" w:rsidP="000A0E53">
      <w:pPr>
        <w:numPr>
          <w:ilvl w:val="0"/>
          <w:numId w:val="13"/>
        </w:numPr>
        <w:suppressAutoHyphens/>
        <w:spacing w:after="120"/>
        <w:ind w:right="-2"/>
        <w:jc w:val="both"/>
        <w:rPr>
          <w:rFonts w:eastAsia="Calibri"/>
          <w:iCs w:val="0"/>
          <w:sz w:val="24"/>
        </w:rPr>
      </w:pPr>
      <w:r w:rsidRPr="009C4FF5">
        <w:rPr>
          <w:rFonts w:eastAsia="Calibri"/>
          <w:iCs w:val="0"/>
          <w:sz w:val="24"/>
        </w:rP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14:paraId="5CB6B260" w14:textId="77777777" w:rsidR="009C4FF5" w:rsidRPr="009C4FF5" w:rsidRDefault="009C4FF5" w:rsidP="000A0E53">
      <w:pPr>
        <w:numPr>
          <w:ilvl w:val="0"/>
          <w:numId w:val="13"/>
        </w:numPr>
        <w:suppressAutoHyphens/>
        <w:spacing w:after="120"/>
        <w:ind w:right="-2"/>
        <w:jc w:val="both"/>
        <w:rPr>
          <w:rFonts w:eastAsia="Calibri"/>
          <w:iCs w:val="0"/>
          <w:sz w:val="24"/>
        </w:rPr>
      </w:pPr>
      <w:r w:rsidRPr="009C4FF5">
        <w:rPr>
          <w:rFonts w:eastAsia="Calibri"/>
          <w:iCs w:val="0"/>
          <w:sz w:val="24"/>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14:paraId="67E604E8" w14:textId="77777777"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lastRenderedPageBreak/>
        <w:t xml:space="preserve">Максималната стойност на П1 е 100 точки. Конкретният брой точки, посочен в таблицата по-долу, по показател П1 се определя за всяка оферта на базата на експертна мотивирана оценка, извършвана от комисията по следната методика: </w:t>
      </w:r>
    </w:p>
    <w:p w14:paraId="7E573808" w14:textId="77777777" w:rsidR="009C4FF5" w:rsidRPr="009C4FF5" w:rsidRDefault="009C4FF5" w:rsidP="009C4FF5">
      <w:pPr>
        <w:ind w:left="567"/>
        <w:jc w:val="both"/>
        <w:rPr>
          <w:rFonts w:eastAsia="Calibri"/>
          <w:iCs w:val="0"/>
          <w:sz w:val="24"/>
        </w:rPr>
      </w:pPr>
    </w:p>
    <w:tbl>
      <w:tblPr>
        <w:tblW w:w="880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4"/>
        <w:gridCol w:w="1436"/>
      </w:tblGrid>
      <w:tr w:rsidR="009C4FF5" w:rsidRPr="009C4FF5" w14:paraId="29781BA2" w14:textId="77777777" w:rsidTr="00F535E3">
        <w:trPr>
          <w:trHeight w:val="185"/>
        </w:trPr>
        <w:tc>
          <w:tcPr>
            <w:tcW w:w="7364" w:type="dxa"/>
            <w:shd w:val="clear" w:color="auto" w:fill="A6A6A6"/>
            <w:vAlign w:val="center"/>
          </w:tcPr>
          <w:p w14:paraId="730D7F7E" w14:textId="77777777" w:rsidR="009C4FF5" w:rsidRPr="009C4FF5" w:rsidRDefault="009C4FF5" w:rsidP="009C4FF5">
            <w:pPr>
              <w:spacing w:before="60" w:after="60"/>
              <w:ind w:left="567"/>
              <w:jc w:val="both"/>
              <w:rPr>
                <w:rFonts w:eastAsia="Calibri"/>
                <w:b/>
                <w:iCs w:val="0"/>
                <w:sz w:val="24"/>
                <w:vertAlign w:val="subscript"/>
              </w:rPr>
            </w:pPr>
            <w:r w:rsidRPr="009C4FF5">
              <w:rPr>
                <w:rFonts w:eastAsia="Calibri"/>
                <w:b/>
                <w:iCs w:val="0"/>
                <w:sz w:val="24"/>
              </w:rPr>
              <w:t>Показател П1</w:t>
            </w:r>
          </w:p>
          <w:p w14:paraId="67E0F6E3" w14:textId="77777777" w:rsidR="009C4FF5" w:rsidRPr="009C4FF5" w:rsidRDefault="009C4FF5" w:rsidP="009C4FF5">
            <w:pPr>
              <w:spacing w:before="60" w:after="60"/>
              <w:ind w:left="567"/>
              <w:jc w:val="both"/>
              <w:rPr>
                <w:rFonts w:eastAsia="Calibri"/>
                <w:b/>
                <w:iCs w:val="0"/>
                <w:sz w:val="24"/>
              </w:rPr>
            </w:pPr>
            <w:r w:rsidRPr="009C4FF5">
              <w:rPr>
                <w:rFonts w:eastAsia="Calibri"/>
                <w:b/>
                <w:iCs w:val="0"/>
                <w:sz w:val="24"/>
              </w:rPr>
              <w:t>„Програма за управление на дейностите”</w:t>
            </w:r>
          </w:p>
          <w:p w14:paraId="3C6C54E2" w14:textId="77777777" w:rsidR="009C4FF5" w:rsidRPr="009C4FF5" w:rsidRDefault="009C4FF5" w:rsidP="009C4FF5">
            <w:pPr>
              <w:spacing w:before="60" w:after="60"/>
              <w:ind w:left="567"/>
              <w:jc w:val="both"/>
              <w:rPr>
                <w:rFonts w:eastAsia="Calibri"/>
                <w:b/>
                <w:iCs w:val="0"/>
                <w:sz w:val="24"/>
              </w:rPr>
            </w:pPr>
          </w:p>
        </w:tc>
        <w:tc>
          <w:tcPr>
            <w:tcW w:w="1436" w:type="dxa"/>
            <w:shd w:val="clear" w:color="auto" w:fill="A6A6A6"/>
            <w:vAlign w:val="center"/>
          </w:tcPr>
          <w:p w14:paraId="23012397" w14:textId="77777777" w:rsidR="009C4FF5" w:rsidRPr="009C4FF5" w:rsidRDefault="009C4FF5" w:rsidP="009C4FF5">
            <w:pPr>
              <w:spacing w:before="60" w:after="60"/>
              <w:ind w:left="567"/>
              <w:jc w:val="both"/>
              <w:rPr>
                <w:rFonts w:eastAsia="Calibri"/>
                <w:b/>
                <w:iCs w:val="0"/>
                <w:sz w:val="24"/>
              </w:rPr>
            </w:pPr>
            <w:r w:rsidRPr="009C4FF5">
              <w:rPr>
                <w:rFonts w:eastAsia="Calibri"/>
                <w:b/>
                <w:iCs w:val="0"/>
                <w:sz w:val="24"/>
              </w:rPr>
              <w:t>Брой точки</w:t>
            </w:r>
          </w:p>
          <w:p w14:paraId="7DBF2840" w14:textId="77777777" w:rsidR="009C4FF5" w:rsidRPr="009C4FF5" w:rsidRDefault="009C4FF5" w:rsidP="009C4FF5">
            <w:pPr>
              <w:spacing w:before="60" w:after="60"/>
              <w:ind w:left="567"/>
              <w:jc w:val="both"/>
              <w:rPr>
                <w:rFonts w:eastAsia="Calibri"/>
                <w:b/>
                <w:iCs w:val="0"/>
                <w:sz w:val="24"/>
              </w:rPr>
            </w:pPr>
            <w:r w:rsidRPr="009C4FF5">
              <w:rPr>
                <w:rFonts w:eastAsia="Calibri"/>
                <w:b/>
                <w:iCs w:val="0"/>
                <w:sz w:val="24"/>
              </w:rPr>
              <w:t>(от макс. 100)</w:t>
            </w:r>
          </w:p>
        </w:tc>
      </w:tr>
      <w:tr w:rsidR="009C4FF5" w:rsidRPr="009C4FF5" w14:paraId="3DAFC2F3" w14:textId="77777777" w:rsidTr="00F535E3">
        <w:trPr>
          <w:trHeight w:val="185"/>
        </w:trPr>
        <w:tc>
          <w:tcPr>
            <w:tcW w:w="7364" w:type="dxa"/>
          </w:tcPr>
          <w:p w14:paraId="7FC8DD68"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sz w:val="24"/>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14:paraId="57E2CA87"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14:paraId="32807EAD"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tc>
        <w:tc>
          <w:tcPr>
            <w:tcW w:w="1436" w:type="dxa"/>
          </w:tcPr>
          <w:p w14:paraId="06888054" w14:textId="77777777" w:rsidR="009C4FF5" w:rsidRPr="009C4FF5" w:rsidRDefault="009C4FF5" w:rsidP="009C4FF5">
            <w:pPr>
              <w:spacing w:before="60" w:after="60"/>
              <w:ind w:left="567"/>
              <w:jc w:val="both"/>
              <w:rPr>
                <w:rFonts w:eastAsia="Calibri"/>
                <w:iCs w:val="0"/>
                <w:sz w:val="24"/>
              </w:rPr>
            </w:pPr>
            <w:r w:rsidRPr="009C4FF5">
              <w:rPr>
                <w:rFonts w:eastAsia="Calibri"/>
                <w:iCs w:val="0"/>
                <w:sz w:val="24"/>
              </w:rPr>
              <w:t>80</w:t>
            </w:r>
          </w:p>
        </w:tc>
      </w:tr>
      <w:tr w:rsidR="009C4FF5" w:rsidRPr="009C4FF5" w14:paraId="0681A33E" w14:textId="77777777" w:rsidTr="00F535E3">
        <w:trPr>
          <w:trHeight w:val="185"/>
        </w:trPr>
        <w:tc>
          <w:tcPr>
            <w:tcW w:w="7364" w:type="dxa"/>
          </w:tcPr>
          <w:p w14:paraId="1AD6B31B"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sz w:val="24"/>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14:paraId="39A1C995"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14:paraId="0EBF2A81"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14:paraId="56CE5461" w14:textId="77777777" w:rsidR="009C4FF5" w:rsidRPr="009C4FF5" w:rsidRDefault="009C4FF5" w:rsidP="009C4FF5">
            <w:pPr>
              <w:shd w:val="clear" w:color="auto" w:fill="FFFFFF"/>
              <w:jc w:val="both"/>
              <w:rPr>
                <w:rFonts w:eastAsia="Calibri"/>
                <w:iCs w:val="0"/>
                <w:sz w:val="24"/>
                <w:highlight w:val="yellow"/>
              </w:rPr>
            </w:pPr>
          </w:p>
          <w:p w14:paraId="4487EBF3" w14:textId="77777777"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е налично </w:t>
            </w:r>
            <w:r w:rsidRPr="009C4FF5">
              <w:rPr>
                <w:rFonts w:eastAsia="Calibri"/>
                <w:iCs w:val="0"/>
                <w:sz w:val="24"/>
                <w:u w:val="single"/>
              </w:rPr>
              <w:t>едно от следните обстоятелства:</w:t>
            </w:r>
          </w:p>
          <w:p w14:paraId="2D739388"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xml:space="preserve">. За всяка дейност е показано разпределението по експерти (кой какво ще изпълнява) на ниво отделна задача (за целите на настоящата </w:t>
            </w:r>
            <w:r w:rsidRPr="009C4FF5">
              <w:rPr>
                <w:rFonts w:eastAsia="Calibri"/>
                <w:iCs w:val="0"/>
                <w:color w:val="000000"/>
                <w:sz w:val="24"/>
              </w:rPr>
              <w:lastRenderedPageBreak/>
              <w:t>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14:paraId="45EFA278"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14:paraId="1538BC2C"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14:paraId="3C97B103"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4. О</w:t>
            </w:r>
            <w:r w:rsidRPr="009C4FF5">
              <w:rPr>
                <w:rFonts w:eastAsia="Calibri"/>
                <w:iCs w:val="0"/>
                <w:sz w:val="24"/>
              </w:rPr>
              <w:t xml:space="preserve">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 </w:t>
            </w:r>
          </w:p>
        </w:tc>
        <w:tc>
          <w:tcPr>
            <w:tcW w:w="1436" w:type="dxa"/>
          </w:tcPr>
          <w:p w14:paraId="226E8F71" w14:textId="77777777"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85</w:t>
            </w:r>
          </w:p>
        </w:tc>
      </w:tr>
      <w:tr w:rsidR="009C4FF5" w:rsidRPr="009C4FF5" w14:paraId="5E363BB3" w14:textId="77777777" w:rsidTr="00F535E3">
        <w:trPr>
          <w:trHeight w:val="185"/>
        </w:trPr>
        <w:tc>
          <w:tcPr>
            <w:tcW w:w="7364" w:type="dxa"/>
          </w:tcPr>
          <w:p w14:paraId="3660360D"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14:paraId="240650DD"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14:paraId="2158F458"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14:paraId="6CA2A770" w14:textId="77777777"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две от следните обстоятелства:</w:t>
            </w:r>
          </w:p>
          <w:p w14:paraId="36FE5ADD"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14:paraId="56F0AEC5"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lastRenderedPageBreak/>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14:paraId="6A6D9747"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14:paraId="09516539"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14:paraId="12A4FACD" w14:textId="77777777"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90</w:t>
            </w:r>
          </w:p>
        </w:tc>
      </w:tr>
      <w:tr w:rsidR="009C4FF5" w:rsidRPr="009C4FF5" w14:paraId="430A98F4" w14:textId="77777777" w:rsidTr="00F535E3">
        <w:trPr>
          <w:trHeight w:val="185"/>
        </w:trPr>
        <w:tc>
          <w:tcPr>
            <w:tcW w:w="7364" w:type="dxa"/>
          </w:tcPr>
          <w:p w14:paraId="619D28D4"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14:paraId="65342EF2"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14:paraId="1DF9E344"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14:paraId="16906A04" w14:textId="77777777" w:rsidR="009C4FF5" w:rsidRPr="009C4FF5" w:rsidRDefault="009C4FF5" w:rsidP="009C4FF5">
            <w:pPr>
              <w:shd w:val="clear" w:color="auto" w:fill="FFFFFF"/>
              <w:jc w:val="both"/>
              <w:rPr>
                <w:rFonts w:eastAsia="Calibri"/>
                <w:iCs w:val="0"/>
                <w:sz w:val="24"/>
              </w:rPr>
            </w:pPr>
          </w:p>
          <w:p w14:paraId="3D3FEBC7" w14:textId="77777777"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три от следните обстоятелства:</w:t>
            </w:r>
          </w:p>
          <w:p w14:paraId="58450057"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14:paraId="6A2AFBA5"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 xml:space="preserve">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w:t>
            </w:r>
            <w:r w:rsidRPr="009C4FF5">
              <w:rPr>
                <w:rFonts w:eastAsia="Calibri"/>
                <w:iCs w:val="0"/>
                <w:color w:val="000000"/>
                <w:sz w:val="24"/>
              </w:rPr>
              <w:lastRenderedPageBreak/>
              <w:t>изпълнението й лица от екипа, съобразени със спецификата на предмета на поръчката;</w:t>
            </w:r>
          </w:p>
          <w:p w14:paraId="0E04D451"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14:paraId="6A51E610"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14:paraId="62F3EE52" w14:textId="77777777"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95</w:t>
            </w:r>
          </w:p>
        </w:tc>
      </w:tr>
      <w:tr w:rsidR="009C4FF5" w:rsidRPr="009C4FF5" w14:paraId="536FB1AF" w14:textId="77777777" w:rsidTr="00F535E3">
        <w:trPr>
          <w:trHeight w:val="185"/>
        </w:trPr>
        <w:tc>
          <w:tcPr>
            <w:tcW w:w="7364" w:type="dxa"/>
          </w:tcPr>
          <w:p w14:paraId="089AA854" w14:textId="77777777" w:rsidR="009C4FF5" w:rsidRPr="009C4FF5" w:rsidRDefault="009C4FF5" w:rsidP="009C4FF5">
            <w:pPr>
              <w:shd w:val="clear" w:color="auto" w:fill="FFFFFF"/>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14:paraId="30385045"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14:paraId="7B6C31EB" w14:textId="77777777"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14:paraId="00C3EFD3" w14:textId="77777777" w:rsidR="009C4FF5" w:rsidRPr="009C4FF5" w:rsidRDefault="009C4FF5" w:rsidP="009C4FF5">
            <w:pPr>
              <w:shd w:val="clear" w:color="auto" w:fill="FFFFFF"/>
              <w:ind w:left="567"/>
              <w:jc w:val="both"/>
              <w:rPr>
                <w:rFonts w:eastAsia="Calibri"/>
                <w:iCs w:val="0"/>
                <w:sz w:val="24"/>
              </w:rPr>
            </w:pPr>
          </w:p>
          <w:p w14:paraId="77D4110B" w14:textId="77777777" w:rsidR="009C4FF5" w:rsidRPr="009C4FF5" w:rsidRDefault="009C4FF5" w:rsidP="009C4FF5">
            <w:pPr>
              <w:shd w:val="clear" w:color="auto" w:fill="FFFFFF"/>
              <w:ind w:left="65"/>
              <w:jc w:val="both"/>
              <w:rPr>
                <w:rFonts w:eastAsia="Calibri"/>
                <w:iCs w:val="0"/>
                <w:sz w:val="24"/>
                <w:u w:val="single"/>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четири от следните обстоятелства:</w:t>
            </w:r>
          </w:p>
          <w:p w14:paraId="1D9ED753"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14:paraId="71B7419F"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14:paraId="1E5D72FD" w14:textId="77777777"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 xml:space="preserve">3. Предложени са механизми за вътрешен контрол на качеството и мониторинг на работата на екипа от експерти, съобразени със </w:t>
            </w:r>
            <w:r w:rsidRPr="009C4FF5">
              <w:rPr>
                <w:rFonts w:eastAsia="Calibri"/>
                <w:iCs w:val="0"/>
                <w:color w:val="000000"/>
                <w:sz w:val="24"/>
              </w:rPr>
              <w:lastRenderedPageBreak/>
              <w:t>спецификата на предмета на поръчката, с които да се гарантира качествено изпълнение на строителството.</w:t>
            </w:r>
          </w:p>
          <w:p w14:paraId="02112211" w14:textId="77777777"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14:paraId="66548498" w14:textId="77777777"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100</w:t>
            </w:r>
          </w:p>
        </w:tc>
      </w:tr>
    </w:tbl>
    <w:p w14:paraId="7F0057B8" w14:textId="77777777" w:rsidR="009C4FF5" w:rsidRPr="009C4FF5" w:rsidRDefault="009C4FF5" w:rsidP="009C4FF5">
      <w:pPr>
        <w:ind w:left="567"/>
        <w:jc w:val="both"/>
        <w:rPr>
          <w:rFonts w:eastAsia="Calibri"/>
          <w:iCs w:val="0"/>
          <w:sz w:val="24"/>
        </w:rPr>
      </w:pPr>
    </w:p>
    <w:p w14:paraId="4B32232E" w14:textId="77777777" w:rsidR="009C4FF5" w:rsidRPr="009C4FF5" w:rsidRDefault="009C4FF5" w:rsidP="009C4FF5">
      <w:pPr>
        <w:tabs>
          <w:tab w:val="left" w:pos="426"/>
          <w:tab w:val="left" w:pos="851"/>
          <w:tab w:val="left" w:pos="1134"/>
        </w:tabs>
        <w:spacing w:before="120" w:after="120"/>
        <w:ind w:left="567"/>
        <w:jc w:val="both"/>
        <w:rPr>
          <w:rFonts w:eastAsia="Calibri"/>
          <w:b/>
          <w:iCs w:val="0"/>
          <w:sz w:val="24"/>
        </w:rPr>
      </w:pPr>
    </w:p>
    <w:p w14:paraId="5D7C86EF" w14:textId="77777777" w:rsidR="009C4FF5" w:rsidRPr="009C4FF5" w:rsidRDefault="009C4FF5" w:rsidP="009C4FF5">
      <w:pPr>
        <w:tabs>
          <w:tab w:val="left" w:pos="426"/>
          <w:tab w:val="left" w:pos="851"/>
          <w:tab w:val="left" w:pos="1134"/>
        </w:tabs>
        <w:spacing w:before="120" w:after="120"/>
        <w:ind w:left="567"/>
        <w:jc w:val="both"/>
        <w:rPr>
          <w:rFonts w:eastAsia="Calibri"/>
          <w:b/>
          <w:iCs w:val="0"/>
          <w:sz w:val="24"/>
        </w:rPr>
      </w:pPr>
      <w:r w:rsidRPr="009C4FF5">
        <w:rPr>
          <w:rFonts w:eastAsia="Calibri"/>
          <w:b/>
          <w:iCs w:val="0"/>
          <w:sz w:val="24"/>
        </w:rPr>
        <w:t>ОЦЕНКА ПО ПОКАЗАТЕЛЯ „ЦЕНОВО ПРЕДЛОЖЕНИЕ“</w:t>
      </w:r>
    </w:p>
    <w:p w14:paraId="0D5155E5" w14:textId="77777777"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Оценката по този показател за всеки отделен участник в процедурата се извършва съгласно следната формула:</w:t>
      </w:r>
    </w:p>
    <w:p w14:paraId="0458E838" w14:textId="77777777" w:rsidR="009C4FF5" w:rsidRPr="009C4FF5" w:rsidRDefault="009C4FF5" w:rsidP="009C4FF5">
      <w:pPr>
        <w:ind w:left="3809" w:firstLine="439"/>
        <w:jc w:val="both"/>
        <w:rPr>
          <w:rFonts w:eastAsia="Calibri"/>
          <w:iCs w:val="0"/>
          <w:sz w:val="24"/>
        </w:rPr>
      </w:pPr>
    </w:p>
    <w:p w14:paraId="61D15E65" w14:textId="77777777" w:rsidR="009C4FF5" w:rsidRPr="009C4FF5" w:rsidRDefault="009C4FF5" w:rsidP="009C4FF5">
      <w:pPr>
        <w:ind w:left="3809" w:firstLine="439"/>
        <w:jc w:val="both"/>
        <w:rPr>
          <w:rFonts w:eastAsia="Calibri"/>
          <w:b/>
          <w:iCs w:val="0"/>
          <w:sz w:val="24"/>
        </w:rPr>
      </w:pPr>
      <w:r w:rsidRPr="009C4FF5">
        <w:rPr>
          <w:rFonts w:eastAsia="Calibri"/>
          <w:b/>
          <w:iCs w:val="0"/>
          <w:sz w:val="24"/>
        </w:rPr>
        <w:t xml:space="preserve">      ЦП</w:t>
      </w:r>
      <w:r w:rsidRPr="009C4FF5">
        <w:rPr>
          <w:rFonts w:eastAsia="Calibri"/>
          <w:b/>
          <w:iCs w:val="0"/>
          <w:sz w:val="24"/>
          <w:vertAlign w:val="subscript"/>
        </w:rPr>
        <w:t>min</w:t>
      </w:r>
    </w:p>
    <w:p w14:paraId="381F2F6B" w14:textId="77777777" w:rsidR="009C4FF5" w:rsidRPr="009C4FF5" w:rsidRDefault="009C4FF5" w:rsidP="009C4FF5">
      <w:pPr>
        <w:ind w:left="2832" w:firstLine="708"/>
        <w:jc w:val="both"/>
        <w:rPr>
          <w:rFonts w:eastAsia="Calibri"/>
          <w:b/>
          <w:iCs w:val="0"/>
          <w:sz w:val="24"/>
        </w:rPr>
      </w:pPr>
      <w:r w:rsidRPr="009C4FF5">
        <w:rPr>
          <w:rFonts w:eastAsia="Calibri"/>
          <w:b/>
          <w:iCs w:val="0"/>
          <w:sz w:val="24"/>
        </w:rPr>
        <w:t>П2</w:t>
      </w:r>
      <w:r w:rsidRPr="009C4FF5">
        <w:rPr>
          <w:rFonts w:eastAsia="Calibri"/>
          <w:b/>
          <w:iCs w:val="0"/>
          <w:sz w:val="24"/>
          <w:vertAlign w:val="subscript"/>
        </w:rPr>
        <w:t>N</w:t>
      </w:r>
      <w:r w:rsidRPr="009C4FF5">
        <w:rPr>
          <w:rFonts w:eastAsia="Calibri"/>
          <w:b/>
          <w:iCs w:val="0"/>
          <w:sz w:val="24"/>
        </w:rPr>
        <w:t xml:space="preserve"> = –––––––––––– х 100,</w:t>
      </w:r>
    </w:p>
    <w:p w14:paraId="1F6AF6D6" w14:textId="77777777" w:rsidR="009C4FF5" w:rsidRPr="009C4FF5" w:rsidRDefault="009C4FF5" w:rsidP="009C4FF5">
      <w:pPr>
        <w:ind w:left="567" w:firstLine="1843"/>
        <w:jc w:val="both"/>
        <w:rPr>
          <w:rFonts w:eastAsia="Calibri"/>
          <w:b/>
          <w:iCs w:val="0"/>
          <w:sz w:val="24"/>
        </w:rPr>
      </w:pPr>
      <w:r w:rsidRPr="009C4FF5">
        <w:rPr>
          <w:rFonts w:eastAsia="Calibri"/>
          <w:b/>
          <w:iCs w:val="0"/>
          <w:sz w:val="24"/>
        </w:rPr>
        <w:t xml:space="preserve">                                     ЦП</w:t>
      </w:r>
      <w:r w:rsidRPr="009C4FF5">
        <w:rPr>
          <w:rFonts w:eastAsia="Calibri"/>
          <w:b/>
          <w:iCs w:val="0"/>
          <w:sz w:val="24"/>
          <w:vertAlign w:val="subscript"/>
        </w:rPr>
        <w:t>N</w:t>
      </w:r>
    </w:p>
    <w:p w14:paraId="658C36D9" w14:textId="77777777" w:rsidR="009C4FF5" w:rsidRPr="009C4FF5" w:rsidRDefault="009C4FF5" w:rsidP="009C4FF5">
      <w:pPr>
        <w:spacing w:after="180"/>
        <w:ind w:left="1135" w:firstLine="708"/>
        <w:jc w:val="both"/>
        <w:rPr>
          <w:rFonts w:eastAsia="Calibri"/>
          <w:iCs w:val="0"/>
          <w:sz w:val="24"/>
        </w:rPr>
      </w:pPr>
      <w:r w:rsidRPr="009C4FF5">
        <w:rPr>
          <w:rFonts w:eastAsia="Calibri"/>
          <w:iCs w:val="0"/>
          <w:sz w:val="24"/>
        </w:rPr>
        <w:t>където:</w:t>
      </w:r>
    </w:p>
    <w:p w14:paraId="4F210B22" w14:textId="77777777"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П2</w:t>
      </w:r>
      <w:r w:rsidRPr="009C4FF5">
        <w:rPr>
          <w:rFonts w:eastAsia="Calibri"/>
          <w:b/>
          <w:iCs w:val="0"/>
          <w:sz w:val="24"/>
          <w:vertAlign w:val="subscript"/>
        </w:rPr>
        <w:t>N</w:t>
      </w:r>
      <w:r w:rsidRPr="009C4FF5">
        <w:rPr>
          <w:rFonts w:eastAsia="Calibri"/>
          <w:iCs w:val="0"/>
          <w:sz w:val="24"/>
        </w:rPr>
        <w:t xml:space="preserve"> е оценка на ценовото предложение на участника N;</w:t>
      </w:r>
    </w:p>
    <w:p w14:paraId="41B4EB32" w14:textId="77777777"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ЦП</w:t>
      </w:r>
      <w:r w:rsidRPr="009C4FF5">
        <w:rPr>
          <w:rFonts w:eastAsia="Calibri"/>
          <w:b/>
          <w:iCs w:val="0"/>
          <w:sz w:val="24"/>
          <w:vertAlign w:val="subscript"/>
        </w:rPr>
        <w:t>min</w:t>
      </w:r>
      <w:r w:rsidRPr="009C4FF5">
        <w:rPr>
          <w:rFonts w:eastAsia="Calibri"/>
          <w:iCs w:val="0"/>
          <w:sz w:val="24"/>
        </w:rPr>
        <w:t xml:space="preserve"> е най-ниската предложена от участник в процедурата цена за изпълнение на обособената позиция (в лева, без ДДС);</w:t>
      </w:r>
    </w:p>
    <w:p w14:paraId="54AFC0D1" w14:textId="77777777"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ЦП</w:t>
      </w:r>
      <w:r w:rsidRPr="009C4FF5">
        <w:rPr>
          <w:rFonts w:eastAsia="Calibri"/>
          <w:b/>
          <w:iCs w:val="0"/>
          <w:sz w:val="24"/>
          <w:vertAlign w:val="subscript"/>
        </w:rPr>
        <w:t>N</w:t>
      </w:r>
      <w:r w:rsidRPr="009C4FF5">
        <w:rPr>
          <w:rFonts w:eastAsia="Calibri"/>
          <w:iCs w:val="0"/>
          <w:sz w:val="24"/>
        </w:rPr>
        <w:t xml:space="preserve"> е предложената от участника N цена за изпълнение на обособената позиция (в лева, без ДДС).</w:t>
      </w:r>
    </w:p>
    <w:p w14:paraId="75850217" w14:textId="77777777"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 xml:space="preserve">Максималната стойност на </w:t>
      </w:r>
      <w:r w:rsidRPr="009C4FF5">
        <w:rPr>
          <w:rFonts w:eastAsia="Batang"/>
          <w:bCs/>
          <w:sz w:val="24"/>
          <w:lang w:eastAsia="bg-BG"/>
        </w:rPr>
        <w:t>П2</w:t>
      </w:r>
      <w:r w:rsidRPr="009C4FF5">
        <w:rPr>
          <w:rFonts w:eastAsia="Batang"/>
          <w:bCs/>
          <w:sz w:val="24"/>
          <w:vertAlign w:val="subscript"/>
          <w:lang w:eastAsia="bg-BG"/>
        </w:rPr>
        <w:t>N</w:t>
      </w:r>
      <w:r w:rsidRPr="009C4FF5">
        <w:rPr>
          <w:rFonts w:eastAsia="Batang"/>
          <w:b/>
          <w:bCs/>
          <w:sz w:val="24"/>
          <w:lang w:eastAsia="bg-BG"/>
        </w:rPr>
        <w:t xml:space="preserve"> е 100 точки и се дава на участника, предложил най-ниска цена.</w:t>
      </w:r>
    </w:p>
    <w:p w14:paraId="0AAE2957" w14:textId="77777777" w:rsidR="009C4FF5" w:rsidRPr="009C4FF5" w:rsidRDefault="009C4FF5" w:rsidP="009C4FF5">
      <w:pPr>
        <w:spacing w:after="120"/>
        <w:jc w:val="both"/>
        <w:rPr>
          <w:rFonts w:eastAsia="Calibri"/>
          <w:b/>
          <w:sz w:val="24"/>
        </w:rPr>
      </w:pPr>
      <w:r w:rsidRPr="009C4FF5">
        <w:rPr>
          <w:rFonts w:eastAsia="Calibri"/>
          <w:b/>
          <w:sz w:val="24"/>
        </w:rPr>
        <w:t>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14:paraId="5674A12E" w14:textId="77777777" w:rsidR="009C4FF5" w:rsidRPr="009C4FF5" w:rsidRDefault="009C4FF5" w:rsidP="009C4FF5">
      <w:pPr>
        <w:ind w:left="567"/>
        <w:jc w:val="both"/>
        <w:rPr>
          <w:rFonts w:eastAsia="Calibri"/>
          <w:iCs w:val="0"/>
          <w:sz w:val="24"/>
        </w:rPr>
      </w:pPr>
    </w:p>
    <w:p w14:paraId="535852DA" w14:textId="77777777" w:rsidR="009C4FF5" w:rsidRPr="009C4FF5" w:rsidRDefault="009C4FF5" w:rsidP="009C4FF5">
      <w:pPr>
        <w:spacing w:before="240" w:after="120" w:line="240" w:lineRule="atLeast"/>
        <w:jc w:val="both"/>
        <w:outlineLvl w:val="4"/>
        <w:rPr>
          <w:rFonts w:eastAsia="Batang"/>
          <w:b/>
          <w:bCs/>
          <w:sz w:val="24"/>
          <w:lang w:eastAsia="bg-BG"/>
        </w:rPr>
      </w:pPr>
      <w:r w:rsidRPr="009C4FF5">
        <w:rPr>
          <w:rFonts w:eastAsia="Batang"/>
          <w:b/>
          <w:bCs/>
          <w:sz w:val="24"/>
          <w:lang w:eastAsia="bg-BG"/>
        </w:rPr>
        <w:t>КОМПЛЕКСНА ОЦЕНКА</w:t>
      </w:r>
    </w:p>
    <w:p w14:paraId="7E6F59AC" w14:textId="77777777"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Комплексната оценка се изчислява за всеки отделен участник по следния начин:</w:t>
      </w:r>
    </w:p>
    <w:p w14:paraId="10D00B95" w14:textId="77777777" w:rsidR="009C4FF5" w:rsidRPr="009C4FF5" w:rsidRDefault="009C4FF5" w:rsidP="009C4FF5">
      <w:pPr>
        <w:ind w:left="567"/>
        <w:jc w:val="both"/>
        <w:rPr>
          <w:rFonts w:eastAsia="Calibri"/>
          <w:b/>
          <w:iCs w:val="0"/>
          <w:sz w:val="24"/>
        </w:rPr>
      </w:pPr>
    </w:p>
    <w:p w14:paraId="1858FC6B" w14:textId="77777777" w:rsidR="009C4FF5" w:rsidRPr="009C4FF5" w:rsidRDefault="009C4FF5" w:rsidP="009C4FF5">
      <w:pPr>
        <w:ind w:left="567"/>
        <w:jc w:val="center"/>
        <w:rPr>
          <w:rFonts w:eastAsia="Calibri"/>
          <w:b/>
          <w:iCs w:val="0"/>
          <w:sz w:val="24"/>
        </w:rPr>
      </w:pPr>
      <w:r w:rsidRPr="009C4FF5">
        <w:rPr>
          <w:rFonts w:eastAsia="Calibri"/>
          <w:b/>
          <w:iCs w:val="0"/>
          <w:sz w:val="24"/>
        </w:rPr>
        <w:t>КО</w:t>
      </w:r>
      <w:r w:rsidRPr="009C4FF5">
        <w:rPr>
          <w:rFonts w:eastAsia="Calibri"/>
          <w:b/>
          <w:iCs w:val="0"/>
          <w:sz w:val="24"/>
          <w:vertAlign w:val="subscript"/>
        </w:rPr>
        <w:t>N</w:t>
      </w:r>
      <w:r w:rsidRPr="009C4FF5">
        <w:rPr>
          <w:rFonts w:eastAsia="Calibri"/>
          <w:b/>
          <w:iCs w:val="0"/>
          <w:sz w:val="24"/>
        </w:rPr>
        <w:t xml:space="preserve"> = П1</w:t>
      </w:r>
      <w:r w:rsidRPr="009C4FF5">
        <w:rPr>
          <w:rFonts w:eastAsia="Calibri"/>
          <w:b/>
          <w:iCs w:val="0"/>
          <w:sz w:val="24"/>
          <w:vertAlign w:val="subscript"/>
        </w:rPr>
        <w:t>N</w:t>
      </w:r>
      <w:r w:rsidRPr="009C4FF5">
        <w:rPr>
          <w:rFonts w:eastAsia="Calibri"/>
          <w:b/>
          <w:iCs w:val="0"/>
          <w:sz w:val="24"/>
        </w:rPr>
        <w:t xml:space="preserve"> х 0,50 + П2</w:t>
      </w:r>
      <w:r w:rsidRPr="009C4FF5">
        <w:rPr>
          <w:rFonts w:eastAsia="Calibri"/>
          <w:b/>
          <w:iCs w:val="0"/>
          <w:sz w:val="24"/>
          <w:vertAlign w:val="subscript"/>
        </w:rPr>
        <w:t>N</w:t>
      </w:r>
      <w:r w:rsidRPr="009C4FF5">
        <w:rPr>
          <w:rFonts w:eastAsia="Calibri"/>
          <w:b/>
          <w:iCs w:val="0"/>
          <w:sz w:val="24"/>
        </w:rPr>
        <w:t xml:space="preserve"> х 0,50</w:t>
      </w:r>
    </w:p>
    <w:p w14:paraId="28D84B92" w14:textId="77777777"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lastRenderedPageBreak/>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14:paraId="0CD7EA72" w14:textId="77777777"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 xml:space="preserve">Максималната стойност на </w:t>
      </w:r>
      <w:r w:rsidRPr="009C4FF5">
        <w:rPr>
          <w:rFonts w:eastAsia="Batang"/>
          <w:bCs/>
          <w:sz w:val="24"/>
          <w:lang w:eastAsia="bg-BG"/>
        </w:rPr>
        <w:t>КО</w:t>
      </w:r>
      <w:r w:rsidRPr="009C4FF5">
        <w:rPr>
          <w:rFonts w:eastAsia="Batang"/>
          <w:bCs/>
          <w:sz w:val="24"/>
          <w:vertAlign w:val="subscript"/>
          <w:lang w:eastAsia="bg-BG"/>
        </w:rPr>
        <w:t>N</w:t>
      </w:r>
      <w:r w:rsidRPr="009C4FF5">
        <w:rPr>
          <w:rFonts w:eastAsia="Batang"/>
          <w:b/>
          <w:bCs/>
          <w:sz w:val="24"/>
          <w:lang w:eastAsia="bg-BG"/>
        </w:rPr>
        <w:t xml:space="preserve"> е 100 точки.</w:t>
      </w:r>
    </w:p>
    <w:p w14:paraId="5249D90D" w14:textId="77777777" w:rsidR="009C4FF5" w:rsidRPr="009C4FF5" w:rsidRDefault="009C4FF5" w:rsidP="009C4FF5">
      <w:pPr>
        <w:keepNext/>
        <w:keepLines/>
        <w:jc w:val="both"/>
        <w:rPr>
          <w:rFonts w:eastAsia="Calibri"/>
          <w:b/>
          <w:sz w:val="24"/>
          <w:lang w:eastAsia="bg-BG"/>
        </w:rPr>
      </w:pPr>
      <w:r w:rsidRPr="009C4FF5">
        <w:rPr>
          <w:rFonts w:eastAsia="Calibri"/>
          <w:b/>
          <w:sz w:val="24"/>
          <w:lang w:eastAsia="bg-BG"/>
        </w:rPr>
        <w:t xml:space="preserve">За изпълнител на обществената поръчка се определя участникът, получил най-висока комплексна оценка по съответната обособена позиция. </w:t>
      </w:r>
    </w:p>
    <w:p w14:paraId="7618A60E" w14:textId="77777777" w:rsidR="009C4FF5" w:rsidRPr="009C4FF5" w:rsidRDefault="009C4FF5" w:rsidP="009C4FF5">
      <w:pPr>
        <w:keepNext/>
        <w:keepLines/>
        <w:jc w:val="both"/>
        <w:rPr>
          <w:rFonts w:eastAsia="Calibri"/>
          <w:b/>
          <w:sz w:val="24"/>
          <w:lang w:eastAsia="bg-BG"/>
        </w:rPr>
      </w:pPr>
      <w:r w:rsidRPr="009C4FF5">
        <w:rPr>
          <w:rFonts w:eastAsia="Calibri"/>
          <w:b/>
          <w:sz w:val="24"/>
          <w:lang w:eastAsia="bg-BG"/>
        </w:rPr>
        <w:t>При условие че комплексните оценки на две или повече оферти са равни, се прилага чл. 58, ал. 2 от ППЗОП.</w:t>
      </w:r>
    </w:p>
    <w:p w14:paraId="24B59903" w14:textId="77777777" w:rsidR="009C4FF5" w:rsidRDefault="009C4FF5" w:rsidP="006178F4">
      <w:pPr>
        <w:spacing w:after="120" w:line="360" w:lineRule="auto"/>
        <w:ind w:right="-2"/>
        <w:jc w:val="both"/>
        <w:rPr>
          <w:rFonts w:eastAsia="Batang"/>
          <w:bCs/>
          <w:sz w:val="24"/>
        </w:rPr>
      </w:pPr>
    </w:p>
    <w:p w14:paraId="4264516C" w14:textId="77777777" w:rsidR="006178F4" w:rsidRPr="00A43E01" w:rsidRDefault="006178F4" w:rsidP="00CC19C6">
      <w:pPr>
        <w:keepNext/>
        <w:keepLines/>
        <w:jc w:val="both"/>
        <w:rPr>
          <w:lang w:eastAsia="bg-BG"/>
        </w:rPr>
      </w:pPr>
    </w:p>
    <w:p w14:paraId="1D94788C" w14:textId="7D00F148" w:rsidR="009C2EBE" w:rsidRPr="00A43E01" w:rsidRDefault="00B221CF" w:rsidP="000A0E53">
      <w:pPr>
        <w:pStyle w:val="Heading1"/>
        <w:keepLines/>
        <w:numPr>
          <w:ilvl w:val="0"/>
          <w:numId w:val="25"/>
        </w:numPr>
        <w:spacing w:before="0" w:after="0"/>
        <w:jc w:val="both"/>
        <w:rPr>
          <w:rFonts w:ascii="Times New Roman" w:hAnsi="Times New Roman"/>
          <w:sz w:val="24"/>
          <w:szCs w:val="24"/>
          <w:lang w:val="bg-BG"/>
        </w:rPr>
      </w:pPr>
      <w:bookmarkStart w:id="17" w:name="_Toc533165201"/>
      <w:r>
        <w:rPr>
          <w:rFonts w:ascii="Times New Roman" w:hAnsi="Times New Roman"/>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bookmarkEnd w:id="17"/>
    </w:p>
    <w:p w14:paraId="63E1644E" w14:textId="77777777" w:rsidR="00B32495" w:rsidRPr="00A43E01" w:rsidRDefault="00B32495" w:rsidP="00CC19C6">
      <w:pPr>
        <w:keepNext/>
        <w:keepLines/>
        <w:jc w:val="both"/>
        <w:rPr>
          <w:sz w:val="24"/>
        </w:rPr>
      </w:pPr>
    </w:p>
    <w:p w14:paraId="58D1EF2F" w14:textId="75687F66" w:rsidR="00C9716A" w:rsidRPr="00A43E01" w:rsidRDefault="00B221CF" w:rsidP="000A0E53">
      <w:pPr>
        <w:pStyle w:val="ListParagraph"/>
        <w:keepNext/>
        <w:keepLines/>
        <w:numPr>
          <w:ilvl w:val="0"/>
          <w:numId w:val="26"/>
        </w:numPr>
        <w:ind w:left="426" w:hanging="426"/>
        <w:jc w:val="both"/>
        <w:rPr>
          <w:sz w:val="24"/>
        </w:rPr>
      </w:pPr>
      <w:r w:rsidRPr="00B221CF">
        <w:rPr>
          <w:sz w:val="24"/>
        </w:rPr>
        <w:t>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w:t>
      </w:r>
      <w:r w:rsidR="009A043D">
        <w:rPr>
          <w:sz w:val="24"/>
        </w:rPr>
        <w:t>твена поръчка по реда на чл. 179</w:t>
      </w:r>
      <w:r w:rsidRPr="00B221CF">
        <w:rPr>
          <w:sz w:val="24"/>
        </w:rPr>
        <w:t xml:space="preserve"> от ЗОП. </w:t>
      </w:r>
    </w:p>
    <w:p w14:paraId="08D1B8AB" w14:textId="04D738C9" w:rsidR="00C9716A" w:rsidRPr="00A43E01" w:rsidRDefault="00B221CF" w:rsidP="000A0E53">
      <w:pPr>
        <w:pStyle w:val="ListParagraph"/>
        <w:keepNext/>
        <w:keepLines/>
        <w:numPr>
          <w:ilvl w:val="0"/>
          <w:numId w:val="26"/>
        </w:numPr>
        <w:ind w:left="426" w:hanging="426"/>
        <w:jc w:val="both"/>
        <w:rPr>
          <w:sz w:val="24"/>
        </w:rPr>
      </w:pPr>
      <w:r w:rsidRPr="00B221CF">
        <w:rPr>
          <w:sz w:val="24"/>
        </w:rPr>
        <w:t>Обменът на информация се извършва с елект</w:t>
      </w:r>
      <w:r w:rsidR="009A043D">
        <w:rPr>
          <w:sz w:val="24"/>
        </w:rPr>
        <w:t xml:space="preserve">ронни средства  за комуникация </w:t>
      </w:r>
      <w:r w:rsidRPr="00B221CF">
        <w:rPr>
          <w:sz w:val="24"/>
        </w:rPr>
        <w:t>между възложителя и заинтересованите лица/участниците, в писмен вид, на български език. Когато не се използват електронни сре</w:t>
      </w:r>
      <w:r w:rsidRPr="0077157B">
        <w:rPr>
          <w:sz w:val="24"/>
        </w:rPr>
        <w:t>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14:paraId="70A61C62" w14:textId="77777777" w:rsidR="00C9716A" w:rsidRPr="00A43E01" w:rsidRDefault="00B221CF" w:rsidP="000A0E53">
      <w:pPr>
        <w:pStyle w:val="ListParagraph"/>
        <w:keepNext/>
        <w:keepLines/>
        <w:numPr>
          <w:ilvl w:val="0"/>
          <w:numId w:val="26"/>
        </w:numPr>
        <w:ind w:left="426" w:hanging="426"/>
        <w:jc w:val="both"/>
        <w:rPr>
          <w:sz w:val="24"/>
        </w:rPr>
      </w:pPr>
      <w:r w:rsidRPr="00B221CF">
        <w:rPr>
          <w:sz w:val="24"/>
        </w:rPr>
        <w:t>Обменът на информация чрез връчването й лично срещу подпис се извършва от страна на възложителя чрез лицата за контакти, посочени</w:t>
      </w:r>
      <w:r w:rsidRPr="0077157B">
        <w:rPr>
          <w:sz w:val="24"/>
        </w:rPr>
        <w:t xml:space="preserve"> в т. I. 1) от обявлението. Информацията се приема от заинтересованото лице/участника чрез лицата за контакт, посочени в офертата на участника.</w:t>
      </w:r>
    </w:p>
    <w:p w14:paraId="2F9BD882" w14:textId="77777777" w:rsidR="00C9716A" w:rsidRPr="00A43E01" w:rsidRDefault="00B221CF" w:rsidP="000A0E53">
      <w:pPr>
        <w:pStyle w:val="ListParagraph"/>
        <w:keepNext/>
        <w:keepLines/>
        <w:numPr>
          <w:ilvl w:val="0"/>
          <w:numId w:val="26"/>
        </w:numPr>
        <w:ind w:left="426" w:hanging="426"/>
        <w:jc w:val="both"/>
        <w:rPr>
          <w:sz w:val="24"/>
        </w:rPr>
      </w:pPr>
      <w:r w:rsidRPr="00B221CF">
        <w:rPr>
          <w:sz w:val="24"/>
        </w:rPr>
        <w:t>При уведомяване по електронен път или по факс уведомлението е редовно, ако е изпратено на адресите в съответстви</w:t>
      </w:r>
      <w:r w:rsidRPr="0077157B">
        <w:rPr>
          <w:sz w:val="24"/>
        </w:rPr>
        <w:t>е с т. 3 и е получено автоматично генерирано съобщение, потвърждаващо изпращането.</w:t>
      </w:r>
    </w:p>
    <w:p w14:paraId="08CDC547" w14:textId="77777777" w:rsidR="00C9716A" w:rsidRPr="00A43E01" w:rsidRDefault="00B221CF" w:rsidP="000A0E53">
      <w:pPr>
        <w:pStyle w:val="ListParagraph"/>
        <w:keepNext/>
        <w:keepLines/>
        <w:numPr>
          <w:ilvl w:val="0"/>
          <w:numId w:val="26"/>
        </w:numPr>
        <w:ind w:left="426" w:hanging="426"/>
        <w:jc w:val="both"/>
        <w:rPr>
          <w:sz w:val="24"/>
        </w:rPr>
      </w:pPr>
      <w:r w:rsidRPr="00B221CF">
        <w:rPr>
          <w:sz w:val="24"/>
        </w:rPr>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w:t>
      </w:r>
      <w:r w:rsidRPr="0077157B">
        <w:rPr>
          <w:sz w:val="24"/>
        </w:rPr>
        <w:t>ведомят възложителя.</w:t>
      </w:r>
    </w:p>
    <w:p w14:paraId="5915E44C" w14:textId="77777777" w:rsidR="00C9716A" w:rsidRPr="00A43E01" w:rsidRDefault="00B221CF" w:rsidP="000A0E53">
      <w:pPr>
        <w:pStyle w:val="ListParagraph"/>
        <w:keepNext/>
        <w:keepLines/>
        <w:numPr>
          <w:ilvl w:val="0"/>
          <w:numId w:val="26"/>
        </w:numPr>
        <w:ind w:left="426" w:hanging="426"/>
        <w:jc w:val="both"/>
        <w:rPr>
          <w:sz w:val="24"/>
        </w:rPr>
      </w:pPr>
      <w:r w:rsidRPr="00B221CF">
        <w:rPr>
          <w:sz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37E41798" w14:textId="77777777" w:rsidR="00C9716A" w:rsidRPr="00A43E01" w:rsidRDefault="00B221CF" w:rsidP="000A0E53">
      <w:pPr>
        <w:pStyle w:val="ListParagraph"/>
        <w:keepNext/>
        <w:keepLines/>
        <w:numPr>
          <w:ilvl w:val="0"/>
          <w:numId w:val="26"/>
        </w:numPr>
        <w:ind w:left="426" w:hanging="426"/>
        <w:jc w:val="both"/>
        <w:rPr>
          <w:sz w:val="24"/>
        </w:rPr>
      </w:pPr>
      <w:r w:rsidRPr="00B221CF">
        <w:rPr>
          <w:sz w:val="24"/>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14:paraId="4469EFD8" w14:textId="77777777" w:rsidR="009C2EBE" w:rsidRPr="00A43E01" w:rsidRDefault="00B221CF" w:rsidP="000A0E53">
      <w:pPr>
        <w:pStyle w:val="ListParagraph"/>
        <w:keepNext/>
        <w:keepLines/>
        <w:numPr>
          <w:ilvl w:val="0"/>
          <w:numId w:val="26"/>
        </w:numPr>
        <w:ind w:left="426" w:hanging="426"/>
        <w:jc w:val="both"/>
        <w:rPr>
          <w:sz w:val="24"/>
        </w:rPr>
      </w:pPr>
      <w:r w:rsidRPr="00B221CF">
        <w:rPr>
          <w:sz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w:t>
      </w:r>
      <w:r w:rsidRPr="0077157B">
        <w:rPr>
          <w:sz w:val="24"/>
        </w:rPr>
        <w:t>иалност по отношение на предложенията от офертите им, които подлежат на оценка.</w:t>
      </w:r>
    </w:p>
    <w:p w14:paraId="2F231234" w14:textId="77777777" w:rsidR="00A30701" w:rsidRPr="00A43E01" w:rsidRDefault="00A30701" w:rsidP="00CC19C6">
      <w:pPr>
        <w:keepNext/>
        <w:keepLines/>
        <w:jc w:val="both"/>
        <w:rPr>
          <w:b/>
          <w:sz w:val="24"/>
        </w:rPr>
      </w:pPr>
    </w:p>
    <w:p w14:paraId="6F7E1B78" w14:textId="1E7A882E" w:rsidR="00702B72" w:rsidRPr="00A43E01" w:rsidRDefault="00B221CF" w:rsidP="000A0E53">
      <w:pPr>
        <w:pStyle w:val="Heading1"/>
        <w:keepLines/>
        <w:numPr>
          <w:ilvl w:val="0"/>
          <w:numId w:val="25"/>
        </w:numPr>
        <w:jc w:val="both"/>
        <w:rPr>
          <w:rFonts w:ascii="Times New Roman" w:hAnsi="Times New Roman"/>
          <w:sz w:val="24"/>
          <w:szCs w:val="24"/>
          <w:lang w:val="bg-BG"/>
        </w:rPr>
      </w:pPr>
      <w:bookmarkStart w:id="18" w:name="_Toc533165202"/>
      <w:r>
        <w:rPr>
          <w:rFonts w:ascii="Times New Roman" w:hAnsi="Times New Roman"/>
          <w:sz w:val="24"/>
          <w:szCs w:val="24"/>
          <w:lang w:val="bg-BG"/>
        </w:rPr>
        <w:t>ОБЩИ ИЗИСКВАНИЯ ПРИ ИЗГОТВЯНЕ И ПРЕДСТАВЯНЕ НА ОФЕРТАТА</w:t>
      </w:r>
      <w:bookmarkEnd w:id="18"/>
    </w:p>
    <w:p w14:paraId="53F0CED7" w14:textId="77777777" w:rsidR="007A3832" w:rsidRPr="00A43E01" w:rsidRDefault="00B221CF" w:rsidP="000A0E53">
      <w:pPr>
        <w:pStyle w:val="ListParagraph"/>
        <w:keepNext/>
        <w:keepLines/>
        <w:numPr>
          <w:ilvl w:val="0"/>
          <w:numId w:val="14"/>
        </w:numPr>
        <w:ind w:left="426"/>
        <w:jc w:val="both"/>
        <w:rPr>
          <w:sz w:val="24"/>
        </w:rPr>
      </w:pPr>
      <w:r w:rsidRPr="00B221CF">
        <w:rPr>
          <w:sz w:val="24"/>
        </w:rPr>
        <w:lastRenderedPageBreak/>
        <w:t xml:space="preserve">С акта на представянето на офертата се счита, че всеки участник е декларирал, че е съгласен и безусловно приема поставените в документация за </w:t>
      </w:r>
      <w:r w:rsidRPr="0077157B">
        <w:rPr>
          <w:sz w:val="24"/>
        </w:rPr>
        <w:t>участие в процедурата за възлагане на обществената поръчка условия и указания за участие в обществената поръчка, к</w:t>
      </w:r>
      <w:r w:rsidRPr="008867C1">
        <w:rPr>
          <w:sz w:val="24"/>
        </w:rPr>
        <w:t>акто и с техническите спецификации и проекта за договор за обществена поръчка.</w:t>
      </w:r>
    </w:p>
    <w:p w14:paraId="583BFEDF" w14:textId="77777777" w:rsidR="00702B72" w:rsidRPr="00A43E01" w:rsidRDefault="00B221CF" w:rsidP="000A0E53">
      <w:pPr>
        <w:pStyle w:val="ListParagraph"/>
        <w:keepNext/>
        <w:keepLines/>
        <w:numPr>
          <w:ilvl w:val="0"/>
          <w:numId w:val="14"/>
        </w:numPr>
        <w:ind w:left="426"/>
        <w:jc w:val="both"/>
        <w:rPr>
          <w:sz w:val="24"/>
        </w:rPr>
      </w:pPr>
      <w:r w:rsidRPr="00B221CF">
        <w:rPr>
          <w:sz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14:paraId="10AD9904" w14:textId="77777777" w:rsidR="00B568AD" w:rsidRPr="00A43E01" w:rsidRDefault="00B221CF" w:rsidP="000A0E53">
      <w:pPr>
        <w:pStyle w:val="ListParagraph"/>
        <w:keepNext/>
        <w:keepLines/>
        <w:numPr>
          <w:ilvl w:val="0"/>
          <w:numId w:val="14"/>
        </w:numPr>
        <w:spacing w:after="120"/>
        <w:ind w:left="426" w:right="-2"/>
        <w:jc w:val="both"/>
        <w:rPr>
          <w:rFonts w:eastAsia="MS ??"/>
          <w:sz w:val="24"/>
        </w:rPr>
      </w:pPr>
      <w:r w:rsidRPr="00B221CF">
        <w:rPr>
          <w:rFonts w:eastAsia="MS ??"/>
          <w:sz w:val="24"/>
        </w:rPr>
        <w:t>По офертата не се допускат никакви вписвания между редовете, изтривания или корекции.</w:t>
      </w:r>
    </w:p>
    <w:p w14:paraId="6ED3E66C" w14:textId="77777777" w:rsidR="007A3832" w:rsidRPr="00A43E01" w:rsidRDefault="00B221CF" w:rsidP="000A0E53">
      <w:pPr>
        <w:pStyle w:val="ListParagraph"/>
        <w:keepNext/>
        <w:keepLines/>
        <w:numPr>
          <w:ilvl w:val="0"/>
          <w:numId w:val="14"/>
        </w:numPr>
        <w:ind w:left="426"/>
        <w:jc w:val="both"/>
        <w:rPr>
          <w:sz w:val="24"/>
        </w:rPr>
      </w:pPr>
      <w:r w:rsidRPr="00B221CF">
        <w:rPr>
          <w:sz w:val="24"/>
        </w:rPr>
        <w:t>Разходите, свързани с изготвянето и подаването на офертата и за документацията са за сметка на участника.</w:t>
      </w:r>
      <w:bookmarkStart w:id="19" w:name="_Ref214943353"/>
      <w:r w:rsidRPr="00B221CF">
        <w:rPr>
          <w:sz w:val="24"/>
        </w:rPr>
        <w:t xml:space="preserve"> </w:t>
      </w:r>
    </w:p>
    <w:bookmarkEnd w:id="19"/>
    <w:p w14:paraId="523BB15F" w14:textId="728F2F23" w:rsidR="007A3832" w:rsidRPr="00A43E01" w:rsidRDefault="00B221CF" w:rsidP="000A0E53">
      <w:pPr>
        <w:pStyle w:val="ListParagraph"/>
        <w:keepNext/>
        <w:keepLines/>
        <w:numPr>
          <w:ilvl w:val="0"/>
          <w:numId w:val="14"/>
        </w:numPr>
        <w:ind w:left="426"/>
        <w:jc w:val="both"/>
        <w:rPr>
          <w:sz w:val="24"/>
        </w:rPr>
      </w:pPr>
      <w:r w:rsidRPr="00B221CF">
        <w:rPr>
          <w:sz w:val="24"/>
        </w:rPr>
        <w:t>Сро</w:t>
      </w:r>
      <w:r w:rsidR="009C4FF5">
        <w:rPr>
          <w:sz w:val="24"/>
        </w:rPr>
        <w:t>кът на валидност на офертите е 6</w:t>
      </w:r>
      <w:r w:rsidRPr="00B221CF">
        <w:rPr>
          <w:sz w:val="24"/>
        </w:rPr>
        <w:t xml:space="preserve"> месеца, считано от датата, която е посочена в обявлението за краен срок за получаване на офертата.</w:t>
      </w:r>
    </w:p>
    <w:p w14:paraId="57107854" w14:textId="77777777" w:rsidR="007A3832" w:rsidRPr="00A43E01" w:rsidRDefault="00B221CF" w:rsidP="000A0E53">
      <w:pPr>
        <w:pStyle w:val="ListParagraph"/>
        <w:keepNext/>
        <w:keepLines/>
        <w:numPr>
          <w:ilvl w:val="0"/>
          <w:numId w:val="14"/>
        </w:numPr>
        <w:ind w:left="426"/>
        <w:jc w:val="both"/>
        <w:rPr>
          <w:sz w:val="24"/>
        </w:rPr>
      </w:pPr>
      <w:r w:rsidRPr="00B221CF">
        <w:rPr>
          <w:sz w:val="24"/>
        </w:rPr>
        <w:t>Възложителят може да поиска от участниците да удължат срока на валидност на офертите до сключване на договор.</w:t>
      </w:r>
    </w:p>
    <w:p w14:paraId="2DE52128" w14:textId="0B6E421A" w:rsidR="00B27E92" w:rsidRPr="00A43E01" w:rsidRDefault="00B221CF" w:rsidP="006422A6">
      <w:pPr>
        <w:pStyle w:val="ListParagraph"/>
        <w:keepNext/>
        <w:keepLines/>
        <w:numPr>
          <w:ilvl w:val="0"/>
          <w:numId w:val="14"/>
        </w:numPr>
        <w:jc w:val="both"/>
        <w:rPr>
          <w:sz w:val="24"/>
        </w:rPr>
      </w:pPr>
      <w:r w:rsidRPr="00B221CF">
        <w:rPr>
          <w:rFonts w:eastAsia="MS ??"/>
          <w:sz w:val="24"/>
        </w:rPr>
        <w:t>Възложителят предоставя неограничен, пълен, безплатен и пряк достъп чрез електронни средства до документацията</w:t>
      </w:r>
      <w:r w:rsidRPr="0077157B">
        <w:rPr>
          <w:sz w:val="24"/>
        </w:rPr>
        <w:t xml:space="preserve"> за обществената поръчка в профила на купувача на електронната страница на Възложителя: </w:t>
      </w:r>
      <w:r w:rsidR="006422A6" w:rsidRPr="006422A6">
        <w:rPr>
          <w:sz w:val="24"/>
        </w:rPr>
        <w:t>https://info-m.eu/chuprene/</w:t>
      </w:r>
    </w:p>
    <w:p w14:paraId="4A35D1EC" w14:textId="77777777" w:rsidR="008B28E2" w:rsidRPr="00A43E01" w:rsidRDefault="00B221CF" w:rsidP="00B27E92">
      <w:pPr>
        <w:pStyle w:val="ListParagraph"/>
        <w:keepNext/>
        <w:keepLines/>
        <w:ind w:left="426"/>
        <w:jc w:val="both"/>
        <w:rPr>
          <w:sz w:val="24"/>
        </w:rPr>
      </w:pPr>
      <w:r w:rsidRPr="00B221CF">
        <w:rPr>
          <w:sz w:val="24"/>
        </w:rPr>
        <w:t>Същата може безплатно да се изтегли на посочения в обявлението линк.</w:t>
      </w:r>
    </w:p>
    <w:p w14:paraId="0DC33523" w14:textId="502EE2BA" w:rsidR="008B28E2" w:rsidRPr="00A43E01" w:rsidRDefault="00B221CF" w:rsidP="000A0E53">
      <w:pPr>
        <w:pStyle w:val="ListParagraph"/>
        <w:keepNext/>
        <w:keepLines/>
        <w:numPr>
          <w:ilvl w:val="0"/>
          <w:numId w:val="14"/>
        </w:numPr>
        <w:ind w:left="426"/>
        <w:jc w:val="both"/>
        <w:rPr>
          <w:sz w:val="24"/>
        </w:rPr>
      </w:pPr>
      <w:r w:rsidRPr="00B221CF">
        <w:rPr>
          <w:sz w:val="24"/>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009C4FF5">
        <w:rPr>
          <w:b/>
          <w:bCs/>
          <w:sz w:val="24"/>
        </w:rPr>
        <w:t xml:space="preserve"> Община Чупрене</w:t>
      </w:r>
      <w:r w:rsidRPr="00B221CF">
        <w:rPr>
          <w:b/>
          <w:bCs/>
          <w:sz w:val="24"/>
        </w:rPr>
        <w:t xml:space="preserve">, </w:t>
      </w:r>
      <w:r w:rsidR="009C4FF5">
        <w:rPr>
          <w:b/>
          <w:bCs/>
          <w:sz w:val="24"/>
        </w:rPr>
        <w:t>с. Чупрене, Област Видин, ул. „Асен Балкански“ №55</w:t>
      </w:r>
      <w:r w:rsidRPr="0077157B">
        <w:rPr>
          <w:b/>
          <w:sz w:val="24"/>
        </w:rPr>
        <w:t>,</w:t>
      </w:r>
      <w:r w:rsidRPr="008867C1">
        <w:rPr>
          <w:sz w:val="24"/>
        </w:rPr>
        <w:t xml:space="preserve"> всеки  работен ден от 9:00 до 17:00 часа до крайната датата за подаване на оферти, която е посочена в обявлението.</w:t>
      </w:r>
    </w:p>
    <w:p w14:paraId="14DA307F" w14:textId="77777777" w:rsidR="00702B72" w:rsidRPr="00A43E01" w:rsidRDefault="00B221CF" w:rsidP="000A0E53">
      <w:pPr>
        <w:pStyle w:val="ListParagraph"/>
        <w:keepNext/>
        <w:keepLines/>
        <w:numPr>
          <w:ilvl w:val="0"/>
          <w:numId w:val="14"/>
        </w:numPr>
        <w:ind w:left="426"/>
        <w:jc w:val="both"/>
        <w:rPr>
          <w:sz w:val="24"/>
        </w:rPr>
      </w:pPr>
      <w:r w:rsidRPr="00B221CF">
        <w:rPr>
          <w:sz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11833522" w14:textId="77777777" w:rsidR="00702B72" w:rsidRPr="00A43E01" w:rsidRDefault="00B221CF" w:rsidP="000A0E53">
      <w:pPr>
        <w:pStyle w:val="ListParagraph"/>
        <w:keepNext/>
        <w:keepLines/>
        <w:numPr>
          <w:ilvl w:val="0"/>
          <w:numId w:val="14"/>
        </w:numPr>
        <w:ind w:left="426"/>
        <w:jc w:val="both"/>
        <w:rPr>
          <w:sz w:val="24"/>
        </w:rPr>
      </w:pPr>
      <w:r w:rsidRPr="00B221CF">
        <w:rPr>
          <w:sz w:val="24"/>
        </w:rPr>
        <w:t xml:space="preserve">Документите по т. 8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както и наименованието </w:t>
      </w:r>
      <w:r w:rsidRPr="0077157B">
        <w:rPr>
          <w:sz w:val="24"/>
        </w:rPr>
        <w:t>на поръчката.</w:t>
      </w:r>
    </w:p>
    <w:p w14:paraId="719A0748" w14:textId="77777777" w:rsidR="00702B72" w:rsidRPr="00A43E01" w:rsidRDefault="00B221CF" w:rsidP="00CC19C6">
      <w:pPr>
        <w:keepNext/>
        <w:keepLines/>
        <w:jc w:val="both"/>
        <w:rPr>
          <w:sz w:val="24"/>
        </w:rPr>
      </w:pPr>
      <w:r w:rsidRPr="00B221CF">
        <w:rPr>
          <w:sz w:val="24"/>
        </w:rPr>
        <w:t>Съдържанието на опаковката е подробно описана в раздел ІХ „Съдържание на офертата“.</w:t>
      </w:r>
    </w:p>
    <w:p w14:paraId="3D163C42" w14:textId="77777777" w:rsidR="00F65CE5" w:rsidRPr="00A43E01" w:rsidRDefault="00F65CE5" w:rsidP="00C36262">
      <w:pPr>
        <w:keepNext/>
        <w:keepLines/>
        <w:jc w:val="both"/>
        <w:rPr>
          <w:sz w:val="24"/>
        </w:rPr>
      </w:pPr>
    </w:p>
    <w:p w14:paraId="1912876C" w14:textId="77777777" w:rsidR="00F65CE5" w:rsidRPr="00A43E01" w:rsidRDefault="00B221CF" w:rsidP="00C36262">
      <w:pPr>
        <w:pStyle w:val="Standard"/>
        <w:keepNext/>
        <w:keepLines/>
        <w:widowControl/>
        <w:shd w:val="clear" w:color="auto" w:fill="FFFFFF"/>
        <w:spacing w:after="144"/>
        <w:jc w:val="both"/>
        <w:rPr>
          <w:rFonts w:cs="Times New Roman"/>
          <w:lang w:eastAsia="bg-BG"/>
        </w:rPr>
      </w:pPr>
      <w:r w:rsidRPr="00D276D3">
        <w:rPr>
          <w:rFonts w:cs="Times New Roman"/>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14:paraId="76E1ECBC" w14:textId="77777777" w:rsidR="00702B72" w:rsidRPr="00A43E01" w:rsidRDefault="00B221CF" w:rsidP="000A0E53">
      <w:pPr>
        <w:pStyle w:val="ListParagraph"/>
        <w:keepNext/>
        <w:keepLines/>
        <w:numPr>
          <w:ilvl w:val="0"/>
          <w:numId w:val="14"/>
        </w:numPr>
        <w:ind w:left="426"/>
        <w:jc w:val="both"/>
        <w:rPr>
          <w:sz w:val="24"/>
        </w:rPr>
      </w:pPr>
      <w:r w:rsidRPr="00B221CF">
        <w:rPr>
          <w:sz w:val="24"/>
        </w:rPr>
        <w:lastRenderedPageBreak/>
        <w:t>В случай че участникът изпраща офертата чрез препоръчана поща с обратна разписка, разходите са за негова сметка. В този случай той следва да</w:t>
      </w:r>
      <w:r w:rsidRPr="0077157B">
        <w:rPr>
          <w:sz w:val="24"/>
        </w:rPr>
        <w:t xml:space="preserve"> изпрати офертата така, че да обезпечи нейното получаване на посочения от възложителя адрес в срока, определен за подаване на офертите, посочен в обявлени</w:t>
      </w:r>
      <w:r w:rsidRPr="008867C1">
        <w:rPr>
          <w:sz w:val="24"/>
        </w:rPr>
        <w:t xml:space="preserve">ето. Рискът от забава или загубване на офертата е за участника. </w:t>
      </w:r>
    </w:p>
    <w:p w14:paraId="5443D278" w14:textId="77777777" w:rsidR="00702B72" w:rsidRPr="00A43E01" w:rsidRDefault="00B221CF" w:rsidP="000A0E53">
      <w:pPr>
        <w:pStyle w:val="ListParagraph"/>
        <w:keepNext/>
        <w:keepLines/>
        <w:numPr>
          <w:ilvl w:val="0"/>
          <w:numId w:val="14"/>
        </w:numPr>
        <w:ind w:left="426"/>
        <w:jc w:val="both"/>
        <w:rPr>
          <w:sz w:val="24"/>
        </w:rPr>
      </w:pPr>
      <w:r w:rsidRPr="00B221CF">
        <w:rPr>
          <w:sz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48EE2E45" w14:textId="77777777" w:rsidR="00702B72" w:rsidRPr="00A43E01" w:rsidRDefault="00B221CF" w:rsidP="000A0E53">
      <w:pPr>
        <w:pStyle w:val="ListParagraph"/>
        <w:keepNext/>
        <w:keepLines/>
        <w:numPr>
          <w:ilvl w:val="0"/>
          <w:numId w:val="14"/>
        </w:numPr>
        <w:ind w:left="426"/>
        <w:jc w:val="both"/>
        <w:rPr>
          <w:sz w:val="24"/>
        </w:rPr>
      </w:pPr>
      <w:r w:rsidRPr="00B221CF">
        <w:rPr>
          <w:sz w:val="24"/>
        </w:rPr>
        <w:t>При приемането на офертата върху опаковката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14:paraId="7471DD63" w14:textId="77777777" w:rsidR="00702B72" w:rsidRPr="00A43E01" w:rsidRDefault="00B221CF" w:rsidP="000A0E53">
      <w:pPr>
        <w:pStyle w:val="ListParagraph"/>
        <w:keepNext/>
        <w:keepLines/>
        <w:numPr>
          <w:ilvl w:val="0"/>
          <w:numId w:val="14"/>
        </w:numPr>
        <w:ind w:left="426"/>
        <w:jc w:val="both"/>
        <w:rPr>
          <w:sz w:val="24"/>
        </w:rPr>
      </w:pPr>
      <w:r w:rsidRPr="00B221CF">
        <w:rPr>
          <w:sz w:val="24"/>
        </w:rPr>
        <w:t>Не се приемат оферти, подадени или получени при възложителя след изтичане на крайния срок за полу</w:t>
      </w:r>
      <w:r w:rsidRPr="0077157B">
        <w:rPr>
          <w:sz w:val="24"/>
        </w:rPr>
        <w:t>чаване или представени в не запечатана опаковка, или в опаковка в нарушена цялост. Такива оферти незабавно се връщат на подателя и съотве</w:t>
      </w:r>
      <w:r w:rsidRPr="008867C1">
        <w:rPr>
          <w:sz w:val="24"/>
        </w:rPr>
        <w:t>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13. Не се допуска приемане на оферти от лица, които не са включени в списъка.</w:t>
      </w:r>
    </w:p>
    <w:p w14:paraId="4F471460" w14:textId="77777777" w:rsidR="00702B72" w:rsidRPr="00A43E01" w:rsidRDefault="00B221CF" w:rsidP="000A0E53">
      <w:pPr>
        <w:pStyle w:val="ListParagraph"/>
        <w:keepNext/>
        <w:keepLines/>
        <w:numPr>
          <w:ilvl w:val="0"/>
          <w:numId w:val="14"/>
        </w:numPr>
        <w:ind w:left="426"/>
        <w:jc w:val="both"/>
        <w:rPr>
          <w:sz w:val="24"/>
        </w:rPr>
      </w:pPr>
      <w:r w:rsidRPr="00B221CF">
        <w:rPr>
          <w:sz w:val="24"/>
        </w:rPr>
        <w:t xml:space="preserve">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w:t>
      </w:r>
      <w:r w:rsidRPr="0077157B">
        <w:rPr>
          <w:sz w:val="24"/>
        </w:rPr>
        <w:t>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w:t>
      </w:r>
      <w:r w:rsidRPr="008867C1">
        <w:rPr>
          <w:sz w:val="24"/>
        </w:rPr>
        <w:t>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14:paraId="74E598FD" w14:textId="77777777" w:rsidR="00702B72" w:rsidRPr="00A43E01" w:rsidRDefault="00B221CF" w:rsidP="000A0E53">
      <w:pPr>
        <w:pStyle w:val="ListParagraph"/>
        <w:keepNext/>
        <w:keepLines/>
        <w:numPr>
          <w:ilvl w:val="0"/>
          <w:numId w:val="14"/>
        </w:numPr>
        <w:ind w:left="426"/>
        <w:jc w:val="both"/>
        <w:rPr>
          <w:sz w:val="24"/>
        </w:rPr>
      </w:pPr>
      <w:r w:rsidRPr="00B221CF">
        <w:rPr>
          <w:sz w:val="24"/>
        </w:rPr>
        <w:t>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w:t>
      </w:r>
      <w:r w:rsidRPr="0077157B">
        <w:rPr>
          <w:sz w:val="24"/>
        </w:rPr>
        <w:t xml:space="preserve"> представляващ участника съгласно актуалната му регистрация, в офертата следва да се представи </w:t>
      </w:r>
      <w:r w:rsidRPr="008867C1">
        <w:rPr>
          <w:b/>
          <w:sz w:val="24"/>
        </w:rPr>
        <w:t>нотариално заверено</w:t>
      </w:r>
      <w:r w:rsidRPr="008867C1">
        <w:rPr>
          <w:sz w:val="24"/>
        </w:rPr>
        <w:t xml:space="preserve">  изрично пълномощно в оригинал на лицето, което представлява участника в процедурата.</w:t>
      </w:r>
    </w:p>
    <w:p w14:paraId="272B1441" w14:textId="77777777" w:rsidR="00702B72" w:rsidRPr="00A43E01" w:rsidRDefault="00B221CF" w:rsidP="000A0E53">
      <w:pPr>
        <w:pStyle w:val="ListParagraph"/>
        <w:keepNext/>
        <w:keepLines/>
        <w:numPr>
          <w:ilvl w:val="1"/>
          <w:numId w:val="19"/>
        </w:numPr>
        <w:ind w:left="426"/>
        <w:jc w:val="both"/>
        <w:rPr>
          <w:sz w:val="24"/>
        </w:rPr>
      </w:pPr>
      <w:r w:rsidRPr="00B221CF">
        <w:rPr>
          <w:sz w:val="24"/>
        </w:rPr>
        <w:t xml:space="preserve">Пълномощното следва да съдържа всички данни на лицата (упълномощен и упълномощител), както и </w:t>
      </w:r>
      <w:r w:rsidRPr="0077157B">
        <w:rPr>
          <w:b/>
          <w:sz w:val="24"/>
        </w:rPr>
        <w:t xml:space="preserve">изрично </w:t>
      </w:r>
      <w:r w:rsidRPr="008867C1">
        <w:rPr>
          <w:sz w:val="24"/>
        </w:rPr>
        <w:t>изявление, че упълномощеното лице има право да подпише офертата и да представлява участника в настоящата процедура.</w:t>
      </w:r>
    </w:p>
    <w:p w14:paraId="3AB4BC48" w14:textId="77777777" w:rsidR="00702B72" w:rsidRPr="00A43E01" w:rsidRDefault="00B221CF" w:rsidP="000A0E53">
      <w:pPr>
        <w:pStyle w:val="ListParagraph"/>
        <w:keepNext/>
        <w:keepLines/>
        <w:numPr>
          <w:ilvl w:val="1"/>
          <w:numId w:val="19"/>
        </w:numPr>
        <w:ind w:left="426"/>
        <w:jc w:val="both"/>
        <w:rPr>
          <w:sz w:val="24"/>
        </w:rPr>
      </w:pPr>
      <w:r w:rsidRPr="00B221CF">
        <w:rPr>
          <w:sz w:val="24"/>
        </w:rPr>
        <w:t xml:space="preserve"> В случай че участникът е обединение, което не е юридическо лице, документите в офертата трябв</w:t>
      </w:r>
      <w:r w:rsidRPr="0077157B">
        <w:rPr>
          <w:sz w:val="24"/>
        </w:rPr>
        <w:t>а да бъдат подписани от представляващия, посочен в документите по Раздел ІХ, т.4. от документацията за участие.</w:t>
      </w:r>
    </w:p>
    <w:p w14:paraId="42A7F89D" w14:textId="77777777" w:rsidR="00372AB8" w:rsidRPr="00A43E01" w:rsidRDefault="00B221CF" w:rsidP="000A0E53">
      <w:pPr>
        <w:pStyle w:val="ListParagraph"/>
        <w:keepNext/>
        <w:keepLines/>
        <w:numPr>
          <w:ilvl w:val="0"/>
          <w:numId w:val="14"/>
        </w:numPr>
        <w:ind w:left="426"/>
        <w:jc w:val="both"/>
        <w:rPr>
          <w:sz w:val="24"/>
        </w:rPr>
      </w:pPr>
      <w:r w:rsidRPr="00B221CF">
        <w:rPr>
          <w:sz w:val="24"/>
        </w:rPr>
        <w:lastRenderedPageBreak/>
        <w:t>Всички документи, съдържащи се в офертата, следва да бъдат на български език. Когато участникът в процедурата е чуждестранно физическо или юриди</w:t>
      </w:r>
      <w:r w:rsidRPr="0077157B">
        <w:rPr>
          <w:sz w:val="24"/>
        </w:rPr>
        <w:t xml:space="preserve">ческо лице или обединение на чуждестранни физически и/или юридически лица, документите, посочени в Раздел ІХ, от документацията, се представят в превод на </w:t>
      </w:r>
      <w:r w:rsidRPr="008867C1">
        <w:rPr>
          <w:sz w:val="24"/>
        </w:rPr>
        <w:t>български език.</w:t>
      </w:r>
    </w:p>
    <w:p w14:paraId="40F96C70" w14:textId="77777777" w:rsidR="00372AB8" w:rsidRPr="00A43E01" w:rsidRDefault="00B221CF" w:rsidP="000A0E53">
      <w:pPr>
        <w:pStyle w:val="ListParagraph"/>
        <w:keepNext/>
        <w:keepLines/>
        <w:numPr>
          <w:ilvl w:val="0"/>
          <w:numId w:val="14"/>
        </w:numPr>
        <w:ind w:left="426"/>
        <w:jc w:val="both"/>
        <w:rPr>
          <w:sz w:val="24"/>
        </w:rPr>
      </w:pPr>
      <w:r w:rsidRPr="00B221CF">
        <w:rPr>
          <w:sz w:val="24"/>
        </w:rPr>
        <w:t xml:space="preserve">Документи, за които не е указано изрично в каква форма се представят (извън тези, които могат да бъдат само </w:t>
      </w:r>
      <w:r w:rsidRPr="0077157B">
        <w:rPr>
          <w:sz w:val="24"/>
        </w:rPr>
        <w:t>в оригинал), се прилагат в оригинал или в заверено от участника копие „Вярно с оригинала“.</w:t>
      </w:r>
    </w:p>
    <w:p w14:paraId="3BC1D084" w14:textId="77777777" w:rsidR="00372AB8" w:rsidRPr="00A43E01" w:rsidRDefault="00B221CF" w:rsidP="000A0E53">
      <w:pPr>
        <w:pStyle w:val="ListParagraph"/>
        <w:keepNext/>
        <w:keepLines/>
        <w:numPr>
          <w:ilvl w:val="0"/>
          <w:numId w:val="14"/>
        </w:numPr>
        <w:ind w:left="426"/>
        <w:jc w:val="both"/>
        <w:rPr>
          <w:sz w:val="24"/>
        </w:rPr>
      </w:pPr>
      <w:r w:rsidRPr="00B221CF">
        <w:rPr>
          <w:sz w:val="24"/>
        </w:rPr>
        <w:t>Когато за документ е определено, че може да се представя чрез „заверено от участника копие“, за такъв се счита документ, при който върху копие</w:t>
      </w:r>
      <w:r w:rsidRPr="0077157B">
        <w:rPr>
          <w:sz w:val="24"/>
        </w:rPr>
        <w:t>то на документа се съдържа текстът „Вярно с оригинала“ и има собствено ръчен подпис на представляващия участника и положен печат (ако има такъв).</w:t>
      </w:r>
    </w:p>
    <w:p w14:paraId="15692AE7" w14:textId="77777777" w:rsidR="00372AB8" w:rsidRPr="00A43E01" w:rsidRDefault="00B221CF" w:rsidP="000A0E53">
      <w:pPr>
        <w:pStyle w:val="ListParagraph"/>
        <w:keepNext/>
        <w:keepLines/>
        <w:numPr>
          <w:ilvl w:val="0"/>
          <w:numId w:val="14"/>
        </w:numPr>
        <w:ind w:left="426"/>
        <w:jc w:val="both"/>
        <w:rPr>
          <w:sz w:val="24"/>
        </w:rPr>
      </w:pPr>
      <w:r w:rsidRPr="00B221CF">
        <w:rPr>
          <w:sz w:val="24"/>
        </w:rPr>
        <w:t>Документите в офертата трябва да бъдат подредени съобразно посоченото в Раздел ІХ от настоящата документация.</w:t>
      </w:r>
    </w:p>
    <w:p w14:paraId="7E9F9650" w14:textId="77777777" w:rsidR="00372AB8" w:rsidRPr="00A43E01" w:rsidRDefault="00B221CF" w:rsidP="000A0E53">
      <w:pPr>
        <w:pStyle w:val="ListParagraph"/>
        <w:keepNext/>
        <w:keepLines/>
        <w:numPr>
          <w:ilvl w:val="0"/>
          <w:numId w:val="14"/>
        </w:numPr>
        <w:ind w:left="426"/>
        <w:jc w:val="both"/>
        <w:rPr>
          <w:sz w:val="24"/>
        </w:rPr>
      </w:pPr>
      <w:r w:rsidRPr="00B221CF">
        <w:rPr>
          <w:sz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w:t>
      </w:r>
      <w:r w:rsidRPr="0077157B">
        <w:rPr>
          <w:sz w:val="24"/>
        </w:rPr>
        <w:t>та за участие.</w:t>
      </w:r>
    </w:p>
    <w:p w14:paraId="4B567652" w14:textId="31CEFDB8" w:rsidR="00372AB8" w:rsidRPr="00A43E01" w:rsidRDefault="009A043D" w:rsidP="000A0E53">
      <w:pPr>
        <w:pStyle w:val="ListParagraph"/>
        <w:keepNext/>
        <w:keepLines/>
        <w:numPr>
          <w:ilvl w:val="0"/>
          <w:numId w:val="14"/>
        </w:numPr>
        <w:ind w:left="426"/>
        <w:jc w:val="both"/>
        <w:rPr>
          <w:sz w:val="24"/>
        </w:rPr>
      </w:pPr>
      <w:r>
        <w:rPr>
          <w:sz w:val="24"/>
        </w:rPr>
        <w:t>Съгласно чл. 180</w:t>
      </w:r>
      <w:r w:rsidR="00B221CF" w:rsidRPr="00B221CF">
        <w:rPr>
          <w:sz w:val="24"/>
        </w:rPr>
        <w:t xml:space="preserve">, ал. 1 от ЗОП всяко заинтересовано лице или участник може да поиска писмено от Възложителя разяснения </w:t>
      </w:r>
      <w:r>
        <w:rPr>
          <w:sz w:val="24"/>
        </w:rPr>
        <w:t xml:space="preserve">по условията на </w:t>
      </w:r>
      <w:r w:rsidR="006422A6">
        <w:rPr>
          <w:sz w:val="24"/>
        </w:rPr>
        <w:t>общественат</w:t>
      </w:r>
      <w:r>
        <w:rPr>
          <w:sz w:val="24"/>
        </w:rPr>
        <w:t>а поръчка до 5</w:t>
      </w:r>
      <w:r w:rsidR="00B221CF" w:rsidRPr="00B221CF">
        <w:rPr>
          <w:sz w:val="24"/>
        </w:rPr>
        <w:t xml:space="preserve"> (</w:t>
      </w:r>
      <w:r>
        <w:rPr>
          <w:sz w:val="24"/>
        </w:rPr>
        <w:t>пет</w:t>
      </w:r>
      <w:r w:rsidR="00B221CF" w:rsidRPr="00B221CF">
        <w:rPr>
          <w:sz w:val="24"/>
        </w:rPr>
        <w:t>) дни преди изтичането на срока за получаван</w:t>
      </w:r>
      <w:r w:rsidR="00B221CF" w:rsidRPr="0077157B">
        <w:rPr>
          <w:sz w:val="24"/>
        </w:rPr>
        <w:t xml:space="preserve">е на офертите. </w:t>
      </w:r>
    </w:p>
    <w:p w14:paraId="4F05F9FC" w14:textId="5CC6C1ED" w:rsidR="007A3832" w:rsidRPr="00A43E01" w:rsidRDefault="00B221CF" w:rsidP="000A0E53">
      <w:pPr>
        <w:pStyle w:val="ListParagraph"/>
        <w:keepNext/>
        <w:keepLines/>
        <w:numPr>
          <w:ilvl w:val="0"/>
          <w:numId w:val="14"/>
        </w:numPr>
        <w:ind w:left="426"/>
        <w:jc w:val="both"/>
        <w:rPr>
          <w:sz w:val="24"/>
        </w:rPr>
      </w:pPr>
      <w:r w:rsidRPr="00B221CF">
        <w:rPr>
          <w:sz w:val="24"/>
        </w:rPr>
        <w:t>Възложителят предоставя разясненията под формата на електронен документ, публи</w:t>
      </w:r>
      <w:r w:rsidR="009A043D">
        <w:rPr>
          <w:sz w:val="24"/>
        </w:rPr>
        <w:t>куван в профила на купувача, в 3</w:t>
      </w:r>
      <w:r w:rsidRPr="00B221CF">
        <w:rPr>
          <w:sz w:val="24"/>
        </w:rPr>
        <w:t xml:space="preserve">-дневен срок от получаване на искането. В разясненията не се посочва лицето, направило запитването. </w:t>
      </w:r>
    </w:p>
    <w:p w14:paraId="33541C5A" w14:textId="77777777" w:rsidR="007A3832" w:rsidRPr="00A43E01" w:rsidRDefault="007A3832" w:rsidP="00C36262">
      <w:pPr>
        <w:keepNext/>
        <w:keepLines/>
        <w:jc w:val="both"/>
        <w:rPr>
          <w:b/>
          <w:sz w:val="24"/>
          <w:highlight w:val="yellow"/>
        </w:rPr>
      </w:pPr>
    </w:p>
    <w:p w14:paraId="3CD08070" w14:textId="77777777" w:rsidR="00814910" w:rsidRPr="00A43E01" w:rsidRDefault="00814910" w:rsidP="00C36262">
      <w:pPr>
        <w:keepNext/>
        <w:keepLines/>
        <w:jc w:val="both"/>
        <w:rPr>
          <w:b/>
          <w:sz w:val="24"/>
        </w:rPr>
      </w:pPr>
    </w:p>
    <w:p w14:paraId="25DC1710" w14:textId="21888726" w:rsidR="00604F28" w:rsidRPr="00A43E01" w:rsidRDefault="00B221CF" w:rsidP="000A0E53">
      <w:pPr>
        <w:pStyle w:val="Heading1"/>
        <w:keepLines/>
        <w:numPr>
          <w:ilvl w:val="0"/>
          <w:numId w:val="25"/>
        </w:numPr>
        <w:jc w:val="both"/>
        <w:rPr>
          <w:rFonts w:ascii="Times New Roman" w:hAnsi="Times New Roman"/>
          <w:sz w:val="24"/>
          <w:szCs w:val="24"/>
          <w:lang w:val="bg-BG"/>
        </w:rPr>
      </w:pPr>
      <w:r>
        <w:rPr>
          <w:rFonts w:ascii="Times New Roman" w:hAnsi="Times New Roman"/>
          <w:sz w:val="24"/>
          <w:szCs w:val="24"/>
          <w:lang w:val="bg-BG"/>
        </w:rPr>
        <w:t xml:space="preserve"> </w:t>
      </w:r>
      <w:bookmarkStart w:id="20" w:name="_Toc533165203"/>
      <w:r>
        <w:rPr>
          <w:rFonts w:ascii="Times New Roman" w:hAnsi="Times New Roman"/>
          <w:sz w:val="24"/>
          <w:szCs w:val="24"/>
          <w:lang w:val="bg-BG"/>
        </w:rPr>
        <w:t>СЪДЪРЖАНИЕ НА ОФЕРТАТА</w:t>
      </w:r>
      <w:bookmarkEnd w:id="20"/>
    </w:p>
    <w:p w14:paraId="076D9A81" w14:textId="77777777" w:rsidR="00814910" w:rsidRPr="00A43E01" w:rsidRDefault="00814910" w:rsidP="00C36262">
      <w:pPr>
        <w:keepNext/>
        <w:keepLines/>
        <w:jc w:val="both"/>
        <w:rPr>
          <w:b/>
          <w:sz w:val="24"/>
        </w:rPr>
      </w:pPr>
    </w:p>
    <w:p w14:paraId="12CD0A9A" w14:textId="77777777" w:rsidR="00A90EE2" w:rsidRPr="00A43E01" w:rsidRDefault="00B221CF" w:rsidP="00C36262">
      <w:pPr>
        <w:keepNext/>
        <w:keepLines/>
        <w:jc w:val="both"/>
        <w:rPr>
          <w:b/>
          <w:sz w:val="24"/>
        </w:rPr>
      </w:pPr>
      <w:r w:rsidRPr="00B221CF">
        <w:rPr>
          <w:b/>
          <w:sz w:val="24"/>
        </w:rPr>
        <w:t>Офертата включва следните документи:</w:t>
      </w:r>
    </w:p>
    <w:p w14:paraId="5F1C7136" w14:textId="77777777" w:rsidR="00FD5D44" w:rsidRPr="00A43E01" w:rsidRDefault="00B221CF" w:rsidP="00C36262">
      <w:pPr>
        <w:keepNext/>
        <w:keepLines/>
        <w:jc w:val="both"/>
        <w:rPr>
          <w:b/>
          <w:sz w:val="24"/>
          <w:u w:val="single"/>
        </w:rPr>
      </w:pPr>
      <w:bookmarkStart w:id="21" w:name="_Toc453805164"/>
      <w:r w:rsidRPr="00B221CF">
        <w:rPr>
          <w:b/>
          <w:sz w:val="24"/>
          <w:u w:val="single"/>
        </w:rPr>
        <w:t>„Заявление за участие“</w:t>
      </w:r>
      <w:bookmarkEnd w:id="21"/>
      <w:r w:rsidRPr="00B221CF">
        <w:rPr>
          <w:b/>
          <w:sz w:val="24"/>
          <w:u w:val="single"/>
        </w:rPr>
        <w:t>, съдържащо:</w:t>
      </w:r>
    </w:p>
    <w:p w14:paraId="61301874" w14:textId="77777777" w:rsidR="00A90EE2" w:rsidRPr="00A43E01" w:rsidRDefault="00B221CF" w:rsidP="000A0E53">
      <w:pPr>
        <w:pStyle w:val="ListParagraph"/>
        <w:keepNext/>
        <w:keepLines/>
        <w:numPr>
          <w:ilvl w:val="0"/>
          <w:numId w:val="16"/>
        </w:numPr>
        <w:jc w:val="both"/>
        <w:rPr>
          <w:sz w:val="24"/>
        </w:rPr>
      </w:pPr>
      <w:r w:rsidRPr="00B221CF">
        <w:rPr>
          <w:sz w:val="24"/>
        </w:rPr>
        <w:t>Опис на документите, съдържащи се в офертата.</w:t>
      </w:r>
    </w:p>
    <w:p w14:paraId="0D27134E" w14:textId="606D6C6D" w:rsidR="00A90EE2" w:rsidRPr="009A043D" w:rsidRDefault="00B221CF" w:rsidP="009A043D">
      <w:pPr>
        <w:pStyle w:val="ListParagraph"/>
        <w:keepNext/>
        <w:keepLines/>
        <w:numPr>
          <w:ilvl w:val="0"/>
          <w:numId w:val="16"/>
        </w:numPr>
        <w:jc w:val="both"/>
        <w:rPr>
          <w:sz w:val="24"/>
        </w:rPr>
      </w:pPr>
      <w:r w:rsidRPr="00B221CF">
        <w:rPr>
          <w:sz w:val="24"/>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77157B">
        <w:rPr>
          <w:sz w:val="24"/>
        </w:rPr>
        <w:t xml:space="preserve">а когато е приложимо – ЕЕДОП за всеки подизпълнител </w:t>
      </w:r>
      <w:r w:rsidRPr="008867C1">
        <w:rPr>
          <w:sz w:val="24"/>
        </w:rPr>
        <w:t>и за всяко лице, чиито ресурси ще бъдат ангажирани в изпълнението на поръчката (по образец)</w:t>
      </w:r>
      <w:r w:rsidR="009A043D">
        <w:rPr>
          <w:sz w:val="24"/>
        </w:rPr>
        <w:t>.</w:t>
      </w:r>
      <w:r w:rsidR="009A043D" w:rsidRPr="009A043D">
        <w:rPr>
          <w:sz w:val="24"/>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2F1C3FCC" w14:textId="77777777" w:rsidR="00A90EE2" w:rsidRPr="00A43E01" w:rsidRDefault="00B221CF" w:rsidP="000A0E53">
      <w:pPr>
        <w:pStyle w:val="ListParagraph"/>
        <w:keepNext/>
        <w:keepLines/>
        <w:numPr>
          <w:ilvl w:val="0"/>
          <w:numId w:val="16"/>
        </w:numPr>
        <w:jc w:val="both"/>
        <w:rPr>
          <w:sz w:val="24"/>
        </w:rPr>
      </w:pPr>
      <w:r w:rsidRPr="00B221CF">
        <w:rPr>
          <w:sz w:val="24"/>
        </w:rPr>
        <w:t>Документи за доказване на предприетите мерки за надеждност, когато е приложимо;</w:t>
      </w:r>
    </w:p>
    <w:p w14:paraId="69C8523E" w14:textId="77777777" w:rsidR="00CA65C8" w:rsidRPr="00A43E01" w:rsidRDefault="00B221CF" w:rsidP="000A0E53">
      <w:pPr>
        <w:pStyle w:val="ListParagraph"/>
        <w:keepNext/>
        <w:keepLines/>
        <w:numPr>
          <w:ilvl w:val="0"/>
          <w:numId w:val="16"/>
        </w:numPr>
        <w:jc w:val="both"/>
        <w:rPr>
          <w:sz w:val="24"/>
        </w:rPr>
      </w:pPr>
      <w:r w:rsidRPr="00B221CF">
        <w:rPr>
          <w:sz w:val="24"/>
        </w:rPr>
        <w:lastRenderedPageBreak/>
        <w:t>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w:t>
      </w:r>
      <w:r w:rsidRPr="0077157B">
        <w:rPr>
          <w:sz w:val="24"/>
        </w:rPr>
        <w:t xml:space="preserve">ните изисквания: </w:t>
      </w:r>
    </w:p>
    <w:p w14:paraId="45080C42" w14:textId="77777777" w:rsidR="00CA65C8" w:rsidRPr="00A43E01" w:rsidRDefault="00B221CF" w:rsidP="000A0E53">
      <w:pPr>
        <w:pStyle w:val="ListParagraph"/>
        <w:keepNext/>
        <w:keepLines/>
        <w:numPr>
          <w:ilvl w:val="0"/>
          <w:numId w:val="15"/>
        </w:numPr>
        <w:jc w:val="both"/>
        <w:rPr>
          <w:sz w:val="24"/>
        </w:rPr>
      </w:pPr>
      <w:r w:rsidRPr="00B221CF">
        <w:rPr>
          <w:sz w:val="24"/>
        </w:rPr>
        <w:t>да е определено лице, което да представлява обединението пред възложителя за целите на обществената поръчка;</w:t>
      </w:r>
    </w:p>
    <w:p w14:paraId="60CB23DB" w14:textId="77777777" w:rsidR="00CA65C8" w:rsidRPr="00A43E01" w:rsidRDefault="00B221CF" w:rsidP="000A0E53">
      <w:pPr>
        <w:pStyle w:val="ListParagraph"/>
        <w:keepNext/>
        <w:keepLines/>
        <w:numPr>
          <w:ilvl w:val="0"/>
          <w:numId w:val="15"/>
        </w:numPr>
        <w:jc w:val="both"/>
        <w:rPr>
          <w:sz w:val="24"/>
        </w:rPr>
      </w:pPr>
      <w:r w:rsidRPr="00B221CF">
        <w:rPr>
          <w:sz w:val="24"/>
        </w:rPr>
        <w:t>да е уговорена солидарна отговорност между партньорите в обединението за изпълнението на обществената поръчка;</w:t>
      </w:r>
    </w:p>
    <w:p w14:paraId="6C2B6744" w14:textId="77777777" w:rsidR="00CA65C8" w:rsidRPr="00A43E01" w:rsidRDefault="00B221CF" w:rsidP="000A0E53">
      <w:pPr>
        <w:pStyle w:val="ListParagraph"/>
        <w:keepNext/>
        <w:keepLines/>
        <w:numPr>
          <w:ilvl w:val="0"/>
          <w:numId w:val="15"/>
        </w:numPr>
        <w:jc w:val="both"/>
        <w:rPr>
          <w:sz w:val="24"/>
        </w:rPr>
      </w:pPr>
      <w:r w:rsidRPr="00B221CF">
        <w:rPr>
          <w:sz w:val="24"/>
        </w:rPr>
        <w:t>да са разпределени отговорностите по изпълнение на поръчката между членовете на обединението;</w:t>
      </w:r>
    </w:p>
    <w:p w14:paraId="58258C52" w14:textId="77777777" w:rsidR="00CA65C8" w:rsidRPr="00A43E01" w:rsidRDefault="00B221CF" w:rsidP="000A0E53">
      <w:pPr>
        <w:pStyle w:val="ListParagraph"/>
        <w:keepNext/>
        <w:keepLines/>
        <w:numPr>
          <w:ilvl w:val="0"/>
          <w:numId w:val="15"/>
        </w:numPr>
        <w:jc w:val="both"/>
        <w:rPr>
          <w:sz w:val="24"/>
        </w:rPr>
      </w:pPr>
      <w:r w:rsidRPr="00B221CF">
        <w:rPr>
          <w:sz w:val="24"/>
        </w:rPr>
        <w:t>да бъдат описани дейностите, които ще изпълнява всеки член на обединението;</w:t>
      </w:r>
    </w:p>
    <w:p w14:paraId="3384FFEE" w14:textId="77777777" w:rsidR="00CA65C8" w:rsidRPr="00A43E01" w:rsidRDefault="00B221CF" w:rsidP="000A0E53">
      <w:pPr>
        <w:pStyle w:val="ListParagraph"/>
        <w:keepNext/>
        <w:keepLines/>
        <w:numPr>
          <w:ilvl w:val="0"/>
          <w:numId w:val="15"/>
        </w:numPr>
        <w:jc w:val="both"/>
        <w:rPr>
          <w:sz w:val="24"/>
        </w:rPr>
      </w:pPr>
      <w:r w:rsidRPr="00B221CF">
        <w:rPr>
          <w:sz w:val="24"/>
        </w:rPr>
        <w:t>да е определено наименование на обединението.</w:t>
      </w:r>
    </w:p>
    <w:p w14:paraId="105B14A5" w14:textId="77777777" w:rsidR="000B6C9A" w:rsidRPr="00A43E01" w:rsidRDefault="00B221CF" w:rsidP="000A0E53">
      <w:pPr>
        <w:pStyle w:val="ListParagraph"/>
        <w:keepNext/>
        <w:keepLines/>
        <w:numPr>
          <w:ilvl w:val="0"/>
          <w:numId w:val="16"/>
        </w:numPr>
        <w:jc w:val="both"/>
        <w:rPr>
          <w:sz w:val="24"/>
        </w:rPr>
      </w:pPr>
      <w:r w:rsidRPr="00B221CF">
        <w:rPr>
          <w:sz w:val="24"/>
        </w:rPr>
        <w:t>Документи за поетите от третите лица и подизпълнителите задължения (когато е прилож</w:t>
      </w:r>
      <w:r w:rsidRPr="0077157B">
        <w:rPr>
          <w:sz w:val="24"/>
        </w:rPr>
        <w:t>имо при условията на т. 4 от Раздел ІV от тази документация).</w:t>
      </w:r>
    </w:p>
    <w:p w14:paraId="1133C6DA" w14:textId="77777777" w:rsidR="00B80D30" w:rsidRPr="00A43E01" w:rsidRDefault="00B221CF" w:rsidP="00B80D30">
      <w:pPr>
        <w:keepNext/>
        <w:keepLines/>
        <w:jc w:val="both"/>
        <w:rPr>
          <w:b/>
          <w:i/>
          <w:sz w:val="24"/>
        </w:rPr>
      </w:pPr>
      <w:r w:rsidRPr="00B221CF">
        <w:rPr>
          <w:b/>
          <w:i/>
          <w:sz w:val="24"/>
        </w:rPr>
        <w:t>Важно:</w:t>
      </w:r>
    </w:p>
    <w:p w14:paraId="0A60428F" w14:textId="77777777" w:rsidR="00B80D30" w:rsidRPr="00A43E01" w:rsidRDefault="00B221CF" w:rsidP="00B80D30">
      <w:pPr>
        <w:keepNext/>
        <w:keepLines/>
        <w:jc w:val="both"/>
        <w:rPr>
          <w:b/>
          <w:i/>
          <w:sz w:val="24"/>
        </w:rPr>
      </w:pPr>
      <w:r w:rsidRPr="00B221CF">
        <w:rPr>
          <w:b/>
          <w:i/>
          <w:sz w:val="24"/>
        </w:rPr>
        <w:t xml:space="preserve">Съгласно Методическо указание на Агенцията по обществените поръчки изх. № МУ-4/02.03.2018 г. и на основание чл. 67, ал. 4 от Закона за обществените поръчки (ЗОП) </w:t>
      </w:r>
      <w:r w:rsidRPr="0077157B">
        <w:rPr>
          <w:b/>
          <w:i/>
          <w:sz w:val="24"/>
        </w:rPr>
        <w:t>във връзка с § 29, т. 5, б. „а“ от Преходните и заключителни разпоредби на ЗОП, в сила от 01 а</w:t>
      </w:r>
      <w:r w:rsidRPr="008867C1">
        <w:rPr>
          <w:b/>
          <w:i/>
          <w:sz w:val="24"/>
        </w:rPr>
        <w:t xml:space="preserve">прил 2018 г. Единният европейски документ за обществени поръчки (ЕЕДОП) се предоставя задължително в електронен вид, независимо кога е стартирала процедурата за възлагане на обществената поръчка. </w:t>
      </w:r>
    </w:p>
    <w:p w14:paraId="29E6259E" w14:textId="77777777" w:rsidR="002F004E" w:rsidRPr="00A43E01" w:rsidRDefault="00B221CF" w:rsidP="002F004E">
      <w:pPr>
        <w:keepNext/>
        <w:keepLines/>
        <w:jc w:val="both"/>
        <w:rPr>
          <w:b/>
          <w:i/>
          <w:sz w:val="24"/>
        </w:rPr>
      </w:pPr>
      <w:r w:rsidRPr="00B221CF">
        <w:rPr>
          <w:b/>
          <w:i/>
          <w:sz w:val="24"/>
        </w:rPr>
        <w:t xml:space="preserve">      Съгласно т. 1.1. от описаното по-горе методическо указание, възложителят е изготвил образец на ЕЕДОП във формати .xml и .pdf (Образци към настоящата документация). Съгласно т. 1.2. от описаното по-горе методическо у</w:t>
      </w:r>
      <w:r w:rsidRPr="0077157B">
        <w:rPr>
          <w:b/>
          <w:i/>
          <w:sz w:val="24"/>
        </w:rPr>
        <w:t>казание Възложителят предоставя обр</w:t>
      </w:r>
      <w:r w:rsidRPr="008867C1">
        <w:rPr>
          <w:b/>
          <w:i/>
          <w:sz w:val="24"/>
        </w:rPr>
        <w:t>азец на ЕЕДОП във формат MS Word, който е подходящ за обработка и нанасяне на необходимите данни.</w:t>
      </w:r>
    </w:p>
    <w:p w14:paraId="7D3DE4AE" w14:textId="77777777" w:rsidR="002F004E" w:rsidRPr="00A43E01" w:rsidRDefault="00B221CF" w:rsidP="002F004E">
      <w:pPr>
        <w:keepNext/>
        <w:keepLines/>
        <w:jc w:val="both"/>
        <w:rPr>
          <w:b/>
          <w:i/>
          <w:sz w:val="24"/>
        </w:rPr>
      </w:pPr>
      <w:r w:rsidRPr="00B221CF">
        <w:rPr>
          <w:b/>
          <w:i/>
          <w:sz w:val="24"/>
        </w:rPr>
        <w:t>Възможни начини за предоставяне на ЕЕДОП в електронен вид:</w:t>
      </w:r>
    </w:p>
    <w:p w14:paraId="4A7ACF96" w14:textId="77777777" w:rsidR="002F004E" w:rsidRPr="00A43E01" w:rsidRDefault="00B221CF" w:rsidP="002F004E">
      <w:pPr>
        <w:keepNext/>
        <w:keepLines/>
        <w:jc w:val="both"/>
        <w:rPr>
          <w:b/>
          <w:i/>
          <w:sz w:val="24"/>
        </w:rPr>
      </w:pPr>
      <w:r w:rsidRPr="00B221CF">
        <w:rPr>
          <w:b/>
          <w:i/>
          <w:sz w:val="24"/>
        </w:rPr>
        <w:t>2.1. Подготовка на ЕЕДОП чрез системата за електронен ЕЕДОП:</w:t>
      </w:r>
    </w:p>
    <w:p w14:paraId="647A8861" w14:textId="77777777" w:rsidR="002F004E" w:rsidRPr="00A43E01" w:rsidRDefault="00B221CF" w:rsidP="002F004E">
      <w:pPr>
        <w:keepNext/>
        <w:keepLines/>
        <w:jc w:val="both"/>
        <w:rPr>
          <w:b/>
          <w:i/>
          <w:sz w:val="24"/>
        </w:rPr>
      </w:pPr>
      <w:r w:rsidRPr="00B221CF">
        <w:rPr>
          <w:b/>
          <w:i/>
          <w:sz w:val="24"/>
        </w:rPr>
        <w:t>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w:t>
      </w:r>
      <w:r w:rsidRPr="0077157B">
        <w:rPr>
          <w:b/>
          <w:i/>
          <w:sz w:val="24"/>
        </w:rPr>
        <w:t>ата. Систе</w:t>
      </w:r>
      <w:r w:rsidRPr="008867C1">
        <w:rPr>
          <w:b/>
          <w:i/>
          <w:sz w:val="24"/>
        </w:rPr>
        <w:t>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w:t>
      </w:r>
    </w:p>
    <w:p w14:paraId="4BCED7BD" w14:textId="77777777" w:rsidR="002F004E" w:rsidRPr="00A43E01" w:rsidRDefault="00B221CF" w:rsidP="002F004E">
      <w:pPr>
        <w:keepNext/>
        <w:keepLines/>
        <w:jc w:val="both"/>
        <w:rPr>
          <w:b/>
          <w:i/>
          <w:sz w:val="24"/>
        </w:rPr>
      </w:pPr>
      <w:r w:rsidRPr="00B221CF">
        <w:rPr>
          <w:b/>
          <w:i/>
          <w:sz w:val="24"/>
        </w:rPr>
        <w:t>2.2. Подготовка на ЕЕДОП чрез използване на образеца във формат *.doc:</w:t>
      </w:r>
    </w:p>
    <w:p w14:paraId="59375A15" w14:textId="77777777" w:rsidR="002F004E" w:rsidRPr="00A43E01" w:rsidRDefault="00B221CF" w:rsidP="002F004E">
      <w:pPr>
        <w:keepNext/>
        <w:keepLines/>
        <w:jc w:val="both"/>
        <w:rPr>
          <w:b/>
          <w:i/>
          <w:sz w:val="24"/>
        </w:rPr>
      </w:pPr>
      <w:r w:rsidRPr="00B221CF">
        <w:rPr>
          <w:b/>
          <w:i/>
          <w:sz w:val="24"/>
        </w:rPr>
        <w:t xml:space="preserve">Към настоящата документация се предоставя образец на ЕЕДОП във формат *.doc, който може да бъде попълнен и подписан с електронен подпис. </w:t>
      </w:r>
    </w:p>
    <w:p w14:paraId="3B87AB1A" w14:textId="77777777" w:rsidR="002F004E" w:rsidRPr="00A43E01" w:rsidRDefault="00B221CF" w:rsidP="002F004E">
      <w:pPr>
        <w:keepNext/>
        <w:keepLines/>
        <w:jc w:val="both"/>
        <w:rPr>
          <w:b/>
          <w:i/>
          <w:sz w:val="24"/>
        </w:rPr>
      </w:pPr>
      <w:r w:rsidRPr="00B221CF">
        <w:rPr>
          <w:b/>
          <w:i/>
          <w:sz w:val="24"/>
        </w:rPr>
        <w:t>Данните, които се попълват в ЕЕДОП зависят от формата на участие и обстоятелствата, свързани с конкретния подател на документа.</w:t>
      </w:r>
    </w:p>
    <w:p w14:paraId="5EBBC542" w14:textId="77777777" w:rsidR="002F004E" w:rsidRPr="00A43E01" w:rsidRDefault="00B221CF" w:rsidP="002F004E">
      <w:pPr>
        <w:keepNext/>
        <w:keepLines/>
        <w:jc w:val="both"/>
        <w:rPr>
          <w:b/>
          <w:i/>
          <w:sz w:val="24"/>
        </w:rPr>
      </w:pPr>
      <w:r w:rsidRPr="00B221CF">
        <w:rPr>
          <w:b/>
          <w:i/>
          <w:sz w:val="24"/>
        </w:rPr>
        <w:lastRenderedPageBreak/>
        <w:t xml:space="preserve">След попълване на образеца, същият се подписва електронно от всички задължени лица и се предоставя към документите за участие в </w:t>
      </w:r>
      <w:r w:rsidRPr="0077157B">
        <w:rPr>
          <w:b/>
          <w:i/>
          <w:sz w:val="24"/>
        </w:rPr>
        <w:t xml:space="preserve">процедурата. </w:t>
      </w:r>
    </w:p>
    <w:p w14:paraId="648B5362" w14:textId="77777777" w:rsidR="002F004E" w:rsidRPr="00A43E01" w:rsidRDefault="00B221CF" w:rsidP="002F004E">
      <w:pPr>
        <w:keepNext/>
        <w:keepLines/>
        <w:jc w:val="both"/>
        <w:rPr>
          <w:b/>
          <w:i/>
          <w:sz w:val="24"/>
        </w:rPr>
      </w:pPr>
      <w:r w:rsidRPr="00B221CF">
        <w:rPr>
          <w:b/>
          <w:i/>
          <w:sz w:val="24"/>
        </w:rPr>
        <w:t>2.3. Представяне на ЕЕДОП в електронен вид:</w:t>
      </w:r>
    </w:p>
    <w:p w14:paraId="500AD1B5" w14:textId="77777777" w:rsidR="002F004E" w:rsidRPr="00A43E01" w:rsidRDefault="00B221CF" w:rsidP="002F004E">
      <w:pPr>
        <w:keepNext/>
        <w:keepLines/>
        <w:jc w:val="both"/>
        <w:rPr>
          <w:b/>
          <w:i/>
          <w:sz w:val="24"/>
        </w:rPr>
      </w:pPr>
      <w:r w:rsidRPr="00B221CF">
        <w:rPr>
          <w:b/>
          <w:i/>
          <w:sz w:val="24"/>
        </w:rPr>
        <w:t>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w:t>
      </w:r>
      <w:r w:rsidRPr="0077157B">
        <w:rPr>
          <w:b/>
          <w:i/>
          <w:sz w:val="24"/>
        </w:rPr>
        <w:t xml:space="preserve">ойто се предоставя документът не следва </w:t>
      </w:r>
      <w:r w:rsidRPr="008867C1">
        <w:rPr>
          <w:b/>
          <w:i/>
          <w:sz w:val="24"/>
        </w:rPr>
        <w:t xml:space="preserve">да позволява редактиране на неговото съдържание. </w:t>
      </w:r>
    </w:p>
    <w:p w14:paraId="4A1BF74D" w14:textId="77777777" w:rsidR="002F004E" w:rsidRPr="00A43E01" w:rsidRDefault="00B221CF" w:rsidP="002F004E">
      <w:pPr>
        <w:keepNext/>
        <w:keepLines/>
        <w:jc w:val="both"/>
        <w:rPr>
          <w:b/>
          <w:i/>
          <w:sz w:val="24"/>
        </w:rPr>
      </w:pPr>
      <w:r w:rsidRPr="00B221CF">
        <w:rPr>
          <w:b/>
          <w:i/>
          <w:sz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w:t>
      </w:r>
      <w:r w:rsidRPr="0077157B">
        <w:rPr>
          <w:b/>
          <w:i/>
          <w:sz w:val="24"/>
        </w:rPr>
        <w:t>нар. времеви печат, който да удостоверяв</w:t>
      </w:r>
      <w:r w:rsidRPr="008867C1">
        <w:rPr>
          <w:b/>
          <w:i/>
          <w:sz w:val="24"/>
        </w:rPr>
        <w:t xml:space="preserve">а, че ЕЕДОП е подписан и качен на интернет адреса, към който се препраща, преди крайния срок за получаване на офертите.  </w:t>
      </w:r>
    </w:p>
    <w:p w14:paraId="2DEB2A0D" w14:textId="77777777" w:rsidR="002F004E" w:rsidRPr="00A43E01" w:rsidRDefault="00B221CF" w:rsidP="00B80D30">
      <w:pPr>
        <w:keepNext/>
        <w:keepLines/>
        <w:jc w:val="both"/>
        <w:rPr>
          <w:b/>
          <w:i/>
          <w:sz w:val="24"/>
        </w:rPr>
      </w:pPr>
      <w:r w:rsidRPr="00B221CF">
        <w:rPr>
          <w:b/>
          <w:i/>
          <w:sz w:val="24"/>
        </w:rPr>
        <w:t>В случаите когато ЕЕДОП е попълнен през системата за еЕЕДОП, при предоставянето му, с електрон</w:t>
      </w:r>
      <w:r w:rsidRPr="0077157B">
        <w:rPr>
          <w:b/>
          <w:i/>
          <w:sz w:val="24"/>
        </w:rPr>
        <w:t>ен подпис следва да бъде подписана верси</w:t>
      </w:r>
      <w:r w:rsidRPr="008867C1">
        <w:rPr>
          <w:b/>
          <w:i/>
          <w:sz w:val="24"/>
        </w:rPr>
        <w:t xml:space="preserve">ята в PDF формат.   </w:t>
      </w:r>
    </w:p>
    <w:p w14:paraId="31B90FD6" w14:textId="77777777" w:rsidR="00FD5D44" w:rsidRPr="00D276D3" w:rsidRDefault="00B221CF" w:rsidP="00B80D30">
      <w:pPr>
        <w:keepNext/>
        <w:keepLines/>
        <w:jc w:val="both"/>
        <w:rPr>
          <w:b/>
          <w:i/>
          <w:sz w:val="24"/>
        </w:rPr>
      </w:pPr>
      <w:r w:rsidRPr="00B221CF">
        <w:rPr>
          <w:b/>
          <w:i/>
          <w:sz w:val="24"/>
        </w:rPr>
        <w:t xml:space="preserve">Във връзка с горепосоченото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w:t>
      </w:r>
      <w:r w:rsidRPr="0077157B">
        <w:rPr>
          <w:b/>
          <w:i/>
          <w:sz w:val="24"/>
        </w:rPr>
        <w:t>процедурата. Форматът, в който се предоставя доку</w:t>
      </w:r>
      <w:r w:rsidRPr="008867C1">
        <w:rPr>
          <w:b/>
          <w:i/>
          <w:sz w:val="24"/>
        </w:rPr>
        <w:t>ментът не следва да позволява редактиране на неговото съдържание.</w:t>
      </w:r>
    </w:p>
    <w:p w14:paraId="23A159CA" w14:textId="77777777" w:rsidR="002F004E" w:rsidRPr="00A43E01" w:rsidRDefault="002F004E" w:rsidP="00B80D30">
      <w:pPr>
        <w:keepNext/>
        <w:keepLines/>
        <w:jc w:val="both"/>
        <w:rPr>
          <w:b/>
          <w:i/>
          <w:sz w:val="24"/>
        </w:rPr>
      </w:pPr>
    </w:p>
    <w:p w14:paraId="7FFE5413" w14:textId="77777777" w:rsidR="000B6C9A" w:rsidRPr="00A43E01" w:rsidRDefault="00B221CF" w:rsidP="00C36262">
      <w:pPr>
        <w:keepNext/>
        <w:keepLines/>
        <w:numPr>
          <w:ilvl w:val="0"/>
          <w:numId w:val="4"/>
        </w:numPr>
        <w:tabs>
          <w:tab w:val="clear" w:pos="720"/>
          <w:tab w:val="num" w:pos="0"/>
        </w:tabs>
        <w:ind w:left="0" w:firstLine="360"/>
        <w:jc w:val="both"/>
        <w:rPr>
          <w:b/>
          <w:i/>
          <w:sz w:val="24"/>
        </w:rPr>
      </w:pPr>
      <w:r w:rsidRPr="00B221CF">
        <w:rPr>
          <w:b/>
          <w:i/>
          <w:sz w:val="24"/>
        </w:rPr>
        <w:t>„Документите относно личното състояние и критериите за подбор“ (в пълния обхват на описаните по-горе документи) се поставят в общия плик (оп</w:t>
      </w:r>
      <w:r w:rsidRPr="0077157B">
        <w:rPr>
          <w:b/>
          <w:i/>
          <w:sz w:val="24"/>
        </w:rPr>
        <w:t>аковка) на офертата.</w:t>
      </w:r>
    </w:p>
    <w:p w14:paraId="5AEC57DC" w14:textId="77777777" w:rsidR="00FD5D44" w:rsidRPr="00A43E01" w:rsidRDefault="00FD5D44" w:rsidP="00C36262">
      <w:pPr>
        <w:keepNext/>
        <w:keepLines/>
        <w:jc w:val="both"/>
        <w:rPr>
          <w:b/>
          <w:i/>
          <w:sz w:val="24"/>
        </w:rPr>
      </w:pPr>
    </w:p>
    <w:p w14:paraId="37F36F9C" w14:textId="77777777" w:rsidR="00FD5D44" w:rsidRPr="00A43E01" w:rsidRDefault="00B221CF" w:rsidP="00C36262">
      <w:pPr>
        <w:keepNext/>
        <w:keepLines/>
        <w:rPr>
          <w:b/>
          <w:sz w:val="24"/>
        </w:rPr>
      </w:pPr>
      <w:bookmarkStart w:id="22" w:name="_Toc453805166"/>
      <w:r w:rsidRPr="00B221CF">
        <w:rPr>
          <w:b/>
          <w:sz w:val="24"/>
          <w:u w:val="single"/>
        </w:rPr>
        <w:t>„Техническо предложение“</w:t>
      </w:r>
      <w:bookmarkEnd w:id="22"/>
      <w:r w:rsidRPr="00B221CF">
        <w:rPr>
          <w:b/>
          <w:sz w:val="24"/>
        </w:rPr>
        <w:t>, съдържащо:</w:t>
      </w:r>
    </w:p>
    <w:p w14:paraId="110D819A" w14:textId="77777777" w:rsidR="00EE4BB4" w:rsidRPr="00A43E01" w:rsidRDefault="00B221CF" w:rsidP="000A0E53">
      <w:pPr>
        <w:pStyle w:val="ListParagraph1"/>
        <w:keepNext/>
        <w:keepLines/>
        <w:numPr>
          <w:ilvl w:val="0"/>
          <w:numId w:val="17"/>
        </w:numPr>
        <w:jc w:val="both"/>
        <w:rPr>
          <w:bCs/>
          <w:lang w:val="bg-BG"/>
        </w:rPr>
      </w:pPr>
      <w:r w:rsidRPr="00D276D3">
        <w:rPr>
          <w:bCs/>
          <w:lang w:val="bg-BG"/>
        </w:rPr>
        <w:t>Нотариално заверено пълномощно на лицето, което представлява участника в процедурата (оригинал),</w:t>
      </w:r>
      <w:r w:rsidRPr="00D276D3">
        <w:rPr>
          <w:b/>
          <w:bCs/>
          <w:lang w:val="bg-BG"/>
        </w:rPr>
        <w:t xml:space="preserve"> </w:t>
      </w:r>
      <w:r w:rsidRPr="00D276D3">
        <w:rPr>
          <w:bCs/>
          <w:lang w:val="bg-BG"/>
        </w:rPr>
        <w:t>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14:paraId="4E31A0D3" w14:textId="77777777" w:rsidR="00EE4BB4" w:rsidRPr="00A43E01" w:rsidRDefault="00B221CF" w:rsidP="000A0E53">
      <w:pPr>
        <w:pStyle w:val="ListParagraph1"/>
        <w:keepNext/>
        <w:keepLines/>
        <w:numPr>
          <w:ilvl w:val="0"/>
          <w:numId w:val="17"/>
        </w:numPr>
        <w:jc w:val="both"/>
        <w:rPr>
          <w:bCs/>
          <w:lang w:val="bg-BG"/>
        </w:rPr>
      </w:pPr>
      <w:r w:rsidRPr="00D276D3">
        <w:rPr>
          <w:bCs/>
          <w:lang w:val="bg-BG"/>
        </w:rPr>
        <w:t>Предложение за изпълнение на поръчката (по образец), съгласно изискванията на настоящата документация;</w:t>
      </w:r>
    </w:p>
    <w:p w14:paraId="60F39B1D" w14:textId="77777777" w:rsidR="002C0583" w:rsidRPr="00A43E01" w:rsidRDefault="00B221CF" w:rsidP="000A0E53">
      <w:pPr>
        <w:pStyle w:val="ListParagraph"/>
        <w:keepNext/>
        <w:keepLines/>
        <w:numPr>
          <w:ilvl w:val="0"/>
          <w:numId w:val="17"/>
        </w:numPr>
        <w:jc w:val="both"/>
        <w:rPr>
          <w:sz w:val="24"/>
        </w:rPr>
      </w:pPr>
      <w:r w:rsidRPr="00B221CF">
        <w:rPr>
          <w:sz w:val="24"/>
        </w:rPr>
        <w:t>Декларация за съгласие с клаузите на приложения проект на договор;</w:t>
      </w:r>
    </w:p>
    <w:p w14:paraId="7C9286EA" w14:textId="77777777" w:rsidR="002C0583" w:rsidRPr="00A43E01" w:rsidRDefault="00B221CF" w:rsidP="000A0E53">
      <w:pPr>
        <w:pStyle w:val="ListParagraph"/>
        <w:keepNext/>
        <w:keepLines/>
        <w:numPr>
          <w:ilvl w:val="0"/>
          <w:numId w:val="17"/>
        </w:numPr>
        <w:jc w:val="both"/>
        <w:rPr>
          <w:sz w:val="24"/>
        </w:rPr>
      </w:pPr>
      <w:r w:rsidRPr="00B221CF">
        <w:rPr>
          <w:sz w:val="24"/>
        </w:rPr>
        <w:t>Декларация за срок на валидност на офертата;</w:t>
      </w:r>
    </w:p>
    <w:p w14:paraId="1C4EC7FB" w14:textId="77777777" w:rsidR="002C0583" w:rsidRPr="00A43E01" w:rsidRDefault="00B221CF" w:rsidP="000A0E53">
      <w:pPr>
        <w:pStyle w:val="ListParagraph"/>
        <w:keepNext/>
        <w:keepLines/>
        <w:numPr>
          <w:ilvl w:val="0"/>
          <w:numId w:val="17"/>
        </w:numPr>
        <w:jc w:val="both"/>
        <w:rPr>
          <w:sz w:val="24"/>
        </w:rPr>
      </w:pPr>
      <w:r w:rsidRPr="00B221CF">
        <w:rPr>
          <w:sz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155A9D29" w14:textId="77777777" w:rsidR="008865C9" w:rsidRPr="00A43E01" w:rsidRDefault="00B221CF" w:rsidP="000A0E53">
      <w:pPr>
        <w:pStyle w:val="ListParagraph"/>
        <w:keepNext/>
        <w:keepLines/>
        <w:numPr>
          <w:ilvl w:val="0"/>
          <w:numId w:val="17"/>
        </w:numPr>
        <w:jc w:val="both"/>
        <w:rPr>
          <w:sz w:val="24"/>
        </w:rPr>
      </w:pPr>
      <w:r w:rsidRPr="00B221CF">
        <w:rPr>
          <w:sz w:val="24"/>
        </w:rPr>
        <w:t>Декларация по чл.102 от ЗОП, когато е приложимо (по образец);</w:t>
      </w:r>
    </w:p>
    <w:p w14:paraId="504BF17B" w14:textId="77777777" w:rsidR="008865C9" w:rsidRPr="00A43E01" w:rsidRDefault="00B221CF" w:rsidP="00F064FB">
      <w:pPr>
        <w:keepNext/>
        <w:keepLines/>
        <w:spacing w:after="120"/>
        <w:ind w:right="-2"/>
        <w:jc w:val="both"/>
        <w:rPr>
          <w:bCs/>
          <w:sz w:val="24"/>
        </w:rPr>
      </w:pPr>
      <w:r w:rsidRPr="00B221CF">
        <w:rPr>
          <w:b/>
          <w:bCs/>
          <w:sz w:val="24"/>
        </w:rPr>
        <w:t>Забележка:</w:t>
      </w:r>
      <w:r w:rsidRPr="00B221CF">
        <w:rPr>
          <w:bCs/>
          <w:sz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14:paraId="0C7BCF62" w14:textId="77777777" w:rsidR="008865C9" w:rsidRPr="00A43E01" w:rsidRDefault="008865C9" w:rsidP="00F064FB">
      <w:pPr>
        <w:pStyle w:val="ListParagraph"/>
        <w:keepNext/>
        <w:keepLines/>
        <w:jc w:val="both"/>
        <w:rPr>
          <w:sz w:val="24"/>
        </w:rPr>
      </w:pPr>
    </w:p>
    <w:p w14:paraId="04CF91F6" w14:textId="77777777" w:rsidR="005C3928" w:rsidRPr="00A43E01" w:rsidRDefault="005C3928" w:rsidP="00F064FB">
      <w:pPr>
        <w:keepNext/>
        <w:keepLines/>
        <w:jc w:val="both"/>
        <w:rPr>
          <w:b/>
          <w:i/>
          <w:sz w:val="24"/>
        </w:rPr>
      </w:pPr>
    </w:p>
    <w:p w14:paraId="2A1F360D" w14:textId="77777777" w:rsidR="00EE4BB4" w:rsidRPr="00A43E01" w:rsidRDefault="00B221CF" w:rsidP="00F064FB">
      <w:pPr>
        <w:keepNext/>
        <w:keepLines/>
        <w:numPr>
          <w:ilvl w:val="0"/>
          <w:numId w:val="4"/>
        </w:numPr>
        <w:jc w:val="both"/>
        <w:rPr>
          <w:b/>
          <w:i/>
          <w:sz w:val="24"/>
        </w:rPr>
      </w:pPr>
      <w:r w:rsidRPr="00B221CF">
        <w:rPr>
          <w:b/>
          <w:i/>
          <w:sz w:val="24"/>
        </w:rPr>
        <w:lastRenderedPageBreak/>
        <w:t>“Техническото предложение” (в пълния обхват на описаните по-горе документи) се поставя в общия плик (опаковка) на офертата.</w:t>
      </w:r>
      <w:r w:rsidRPr="00D276D3">
        <w:t xml:space="preserve"> </w:t>
      </w:r>
    </w:p>
    <w:p w14:paraId="0A696698" w14:textId="77777777" w:rsidR="00CE16DC" w:rsidRPr="00A43E01" w:rsidRDefault="00B221CF" w:rsidP="00F064FB">
      <w:pPr>
        <w:keepNext/>
        <w:keepLines/>
        <w:tabs>
          <w:tab w:val="left" w:pos="993"/>
        </w:tabs>
        <w:jc w:val="both"/>
        <w:rPr>
          <w:b/>
          <w:i/>
          <w:sz w:val="24"/>
        </w:rPr>
      </w:pPr>
      <w:r w:rsidRPr="00B221CF">
        <w:rPr>
          <w:b/>
          <w:i/>
          <w:sz w:val="24"/>
        </w:rPr>
        <w:t>* Ако в представеното от участника Техническо предложение не е попълнен който и да е елемент или някоя част не е разработена конкретно за настоящата обществена поръчка, участникът ще бъде отстранен от по-нататъшно участи</w:t>
      </w:r>
      <w:r w:rsidRPr="0077157B">
        <w:rPr>
          <w:b/>
          <w:i/>
          <w:sz w:val="24"/>
        </w:rPr>
        <w:t xml:space="preserve">е в обществената поръчка.  </w:t>
      </w:r>
    </w:p>
    <w:p w14:paraId="08918ED8" w14:textId="77777777" w:rsidR="00CE16DC" w:rsidRPr="00A43E01" w:rsidRDefault="00B221CF" w:rsidP="00F064FB">
      <w:pPr>
        <w:keepNext/>
        <w:keepLines/>
        <w:tabs>
          <w:tab w:val="left" w:pos="993"/>
        </w:tabs>
        <w:jc w:val="both"/>
        <w:rPr>
          <w:b/>
          <w:i/>
          <w:sz w:val="24"/>
        </w:rPr>
      </w:pPr>
      <w:r w:rsidRPr="00B221CF">
        <w:rPr>
          <w:b/>
          <w:i/>
          <w:sz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участникът ще бъде отстранен от по-нататъшно</w:t>
      </w:r>
      <w:r w:rsidRPr="0077157B">
        <w:rPr>
          <w:b/>
          <w:i/>
          <w:sz w:val="24"/>
        </w:rPr>
        <w:t xml:space="preserve"> участие в процедурата.</w:t>
      </w:r>
    </w:p>
    <w:p w14:paraId="53219BBB" w14:textId="77777777" w:rsidR="00D95A1D" w:rsidRPr="00A43E01" w:rsidRDefault="00B221CF" w:rsidP="00F064FB">
      <w:pPr>
        <w:keepNext/>
        <w:keepLines/>
        <w:tabs>
          <w:tab w:val="left" w:pos="993"/>
        </w:tabs>
        <w:jc w:val="both"/>
        <w:rPr>
          <w:sz w:val="24"/>
        </w:rPr>
      </w:pPr>
      <w:r w:rsidRPr="00B221CF">
        <w:rPr>
          <w:sz w:val="24"/>
        </w:rPr>
        <w:t>Заявлението за участие и техническото предложение се представят и сканирани, на отделни електронни носители. Носителите следва да съдържат по един файл, в който документите са сканирани в същата поредност, в която са представени и н</w:t>
      </w:r>
      <w:r w:rsidRPr="0077157B">
        <w:rPr>
          <w:sz w:val="24"/>
        </w:rPr>
        <w:t>а хартиен носител. Файло</w:t>
      </w:r>
      <w:r w:rsidRPr="008867C1">
        <w:rPr>
          <w:sz w:val="24"/>
        </w:rPr>
        <w:t>вете се създават във формат PDF или еквивалентен</w:t>
      </w:r>
    </w:p>
    <w:p w14:paraId="4B6035AA" w14:textId="77777777" w:rsidR="0031381C" w:rsidRPr="00A43E01" w:rsidRDefault="0031381C" w:rsidP="00F064FB">
      <w:pPr>
        <w:keepNext/>
        <w:keepLines/>
        <w:rPr>
          <w:sz w:val="24"/>
        </w:rPr>
      </w:pPr>
    </w:p>
    <w:p w14:paraId="44F7A7B4" w14:textId="77777777" w:rsidR="00890718" w:rsidRPr="00A43E01" w:rsidRDefault="00B221CF" w:rsidP="00F064FB">
      <w:pPr>
        <w:keepNext/>
        <w:keepLines/>
        <w:jc w:val="both"/>
        <w:rPr>
          <w:b/>
          <w:sz w:val="24"/>
        </w:rPr>
      </w:pPr>
      <w:r w:rsidRPr="00B221CF">
        <w:rPr>
          <w:b/>
          <w:sz w:val="24"/>
        </w:rPr>
        <w:t>Ценово предложение (по образец).</w:t>
      </w:r>
    </w:p>
    <w:p w14:paraId="6BE98246" w14:textId="77777777" w:rsidR="00890718" w:rsidRPr="00A43E01" w:rsidRDefault="00890718" w:rsidP="00F064FB">
      <w:pPr>
        <w:keepNext/>
        <w:keepLines/>
        <w:ind w:firstLine="708"/>
        <w:rPr>
          <w:sz w:val="24"/>
        </w:rPr>
      </w:pPr>
    </w:p>
    <w:p w14:paraId="7837A81E" w14:textId="77777777" w:rsidR="00890718" w:rsidRPr="00A43E01" w:rsidRDefault="00B221CF" w:rsidP="00F064FB">
      <w:pPr>
        <w:keepNext/>
        <w:keepLines/>
        <w:numPr>
          <w:ilvl w:val="0"/>
          <w:numId w:val="4"/>
        </w:numPr>
        <w:jc w:val="both"/>
        <w:rPr>
          <w:b/>
          <w:i/>
          <w:sz w:val="24"/>
        </w:rPr>
      </w:pPr>
      <w:r w:rsidRPr="00B221CF">
        <w:rPr>
          <w:b/>
          <w:i/>
          <w:sz w:val="24"/>
        </w:rPr>
        <w:t>Ценовото предложение се поставя в отделен запечатан непрозрачен плик с надпис „Предлагани ценови параметри“, който се поставя в общия плик (опаковка</w:t>
      </w:r>
      <w:r w:rsidRPr="0077157B">
        <w:rPr>
          <w:b/>
          <w:i/>
          <w:sz w:val="24"/>
        </w:rPr>
        <w:t xml:space="preserve">) на офертата. </w:t>
      </w:r>
    </w:p>
    <w:p w14:paraId="17A87D50" w14:textId="77777777" w:rsidR="006422A6" w:rsidRDefault="006422A6" w:rsidP="006422A6">
      <w:pPr>
        <w:keepNext/>
        <w:keepLines/>
        <w:jc w:val="both"/>
        <w:rPr>
          <w:sz w:val="24"/>
        </w:rPr>
      </w:pPr>
    </w:p>
    <w:p w14:paraId="1C0AAB4C" w14:textId="629F6311" w:rsidR="006422A6" w:rsidRPr="006422A6" w:rsidRDefault="006422A6" w:rsidP="006422A6">
      <w:pPr>
        <w:keepNext/>
        <w:keepLines/>
        <w:jc w:val="both"/>
        <w:rPr>
          <w:sz w:val="24"/>
        </w:rPr>
      </w:pPr>
      <w:r w:rsidRPr="006422A6">
        <w:rPr>
          <w:sz w:val="24"/>
        </w:rPr>
        <w:t xml:space="preserve">Към ценовото предложение се прилага попълнено КСС – по образец от настоящата документация – оригинал, подписано и подпечатано от представляващия участника. Попълненото КСС се прилага и на електронен носител в редактируем формат, позволяващо извършване на проверка на направените изчисления. </w:t>
      </w:r>
    </w:p>
    <w:p w14:paraId="605A3389" w14:textId="77777777" w:rsidR="006422A6" w:rsidRPr="006422A6" w:rsidRDefault="006422A6" w:rsidP="006422A6">
      <w:pPr>
        <w:pStyle w:val="ListParagraph"/>
        <w:keepNext/>
        <w:keepLines/>
        <w:jc w:val="both"/>
        <w:rPr>
          <w:sz w:val="24"/>
        </w:rPr>
      </w:pPr>
    </w:p>
    <w:p w14:paraId="7F78000F" w14:textId="77777777" w:rsidR="006422A6" w:rsidRPr="006422A6" w:rsidRDefault="006422A6" w:rsidP="006422A6">
      <w:pPr>
        <w:pStyle w:val="ListParagraph"/>
        <w:keepNext/>
        <w:keepLines/>
        <w:numPr>
          <w:ilvl w:val="0"/>
          <w:numId w:val="4"/>
        </w:numPr>
        <w:jc w:val="both"/>
        <w:rPr>
          <w:sz w:val="24"/>
        </w:rPr>
      </w:pPr>
      <w:r w:rsidRPr="006422A6">
        <w:rPr>
          <w:sz w:val="24"/>
        </w:rPr>
        <w:t xml:space="preserve">   Заб: Цените в КСС се посочват до втория знак след десетичната запетая. </w:t>
      </w:r>
    </w:p>
    <w:p w14:paraId="0A398E4C" w14:textId="77777777" w:rsidR="00890718" w:rsidRPr="00A43E01" w:rsidRDefault="00890718" w:rsidP="00F064FB">
      <w:pPr>
        <w:keepNext/>
        <w:keepLines/>
        <w:jc w:val="both"/>
        <w:rPr>
          <w:b/>
          <w:i/>
          <w:sz w:val="24"/>
        </w:rPr>
      </w:pPr>
    </w:p>
    <w:p w14:paraId="5D14B5C6" w14:textId="77777777" w:rsidR="00890718" w:rsidRPr="00A43E01" w:rsidRDefault="00B221CF" w:rsidP="00F064FB">
      <w:pPr>
        <w:keepNext/>
        <w:keepLines/>
        <w:jc w:val="both"/>
        <w:rPr>
          <w:b/>
          <w:i/>
          <w:sz w:val="24"/>
        </w:rPr>
      </w:pPr>
      <w:r w:rsidRPr="00B221CF">
        <w:rPr>
          <w:b/>
          <w:i/>
          <w:sz w:val="24"/>
        </w:rPr>
        <w:t xml:space="preserve">* Извън плика с надпис „Предлагани ценови параметри“ не трябва да е посочена никаква информация относно цената. </w:t>
      </w:r>
    </w:p>
    <w:p w14:paraId="7E8E67A9" w14:textId="77777777" w:rsidR="00890718" w:rsidRPr="00A43E01" w:rsidRDefault="00B221CF" w:rsidP="00F064FB">
      <w:pPr>
        <w:keepNext/>
        <w:keepLines/>
        <w:jc w:val="both"/>
        <w:rPr>
          <w:b/>
          <w:i/>
          <w:sz w:val="24"/>
        </w:rPr>
      </w:pPr>
      <w:r w:rsidRPr="00B221CF">
        <w:rPr>
          <w:b/>
          <w:i/>
          <w:sz w:val="24"/>
        </w:rPr>
        <w:t>** Ако в представеното от участника Ценово предложение не е попълнен който и да е елемент или е надвишена прогнозната стойност</w:t>
      </w:r>
      <w:r w:rsidRPr="0077157B">
        <w:rPr>
          <w:b/>
          <w:i/>
          <w:sz w:val="24"/>
        </w:rPr>
        <w:t>, участникът ще б</w:t>
      </w:r>
      <w:r w:rsidRPr="008867C1">
        <w:rPr>
          <w:b/>
          <w:i/>
          <w:sz w:val="24"/>
        </w:rPr>
        <w:t>ъде отстранен от по-нататъшно участие в обществената поръчка.</w:t>
      </w:r>
    </w:p>
    <w:p w14:paraId="382BAC77" w14:textId="77777777" w:rsidR="00890718" w:rsidRPr="00A43E01" w:rsidRDefault="00890718" w:rsidP="00F064FB">
      <w:pPr>
        <w:keepNext/>
        <w:keepLines/>
        <w:ind w:firstLine="708"/>
        <w:rPr>
          <w:sz w:val="24"/>
        </w:rPr>
      </w:pPr>
    </w:p>
    <w:p w14:paraId="7E84249F" w14:textId="77777777" w:rsidR="00A90EE2" w:rsidRPr="00A43E01" w:rsidRDefault="00B221CF" w:rsidP="00F064FB">
      <w:pPr>
        <w:keepNext/>
        <w:keepLines/>
        <w:jc w:val="both"/>
        <w:rPr>
          <w:sz w:val="24"/>
        </w:rPr>
      </w:pPr>
      <w:r w:rsidRPr="00B221CF">
        <w:rPr>
          <w:sz w:val="24"/>
        </w:rPr>
        <w:t>Документите посочени по-горе се представят в запечатана непрозрачна опаковка, върху която се посочват:</w:t>
      </w:r>
    </w:p>
    <w:p w14:paraId="2E7DEE56" w14:textId="77777777" w:rsidR="00A90EE2" w:rsidRPr="00A43E01" w:rsidRDefault="00B221CF" w:rsidP="000A0E53">
      <w:pPr>
        <w:pStyle w:val="ListParagraph"/>
        <w:keepNext/>
        <w:keepLines/>
        <w:numPr>
          <w:ilvl w:val="0"/>
          <w:numId w:val="18"/>
        </w:numPr>
        <w:jc w:val="both"/>
        <w:rPr>
          <w:sz w:val="24"/>
        </w:rPr>
      </w:pPr>
      <w:r w:rsidRPr="00B221CF">
        <w:rPr>
          <w:sz w:val="24"/>
        </w:rPr>
        <w:t>Наименованието на участника, включително участниците в обединението, когато е приложимо;</w:t>
      </w:r>
    </w:p>
    <w:p w14:paraId="302D1569" w14:textId="77777777" w:rsidR="00A90EE2" w:rsidRPr="00A43E01" w:rsidRDefault="00B221CF" w:rsidP="000A0E53">
      <w:pPr>
        <w:pStyle w:val="ListParagraph"/>
        <w:keepNext/>
        <w:keepLines/>
        <w:numPr>
          <w:ilvl w:val="0"/>
          <w:numId w:val="18"/>
        </w:numPr>
        <w:jc w:val="both"/>
        <w:rPr>
          <w:sz w:val="24"/>
        </w:rPr>
      </w:pPr>
      <w:r w:rsidRPr="00B221CF">
        <w:rPr>
          <w:sz w:val="24"/>
        </w:rPr>
        <w:t>Адрес за кореспонденция, телефон и по възможност – факс и електронен адрес;</w:t>
      </w:r>
    </w:p>
    <w:p w14:paraId="4C9B3183" w14:textId="77777777" w:rsidR="00A90EE2" w:rsidRPr="00A43E01" w:rsidRDefault="00B221CF" w:rsidP="000A0E53">
      <w:pPr>
        <w:pStyle w:val="ListParagraph"/>
        <w:keepNext/>
        <w:keepLines/>
        <w:numPr>
          <w:ilvl w:val="0"/>
          <w:numId w:val="18"/>
        </w:numPr>
        <w:jc w:val="both"/>
        <w:rPr>
          <w:sz w:val="24"/>
        </w:rPr>
      </w:pPr>
      <w:r w:rsidRPr="00B221CF">
        <w:rPr>
          <w:sz w:val="24"/>
        </w:rPr>
        <w:t>Наименованието на поръчката, за която се подават документите.</w:t>
      </w:r>
    </w:p>
    <w:p w14:paraId="78C75CA8" w14:textId="77777777" w:rsidR="00A90EE2" w:rsidRPr="00A43E01" w:rsidRDefault="00B221CF" w:rsidP="00F064FB">
      <w:pPr>
        <w:keepNext/>
        <w:keepLines/>
        <w:jc w:val="both"/>
        <w:rPr>
          <w:sz w:val="24"/>
        </w:rPr>
      </w:pPr>
      <w:r w:rsidRPr="00B221CF">
        <w:rPr>
          <w:sz w:val="24"/>
        </w:rPr>
        <w:lastRenderedPageBreak/>
        <w:t xml:space="preserve">Опаковката включва посочените документи, опис на представените документи, както и отделен запечатан </w:t>
      </w:r>
      <w:r w:rsidRPr="0077157B">
        <w:rPr>
          <w:sz w:val="24"/>
        </w:rPr>
        <w:t xml:space="preserve">непрозрачен плик с </w:t>
      </w:r>
      <w:r w:rsidRPr="008867C1">
        <w:rPr>
          <w:sz w:val="24"/>
        </w:rPr>
        <w:t>надпис „Предлагани ценови параметри“, който съдържат ценовото предложение.</w:t>
      </w:r>
    </w:p>
    <w:p w14:paraId="133A92B8" w14:textId="77777777" w:rsidR="00DC00E8" w:rsidRPr="00A43E01" w:rsidRDefault="00DC00E8" w:rsidP="00C36262">
      <w:pPr>
        <w:keepNext/>
        <w:keepLines/>
        <w:jc w:val="both"/>
        <w:rPr>
          <w:sz w:val="24"/>
        </w:rPr>
      </w:pPr>
    </w:p>
    <w:p w14:paraId="491B4FB8" w14:textId="77777777" w:rsidR="00890718" w:rsidRPr="00A43E01" w:rsidRDefault="00890718" w:rsidP="00C36262">
      <w:pPr>
        <w:keepNext/>
        <w:keepLines/>
        <w:rPr>
          <w:b/>
          <w:sz w:val="24"/>
        </w:rPr>
      </w:pPr>
    </w:p>
    <w:p w14:paraId="37CE2C7F" w14:textId="1A1EF95F" w:rsidR="00A90EE2" w:rsidRPr="00A43E01" w:rsidRDefault="00B221CF" w:rsidP="000A0E53">
      <w:pPr>
        <w:pStyle w:val="Heading1"/>
        <w:keepLines/>
        <w:numPr>
          <w:ilvl w:val="0"/>
          <w:numId w:val="25"/>
        </w:numPr>
        <w:jc w:val="both"/>
        <w:rPr>
          <w:rFonts w:ascii="Times New Roman" w:hAnsi="Times New Roman"/>
          <w:sz w:val="24"/>
          <w:szCs w:val="24"/>
          <w:lang w:val="bg-BG"/>
        </w:rPr>
      </w:pPr>
      <w:bookmarkStart w:id="23" w:name="_Toc533165204"/>
      <w:r>
        <w:rPr>
          <w:rFonts w:ascii="Times New Roman" w:hAnsi="Times New Roman"/>
          <w:sz w:val="24"/>
          <w:szCs w:val="24"/>
          <w:lang w:val="bg-BG"/>
        </w:rPr>
        <w:t>РАЗГЛЕЖДАНЕ, ОЦЕНКА И КЛАСИРАНЕ НА ОФЕРТИТЕ</w:t>
      </w:r>
      <w:bookmarkEnd w:id="23"/>
    </w:p>
    <w:p w14:paraId="7B8DD821" w14:textId="77777777" w:rsidR="00DC00E8" w:rsidRPr="00A43E01" w:rsidRDefault="00B221CF" w:rsidP="00C36262">
      <w:pPr>
        <w:keepNext/>
        <w:keepLines/>
        <w:jc w:val="both"/>
        <w:rPr>
          <w:sz w:val="24"/>
        </w:rPr>
      </w:pPr>
      <w:r w:rsidRPr="00B221CF">
        <w:rPr>
          <w:sz w:val="24"/>
        </w:rPr>
        <w:t>Процедурата по отваряне, разглеждане, оценка и класиране на офертите се извършва по реда на раздел VIII от ППЗОП.</w:t>
      </w:r>
    </w:p>
    <w:p w14:paraId="0BA95B95" w14:textId="77777777" w:rsidR="009A1862" w:rsidRPr="00A43E01" w:rsidRDefault="00B221CF" w:rsidP="00C36262">
      <w:pPr>
        <w:keepNext/>
        <w:keepLines/>
        <w:spacing w:after="120"/>
        <w:ind w:right="-2"/>
        <w:jc w:val="both"/>
        <w:rPr>
          <w:rFonts w:eastAsia="MS ??"/>
          <w:sz w:val="24"/>
        </w:rPr>
      </w:pPr>
      <w:r w:rsidRPr="00B221CF">
        <w:rPr>
          <w:rFonts w:eastAsia="MS ??"/>
          <w:sz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7B2B24B0" w14:textId="2C94E7B6" w:rsidR="009A1862" w:rsidRPr="00A43E01" w:rsidRDefault="00B221CF" w:rsidP="00C36262">
      <w:pPr>
        <w:keepNext/>
        <w:keepLines/>
        <w:spacing w:after="120"/>
        <w:ind w:right="-2"/>
        <w:jc w:val="both"/>
        <w:rPr>
          <w:rFonts w:eastAsia="MS ??"/>
          <w:sz w:val="24"/>
        </w:rPr>
      </w:pPr>
      <w:r w:rsidRPr="00B221CF">
        <w:rPr>
          <w:rFonts w:eastAsia="MS ??"/>
          <w:sz w:val="24"/>
        </w:rPr>
        <w:t>Получените оферти се предават от Възложителя на председателя на Комисият</w:t>
      </w:r>
      <w:r w:rsidR="008A0019">
        <w:rPr>
          <w:rFonts w:eastAsia="MS ??"/>
          <w:sz w:val="24"/>
        </w:rPr>
        <w:t>а, за което се съставя протокол</w:t>
      </w:r>
      <w:r w:rsidRPr="0077157B">
        <w:rPr>
          <w:rFonts w:eastAsia="MS ??"/>
          <w:sz w:val="24"/>
        </w:rPr>
        <w:t xml:space="preserve">. </w:t>
      </w:r>
    </w:p>
    <w:p w14:paraId="412B71AB" w14:textId="77777777" w:rsidR="0096722C" w:rsidRPr="00A43E01" w:rsidRDefault="00B221CF" w:rsidP="00C36262">
      <w:pPr>
        <w:keepNext/>
        <w:keepLines/>
        <w:spacing w:after="120"/>
        <w:ind w:right="-2"/>
        <w:jc w:val="both"/>
        <w:rPr>
          <w:rFonts w:eastAsia="MS ??"/>
          <w:sz w:val="24"/>
        </w:rPr>
      </w:pPr>
      <w:r w:rsidRPr="00B221CF">
        <w:rPr>
          <w:rFonts w:eastAsia="MS ??"/>
          <w:sz w:val="24"/>
        </w:rPr>
        <w:t>Отварянето на офертите е публично и на него могат да присъстват участниците в процедурата или техни упълномощени п</w:t>
      </w:r>
      <w:r w:rsidRPr="0077157B">
        <w:rPr>
          <w:rFonts w:eastAsia="MS ??"/>
          <w:sz w:val="24"/>
        </w:rPr>
        <w:t xml:space="preserve">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w:t>
      </w:r>
      <w:r w:rsidRPr="008867C1">
        <w:rPr>
          <w:rFonts w:eastAsia="MS ??"/>
          <w:sz w:val="24"/>
        </w:rPr>
        <w:t>пълномощно, което се представя на комисията преди отваряне на офертите. Присъствието на участниците и техните представители не е задължително.</w:t>
      </w:r>
    </w:p>
    <w:p w14:paraId="3AB47F2B" w14:textId="77777777" w:rsidR="0096722C" w:rsidRPr="00A43E01" w:rsidRDefault="00B221CF" w:rsidP="00C36262">
      <w:pPr>
        <w:keepNext/>
        <w:keepLines/>
        <w:spacing w:after="120"/>
        <w:ind w:right="-2"/>
        <w:jc w:val="both"/>
        <w:rPr>
          <w:rFonts w:eastAsia="MS ??"/>
          <w:sz w:val="24"/>
        </w:rPr>
      </w:pPr>
      <w:r w:rsidRPr="00B221CF">
        <w:rPr>
          <w:rFonts w:eastAsia="MS ??"/>
          <w:sz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w:t>
      </w:r>
      <w:r w:rsidRPr="0077157B">
        <w:rPr>
          <w:rFonts w:eastAsia="MS ??"/>
          <w:sz w:val="24"/>
        </w:rPr>
        <w:t xml:space="preserve"> участниците се уведомяват чрез профила на купувача най-малко 48 часа преди новоопределения час.</w:t>
      </w:r>
    </w:p>
    <w:p w14:paraId="397F6A7D" w14:textId="77777777" w:rsidR="00035520" w:rsidRPr="00A43E01" w:rsidRDefault="00B221CF" w:rsidP="00C36262">
      <w:pPr>
        <w:keepNext/>
        <w:keepLines/>
        <w:spacing w:after="120"/>
        <w:ind w:right="-2"/>
        <w:jc w:val="both"/>
        <w:rPr>
          <w:rFonts w:eastAsia="MS ??"/>
          <w:sz w:val="24"/>
        </w:rPr>
      </w:pPr>
      <w:r w:rsidRPr="00B221CF">
        <w:rPr>
          <w:rFonts w:eastAsia="MS ??"/>
          <w:sz w:val="24"/>
        </w:rPr>
        <w:t>Възложителят ще проведе процедурата за обществена поръчка като първо ще осъществи предварителен подбор, след което ще разглежда офертите на участниците, съотве</w:t>
      </w:r>
      <w:r w:rsidRPr="0077157B">
        <w:rPr>
          <w:rFonts w:eastAsia="MS ??"/>
          <w:sz w:val="24"/>
        </w:rPr>
        <w:t>тно няма да прилага хипотезата на чл. 104, ал. 2 ЗОП.</w:t>
      </w:r>
    </w:p>
    <w:p w14:paraId="68251D64" w14:textId="0B7C9EE9" w:rsidR="00035520" w:rsidRPr="00A43E01" w:rsidRDefault="009A043D" w:rsidP="00C36262">
      <w:pPr>
        <w:keepNext/>
        <w:keepLines/>
        <w:spacing w:after="120"/>
        <w:ind w:right="-2"/>
        <w:jc w:val="both"/>
        <w:rPr>
          <w:rFonts w:eastAsia="MS ??"/>
          <w:sz w:val="24"/>
        </w:rPr>
      </w:pPr>
      <w:r>
        <w:rPr>
          <w:rFonts w:eastAsia="MS ??"/>
          <w:sz w:val="24"/>
        </w:rPr>
        <w:t>Председателят на к</w:t>
      </w:r>
      <w:r w:rsidR="00B221CF" w:rsidRPr="00B221CF">
        <w:rPr>
          <w:rFonts w:eastAsia="MS ??"/>
          <w:sz w:val="24"/>
        </w:rPr>
        <w:t xml:space="preserve">омисията отваря по реда на тяхното постъпване </w:t>
      </w:r>
      <w:r w:rsidR="008A0019">
        <w:rPr>
          <w:rFonts w:eastAsia="MS ??"/>
          <w:sz w:val="24"/>
        </w:rPr>
        <w:t xml:space="preserve">офертите </w:t>
      </w:r>
      <w:r w:rsidR="00B221CF" w:rsidRPr="00B221CF">
        <w:rPr>
          <w:rFonts w:eastAsia="MS ??"/>
          <w:sz w:val="24"/>
        </w:rPr>
        <w:t xml:space="preserve">и </w:t>
      </w:r>
      <w:r w:rsidR="008A0019">
        <w:rPr>
          <w:rFonts w:eastAsia="MS ??"/>
          <w:sz w:val="24"/>
        </w:rPr>
        <w:t>оповестява тяхното съдържание</w:t>
      </w:r>
      <w:r w:rsidR="00B221CF" w:rsidRPr="0077157B">
        <w:rPr>
          <w:rFonts w:eastAsia="MS ??"/>
          <w:sz w:val="24"/>
        </w:rPr>
        <w:t xml:space="preserve">. </w:t>
      </w:r>
    </w:p>
    <w:p w14:paraId="72E57950" w14:textId="42CB6468" w:rsidR="00035520" w:rsidRPr="00A43E01" w:rsidRDefault="00B221CF" w:rsidP="00C36262">
      <w:pPr>
        <w:keepNext/>
        <w:keepLines/>
        <w:spacing w:after="120"/>
        <w:ind w:right="-2"/>
        <w:jc w:val="both"/>
        <w:rPr>
          <w:rFonts w:eastAsia="MS ??"/>
          <w:sz w:val="24"/>
        </w:rPr>
      </w:pPr>
      <w:r w:rsidRPr="00B221CF">
        <w:rPr>
          <w:rFonts w:eastAsia="MS ??"/>
          <w:sz w:val="24"/>
        </w:rPr>
        <w:t>Най-малко трима от чле</w:t>
      </w:r>
      <w:r w:rsidR="008A0019">
        <w:rPr>
          <w:rFonts w:eastAsia="MS ??"/>
          <w:sz w:val="24"/>
        </w:rPr>
        <w:t>новете на комисията подписват</w:t>
      </w:r>
      <w:r w:rsidRPr="00B221CF">
        <w:rPr>
          <w:rFonts w:eastAsia="MS ??"/>
          <w:sz w:val="24"/>
        </w:rPr>
        <w:t xml:space="preserve"> предложение</w:t>
      </w:r>
      <w:r w:rsidR="008A0019">
        <w:rPr>
          <w:rFonts w:eastAsia="MS ??"/>
          <w:sz w:val="24"/>
        </w:rPr>
        <w:t>то за изпълнението на поръчката</w:t>
      </w:r>
      <w:r w:rsidRPr="00B221CF">
        <w:rPr>
          <w:rFonts w:eastAsia="MS ??"/>
          <w:sz w:val="24"/>
        </w:rPr>
        <w:t xml:space="preserve">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w:t>
      </w:r>
      <w:r w:rsidRPr="0077157B">
        <w:rPr>
          <w:rFonts w:eastAsia="MS ??"/>
          <w:sz w:val="24"/>
        </w:rPr>
        <w:t>ка с надпис "Предлагани ценови параметри".</w:t>
      </w:r>
    </w:p>
    <w:p w14:paraId="686BF928" w14:textId="77777777" w:rsidR="00035520" w:rsidRPr="00A43E01" w:rsidRDefault="00B221CF" w:rsidP="00C36262">
      <w:pPr>
        <w:keepNext/>
        <w:keepLines/>
        <w:spacing w:after="120"/>
        <w:ind w:right="-2"/>
        <w:jc w:val="both"/>
        <w:rPr>
          <w:rFonts w:eastAsia="MS ??"/>
          <w:sz w:val="24"/>
        </w:rPr>
      </w:pPr>
      <w:r w:rsidRPr="00B221CF">
        <w:rPr>
          <w:rFonts w:eastAsia="MS ??"/>
          <w:sz w:val="24"/>
        </w:rPr>
        <w:t>С това приключва публичната част от заседанието на комисията.</w:t>
      </w:r>
    </w:p>
    <w:p w14:paraId="1142608E" w14:textId="77777777" w:rsidR="00DC00E8" w:rsidRPr="00A43E01" w:rsidRDefault="00B221CF" w:rsidP="00C36262">
      <w:pPr>
        <w:keepNext/>
        <w:keepLines/>
        <w:jc w:val="both"/>
        <w:rPr>
          <w:sz w:val="24"/>
        </w:rPr>
      </w:pPr>
      <w:r w:rsidRPr="00B221CF">
        <w:rPr>
          <w:sz w:val="24"/>
        </w:rPr>
        <w:lastRenderedPageBreak/>
        <w:t>Комисията разглежда документите за съответствие с изискванията към личното състояние и критериите за подбор, поставени от възложителя в Раздел ІХ. „Съд</w:t>
      </w:r>
      <w:r w:rsidRPr="0077157B">
        <w:rPr>
          <w:sz w:val="24"/>
        </w:rPr>
        <w:t>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w:t>
      </w:r>
      <w:r w:rsidRPr="008867C1">
        <w:rPr>
          <w:sz w:val="24"/>
        </w:rPr>
        <w:t>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3A7EE614" w14:textId="77777777" w:rsidR="00DC00E8" w:rsidRPr="00A43E01" w:rsidRDefault="00B221CF" w:rsidP="00C36262">
      <w:pPr>
        <w:keepNext/>
        <w:keepLines/>
        <w:jc w:val="both"/>
        <w:rPr>
          <w:sz w:val="24"/>
        </w:rPr>
      </w:pPr>
      <w:r w:rsidRPr="00B221CF">
        <w:rPr>
          <w:sz w:val="24"/>
        </w:rPr>
        <w:t xml:space="preserve">В срок от 5 работни дни от получаването на протокола участниците, по отношение на които е констатирано несъответствие или </w:t>
      </w:r>
      <w:r w:rsidRPr="0077157B">
        <w:rPr>
          <w:sz w:val="24"/>
        </w:rPr>
        <w:t>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w:t>
      </w:r>
      <w:r w:rsidRPr="008867C1">
        <w:rPr>
          <w:sz w:val="24"/>
        </w:rPr>
        <w:t>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пет 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314D537A" w14:textId="77777777" w:rsidR="00DC00E8" w:rsidRPr="00A43E01" w:rsidRDefault="00B221CF" w:rsidP="00C36262">
      <w:pPr>
        <w:keepNext/>
        <w:keepLines/>
        <w:jc w:val="both"/>
        <w:rPr>
          <w:sz w:val="24"/>
        </w:rPr>
      </w:pPr>
      <w:r w:rsidRPr="00B221CF">
        <w:rPr>
          <w:sz w:val="24"/>
        </w:rPr>
        <w:t xml:space="preserve">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w:t>
      </w:r>
      <w:r w:rsidRPr="0077157B">
        <w:rPr>
          <w:sz w:val="24"/>
        </w:rPr>
        <w:t>чрез изискване на информация от други органи и лица.</w:t>
      </w:r>
    </w:p>
    <w:p w14:paraId="7E882A5C" w14:textId="77777777" w:rsidR="00DC00E8" w:rsidRPr="00A43E01" w:rsidRDefault="00B221CF" w:rsidP="00C36262">
      <w:pPr>
        <w:keepNext/>
        <w:keepLines/>
        <w:jc w:val="both"/>
        <w:rPr>
          <w:sz w:val="24"/>
        </w:rPr>
      </w:pPr>
      <w:r w:rsidRPr="00B221CF">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w:t>
      </w:r>
      <w:r w:rsidRPr="0077157B">
        <w:rPr>
          <w:sz w:val="24"/>
        </w:rPr>
        <w:t xml:space="preserve"> и проверява за тяхното съответствие с предварително обявените условия</w:t>
      </w:r>
    </w:p>
    <w:p w14:paraId="48CE10B8" w14:textId="77777777" w:rsidR="00DC00E8" w:rsidRPr="00A43E01" w:rsidRDefault="00B221CF" w:rsidP="00C36262">
      <w:pPr>
        <w:keepNext/>
        <w:keepLines/>
        <w:jc w:val="both"/>
        <w:rPr>
          <w:sz w:val="24"/>
        </w:rPr>
      </w:pPr>
      <w:r w:rsidRPr="00B221CF">
        <w:rPr>
          <w:sz w:val="24"/>
        </w:rPr>
        <w:t>Ценовото предложение на участник, чиято оферта не отговаря на изискванията на възложителя, не се отваря.</w:t>
      </w:r>
    </w:p>
    <w:p w14:paraId="24644214" w14:textId="77777777" w:rsidR="00A90EE2" w:rsidRPr="00A43E01" w:rsidRDefault="00B221CF" w:rsidP="00C36262">
      <w:pPr>
        <w:keepNext/>
        <w:keepLines/>
        <w:jc w:val="both"/>
        <w:rPr>
          <w:sz w:val="24"/>
        </w:rPr>
      </w:pPr>
      <w:r w:rsidRPr="00B221CF">
        <w:rPr>
          <w:sz w:val="24"/>
        </w:rPr>
        <w:t>Не по-късно от два работни дни преди датата на отваряне на ценовите оферти комисията уведомява участниците и обявява в рубриката</w:t>
      </w:r>
      <w:r w:rsidRPr="0077157B">
        <w:rPr>
          <w:sz w:val="24"/>
        </w:rPr>
        <w:t xml:space="preserve"> „Профил на купувача“ на сайта на възложителя: датата, часа и мястото на отваряне и оповестяване на предлагани ценови параметри. При отварянето на пода</w:t>
      </w:r>
      <w:r w:rsidRPr="008867C1">
        <w:rPr>
          <w:sz w:val="24"/>
        </w:rPr>
        <w:t>дените оферти, както и на плика с  предлагани ценови параметри може да присъстват участниците в процедурата или техни упълномощени представители, като и представители на средствата за масово осведомяване.</w:t>
      </w:r>
    </w:p>
    <w:p w14:paraId="3547CDF0" w14:textId="77777777" w:rsidR="006C1A6C" w:rsidRPr="00A43E01" w:rsidRDefault="00B221CF" w:rsidP="00C36262">
      <w:pPr>
        <w:keepNext/>
        <w:keepLines/>
        <w:spacing w:after="120"/>
        <w:ind w:right="-2"/>
        <w:jc w:val="both"/>
        <w:rPr>
          <w:rFonts w:eastAsia="MS ??"/>
          <w:sz w:val="24"/>
        </w:rPr>
      </w:pPr>
      <w:r w:rsidRPr="00B221CF">
        <w:rPr>
          <w:rFonts w:eastAsia="MS ??"/>
          <w:sz w:val="24"/>
        </w:rPr>
        <w:t xml:space="preserve">Комисията обявява резултатите от оценяването на офертите по другите показатели, отваря ценовите предложения </w:t>
      </w:r>
      <w:r w:rsidRPr="0077157B">
        <w:rPr>
          <w:rFonts w:eastAsia="MS ??"/>
          <w:sz w:val="24"/>
        </w:rPr>
        <w:t>и ги оповестява.</w:t>
      </w:r>
    </w:p>
    <w:p w14:paraId="1EB42D68" w14:textId="77777777" w:rsidR="006C1A6C" w:rsidRPr="00A43E01" w:rsidRDefault="00B221CF" w:rsidP="00C36262">
      <w:pPr>
        <w:keepNext/>
        <w:keepLines/>
        <w:spacing w:after="120"/>
        <w:ind w:right="-2"/>
        <w:jc w:val="both"/>
        <w:rPr>
          <w:rFonts w:eastAsia="MS ??"/>
          <w:sz w:val="24"/>
        </w:rPr>
      </w:pPr>
      <w:r w:rsidRPr="00B221CF">
        <w:rPr>
          <w:rFonts w:eastAsia="MS ??"/>
          <w:sz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013EB19F" w14:textId="77777777" w:rsidR="006C1A6C" w:rsidRPr="00A43E01" w:rsidRDefault="00B221CF" w:rsidP="00C36262">
      <w:pPr>
        <w:keepNext/>
        <w:keepLines/>
        <w:spacing w:after="120"/>
        <w:ind w:right="-2"/>
        <w:jc w:val="both"/>
        <w:rPr>
          <w:rFonts w:eastAsia="MS ??"/>
          <w:sz w:val="24"/>
        </w:rPr>
      </w:pPr>
      <w:r w:rsidRPr="00B221CF">
        <w:rPr>
          <w:rFonts w:eastAsia="MS ??"/>
          <w:sz w:val="24"/>
        </w:rPr>
        <w:t>Когато офертата на участник съдържа предложение, свързано с цена или разходи, което подлежи на оценяване и е с повече от 20 на с</w:t>
      </w:r>
      <w:r w:rsidRPr="0077157B">
        <w:rPr>
          <w:rFonts w:eastAsia="MS ??"/>
          <w:sz w:val="24"/>
        </w:rPr>
        <w:t>то по-благоприятно от средната стойност на предложенията на останалите участници по същия показател за оценка, възложителя изисква от него подробна пис</w:t>
      </w:r>
      <w:r w:rsidRPr="008867C1">
        <w:rPr>
          <w:rFonts w:eastAsia="MS ??"/>
          <w:sz w:val="24"/>
        </w:rPr>
        <w:t>мена обосновка за начина на неговото образуване, която се представя в 5-дневен срок от получаване на искането.</w:t>
      </w:r>
    </w:p>
    <w:p w14:paraId="5D30D523" w14:textId="77777777" w:rsidR="006C1A6C" w:rsidRPr="00A43E01" w:rsidRDefault="00B221CF" w:rsidP="00C36262">
      <w:pPr>
        <w:keepNext/>
        <w:keepLines/>
        <w:spacing w:after="120"/>
        <w:ind w:right="-2"/>
        <w:jc w:val="both"/>
        <w:rPr>
          <w:rFonts w:eastAsia="MS ??"/>
          <w:sz w:val="24"/>
        </w:rPr>
      </w:pPr>
      <w:r w:rsidRPr="00B221CF">
        <w:rPr>
          <w:rFonts w:eastAsia="MS ??"/>
          <w:sz w:val="24"/>
        </w:rPr>
        <w:lastRenderedPageBreak/>
        <w:t>Обосновката може да се отнася до:</w:t>
      </w:r>
    </w:p>
    <w:p w14:paraId="356D7848" w14:textId="13FA5304" w:rsidR="006C1A6C" w:rsidRPr="00A43E01" w:rsidRDefault="009C4FF5" w:rsidP="000A0E53">
      <w:pPr>
        <w:pStyle w:val="ListParagraph"/>
        <w:keepNext/>
        <w:keepLines/>
        <w:numPr>
          <w:ilvl w:val="0"/>
          <w:numId w:val="20"/>
        </w:numPr>
        <w:spacing w:after="120"/>
        <w:ind w:right="-2"/>
        <w:jc w:val="both"/>
        <w:rPr>
          <w:rFonts w:eastAsia="MS ??"/>
          <w:sz w:val="24"/>
        </w:rPr>
      </w:pPr>
      <w:r>
        <w:rPr>
          <w:rFonts w:eastAsia="MS ??"/>
          <w:sz w:val="24"/>
        </w:rPr>
        <w:t>иконом</w:t>
      </w:r>
      <w:r w:rsidR="00B221CF" w:rsidRPr="00B221CF">
        <w:rPr>
          <w:rFonts w:eastAsia="MS ??"/>
          <w:sz w:val="24"/>
        </w:rPr>
        <w:t>ическите особености на производствения процес, на предоставяните услуги или строителния метод;</w:t>
      </w:r>
    </w:p>
    <w:p w14:paraId="43AC3BEC" w14:textId="77777777" w:rsidR="006C1A6C" w:rsidRPr="00A43E01" w:rsidRDefault="00B221CF" w:rsidP="000A0E53">
      <w:pPr>
        <w:pStyle w:val="ListParagraph"/>
        <w:keepNext/>
        <w:keepLines/>
        <w:numPr>
          <w:ilvl w:val="0"/>
          <w:numId w:val="20"/>
        </w:numPr>
        <w:spacing w:after="120"/>
        <w:ind w:right="-2"/>
        <w:jc w:val="both"/>
        <w:rPr>
          <w:rFonts w:eastAsia="MS ??"/>
          <w:sz w:val="24"/>
        </w:rPr>
      </w:pPr>
      <w:r w:rsidRPr="00B221CF">
        <w:rPr>
          <w:rFonts w:eastAsia="MS ??"/>
          <w:sz w:val="24"/>
        </w:rPr>
        <w:t>избраните технически решения и наличието на изключително благоприятни условия за участника за предоставянето на пр</w:t>
      </w:r>
      <w:r w:rsidRPr="0077157B">
        <w:rPr>
          <w:rFonts w:eastAsia="MS ??"/>
          <w:sz w:val="24"/>
        </w:rPr>
        <w:t>одуктите или услугите или за изпълнението на строителството;</w:t>
      </w:r>
    </w:p>
    <w:p w14:paraId="41839770" w14:textId="77777777" w:rsidR="006C1A6C" w:rsidRPr="00A43E01" w:rsidRDefault="00B221CF" w:rsidP="000A0E53">
      <w:pPr>
        <w:pStyle w:val="ListParagraph"/>
        <w:keepNext/>
        <w:keepLines/>
        <w:numPr>
          <w:ilvl w:val="0"/>
          <w:numId w:val="20"/>
        </w:numPr>
        <w:spacing w:after="120"/>
        <w:ind w:right="-2"/>
        <w:jc w:val="both"/>
        <w:rPr>
          <w:rFonts w:eastAsia="MS ??"/>
          <w:sz w:val="24"/>
        </w:rPr>
      </w:pPr>
      <w:r w:rsidRPr="00B221CF">
        <w:rPr>
          <w:rFonts w:eastAsia="MS ??"/>
          <w:sz w:val="24"/>
        </w:rPr>
        <w:t>оригиналност на предложеното от участника решение по отношение на строителството, доставките или услугите;</w:t>
      </w:r>
    </w:p>
    <w:p w14:paraId="70558132" w14:textId="77777777" w:rsidR="006C1A6C" w:rsidRPr="00A43E01" w:rsidRDefault="00B221CF" w:rsidP="000A0E53">
      <w:pPr>
        <w:pStyle w:val="ListParagraph"/>
        <w:keepNext/>
        <w:keepLines/>
        <w:numPr>
          <w:ilvl w:val="0"/>
          <w:numId w:val="20"/>
        </w:numPr>
        <w:spacing w:after="120"/>
        <w:ind w:right="-2"/>
        <w:jc w:val="both"/>
        <w:rPr>
          <w:rFonts w:eastAsia="MS ??"/>
          <w:sz w:val="24"/>
        </w:rPr>
      </w:pPr>
      <w:r w:rsidRPr="00B221CF">
        <w:rPr>
          <w:rFonts w:eastAsia="MS ??"/>
          <w:sz w:val="24"/>
        </w:rPr>
        <w:t>спазването на задълженията по чл. 115 от ЗОП;</w:t>
      </w:r>
    </w:p>
    <w:p w14:paraId="1B4A4F61" w14:textId="77777777" w:rsidR="006C1A6C" w:rsidRPr="00A43E01" w:rsidRDefault="00B221CF" w:rsidP="000A0E53">
      <w:pPr>
        <w:pStyle w:val="ListParagraph"/>
        <w:keepNext/>
        <w:keepLines/>
        <w:numPr>
          <w:ilvl w:val="0"/>
          <w:numId w:val="20"/>
        </w:numPr>
        <w:spacing w:after="120"/>
        <w:ind w:right="-2"/>
        <w:jc w:val="both"/>
        <w:rPr>
          <w:rFonts w:eastAsia="MS ??"/>
          <w:sz w:val="24"/>
        </w:rPr>
      </w:pPr>
      <w:r w:rsidRPr="00B221CF">
        <w:rPr>
          <w:rFonts w:eastAsia="MS ??"/>
          <w:sz w:val="24"/>
        </w:rPr>
        <w:t>възможността участникът да получи държавна помощ.</w:t>
      </w:r>
    </w:p>
    <w:p w14:paraId="0CD40B97" w14:textId="77777777" w:rsidR="006C1A6C" w:rsidRPr="00A43E01" w:rsidRDefault="00B221CF" w:rsidP="00C36262">
      <w:pPr>
        <w:keepNext/>
        <w:keepLines/>
        <w:spacing w:after="120"/>
        <w:ind w:right="-2"/>
        <w:jc w:val="both"/>
        <w:rPr>
          <w:rFonts w:eastAsia="MS ??"/>
          <w:sz w:val="24"/>
        </w:rPr>
      </w:pPr>
      <w:r w:rsidRPr="00B221CF">
        <w:rPr>
          <w:rFonts w:eastAsia="MS ??"/>
          <w:sz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w:t>
      </w:r>
      <w:r w:rsidRPr="0077157B">
        <w:rPr>
          <w:rFonts w:eastAsia="MS ??"/>
          <w:sz w:val="24"/>
        </w:rPr>
        <w:t>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DCD610B" w14:textId="77777777" w:rsidR="006C1A6C" w:rsidRPr="00A43E01" w:rsidRDefault="00B221CF" w:rsidP="00C36262">
      <w:pPr>
        <w:keepNext/>
        <w:keepLines/>
        <w:spacing w:after="120"/>
        <w:ind w:right="-2"/>
        <w:jc w:val="both"/>
        <w:rPr>
          <w:rFonts w:eastAsia="MS ??"/>
          <w:sz w:val="24"/>
        </w:rPr>
      </w:pPr>
      <w:r w:rsidRPr="00B221CF">
        <w:rPr>
          <w:rFonts w:eastAsia="MS ??"/>
          <w:sz w:val="24"/>
        </w:rPr>
        <w:t>Не се приема оферта, когато се установи, че предложените в нея цена или разходи са с повече от 20 на сто по-благопри</w:t>
      </w:r>
      <w:r w:rsidRPr="0077157B">
        <w:rPr>
          <w:rFonts w:eastAsia="MS ??"/>
          <w:sz w:val="24"/>
        </w:rPr>
        <w:t>ятни от средните стойности на съответните предложения в останалите оферти, защото не са спазени норми и правила, свързани с опазване на околната с</w:t>
      </w:r>
      <w:r w:rsidRPr="008867C1">
        <w:rPr>
          <w:rFonts w:eastAsia="MS ??"/>
          <w:sz w:val="24"/>
        </w:rPr>
        <w:t xml:space="preserve">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B221CF">
          <w:rPr>
            <w:bCs/>
            <w:sz w:val="24"/>
          </w:rPr>
          <w:t>приложение № 10</w:t>
        </w:r>
      </w:hyperlink>
      <w:r w:rsidR="006C1A6C" w:rsidRPr="00A43E01">
        <w:rPr>
          <w:rFonts w:eastAsia="MS ??"/>
          <w:sz w:val="24"/>
        </w:rPr>
        <w:t xml:space="preserve"> към ЗОП</w:t>
      </w:r>
    </w:p>
    <w:p w14:paraId="0B10BDE3" w14:textId="77777777" w:rsidR="006C1A6C" w:rsidRPr="00A43E01" w:rsidRDefault="00B221CF" w:rsidP="00C36262">
      <w:pPr>
        <w:keepNext/>
        <w:keepLines/>
        <w:spacing w:after="120"/>
        <w:ind w:right="-2"/>
        <w:jc w:val="both"/>
        <w:rPr>
          <w:rFonts w:eastAsia="MS ??"/>
          <w:sz w:val="24"/>
        </w:rPr>
      </w:pPr>
      <w:r w:rsidRPr="00B221CF">
        <w:rPr>
          <w:rFonts w:eastAsia="MS ??"/>
          <w:sz w:val="24"/>
        </w:rPr>
        <w:t>Не се приема оферта, когато се установи, че предложените в нея цена или разходи са с повече от 20 на сто по-б</w:t>
      </w:r>
      <w:r w:rsidRPr="0077157B">
        <w:rPr>
          <w:rFonts w:eastAsia="MS ??"/>
          <w:sz w:val="24"/>
        </w:rPr>
        <w:t xml:space="preserve">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w:t>
      </w:r>
      <w:r w:rsidRPr="008867C1">
        <w:rPr>
          <w:rFonts w:eastAsia="MS ??"/>
          <w:sz w:val="24"/>
        </w:rPr>
        <w:t xml:space="preserve">пазар по смисъла на </w:t>
      </w:r>
      <w:hyperlink r:id="rId12" w:tgtFrame="_self" w:history="1">
        <w:r w:rsidRPr="00B221CF">
          <w:rPr>
            <w:bCs/>
            <w:sz w:val="24"/>
          </w:rPr>
          <w:t>чл. 107 от ДФЕС</w:t>
        </w:r>
      </w:hyperlink>
      <w:r w:rsidR="006C1A6C" w:rsidRPr="00A43E01">
        <w:rPr>
          <w:rFonts w:eastAsia="MS ??"/>
          <w:sz w:val="24"/>
        </w:rPr>
        <w:t>.</w:t>
      </w:r>
    </w:p>
    <w:p w14:paraId="1C516D9B" w14:textId="77777777" w:rsidR="006C1A6C" w:rsidRPr="00A43E01" w:rsidRDefault="00B221CF" w:rsidP="00C36262">
      <w:pPr>
        <w:keepNext/>
        <w:keepLines/>
        <w:spacing w:after="120"/>
        <w:ind w:right="-2"/>
        <w:jc w:val="both"/>
        <w:rPr>
          <w:rFonts w:eastAsia="MS ??"/>
          <w:sz w:val="24"/>
        </w:rPr>
      </w:pPr>
      <w:r w:rsidRPr="00B221CF">
        <w:rPr>
          <w:rFonts w:eastAsia="MS ??"/>
          <w:sz w:val="24"/>
        </w:rPr>
        <w:t>Комисията класира участниците по степента на съответствие на офертите с предварително обявените от възложителя условия.</w:t>
      </w:r>
    </w:p>
    <w:p w14:paraId="7AE6995D" w14:textId="77777777" w:rsidR="006C1A6C" w:rsidRPr="00A43E01" w:rsidRDefault="00B221CF" w:rsidP="00C36262">
      <w:pPr>
        <w:keepNext/>
        <w:keepLines/>
        <w:spacing w:after="120"/>
        <w:ind w:right="-2"/>
        <w:jc w:val="both"/>
        <w:rPr>
          <w:rFonts w:eastAsia="MS ??"/>
          <w:sz w:val="24"/>
        </w:rPr>
      </w:pPr>
      <w:r w:rsidRPr="00B221CF">
        <w:rPr>
          <w:rFonts w:eastAsia="MS ??"/>
          <w:sz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14:paraId="7B967E9E" w14:textId="77777777" w:rsidR="006C1A6C" w:rsidRPr="00A43E01" w:rsidRDefault="00B221CF" w:rsidP="00C36262">
      <w:pPr>
        <w:keepNext/>
        <w:keepLines/>
        <w:spacing w:after="120"/>
        <w:ind w:right="-2"/>
        <w:jc w:val="both"/>
        <w:rPr>
          <w:rFonts w:eastAsia="MS ??"/>
          <w:sz w:val="24"/>
        </w:rPr>
      </w:pPr>
      <w:r w:rsidRPr="00B221CF">
        <w:rPr>
          <w:rFonts w:eastAsia="MS ??"/>
          <w:sz w:val="24"/>
        </w:rPr>
        <w:t>Комисията провежда публично жребий за определяне на изпълнител между класираните на първо</w:t>
      </w:r>
      <w:r w:rsidRPr="0077157B">
        <w:rPr>
          <w:rFonts w:eastAsia="MS ??"/>
          <w:sz w:val="24"/>
        </w:rPr>
        <w:t xml:space="preserve"> място оферти, ако участниците не могат да бъдат класирани в съответствие с реда предвиден в чл.58, ал.2 ППЗОП </w:t>
      </w:r>
    </w:p>
    <w:p w14:paraId="57845AB9" w14:textId="77777777" w:rsidR="00CE3D11" w:rsidRPr="00A43E01" w:rsidRDefault="00CE3D11" w:rsidP="00C36262">
      <w:pPr>
        <w:keepNext/>
        <w:keepLines/>
        <w:jc w:val="center"/>
        <w:rPr>
          <w:b/>
          <w:bCs/>
          <w:sz w:val="24"/>
        </w:rPr>
      </w:pPr>
    </w:p>
    <w:p w14:paraId="0B9957A2" w14:textId="62AD9082" w:rsidR="009B106F" w:rsidRPr="00A43E01" w:rsidRDefault="00B221CF" w:rsidP="000A0E53">
      <w:pPr>
        <w:pStyle w:val="Heading1"/>
        <w:keepLines/>
        <w:numPr>
          <w:ilvl w:val="0"/>
          <w:numId w:val="25"/>
        </w:numPr>
        <w:jc w:val="both"/>
        <w:rPr>
          <w:rFonts w:ascii="Times New Roman" w:hAnsi="Times New Roman"/>
          <w:sz w:val="24"/>
          <w:szCs w:val="24"/>
          <w:lang w:val="bg-BG"/>
        </w:rPr>
      </w:pPr>
      <w:bookmarkStart w:id="24" w:name="_Toc533165205"/>
      <w:r>
        <w:rPr>
          <w:rFonts w:ascii="Times New Roman" w:hAnsi="Times New Roman"/>
          <w:sz w:val="24"/>
          <w:szCs w:val="24"/>
          <w:lang w:val="bg-BG"/>
        </w:rPr>
        <w:lastRenderedPageBreak/>
        <w:t>ОПРЕДЕЛЯНЕ НА ИЗПЪЛНИТЕЛ. ОБЯВЯВАНЕ НА РЕШЕНИЕТО НА ВЪЗЛОЖИТЕЛЯ. ПРЕКРАТЯВАНЕ НА ПРОЦЕДУРАТА. СКЛЮЧВАНЕ НА ДОГОВОР. ДОГОВОР ЗА ПОИЗПЪЛНЕНИЕ</w:t>
      </w:r>
      <w:bookmarkEnd w:id="24"/>
    </w:p>
    <w:p w14:paraId="14C38EF6" w14:textId="77777777" w:rsidR="009B106F" w:rsidRPr="00A43E01" w:rsidRDefault="00B221CF" w:rsidP="00C36262">
      <w:pPr>
        <w:keepNext/>
        <w:keepLines/>
        <w:jc w:val="both"/>
        <w:rPr>
          <w:b/>
          <w:sz w:val="24"/>
        </w:rPr>
      </w:pPr>
      <w:r w:rsidRPr="00B221CF">
        <w:rPr>
          <w:b/>
          <w:sz w:val="24"/>
        </w:rPr>
        <w:t>А. Определяне на изпълнител. Обявяване на решението на възложителя</w:t>
      </w:r>
    </w:p>
    <w:p w14:paraId="2D50342E" w14:textId="77777777" w:rsidR="006B11D9" w:rsidRPr="00A43E01" w:rsidRDefault="00B221CF" w:rsidP="000A0E53">
      <w:pPr>
        <w:pStyle w:val="ListParagraph"/>
        <w:keepNext/>
        <w:keepLines/>
        <w:numPr>
          <w:ilvl w:val="0"/>
          <w:numId w:val="21"/>
        </w:numPr>
        <w:ind w:left="709" w:hanging="283"/>
        <w:jc w:val="both"/>
        <w:rPr>
          <w:sz w:val="24"/>
        </w:rPr>
      </w:pPr>
      <w:r w:rsidRPr="00B221CF">
        <w:rPr>
          <w:sz w:val="24"/>
        </w:rPr>
        <w:t>Възложителят определя изпълнителя на обществената поръчка въз основа на оценка на офертите по посочения в Раздел VI критерий, като в срок от 10 (десет) дни след приключване на работата на коми</w:t>
      </w:r>
      <w:r w:rsidRPr="0077157B">
        <w:rPr>
          <w:sz w:val="24"/>
        </w:rPr>
        <w:t>сията издава мотивирано решение, с което обявява класирането на участниците и участника, определен за изпълнител.</w:t>
      </w:r>
    </w:p>
    <w:p w14:paraId="78EEA71E" w14:textId="77777777" w:rsidR="006B11D9" w:rsidRPr="00A43E01" w:rsidRDefault="00B221CF" w:rsidP="000A0E53">
      <w:pPr>
        <w:pStyle w:val="ListParagraph"/>
        <w:keepNext/>
        <w:keepLines/>
        <w:numPr>
          <w:ilvl w:val="0"/>
          <w:numId w:val="21"/>
        </w:numPr>
        <w:ind w:left="709" w:hanging="283"/>
        <w:jc w:val="both"/>
        <w:rPr>
          <w:sz w:val="24"/>
        </w:rPr>
      </w:pPr>
      <w:r w:rsidRPr="00B221CF">
        <w:rPr>
          <w:sz w:val="24"/>
        </w:rPr>
        <w:t>В решението си Възложителят посочва и отстранените от участие в процедурата участници и оферти и мотивите за отстраняването им.</w:t>
      </w:r>
    </w:p>
    <w:p w14:paraId="768E2501" w14:textId="77777777" w:rsidR="009B106F" w:rsidRPr="00A43E01" w:rsidRDefault="00B221CF" w:rsidP="000A0E53">
      <w:pPr>
        <w:pStyle w:val="ListParagraph"/>
        <w:keepNext/>
        <w:keepLines/>
        <w:numPr>
          <w:ilvl w:val="0"/>
          <w:numId w:val="21"/>
        </w:numPr>
        <w:ind w:left="709" w:hanging="283"/>
        <w:jc w:val="both"/>
        <w:rPr>
          <w:sz w:val="24"/>
        </w:rPr>
      </w:pPr>
      <w:r w:rsidRPr="00B221CF">
        <w:rPr>
          <w:sz w:val="24"/>
        </w:rPr>
        <w:t xml:space="preserve">Възложителят изпраща на участниците решението по т.1 в 3-дневен срок от </w:t>
      </w:r>
      <w:r w:rsidRPr="0077157B">
        <w:rPr>
          <w:sz w:val="24"/>
        </w:rPr>
        <w:t>издаването му.</w:t>
      </w:r>
    </w:p>
    <w:p w14:paraId="462E81FC" w14:textId="77777777" w:rsidR="009B106F" w:rsidRPr="00A43E01" w:rsidRDefault="00B221CF" w:rsidP="00C36262">
      <w:pPr>
        <w:keepNext/>
        <w:keepLines/>
        <w:rPr>
          <w:b/>
          <w:sz w:val="24"/>
        </w:rPr>
      </w:pPr>
      <w:r w:rsidRPr="00B221CF">
        <w:rPr>
          <w:b/>
          <w:sz w:val="24"/>
        </w:rPr>
        <w:t>Б. Прекратяване на процедурата</w:t>
      </w:r>
    </w:p>
    <w:p w14:paraId="013D8CAC" w14:textId="77777777" w:rsidR="009B106F" w:rsidRPr="00A43E01" w:rsidRDefault="00B221CF" w:rsidP="00C36262">
      <w:pPr>
        <w:keepNext/>
        <w:keepLines/>
        <w:jc w:val="both"/>
        <w:rPr>
          <w:sz w:val="24"/>
        </w:rPr>
      </w:pPr>
      <w:r w:rsidRPr="00B221CF">
        <w:rPr>
          <w:sz w:val="24"/>
        </w:rPr>
        <w:t>1. Възложителят прекратява процедурата с мотивирано решение, когато:</w:t>
      </w:r>
    </w:p>
    <w:p w14:paraId="314A5A15"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не е подадена нито една оферта за участие</w:t>
      </w:r>
    </w:p>
    <w:p w14:paraId="0C6EA8EE"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 xml:space="preserve"> всички оферти не отговарят на условията за представяне, включително за форма, начин и срок, или са неподходящи;</w:t>
      </w:r>
    </w:p>
    <w:p w14:paraId="0C537484"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първият и вторият класиран участник откаже да сключи договор;</w:t>
      </w:r>
    </w:p>
    <w:p w14:paraId="78A990B4"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1C213A0C"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поради неизпълнение на някое от условията по чл.112, ал.1 от ЗОП не се сключва договор за обществена поръчка;</w:t>
      </w:r>
    </w:p>
    <w:p w14:paraId="41BCA8C3"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7DA328D6" w14:textId="77777777" w:rsidR="007E55FB" w:rsidRPr="00A43E01" w:rsidRDefault="00B221CF" w:rsidP="000A0E53">
      <w:pPr>
        <w:pStyle w:val="ListParagraph"/>
        <w:keepNext/>
        <w:keepLines/>
        <w:numPr>
          <w:ilvl w:val="1"/>
          <w:numId w:val="32"/>
        </w:numPr>
        <w:ind w:left="709" w:hanging="425"/>
        <w:jc w:val="both"/>
        <w:rPr>
          <w:sz w:val="24"/>
        </w:rPr>
      </w:pPr>
      <w:r w:rsidRPr="00B221CF">
        <w:rPr>
          <w:sz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w:t>
      </w:r>
      <w:r w:rsidRPr="0077157B">
        <w:rPr>
          <w:sz w:val="24"/>
        </w:rPr>
        <w:t>лнението на поръчката по причини, които възложителят не е могъл да предвиди;</w:t>
      </w:r>
    </w:p>
    <w:p w14:paraId="77629E70" w14:textId="77777777" w:rsidR="009B106F" w:rsidRPr="00A43E01" w:rsidRDefault="00B221CF" w:rsidP="000A0E53">
      <w:pPr>
        <w:pStyle w:val="ListParagraph"/>
        <w:keepNext/>
        <w:keepLines/>
        <w:numPr>
          <w:ilvl w:val="1"/>
          <w:numId w:val="32"/>
        </w:numPr>
        <w:ind w:left="709" w:hanging="425"/>
        <w:jc w:val="both"/>
        <w:rPr>
          <w:sz w:val="24"/>
        </w:rPr>
      </w:pPr>
      <w:r w:rsidRPr="00B221CF">
        <w:rPr>
          <w:sz w:val="24"/>
        </w:rPr>
        <w:t>са необходими съществени промени в условията на обявената поръчка, които биха променили кръга на заинтересованите лица.</w:t>
      </w:r>
    </w:p>
    <w:p w14:paraId="1D6522E7" w14:textId="77777777" w:rsidR="009B106F" w:rsidRPr="00A43E01" w:rsidRDefault="00B221CF" w:rsidP="000A0E53">
      <w:pPr>
        <w:pStyle w:val="ListParagraph"/>
        <w:keepNext/>
        <w:keepLines/>
        <w:numPr>
          <w:ilvl w:val="0"/>
          <w:numId w:val="32"/>
        </w:numPr>
        <w:ind w:left="709" w:hanging="425"/>
        <w:jc w:val="both"/>
        <w:rPr>
          <w:sz w:val="24"/>
        </w:rPr>
      </w:pPr>
      <w:r w:rsidRPr="00B221CF">
        <w:rPr>
          <w:sz w:val="24"/>
        </w:rPr>
        <w:t>Възложителят може да прекрати процедурата с мотивирано решение, когато:</w:t>
      </w:r>
    </w:p>
    <w:p w14:paraId="4BF8C744" w14:textId="77777777" w:rsidR="00AB0111" w:rsidRPr="00A43E01" w:rsidRDefault="00B221CF" w:rsidP="000A0E53">
      <w:pPr>
        <w:pStyle w:val="ListParagraph"/>
        <w:keepNext/>
        <w:keepLines/>
        <w:numPr>
          <w:ilvl w:val="1"/>
          <w:numId w:val="32"/>
        </w:numPr>
        <w:ind w:left="709" w:hanging="425"/>
        <w:jc w:val="both"/>
        <w:rPr>
          <w:sz w:val="24"/>
        </w:rPr>
      </w:pPr>
      <w:r w:rsidRPr="00B221CF">
        <w:rPr>
          <w:sz w:val="24"/>
        </w:rPr>
        <w:t>е подадена само една оферта, заявление за участие или конкурсен проект;</w:t>
      </w:r>
    </w:p>
    <w:p w14:paraId="22016342" w14:textId="77777777" w:rsidR="00AB0111" w:rsidRPr="00A43E01" w:rsidRDefault="00B221CF" w:rsidP="000A0E53">
      <w:pPr>
        <w:pStyle w:val="ListParagraph"/>
        <w:keepNext/>
        <w:keepLines/>
        <w:numPr>
          <w:ilvl w:val="1"/>
          <w:numId w:val="32"/>
        </w:numPr>
        <w:ind w:left="709" w:hanging="425"/>
        <w:jc w:val="both"/>
        <w:rPr>
          <w:sz w:val="24"/>
        </w:rPr>
      </w:pPr>
      <w:r w:rsidRPr="00B221CF">
        <w:rPr>
          <w:sz w:val="24"/>
        </w:rPr>
        <w:t>има само едно подходящо заявление за участие или една подходяща оферта;</w:t>
      </w:r>
    </w:p>
    <w:p w14:paraId="2A498F81" w14:textId="77777777" w:rsidR="00AB0111" w:rsidRPr="00A43E01" w:rsidRDefault="00B221CF" w:rsidP="000A0E53">
      <w:pPr>
        <w:pStyle w:val="ListParagraph"/>
        <w:keepNext/>
        <w:keepLines/>
        <w:numPr>
          <w:ilvl w:val="1"/>
          <w:numId w:val="32"/>
        </w:numPr>
        <w:ind w:left="709" w:hanging="425"/>
        <w:jc w:val="both"/>
        <w:rPr>
          <w:sz w:val="24"/>
        </w:rPr>
      </w:pPr>
      <w:r w:rsidRPr="00B221CF">
        <w:rPr>
          <w:sz w:val="24"/>
        </w:rPr>
        <w:t>има само един конкурсен проект, който отговаря на предварително обявените условия от възложителя;</w:t>
      </w:r>
    </w:p>
    <w:p w14:paraId="63130800" w14:textId="77777777" w:rsidR="009B106F" w:rsidRPr="00A43E01" w:rsidRDefault="00B221CF" w:rsidP="000A0E53">
      <w:pPr>
        <w:pStyle w:val="ListParagraph"/>
        <w:keepNext/>
        <w:keepLines/>
        <w:numPr>
          <w:ilvl w:val="1"/>
          <w:numId w:val="32"/>
        </w:numPr>
        <w:ind w:left="709" w:hanging="425"/>
        <w:jc w:val="both"/>
        <w:rPr>
          <w:sz w:val="24"/>
        </w:rPr>
      </w:pPr>
      <w:r w:rsidRPr="00B221CF">
        <w:rPr>
          <w:sz w:val="24"/>
        </w:rPr>
        <w:t>участникът, класиран на първо място:</w:t>
      </w:r>
    </w:p>
    <w:p w14:paraId="6C26D46B" w14:textId="77777777" w:rsidR="009B106F" w:rsidRPr="00A43E01" w:rsidRDefault="00B221CF" w:rsidP="00C36262">
      <w:pPr>
        <w:keepNext/>
        <w:keepLines/>
        <w:ind w:left="709" w:hanging="425"/>
        <w:jc w:val="both"/>
        <w:rPr>
          <w:sz w:val="24"/>
        </w:rPr>
      </w:pPr>
      <w:r w:rsidRPr="00B221CF">
        <w:rPr>
          <w:sz w:val="24"/>
        </w:rPr>
        <w:t>а) откаже да сключи договор;</w:t>
      </w:r>
    </w:p>
    <w:p w14:paraId="28B006B5" w14:textId="77777777" w:rsidR="009B106F" w:rsidRPr="00A43E01" w:rsidRDefault="00B221CF" w:rsidP="00C36262">
      <w:pPr>
        <w:keepNext/>
        <w:keepLines/>
        <w:ind w:left="709" w:hanging="425"/>
        <w:jc w:val="both"/>
        <w:rPr>
          <w:sz w:val="24"/>
        </w:rPr>
      </w:pPr>
      <w:r w:rsidRPr="00B221CF">
        <w:rPr>
          <w:sz w:val="24"/>
        </w:rPr>
        <w:t xml:space="preserve">б) не изпълни някое от условията по чл.112, ал.1 ЗОП, или </w:t>
      </w:r>
    </w:p>
    <w:p w14:paraId="03FE0EB9" w14:textId="77777777" w:rsidR="009B106F" w:rsidRPr="00A43E01" w:rsidRDefault="00B221CF" w:rsidP="00C36262">
      <w:pPr>
        <w:keepNext/>
        <w:keepLines/>
        <w:ind w:left="709" w:hanging="425"/>
        <w:jc w:val="both"/>
        <w:rPr>
          <w:sz w:val="24"/>
        </w:rPr>
      </w:pPr>
      <w:r w:rsidRPr="00B221CF">
        <w:rPr>
          <w:sz w:val="24"/>
        </w:rPr>
        <w:t>в) не докаже, че не са на лице основания за отстраняване от процедурата.</w:t>
      </w:r>
    </w:p>
    <w:p w14:paraId="44876ED4" w14:textId="77777777" w:rsidR="00AB0111" w:rsidRPr="00A43E01" w:rsidRDefault="00B221CF" w:rsidP="000A0E53">
      <w:pPr>
        <w:pStyle w:val="ListParagraph"/>
        <w:keepNext/>
        <w:keepLines/>
        <w:numPr>
          <w:ilvl w:val="0"/>
          <w:numId w:val="32"/>
        </w:numPr>
        <w:ind w:left="709" w:hanging="425"/>
        <w:jc w:val="both"/>
        <w:rPr>
          <w:sz w:val="24"/>
        </w:rPr>
      </w:pPr>
      <w:r w:rsidRPr="00B221CF">
        <w:rPr>
          <w:sz w:val="24"/>
        </w:rPr>
        <w:t>Възложителят изпраща копие от решението по т.1 и т.2 до участниците в процедурата в 3-дневен срок от издаването му, както и го публикува в профила на купувача</w:t>
      </w:r>
      <w:r w:rsidRPr="0077157B">
        <w:rPr>
          <w:sz w:val="24"/>
        </w:rPr>
        <w:t xml:space="preserve"> си.</w:t>
      </w:r>
    </w:p>
    <w:p w14:paraId="1AB38785" w14:textId="77777777" w:rsidR="009B106F" w:rsidRPr="00A43E01" w:rsidRDefault="00B221CF" w:rsidP="000A0E53">
      <w:pPr>
        <w:pStyle w:val="ListParagraph"/>
        <w:keepNext/>
        <w:keepLines/>
        <w:numPr>
          <w:ilvl w:val="0"/>
          <w:numId w:val="32"/>
        </w:numPr>
        <w:ind w:left="709" w:hanging="425"/>
        <w:jc w:val="both"/>
        <w:rPr>
          <w:sz w:val="24"/>
        </w:rPr>
      </w:pPr>
      <w:r w:rsidRPr="00B221CF">
        <w:rPr>
          <w:sz w:val="24"/>
        </w:rPr>
        <w:lastRenderedPageBreak/>
        <w:t xml:space="preserve">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w:t>
      </w:r>
      <w:r w:rsidRPr="0077157B">
        <w:rPr>
          <w:sz w:val="24"/>
        </w:rPr>
        <w:t>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w:t>
      </w:r>
      <w:r w:rsidRPr="008867C1">
        <w:rPr>
          <w:sz w:val="24"/>
        </w:rPr>
        <w:t>уг документ, свързан с процедурата.</w:t>
      </w:r>
    </w:p>
    <w:p w14:paraId="7462BE3F" w14:textId="77777777" w:rsidR="009B106F" w:rsidRPr="00A43E01" w:rsidRDefault="00B221CF" w:rsidP="00C36262">
      <w:pPr>
        <w:keepNext/>
        <w:keepLines/>
        <w:jc w:val="both"/>
        <w:rPr>
          <w:sz w:val="24"/>
        </w:rPr>
      </w:pPr>
      <w:r w:rsidRPr="00B221CF">
        <w:rPr>
          <w:sz w:val="24"/>
        </w:rPr>
        <w:t xml:space="preserve">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w:t>
      </w:r>
      <w:r w:rsidRPr="0077157B">
        <w:rPr>
          <w:sz w:val="24"/>
        </w:rPr>
        <w:t>възлагане на обществена поръчка.</w:t>
      </w:r>
    </w:p>
    <w:p w14:paraId="0B297B4A" w14:textId="77777777" w:rsidR="009B106F" w:rsidRPr="00A43E01" w:rsidRDefault="00B221CF" w:rsidP="00C36262">
      <w:pPr>
        <w:keepNext/>
        <w:keepLines/>
        <w:spacing w:after="120"/>
        <w:ind w:left="709" w:hanging="425"/>
        <w:jc w:val="both"/>
        <w:rPr>
          <w:sz w:val="24"/>
        </w:rPr>
      </w:pPr>
      <w:r w:rsidRPr="00B221CF">
        <w:rPr>
          <w:sz w:val="24"/>
        </w:rPr>
        <w:t>Обжалването се извършва при условията и по реда на чл.196 и сл. от ЗОП.</w:t>
      </w:r>
    </w:p>
    <w:p w14:paraId="516B77DC" w14:textId="77777777" w:rsidR="009B106F" w:rsidRPr="00A43E01" w:rsidRDefault="00B221CF" w:rsidP="00C36262">
      <w:pPr>
        <w:keepNext/>
        <w:keepLines/>
        <w:jc w:val="both"/>
        <w:rPr>
          <w:b/>
          <w:sz w:val="24"/>
        </w:rPr>
      </w:pPr>
      <w:r w:rsidRPr="00B221CF">
        <w:rPr>
          <w:b/>
          <w:sz w:val="24"/>
        </w:rPr>
        <w:t>В. Сключване на договор</w:t>
      </w:r>
    </w:p>
    <w:p w14:paraId="22E212AF" w14:textId="77777777" w:rsidR="009B106F" w:rsidRPr="00A43E01" w:rsidRDefault="00B221CF" w:rsidP="000A0E53">
      <w:pPr>
        <w:pStyle w:val="ListParagraph"/>
        <w:keepNext/>
        <w:keepLines/>
        <w:numPr>
          <w:ilvl w:val="0"/>
          <w:numId w:val="22"/>
        </w:numPr>
        <w:ind w:left="709" w:hanging="283"/>
        <w:jc w:val="both"/>
        <w:rPr>
          <w:sz w:val="24"/>
        </w:rPr>
      </w:pPr>
      <w:r w:rsidRPr="00B221CF">
        <w:rPr>
          <w:sz w:val="24"/>
        </w:rPr>
        <w:t>Възложителят сключва договор за възлагане на обществената поръчка (съгласно приложения образец) с участника в процедурата, опре</w:t>
      </w:r>
      <w:r w:rsidRPr="0077157B">
        <w:rPr>
          <w:sz w:val="24"/>
        </w:rPr>
        <w:t>делен за изпълнител.</w:t>
      </w:r>
    </w:p>
    <w:p w14:paraId="55F37C4B" w14:textId="77777777" w:rsidR="009B106F" w:rsidRPr="00A43E01" w:rsidRDefault="00B221CF" w:rsidP="000A0E53">
      <w:pPr>
        <w:pStyle w:val="ListParagraph"/>
        <w:keepNext/>
        <w:keepLines/>
        <w:numPr>
          <w:ilvl w:val="0"/>
          <w:numId w:val="22"/>
        </w:numPr>
        <w:ind w:left="709" w:hanging="283"/>
        <w:jc w:val="both"/>
        <w:rPr>
          <w:sz w:val="24"/>
        </w:rPr>
      </w:pPr>
      <w:r w:rsidRPr="00B221CF">
        <w:rPr>
          <w:sz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 преди изтичането на 14-дневен срок о</w:t>
      </w:r>
      <w:r w:rsidRPr="0077157B">
        <w:rPr>
          <w:sz w:val="24"/>
        </w:rPr>
        <w:t>т уведомяването на заинтересованите участници за решението за определяне на изпълнител.</w:t>
      </w:r>
    </w:p>
    <w:p w14:paraId="78F43657" w14:textId="77777777" w:rsidR="009B106F" w:rsidRPr="00A43E01" w:rsidRDefault="00B221CF" w:rsidP="000A0E53">
      <w:pPr>
        <w:pStyle w:val="ListParagraph"/>
        <w:keepNext/>
        <w:keepLines/>
        <w:numPr>
          <w:ilvl w:val="0"/>
          <w:numId w:val="22"/>
        </w:numPr>
        <w:ind w:left="709" w:hanging="283"/>
        <w:jc w:val="both"/>
        <w:rPr>
          <w:sz w:val="24"/>
        </w:rPr>
      </w:pPr>
      <w:r w:rsidRPr="00B221CF">
        <w:rPr>
          <w:sz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w:t>
      </w:r>
      <w:r w:rsidRPr="0077157B">
        <w:rPr>
          <w:sz w:val="24"/>
        </w:rPr>
        <w:t>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14:paraId="4BD5936D" w14:textId="77777777" w:rsidR="009B106F" w:rsidRPr="00A43E01" w:rsidRDefault="00B221CF" w:rsidP="000A0E53">
      <w:pPr>
        <w:pStyle w:val="ListParagraph2"/>
        <w:keepNext/>
        <w:keepLines/>
        <w:numPr>
          <w:ilvl w:val="0"/>
          <w:numId w:val="22"/>
        </w:numPr>
        <w:ind w:left="709" w:hanging="283"/>
        <w:contextualSpacing/>
        <w:jc w:val="both"/>
        <w:rPr>
          <w:lang w:val="bg-BG"/>
        </w:rPr>
      </w:pPr>
      <w:r w:rsidRPr="00D276D3">
        <w:rPr>
          <w:lang w:val="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14:paraId="5B85A51F" w14:textId="77777777" w:rsidR="009B106F" w:rsidRPr="00A43E01" w:rsidRDefault="00B221CF" w:rsidP="000A0E53">
      <w:pPr>
        <w:pStyle w:val="ListParagraph2"/>
        <w:keepNext/>
        <w:keepLines/>
        <w:numPr>
          <w:ilvl w:val="0"/>
          <w:numId w:val="22"/>
        </w:numPr>
        <w:ind w:left="709" w:hanging="283"/>
        <w:contextualSpacing/>
        <w:jc w:val="both"/>
        <w:rPr>
          <w:lang w:val="bg-BG"/>
        </w:rPr>
      </w:pPr>
      <w:r w:rsidRPr="00D276D3">
        <w:rPr>
          <w:lang w:val="bg-BG"/>
        </w:rPr>
        <w:t>При подписване на договора за обществена поръчка участникът, определен за изпълнител, е длъжен да представи следните документи:</w:t>
      </w:r>
    </w:p>
    <w:p w14:paraId="311C7F03" w14:textId="77777777" w:rsidR="006B11D9" w:rsidRPr="00A43E01" w:rsidRDefault="00B221CF" w:rsidP="000A0E53">
      <w:pPr>
        <w:pStyle w:val="ListParagraph"/>
        <w:keepNext/>
        <w:keepLines/>
        <w:numPr>
          <w:ilvl w:val="1"/>
          <w:numId w:val="22"/>
        </w:numPr>
        <w:ind w:left="709" w:hanging="283"/>
        <w:jc w:val="both"/>
        <w:rPr>
          <w:sz w:val="24"/>
        </w:rPr>
      </w:pPr>
      <w:r w:rsidRPr="00B221CF">
        <w:rPr>
          <w:sz w:val="24"/>
        </w:rPr>
        <w:t>изпълни задължението по чл. 67, ал. 6 ЗОП;</w:t>
      </w:r>
    </w:p>
    <w:p w14:paraId="2D416D62" w14:textId="77777777" w:rsidR="006B11D9" w:rsidRPr="00A43E01" w:rsidRDefault="00B221CF" w:rsidP="000A0E53">
      <w:pPr>
        <w:pStyle w:val="ListParagraph"/>
        <w:keepNext/>
        <w:keepLines/>
        <w:numPr>
          <w:ilvl w:val="1"/>
          <w:numId w:val="22"/>
        </w:numPr>
        <w:ind w:left="709" w:hanging="283"/>
        <w:jc w:val="both"/>
        <w:rPr>
          <w:sz w:val="24"/>
        </w:rPr>
      </w:pPr>
      <w:r w:rsidRPr="00B221CF">
        <w:rPr>
          <w:sz w:val="24"/>
        </w:rPr>
        <w:t>представи определената гаранция за изпълнение на договора;</w:t>
      </w:r>
    </w:p>
    <w:p w14:paraId="420E1388" w14:textId="77777777" w:rsidR="009B106F" w:rsidRPr="00A43E01" w:rsidRDefault="00B221CF" w:rsidP="000A0E53">
      <w:pPr>
        <w:pStyle w:val="ListParagraph"/>
        <w:keepNext/>
        <w:keepLines/>
        <w:numPr>
          <w:ilvl w:val="1"/>
          <w:numId w:val="22"/>
        </w:numPr>
        <w:ind w:left="709" w:hanging="283"/>
        <w:jc w:val="both"/>
        <w:rPr>
          <w:sz w:val="24"/>
        </w:rPr>
      </w:pPr>
      <w:r w:rsidRPr="00B221CF">
        <w:rPr>
          <w:sz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w:t>
      </w:r>
      <w:r w:rsidRPr="0077157B">
        <w:rPr>
          <w:sz w:val="24"/>
        </w:rPr>
        <w:t xml:space="preserve"> поставено от възложителя в условията на обявената поръчка.</w:t>
      </w:r>
    </w:p>
    <w:p w14:paraId="31101476" w14:textId="77777777" w:rsidR="009B106F" w:rsidRPr="00A43E01" w:rsidRDefault="00B221CF" w:rsidP="000A0E53">
      <w:pPr>
        <w:pStyle w:val="ListParagraph"/>
        <w:keepNext/>
        <w:keepLines/>
        <w:numPr>
          <w:ilvl w:val="0"/>
          <w:numId w:val="22"/>
        </w:numPr>
        <w:ind w:left="709" w:hanging="283"/>
        <w:jc w:val="both"/>
        <w:rPr>
          <w:sz w:val="24"/>
        </w:rPr>
      </w:pPr>
      <w:r w:rsidRPr="00B221CF">
        <w:rPr>
          <w:sz w:val="24"/>
        </w:rPr>
        <w:t>Възложителят не сключва договор за обществена поръчка с участник, определен за изпълнител, който не представи някой от документите по т. 5.</w:t>
      </w:r>
    </w:p>
    <w:p w14:paraId="50EDB45B" w14:textId="77777777" w:rsidR="009B106F" w:rsidRPr="00A43E01" w:rsidRDefault="00B221CF" w:rsidP="000A0E53">
      <w:pPr>
        <w:pStyle w:val="ListParagraph"/>
        <w:keepNext/>
        <w:keepLines/>
        <w:numPr>
          <w:ilvl w:val="0"/>
          <w:numId w:val="22"/>
        </w:numPr>
        <w:ind w:left="709" w:hanging="283"/>
        <w:jc w:val="both"/>
        <w:rPr>
          <w:sz w:val="24"/>
        </w:rPr>
      </w:pPr>
      <w:r w:rsidRPr="00B221CF">
        <w:rPr>
          <w:sz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14:paraId="4A2CD775" w14:textId="77777777" w:rsidR="00E358BF" w:rsidRPr="00A43E01" w:rsidRDefault="00B221CF" w:rsidP="000A0E53">
      <w:pPr>
        <w:pStyle w:val="ListParagraph"/>
        <w:keepNext/>
        <w:keepLines/>
        <w:numPr>
          <w:ilvl w:val="1"/>
          <w:numId w:val="22"/>
        </w:numPr>
        <w:jc w:val="both"/>
        <w:rPr>
          <w:sz w:val="24"/>
        </w:rPr>
      </w:pPr>
      <w:r w:rsidRPr="00B221CF">
        <w:rPr>
          <w:sz w:val="24"/>
        </w:rPr>
        <w:t>откаже да сключи договор;</w:t>
      </w:r>
    </w:p>
    <w:p w14:paraId="35527986" w14:textId="77777777" w:rsidR="00E358BF" w:rsidRPr="00A43E01" w:rsidRDefault="00B221CF" w:rsidP="000A0E53">
      <w:pPr>
        <w:pStyle w:val="ListParagraph"/>
        <w:keepNext/>
        <w:keepLines/>
        <w:numPr>
          <w:ilvl w:val="1"/>
          <w:numId w:val="22"/>
        </w:numPr>
        <w:jc w:val="both"/>
        <w:rPr>
          <w:sz w:val="24"/>
        </w:rPr>
      </w:pPr>
      <w:r w:rsidRPr="00B221CF">
        <w:rPr>
          <w:sz w:val="24"/>
        </w:rPr>
        <w:t>не изпълни някое от изискванията на т. 5;</w:t>
      </w:r>
    </w:p>
    <w:p w14:paraId="380CD13D" w14:textId="77777777" w:rsidR="009B106F" w:rsidRPr="00A43E01" w:rsidRDefault="00B221CF" w:rsidP="000A0E53">
      <w:pPr>
        <w:pStyle w:val="ListParagraph"/>
        <w:keepNext/>
        <w:keepLines/>
        <w:numPr>
          <w:ilvl w:val="1"/>
          <w:numId w:val="22"/>
        </w:numPr>
        <w:jc w:val="both"/>
        <w:rPr>
          <w:sz w:val="24"/>
        </w:rPr>
      </w:pPr>
      <w:r w:rsidRPr="00B221CF">
        <w:rPr>
          <w:sz w:val="24"/>
        </w:rPr>
        <w:lastRenderedPageBreak/>
        <w:t>не докаже, че не са на лице основания за отстраняване от процедурата.</w:t>
      </w:r>
    </w:p>
    <w:p w14:paraId="5EC3D68B" w14:textId="77777777" w:rsidR="009B106F" w:rsidRPr="00A43E01" w:rsidRDefault="00B221CF" w:rsidP="000A0E53">
      <w:pPr>
        <w:pStyle w:val="ListParagraph"/>
        <w:keepNext/>
        <w:keepLines/>
        <w:numPr>
          <w:ilvl w:val="0"/>
          <w:numId w:val="22"/>
        </w:numPr>
        <w:spacing w:after="120"/>
        <w:ind w:left="714" w:hanging="357"/>
        <w:jc w:val="both"/>
        <w:rPr>
          <w:sz w:val="24"/>
        </w:rPr>
      </w:pPr>
      <w:r w:rsidRPr="00B221CF">
        <w:rPr>
          <w:sz w:val="24"/>
        </w:rPr>
        <w:t>Изменение на договора се допуска по изключение само в случаите по чл.116 от ЗОП.</w:t>
      </w:r>
    </w:p>
    <w:p w14:paraId="1A0A73FB" w14:textId="77777777" w:rsidR="009B106F" w:rsidRPr="00A43E01" w:rsidRDefault="00B221CF" w:rsidP="00C36262">
      <w:pPr>
        <w:keepNext/>
        <w:keepLines/>
        <w:jc w:val="both"/>
        <w:rPr>
          <w:b/>
          <w:sz w:val="24"/>
        </w:rPr>
      </w:pPr>
      <w:r w:rsidRPr="00B221CF">
        <w:rPr>
          <w:b/>
          <w:sz w:val="24"/>
        </w:rPr>
        <w:t>Г.</w:t>
      </w:r>
      <w:r w:rsidRPr="00B221CF">
        <w:rPr>
          <w:sz w:val="24"/>
        </w:rPr>
        <w:t xml:space="preserve"> </w:t>
      </w:r>
      <w:r w:rsidRPr="00B221CF">
        <w:rPr>
          <w:b/>
          <w:sz w:val="24"/>
        </w:rPr>
        <w:t>Договор за подизпълнение</w:t>
      </w:r>
    </w:p>
    <w:p w14:paraId="1E1023BA" w14:textId="77777777" w:rsidR="009B106F" w:rsidRPr="00A43E01" w:rsidRDefault="00B221CF" w:rsidP="000A0E53">
      <w:pPr>
        <w:pStyle w:val="ListParagraph"/>
        <w:keepNext/>
        <w:keepLines/>
        <w:numPr>
          <w:ilvl w:val="0"/>
          <w:numId w:val="23"/>
        </w:numPr>
        <w:jc w:val="both"/>
        <w:rPr>
          <w:sz w:val="24"/>
        </w:rPr>
      </w:pPr>
      <w:r w:rsidRPr="00B221CF">
        <w:rPr>
          <w:sz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w:t>
      </w:r>
      <w:r w:rsidRPr="0077157B">
        <w:rPr>
          <w:sz w:val="24"/>
        </w:rPr>
        <w:t>нение на договора за обществена поръчка.</w:t>
      </w:r>
    </w:p>
    <w:p w14:paraId="6C374B3E" w14:textId="77777777" w:rsidR="009B106F" w:rsidRPr="00A43E01" w:rsidRDefault="00B221CF" w:rsidP="000A0E53">
      <w:pPr>
        <w:pStyle w:val="ListParagraph"/>
        <w:keepNext/>
        <w:keepLines/>
        <w:numPr>
          <w:ilvl w:val="0"/>
          <w:numId w:val="23"/>
        </w:numPr>
        <w:jc w:val="both"/>
        <w:rPr>
          <w:sz w:val="24"/>
        </w:rPr>
      </w:pPr>
      <w:r w:rsidRPr="00B221CF">
        <w:rPr>
          <w:sz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w:t>
      </w:r>
      <w:r w:rsidRPr="0077157B">
        <w:rPr>
          <w:sz w:val="24"/>
        </w:rPr>
        <w:t xml:space="preserve"> екземпляр от договора или допълнително споразумение на възложителя заедно с доказателства, че не е нарушена забраната по чл. 66, ал. 2 и ал. 11 от ЗОП.</w:t>
      </w:r>
    </w:p>
    <w:p w14:paraId="204E7DF7" w14:textId="77777777" w:rsidR="009B106F" w:rsidRPr="00A43E01" w:rsidRDefault="00B221CF" w:rsidP="000A0E53">
      <w:pPr>
        <w:pStyle w:val="ListParagraph"/>
        <w:keepNext/>
        <w:keepLines/>
        <w:numPr>
          <w:ilvl w:val="0"/>
          <w:numId w:val="23"/>
        </w:numPr>
        <w:jc w:val="both"/>
        <w:rPr>
          <w:sz w:val="24"/>
        </w:rPr>
      </w:pPr>
      <w:r w:rsidRPr="00B221CF">
        <w:rPr>
          <w:sz w:val="24"/>
        </w:rPr>
        <w:t>В договора за подизпълнение следва да е включена клауза, че подизпълнителите нямат право да превъзлагат</w:t>
      </w:r>
      <w:r w:rsidRPr="0077157B">
        <w:rPr>
          <w:sz w:val="24"/>
        </w:rPr>
        <w:t xml:space="preserve"> една или повече от дейностите, който са включени в предмета на договора за подизпълнение, както и информация за координаторите по изпълнението на догов</w:t>
      </w:r>
      <w:r w:rsidRPr="008867C1">
        <w:rPr>
          <w:sz w:val="24"/>
        </w:rPr>
        <w:t>ора с посочени: телефон за връзка, факс и ел. адрес.</w:t>
      </w:r>
    </w:p>
    <w:p w14:paraId="7E432AB1" w14:textId="77777777" w:rsidR="009B106F" w:rsidRPr="00A43E01" w:rsidRDefault="00B221CF" w:rsidP="000A0E53">
      <w:pPr>
        <w:pStyle w:val="ListParagraph"/>
        <w:keepNext/>
        <w:keepLines/>
        <w:numPr>
          <w:ilvl w:val="0"/>
          <w:numId w:val="23"/>
        </w:numPr>
        <w:jc w:val="both"/>
        <w:rPr>
          <w:sz w:val="24"/>
        </w:rPr>
      </w:pPr>
      <w:r w:rsidRPr="00B221C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14:paraId="71C9D0D1" w14:textId="77777777" w:rsidR="009B106F" w:rsidRPr="00A43E01" w:rsidRDefault="00B221CF" w:rsidP="000A0E53">
      <w:pPr>
        <w:pStyle w:val="ListParagraph"/>
        <w:keepNext/>
        <w:keepLines/>
        <w:numPr>
          <w:ilvl w:val="0"/>
          <w:numId w:val="23"/>
        </w:numPr>
        <w:jc w:val="both"/>
        <w:rPr>
          <w:sz w:val="24"/>
        </w:rPr>
      </w:pPr>
      <w:r w:rsidRPr="00B221CF">
        <w:rPr>
          <w:sz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w:t>
      </w:r>
      <w:r w:rsidRPr="0077157B">
        <w:rPr>
          <w:sz w:val="24"/>
        </w:rPr>
        <w:t>зпълнени едновременно следните условия:</w:t>
      </w:r>
    </w:p>
    <w:p w14:paraId="665CE054" w14:textId="77777777" w:rsidR="000968BD" w:rsidRPr="00A43E01" w:rsidRDefault="00B221CF" w:rsidP="000A0E53">
      <w:pPr>
        <w:pStyle w:val="ListParagraph"/>
        <w:keepNext/>
        <w:keepLines/>
        <w:numPr>
          <w:ilvl w:val="1"/>
          <w:numId w:val="23"/>
        </w:numPr>
        <w:jc w:val="both"/>
        <w:rPr>
          <w:sz w:val="24"/>
        </w:rPr>
      </w:pPr>
      <w:r w:rsidRPr="00B221CF">
        <w:rPr>
          <w:sz w:val="24"/>
        </w:rPr>
        <w:t>за новия подизпълнител не са на лице</w:t>
      </w:r>
      <w:r w:rsidRPr="00B221CF">
        <w:rPr>
          <w:b/>
          <w:sz w:val="24"/>
        </w:rPr>
        <w:t xml:space="preserve"> </w:t>
      </w:r>
      <w:r w:rsidRPr="00B221CF">
        <w:rPr>
          <w:sz w:val="24"/>
        </w:rPr>
        <w:t>основанията за отстраняване в процедура;</w:t>
      </w:r>
    </w:p>
    <w:p w14:paraId="1416E0D8" w14:textId="77777777" w:rsidR="009B106F" w:rsidRPr="00A43E01" w:rsidRDefault="00B221CF" w:rsidP="000A0E53">
      <w:pPr>
        <w:pStyle w:val="ListParagraph"/>
        <w:keepNext/>
        <w:keepLines/>
        <w:numPr>
          <w:ilvl w:val="1"/>
          <w:numId w:val="23"/>
        </w:numPr>
        <w:jc w:val="both"/>
        <w:rPr>
          <w:sz w:val="24"/>
        </w:rPr>
      </w:pPr>
      <w:r w:rsidRPr="00B221CF">
        <w:rPr>
          <w:sz w:val="24"/>
        </w:rPr>
        <w:t>новият подизпълнител отговаря на критериите за подбор, на които е отговарял предишният подизпълнител, включително по отношение на дела и в</w:t>
      </w:r>
      <w:r w:rsidRPr="0077157B">
        <w:rPr>
          <w:sz w:val="24"/>
        </w:rPr>
        <w:t>ида на дейностите, който ще изпълнява, коригирани съобразно изпълнените до момента дейности.</w:t>
      </w:r>
    </w:p>
    <w:p w14:paraId="4CBC6847" w14:textId="77777777" w:rsidR="009B106F" w:rsidRPr="00A43E01" w:rsidRDefault="00B221CF" w:rsidP="00C36262">
      <w:pPr>
        <w:keepNext/>
        <w:keepLines/>
        <w:jc w:val="both"/>
        <w:rPr>
          <w:sz w:val="24"/>
        </w:rPr>
      </w:pPr>
      <w:r w:rsidRPr="00B221C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2F95344" w14:textId="77777777" w:rsidR="002610F9" w:rsidRPr="00A43E01" w:rsidRDefault="002610F9" w:rsidP="00C36262">
      <w:pPr>
        <w:keepNext/>
        <w:keepLines/>
        <w:jc w:val="both"/>
        <w:rPr>
          <w:sz w:val="24"/>
        </w:rPr>
      </w:pPr>
    </w:p>
    <w:p w14:paraId="61FC51FC" w14:textId="77777777" w:rsidR="00E765BB" w:rsidRPr="00A43E01" w:rsidRDefault="00E765BB" w:rsidP="00C36262">
      <w:pPr>
        <w:keepNext/>
        <w:keepLines/>
        <w:jc w:val="both"/>
        <w:rPr>
          <w:sz w:val="24"/>
        </w:rPr>
      </w:pPr>
    </w:p>
    <w:p w14:paraId="27E21B2C" w14:textId="6E42A1E2" w:rsidR="002610F9" w:rsidRPr="00A43E01" w:rsidRDefault="00B221CF" w:rsidP="000A0E53">
      <w:pPr>
        <w:pStyle w:val="Heading1"/>
        <w:keepLines/>
        <w:numPr>
          <w:ilvl w:val="0"/>
          <w:numId w:val="25"/>
        </w:numPr>
        <w:jc w:val="both"/>
        <w:rPr>
          <w:rFonts w:ascii="Times New Roman" w:hAnsi="Times New Roman"/>
          <w:sz w:val="24"/>
          <w:szCs w:val="24"/>
          <w:lang w:val="bg-BG"/>
        </w:rPr>
      </w:pPr>
      <w:bookmarkStart w:id="25" w:name="_Toc533165206"/>
      <w:r>
        <w:rPr>
          <w:rFonts w:ascii="Times New Roman" w:hAnsi="Times New Roman"/>
          <w:sz w:val="24"/>
          <w:szCs w:val="24"/>
          <w:lang w:val="bg-BG"/>
        </w:rPr>
        <w:t>ГАРАНЦИИ ЗА ИЗПЪЛНЕНИЕ НА ДОГОВОРА</w:t>
      </w:r>
      <w:bookmarkEnd w:id="25"/>
    </w:p>
    <w:p w14:paraId="28392CAB" w14:textId="77777777" w:rsidR="00E21FAC" w:rsidRPr="00A43E01" w:rsidRDefault="00B221CF" w:rsidP="000A0E53">
      <w:pPr>
        <w:pStyle w:val="ListParagraph"/>
        <w:keepNext/>
        <w:keepLines/>
        <w:numPr>
          <w:ilvl w:val="0"/>
          <w:numId w:val="24"/>
        </w:numPr>
        <w:ind w:left="709"/>
        <w:jc w:val="both"/>
        <w:rPr>
          <w:sz w:val="24"/>
        </w:rPr>
      </w:pPr>
      <w:r w:rsidRPr="00B221CF">
        <w:rPr>
          <w:sz w:val="24"/>
        </w:rPr>
        <w:t>Гаранцията за изпълнение на договора се представя от участника, определен за изпълнител на поръчката, при подписване на договора, в размер на 1 % (едно на сто) от стойността на договора.</w:t>
      </w:r>
    </w:p>
    <w:p w14:paraId="3473731D" w14:textId="77777777" w:rsidR="00E21FAC" w:rsidRPr="00A43E01" w:rsidRDefault="00B221CF" w:rsidP="000A0E53">
      <w:pPr>
        <w:pStyle w:val="ListParagraph"/>
        <w:keepNext/>
        <w:keepLines/>
        <w:numPr>
          <w:ilvl w:val="0"/>
          <w:numId w:val="24"/>
        </w:numPr>
        <w:ind w:left="709"/>
        <w:jc w:val="both"/>
        <w:rPr>
          <w:sz w:val="24"/>
        </w:rPr>
      </w:pPr>
      <w:r w:rsidRPr="00B221CF">
        <w:rPr>
          <w:sz w:val="24"/>
        </w:rPr>
        <w:t>Условията за освобождаване и задържане на гаранцията за изпълнение са определени в проекта на договора.</w:t>
      </w:r>
    </w:p>
    <w:p w14:paraId="4C13F4F4" w14:textId="77777777" w:rsidR="00E21FAC" w:rsidRPr="00A43E01" w:rsidRDefault="00B221CF" w:rsidP="000A0E53">
      <w:pPr>
        <w:pStyle w:val="ListParagraph"/>
        <w:keepNext/>
        <w:keepLines/>
        <w:numPr>
          <w:ilvl w:val="0"/>
          <w:numId w:val="24"/>
        </w:numPr>
        <w:ind w:left="709"/>
        <w:jc w:val="both"/>
        <w:rPr>
          <w:sz w:val="24"/>
        </w:rPr>
      </w:pPr>
      <w:r w:rsidRPr="00B221CF">
        <w:rPr>
          <w:sz w:val="24"/>
        </w:rPr>
        <w:t>Гаранцията може да се предостави от името на Изпълнителя за сметка на трето лице - гарант.</w:t>
      </w:r>
    </w:p>
    <w:p w14:paraId="34A9112E" w14:textId="77777777" w:rsidR="00E21FAC" w:rsidRPr="00A43E01" w:rsidRDefault="00B221CF" w:rsidP="000A0E53">
      <w:pPr>
        <w:pStyle w:val="ListParagraph"/>
        <w:keepNext/>
        <w:keepLines/>
        <w:numPr>
          <w:ilvl w:val="0"/>
          <w:numId w:val="24"/>
        </w:numPr>
        <w:ind w:left="709"/>
        <w:jc w:val="both"/>
        <w:rPr>
          <w:sz w:val="24"/>
        </w:rPr>
      </w:pPr>
      <w:r w:rsidRPr="00B221CF">
        <w:rPr>
          <w:sz w:val="24"/>
        </w:rPr>
        <w:t>Участникът определен за изпълнител избира сам формата на гаранцията за изпълнение.</w:t>
      </w:r>
    </w:p>
    <w:p w14:paraId="5504D1B3" w14:textId="77777777" w:rsidR="00E21FAC" w:rsidRPr="00A43E01" w:rsidRDefault="00B221CF" w:rsidP="000A0E53">
      <w:pPr>
        <w:pStyle w:val="ListParagraph"/>
        <w:keepNext/>
        <w:keepLines/>
        <w:numPr>
          <w:ilvl w:val="0"/>
          <w:numId w:val="24"/>
        </w:numPr>
        <w:ind w:left="709"/>
        <w:jc w:val="both"/>
        <w:rPr>
          <w:sz w:val="24"/>
        </w:rPr>
      </w:pPr>
      <w:r w:rsidRPr="00B221CF">
        <w:rPr>
          <w:sz w:val="24"/>
        </w:rPr>
        <w:lastRenderedPageBreak/>
        <w:t>Когато избраният изпълнител е обединение, което не е юридическо лице, всеки от съдружниците в него може да е наредите</w:t>
      </w:r>
      <w:r w:rsidRPr="0077157B">
        <w:rPr>
          <w:sz w:val="24"/>
        </w:rPr>
        <w:t xml:space="preserve">л по банковата гаранция, съответно вносител на </w:t>
      </w:r>
      <w:r w:rsidRPr="008867C1">
        <w:rPr>
          <w:sz w:val="24"/>
        </w:rPr>
        <w:t>сумата по гаранцията или титуляр на застраховката.</w:t>
      </w:r>
    </w:p>
    <w:p w14:paraId="34ED9E83" w14:textId="77777777" w:rsidR="00E765BB" w:rsidRPr="00A43E01" w:rsidRDefault="00B221CF" w:rsidP="000A0E53">
      <w:pPr>
        <w:pStyle w:val="ListParagraph"/>
        <w:keepNext/>
        <w:keepLines/>
        <w:numPr>
          <w:ilvl w:val="0"/>
          <w:numId w:val="24"/>
        </w:numPr>
        <w:ind w:left="709"/>
        <w:jc w:val="both"/>
        <w:rPr>
          <w:sz w:val="24"/>
        </w:rPr>
      </w:pPr>
      <w:r w:rsidRPr="00B221CF">
        <w:rPr>
          <w:sz w:val="24"/>
        </w:rPr>
        <w:t>Гаранцията за изпълнение се представя по един от следните начини:</w:t>
      </w:r>
    </w:p>
    <w:p w14:paraId="1AE6E34E" w14:textId="77777777" w:rsidR="00E765BB" w:rsidRPr="00A43E01" w:rsidRDefault="00B221CF" w:rsidP="000A0E53">
      <w:pPr>
        <w:pStyle w:val="ListParagraph"/>
        <w:keepNext/>
        <w:keepLines/>
        <w:numPr>
          <w:ilvl w:val="1"/>
          <w:numId w:val="24"/>
        </w:numPr>
        <w:ind w:left="709"/>
        <w:jc w:val="both"/>
        <w:rPr>
          <w:sz w:val="24"/>
        </w:rPr>
      </w:pPr>
      <w:r w:rsidRPr="00B221CF">
        <w:rPr>
          <w:sz w:val="24"/>
        </w:rPr>
        <w:t>под формата на банкова гаранция – в оригинал;</w:t>
      </w:r>
    </w:p>
    <w:p w14:paraId="26AAE767" w14:textId="77777777" w:rsidR="00E765BB" w:rsidRPr="00A43E01" w:rsidRDefault="00B221CF" w:rsidP="000A0E53">
      <w:pPr>
        <w:pStyle w:val="ListParagraph"/>
        <w:keepNext/>
        <w:keepLines/>
        <w:numPr>
          <w:ilvl w:val="1"/>
          <w:numId w:val="24"/>
        </w:numPr>
        <w:ind w:left="709"/>
        <w:jc w:val="both"/>
        <w:rPr>
          <w:sz w:val="24"/>
        </w:rPr>
      </w:pPr>
      <w:r w:rsidRPr="00B221CF">
        <w:rPr>
          <w:sz w:val="24"/>
        </w:rPr>
        <w:t xml:space="preserve">парична сума (платежно нареждане в копие) </w:t>
      </w:r>
    </w:p>
    <w:p w14:paraId="057C1983" w14:textId="77777777" w:rsidR="002610F9" w:rsidRPr="00A43E01" w:rsidRDefault="00B221CF" w:rsidP="000A0E53">
      <w:pPr>
        <w:pStyle w:val="ListParagraph"/>
        <w:keepNext/>
        <w:keepLines/>
        <w:numPr>
          <w:ilvl w:val="1"/>
          <w:numId w:val="24"/>
        </w:numPr>
        <w:ind w:left="709"/>
        <w:jc w:val="both"/>
        <w:rPr>
          <w:sz w:val="24"/>
        </w:rPr>
      </w:pPr>
      <w:r w:rsidRPr="00B221CF">
        <w:rPr>
          <w:sz w:val="24"/>
        </w:rPr>
        <w:t xml:space="preserve">застраховка (оригинал на полица), която обезпечава изпълнението чрез покритие на отговорността на изпълнителя. </w:t>
      </w:r>
    </w:p>
    <w:p w14:paraId="04EB67D2" w14:textId="35271101" w:rsidR="002860BC" w:rsidRPr="00A43E01" w:rsidRDefault="00B221CF" w:rsidP="000A0E53">
      <w:pPr>
        <w:pStyle w:val="ListParagraph"/>
        <w:keepNext/>
        <w:keepLines/>
        <w:numPr>
          <w:ilvl w:val="0"/>
          <w:numId w:val="24"/>
        </w:numPr>
        <w:ind w:left="709"/>
        <w:jc w:val="both"/>
        <w:rPr>
          <w:sz w:val="24"/>
          <w:highlight w:val="yellow"/>
        </w:rPr>
      </w:pPr>
      <w:r w:rsidRPr="00B221CF">
        <w:rPr>
          <w:sz w:val="24"/>
        </w:rPr>
        <w:t xml:space="preserve">Ако гаранцията за изпълнение на договора се представя под формата на парична сума, тя се превежда по сметката на </w:t>
      </w:r>
      <w:r w:rsidR="009C4FF5">
        <w:rPr>
          <w:b/>
          <w:bCs/>
          <w:sz w:val="24"/>
        </w:rPr>
        <w:t>Община Чупрене</w:t>
      </w:r>
    </w:p>
    <w:p w14:paraId="55FAA3BA" w14:textId="77777777" w:rsidR="002F004E" w:rsidRPr="00A43E01" w:rsidRDefault="00B221CF" w:rsidP="002860BC">
      <w:pPr>
        <w:pStyle w:val="ListParagraph"/>
        <w:keepNext/>
        <w:keepLines/>
        <w:ind w:left="709"/>
        <w:jc w:val="both"/>
        <w:rPr>
          <w:sz w:val="24"/>
          <w:highlight w:val="yellow"/>
        </w:rPr>
      </w:pPr>
      <w:r w:rsidRPr="00B221CF">
        <w:rPr>
          <w:sz w:val="24"/>
          <w:highlight w:val="yellow"/>
        </w:rPr>
        <w:t>БАНКА</w:t>
      </w:r>
    </w:p>
    <w:p w14:paraId="0B67F881" w14:textId="77777777" w:rsidR="002F004E" w:rsidRPr="00A43E01" w:rsidRDefault="00B221CF" w:rsidP="002F004E">
      <w:pPr>
        <w:pStyle w:val="ListParagraph"/>
        <w:keepNext/>
        <w:keepLines/>
        <w:ind w:left="709"/>
        <w:jc w:val="both"/>
        <w:rPr>
          <w:sz w:val="24"/>
          <w:highlight w:val="yellow"/>
        </w:rPr>
      </w:pPr>
      <w:r w:rsidRPr="00B221CF">
        <w:rPr>
          <w:sz w:val="24"/>
          <w:highlight w:val="yellow"/>
        </w:rPr>
        <w:t>IBAN:</w:t>
      </w:r>
    </w:p>
    <w:p w14:paraId="2EB52FDA" w14:textId="77777777" w:rsidR="002F004E" w:rsidRPr="00D276D3" w:rsidRDefault="00B221CF" w:rsidP="002F004E">
      <w:pPr>
        <w:pStyle w:val="ListParagraph"/>
        <w:keepNext/>
        <w:keepLines/>
        <w:ind w:left="709"/>
        <w:jc w:val="both"/>
        <w:rPr>
          <w:sz w:val="24"/>
        </w:rPr>
      </w:pPr>
      <w:r w:rsidRPr="00D276D3">
        <w:rPr>
          <w:sz w:val="24"/>
          <w:highlight w:val="yellow"/>
        </w:rPr>
        <w:t xml:space="preserve">BIC: </w:t>
      </w:r>
      <w:r w:rsidR="00AC28A1" w:rsidRPr="00A43E01">
        <w:rPr>
          <w:sz w:val="24"/>
          <w:highlight w:val="yellow"/>
        </w:rPr>
        <w:t>,</w:t>
      </w:r>
      <w:r w:rsidRPr="00B221CF">
        <w:rPr>
          <w:sz w:val="24"/>
        </w:rPr>
        <w:t xml:space="preserve"> </w:t>
      </w:r>
    </w:p>
    <w:p w14:paraId="77F98081" w14:textId="77777777" w:rsidR="002610F9" w:rsidRPr="00A43E01" w:rsidRDefault="00AC28A1" w:rsidP="00771640">
      <w:pPr>
        <w:pStyle w:val="ListParagraph"/>
        <w:keepNext/>
        <w:keepLines/>
        <w:ind w:left="709"/>
        <w:jc w:val="both"/>
        <w:rPr>
          <w:sz w:val="24"/>
        </w:rPr>
      </w:pPr>
      <w:r w:rsidRPr="00A43E01">
        <w:rPr>
          <w:sz w:val="24"/>
        </w:rPr>
        <w:t xml:space="preserve">, като банковите такси по превода са за сметка на наредителя. </w:t>
      </w:r>
    </w:p>
    <w:p w14:paraId="39C3CB8D" w14:textId="77777777" w:rsidR="002610F9" w:rsidRPr="00A43E01" w:rsidRDefault="00B221CF" w:rsidP="000A0E53">
      <w:pPr>
        <w:pStyle w:val="ListParagraph"/>
        <w:keepNext/>
        <w:keepLines/>
        <w:numPr>
          <w:ilvl w:val="0"/>
          <w:numId w:val="24"/>
        </w:numPr>
        <w:ind w:left="709"/>
        <w:jc w:val="both"/>
        <w:rPr>
          <w:sz w:val="24"/>
        </w:rPr>
      </w:pPr>
      <w:r w:rsidRPr="00B221CF">
        <w:rPr>
          <w:sz w:val="24"/>
        </w:rPr>
        <w:t>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w:t>
      </w:r>
      <w:r w:rsidRPr="0077157B">
        <w:rPr>
          <w:sz w:val="24"/>
        </w:rPr>
        <w:t>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w:t>
      </w:r>
      <w:r w:rsidRPr="008867C1">
        <w:rPr>
          <w:sz w:val="24"/>
        </w:rPr>
        <w:t>лженията на изпълнителя.</w:t>
      </w:r>
    </w:p>
    <w:p w14:paraId="2764AF46" w14:textId="77777777" w:rsidR="002610F9" w:rsidRPr="00A43E01" w:rsidRDefault="00B221CF" w:rsidP="000A0E53">
      <w:pPr>
        <w:pStyle w:val="ListParagraph"/>
        <w:keepNext/>
        <w:keepLines/>
        <w:numPr>
          <w:ilvl w:val="0"/>
          <w:numId w:val="24"/>
        </w:numPr>
        <w:ind w:left="709"/>
        <w:jc w:val="both"/>
        <w:rPr>
          <w:sz w:val="24"/>
        </w:rPr>
      </w:pPr>
      <w:r w:rsidRPr="00B221CF">
        <w:rPr>
          <w:sz w:val="24"/>
        </w:rPr>
        <w:t xml:space="preserve">В случай, че гаранцията за изпълнение се представи като банкова гаранция или застраховка, то срокът на действието й следва </w:t>
      </w:r>
      <w:r w:rsidRPr="0077157B">
        <w:rPr>
          <w:sz w:val="24"/>
        </w:rPr>
        <w:t>да надвишава с 30 (тридесет) дни срока на изпълнение на договора.</w:t>
      </w:r>
    </w:p>
    <w:p w14:paraId="5CA4DC1B" w14:textId="77777777" w:rsidR="003D101D" w:rsidRPr="00A43E01" w:rsidRDefault="00B221CF" w:rsidP="000A0E53">
      <w:pPr>
        <w:pStyle w:val="ListParagraph"/>
        <w:keepNext/>
        <w:keepLines/>
        <w:numPr>
          <w:ilvl w:val="0"/>
          <w:numId w:val="24"/>
        </w:numPr>
        <w:ind w:left="709"/>
        <w:jc w:val="both"/>
        <w:rPr>
          <w:sz w:val="24"/>
        </w:rPr>
      </w:pPr>
      <w:r w:rsidRPr="00B221CF">
        <w:rPr>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14:paraId="3B9CE32E" w14:textId="77777777" w:rsidR="002610F9" w:rsidRPr="00A43E01" w:rsidRDefault="00B221CF" w:rsidP="000A0E53">
      <w:pPr>
        <w:pStyle w:val="ListParagraph"/>
        <w:keepNext/>
        <w:keepLines/>
        <w:numPr>
          <w:ilvl w:val="0"/>
          <w:numId w:val="24"/>
        </w:numPr>
        <w:ind w:left="709"/>
        <w:jc w:val="both"/>
        <w:rPr>
          <w:sz w:val="24"/>
        </w:rPr>
      </w:pPr>
      <w:r w:rsidRPr="00B221CF">
        <w:rPr>
          <w:sz w:val="24"/>
        </w:rPr>
        <w:t>Разходите по откриването и поддържането на гаранциите са за сметка на изпълнителя. Последният следва да предвиди и за</w:t>
      </w:r>
      <w:r w:rsidRPr="0077157B">
        <w:rPr>
          <w:sz w:val="24"/>
        </w:rPr>
        <w:t>плати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w:t>
      </w:r>
    </w:p>
    <w:p w14:paraId="0CC440B8" w14:textId="77777777" w:rsidR="009B106F" w:rsidRPr="00A43E01" w:rsidRDefault="009B106F" w:rsidP="00C36262">
      <w:pPr>
        <w:keepNext/>
        <w:keepLines/>
        <w:jc w:val="both"/>
        <w:rPr>
          <w:sz w:val="24"/>
        </w:rPr>
      </w:pPr>
    </w:p>
    <w:p w14:paraId="5FF380A0" w14:textId="63EDD1C1" w:rsidR="009B106F" w:rsidRPr="00A43E01" w:rsidRDefault="00B221CF" w:rsidP="000A0E53">
      <w:pPr>
        <w:pStyle w:val="Heading1"/>
        <w:keepLines/>
        <w:numPr>
          <w:ilvl w:val="0"/>
          <w:numId w:val="25"/>
        </w:numPr>
        <w:jc w:val="both"/>
        <w:rPr>
          <w:rFonts w:ascii="Times New Roman" w:hAnsi="Times New Roman"/>
          <w:sz w:val="24"/>
          <w:szCs w:val="24"/>
          <w:lang w:val="bg-BG"/>
        </w:rPr>
      </w:pPr>
      <w:bookmarkStart w:id="26" w:name="_Toc533165207"/>
      <w:r>
        <w:rPr>
          <w:rFonts w:ascii="Times New Roman" w:hAnsi="Times New Roman"/>
          <w:sz w:val="24"/>
          <w:szCs w:val="24"/>
          <w:lang w:val="bg-BG"/>
        </w:rPr>
        <w:t>ДРУГИ УСЛОВИЯ</w:t>
      </w:r>
      <w:bookmarkEnd w:id="26"/>
    </w:p>
    <w:p w14:paraId="1B9A534B" w14:textId="77777777" w:rsidR="002E4E03" w:rsidRPr="00A43E01" w:rsidRDefault="00B221CF" w:rsidP="00C36262">
      <w:pPr>
        <w:pStyle w:val="ListParagraph2"/>
        <w:keepNext/>
        <w:keepLines/>
        <w:spacing w:after="200" w:line="276" w:lineRule="auto"/>
        <w:ind w:left="0"/>
        <w:contextualSpacing/>
        <w:jc w:val="both"/>
        <w:rPr>
          <w:lang w:val="bg-BG"/>
        </w:rPr>
      </w:pPr>
      <w:r w:rsidRPr="00D276D3">
        <w:rPr>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0A7A1D92" w14:textId="77777777" w:rsidR="006B173A" w:rsidRPr="00A43E01" w:rsidRDefault="00B221CF" w:rsidP="00C36262">
      <w:pPr>
        <w:pStyle w:val="ListParagraph2"/>
        <w:keepNext/>
        <w:keepLines/>
        <w:numPr>
          <w:ilvl w:val="1"/>
          <w:numId w:val="6"/>
        </w:numPr>
        <w:spacing w:after="200" w:line="276" w:lineRule="auto"/>
        <w:ind w:left="709"/>
        <w:contextualSpacing/>
        <w:jc w:val="both"/>
        <w:rPr>
          <w:lang w:val="bg-BG"/>
        </w:rPr>
      </w:pPr>
      <w:r w:rsidRPr="00D276D3">
        <w:rPr>
          <w:lang w:val="bg-BG"/>
        </w:rPr>
        <w:t>Сроковете, посочени в тази документация се изчисляват, както следва:</w:t>
      </w:r>
    </w:p>
    <w:p w14:paraId="09CD1BCC" w14:textId="77777777" w:rsidR="006B173A" w:rsidRPr="00A43E01" w:rsidRDefault="00B221CF" w:rsidP="00C36262">
      <w:pPr>
        <w:pStyle w:val="ListParagraph2"/>
        <w:keepNext/>
        <w:keepLines/>
        <w:spacing w:after="200" w:line="276" w:lineRule="auto"/>
        <w:ind w:left="0"/>
        <w:contextualSpacing/>
        <w:jc w:val="both"/>
        <w:rPr>
          <w:lang w:val="bg-BG"/>
        </w:rPr>
      </w:pPr>
      <w:r w:rsidRPr="00D276D3">
        <w:rPr>
          <w:lang w:val="bg-BG"/>
        </w:rPr>
        <w:t>а) когато срокът е посочен в дни, той изтича в края на последния ден на посочения период;</w:t>
      </w:r>
    </w:p>
    <w:p w14:paraId="1CB0059A" w14:textId="77777777" w:rsidR="006B173A" w:rsidRPr="00A43E01" w:rsidRDefault="00B221CF" w:rsidP="00C36262">
      <w:pPr>
        <w:pStyle w:val="ListParagraph2"/>
        <w:keepNext/>
        <w:keepLines/>
        <w:spacing w:after="200" w:line="276" w:lineRule="auto"/>
        <w:ind w:left="0"/>
        <w:contextualSpacing/>
        <w:jc w:val="both"/>
        <w:rPr>
          <w:lang w:val="bg-BG"/>
        </w:rPr>
      </w:pPr>
      <w:r w:rsidRPr="00D276D3">
        <w:rPr>
          <w:lang w:val="bg-BG"/>
        </w:rPr>
        <w:t>б)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27D3AA08" w14:textId="77777777" w:rsidR="006B173A"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lastRenderedPageBreak/>
        <w:t xml:space="preserve">Сроковете в документацията са в календарни дни. </w:t>
      </w:r>
    </w:p>
    <w:p w14:paraId="7E2EBA83" w14:textId="77777777" w:rsidR="006B173A"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Когато срокът е в работни дни, това е изрично указано при посочването на съответния срок.</w:t>
      </w:r>
    </w:p>
    <w:p w14:paraId="61B629FA" w14:textId="77777777" w:rsidR="002E4E03"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14:paraId="2475355D" w14:textId="77777777" w:rsidR="002E4E03"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Допълнителна информация, свързана с участие в процедурата за възлагане на обществената поръчка:</w:t>
      </w:r>
    </w:p>
    <w:p w14:paraId="3F8CE696" w14:textId="77777777" w:rsidR="002E4E03" w:rsidRPr="00A43E01" w:rsidRDefault="00B221CF" w:rsidP="00C36262">
      <w:pPr>
        <w:pStyle w:val="ListParagraph2"/>
        <w:keepNext/>
        <w:keepLines/>
        <w:ind w:left="0"/>
        <w:jc w:val="both"/>
        <w:rPr>
          <w:lang w:val="bg-BG"/>
        </w:rPr>
      </w:pPr>
      <w:r w:rsidRPr="00D276D3">
        <w:rPr>
          <w:lang w:val="bg-BG"/>
        </w:rPr>
        <w:t>Информация за задълженията, свързани с данъци и осигуровки, опазване на околната среда, закрила на заетостта и условията на труд.</w:t>
      </w:r>
    </w:p>
    <w:p w14:paraId="1B76CC01" w14:textId="77777777" w:rsidR="002E4E03" w:rsidRPr="00A43E01" w:rsidRDefault="00B221CF" w:rsidP="00C36262">
      <w:pPr>
        <w:pStyle w:val="ListParagraph2"/>
        <w:keepNext/>
        <w:keepLines/>
        <w:ind w:left="0"/>
        <w:jc w:val="both"/>
        <w:rPr>
          <w:lang w:val="bg-BG"/>
        </w:rPr>
      </w:pPr>
      <w:r w:rsidRPr="00D276D3">
        <w:rPr>
          <w:lang w:val="bg-BG"/>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14:paraId="377D0F17" w14:textId="77777777" w:rsidR="002E4E03"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 xml:space="preserve"> Относно задълженията, свързани с данъци и осигуровки:</w:t>
      </w:r>
    </w:p>
    <w:p w14:paraId="53B8BF32" w14:textId="77777777" w:rsidR="002E4E03" w:rsidRPr="00A43E01" w:rsidRDefault="00B221CF" w:rsidP="00C36262">
      <w:pPr>
        <w:pStyle w:val="ListParagraph2"/>
        <w:keepNext/>
        <w:keepLines/>
        <w:ind w:left="1068"/>
        <w:jc w:val="both"/>
        <w:rPr>
          <w:lang w:val="bg-BG"/>
        </w:rPr>
      </w:pPr>
      <w:r w:rsidRPr="00D276D3">
        <w:rPr>
          <w:u w:val="single"/>
          <w:lang w:val="bg-BG"/>
        </w:rPr>
        <w:t>Национална агенция по приходите:</w:t>
      </w:r>
    </w:p>
    <w:p w14:paraId="718BB2D5" w14:textId="77777777"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телефон на НАП – 0700 18 700;</w:t>
      </w:r>
    </w:p>
    <w:p w14:paraId="17589522" w14:textId="77777777"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 xml:space="preserve">Интернет адрес: </w:t>
      </w:r>
      <w:hyperlink r:id="rId13" w:history="1">
        <w:r>
          <w:rPr>
            <w:rStyle w:val="Hyperlink"/>
            <w:color w:val="auto"/>
            <w:lang w:val="bg-BG"/>
          </w:rPr>
          <w:t>http://www.nap.bg/</w:t>
        </w:r>
      </w:hyperlink>
    </w:p>
    <w:p w14:paraId="3C5E07A7" w14:textId="77777777" w:rsidR="006930FE"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Относно задълженията, свързани с акцизи и мита:</w:t>
      </w:r>
    </w:p>
    <w:p w14:paraId="7E586463" w14:textId="77777777" w:rsidR="006930FE" w:rsidRPr="00A43E01" w:rsidRDefault="00B221CF" w:rsidP="00C36262">
      <w:pPr>
        <w:pStyle w:val="ListParagraph2"/>
        <w:keepNext/>
        <w:keepLines/>
        <w:spacing w:after="200" w:line="276" w:lineRule="auto"/>
        <w:ind w:left="360"/>
        <w:contextualSpacing/>
        <w:jc w:val="both"/>
        <w:rPr>
          <w:u w:val="single"/>
          <w:lang w:val="bg-BG"/>
        </w:rPr>
      </w:pPr>
      <w:r w:rsidRPr="00D276D3">
        <w:rPr>
          <w:lang w:val="bg-BG"/>
        </w:rPr>
        <w:tab/>
        <w:t xml:space="preserve">    </w:t>
      </w:r>
      <w:r w:rsidRPr="00D276D3">
        <w:rPr>
          <w:u w:val="single"/>
          <w:lang w:val="bg-BG"/>
        </w:rPr>
        <w:t xml:space="preserve">Агенция „Митници”: </w:t>
      </w:r>
    </w:p>
    <w:p w14:paraId="20101830" w14:textId="77777777" w:rsidR="006930FE"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телефон на АМ - +359298594980;</w:t>
      </w:r>
    </w:p>
    <w:p w14:paraId="247CA468" w14:textId="77777777" w:rsidR="006930FE"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Интернет адрес: http: www.customs.bg;</w:t>
      </w:r>
    </w:p>
    <w:p w14:paraId="5CBC01BF" w14:textId="77777777" w:rsidR="002E4E03"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Относно задълженията, свързани с опазване на околната среда:</w:t>
      </w:r>
    </w:p>
    <w:p w14:paraId="339BDFAB" w14:textId="77777777" w:rsidR="002E4E03" w:rsidRPr="00A43E01" w:rsidRDefault="00B221CF" w:rsidP="00C36262">
      <w:pPr>
        <w:pStyle w:val="ListParagraph2"/>
        <w:keepNext/>
        <w:keepLines/>
        <w:ind w:left="1068"/>
        <w:jc w:val="both"/>
        <w:rPr>
          <w:u w:val="single"/>
          <w:lang w:val="bg-BG"/>
        </w:rPr>
      </w:pPr>
      <w:r w:rsidRPr="00D276D3">
        <w:rPr>
          <w:u w:val="single"/>
          <w:lang w:val="bg-BG"/>
        </w:rPr>
        <w:t>Министерство на околната среда и водите:</w:t>
      </w:r>
    </w:p>
    <w:p w14:paraId="7DE07072" w14:textId="77777777"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център на МОСВ; работи за посетители всеки работен ден от 14 до 17ч.;</w:t>
      </w:r>
    </w:p>
    <w:p w14:paraId="2646B0A3" w14:textId="77777777"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София 1000, ул.“У.Гладстон“ № 67, Телефон: 02/940 6331;</w:t>
      </w:r>
    </w:p>
    <w:p w14:paraId="00F3345C" w14:textId="77777777"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 xml:space="preserve">Интернет адрес: </w:t>
      </w:r>
      <w:hyperlink r:id="rId14" w:history="1">
        <w:r>
          <w:rPr>
            <w:rStyle w:val="Hyperlink"/>
            <w:color w:val="auto"/>
            <w:lang w:val="bg-BG"/>
          </w:rPr>
          <w:t>http://www.moew.government.bg/</w:t>
        </w:r>
      </w:hyperlink>
      <w:r w:rsidR="002E4E03" w:rsidRPr="00A43E01">
        <w:rPr>
          <w:lang w:val="bg-BG"/>
        </w:rPr>
        <w:t>.</w:t>
      </w:r>
    </w:p>
    <w:p w14:paraId="0D2C6A6B" w14:textId="77777777" w:rsidR="002E4E03" w:rsidRPr="00A43E01" w:rsidRDefault="00B221CF" w:rsidP="000A0E53">
      <w:pPr>
        <w:pStyle w:val="ListParagraph2"/>
        <w:keepNext/>
        <w:keepLines/>
        <w:numPr>
          <w:ilvl w:val="1"/>
          <w:numId w:val="16"/>
        </w:numPr>
        <w:spacing w:after="200" w:line="276" w:lineRule="auto"/>
        <w:contextualSpacing/>
        <w:jc w:val="both"/>
        <w:rPr>
          <w:b/>
          <w:lang w:val="bg-BG"/>
        </w:rPr>
      </w:pPr>
      <w:r w:rsidRPr="00D276D3">
        <w:rPr>
          <w:lang w:val="bg-BG"/>
        </w:rPr>
        <w:t>Относно задълженията, закрила на заетостта и условията на труд:</w:t>
      </w:r>
    </w:p>
    <w:p w14:paraId="7BFB38CD" w14:textId="77777777" w:rsidR="002E4E03" w:rsidRPr="00A43E01" w:rsidRDefault="00B221CF" w:rsidP="00C36262">
      <w:pPr>
        <w:pStyle w:val="ListParagraph2"/>
        <w:keepNext/>
        <w:keepLines/>
        <w:ind w:left="1068"/>
        <w:jc w:val="both"/>
        <w:rPr>
          <w:u w:val="single"/>
          <w:lang w:val="bg-BG"/>
        </w:rPr>
      </w:pPr>
      <w:r w:rsidRPr="00D276D3">
        <w:rPr>
          <w:u w:val="single"/>
          <w:lang w:val="bg-BG"/>
        </w:rPr>
        <w:t>Министерство на труда и социалната политика:</w:t>
      </w:r>
    </w:p>
    <w:p w14:paraId="6FBF0313" w14:textId="77777777" w:rsidR="002E4E03" w:rsidRPr="00A43E01" w:rsidRDefault="00B221CF" w:rsidP="00C36262">
      <w:pPr>
        <w:pStyle w:val="ListParagraph2"/>
        <w:keepNext/>
        <w:keepLines/>
        <w:numPr>
          <w:ilvl w:val="0"/>
          <w:numId w:val="5"/>
        </w:numPr>
        <w:spacing w:after="200" w:line="276" w:lineRule="auto"/>
        <w:contextualSpacing/>
        <w:jc w:val="both"/>
        <w:rPr>
          <w:b/>
          <w:lang w:val="bg-BG"/>
        </w:rPr>
      </w:pPr>
      <w:r w:rsidRPr="00D276D3">
        <w:rPr>
          <w:lang w:val="bg-BG"/>
        </w:rPr>
        <w:t>София 1051, ул.“Триадица“№2, Телефон: 02/811 9443;</w:t>
      </w:r>
    </w:p>
    <w:p w14:paraId="0DE5D608" w14:textId="77777777" w:rsidR="002E4E03" w:rsidRPr="00A43E01" w:rsidRDefault="00B221CF" w:rsidP="00C36262">
      <w:pPr>
        <w:pStyle w:val="ListParagraph2"/>
        <w:keepNext/>
        <w:keepLines/>
        <w:numPr>
          <w:ilvl w:val="0"/>
          <w:numId w:val="5"/>
        </w:numPr>
        <w:spacing w:after="200" w:line="276" w:lineRule="auto"/>
        <w:contextualSpacing/>
        <w:jc w:val="both"/>
        <w:rPr>
          <w:b/>
          <w:lang w:val="bg-BG"/>
        </w:rPr>
      </w:pPr>
      <w:r w:rsidRPr="00D276D3">
        <w:rPr>
          <w:lang w:val="bg-BG"/>
        </w:rPr>
        <w:t xml:space="preserve"> Интернет адрес: </w:t>
      </w:r>
      <w:hyperlink r:id="rId15" w:history="1">
        <w:r>
          <w:rPr>
            <w:rStyle w:val="Hyperlink"/>
            <w:color w:val="auto"/>
            <w:lang w:val="bg-BG"/>
          </w:rPr>
          <w:t>http://www.mlsp.government.bg</w:t>
        </w:r>
      </w:hyperlink>
      <w:r w:rsidR="002E4E03" w:rsidRPr="00A43E01">
        <w:rPr>
          <w:lang w:val="bg-BG"/>
        </w:rPr>
        <w:t>.</w:t>
      </w:r>
    </w:p>
    <w:p w14:paraId="4550BA90" w14:textId="77777777" w:rsidR="003877B1" w:rsidRPr="00A43E01" w:rsidRDefault="00B221CF" w:rsidP="000A0E53">
      <w:pPr>
        <w:pStyle w:val="Heading1"/>
        <w:keepLines/>
        <w:numPr>
          <w:ilvl w:val="0"/>
          <w:numId w:val="25"/>
        </w:numPr>
        <w:jc w:val="both"/>
        <w:rPr>
          <w:sz w:val="24"/>
          <w:lang w:val="bg-BG"/>
        </w:rPr>
      </w:pPr>
      <w:bookmarkStart w:id="27" w:name="_Toc533165208"/>
      <w:r w:rsidRPr="00D276D3">
        <w:rPr>
          <w:rFonts w:ascii="Times New Roman" w:hAnsi="Times New Roman"/>
          <w:sz w:val="24"/>
          <w:szCs w:val="24"/>
          <w:lang w:val="bg-BG"/>
        </w:rPr>
        <w:t>РАЗДЕЛ ХІV. ПРИЛОЖЕНИЯ</w:t>
      </w:r>
      <w:bookmarkEnd w:id="27"/>
    </w:p>
    <w:p w14:paraId="4511EEFE" w14:textId="0A7D0D01" w:rsidR="00F8463D" w:rsidRPr="00A43E01" w:rsidRDefault="00F8463D" w:rsidP="00C36262">
      <w:pPr>
        <w:keepNext/>
        <w:keepLines/>
        <w:jc w:val="right"/>
        <w:rPr>
          <w:b/>
          <w:sz w:val="24"/>
          <w:highlight w:val="yellow"/>
        </w:rPr>
      </w:pPr>
    </w:p>
    <w:sectPr w:rsidR="00F8463D" w:rsidRPr="00A43E01" w:rsidSect="00170B8B">
      <w:footerReference w:type="even" r:id="rId16"/>
      <w:footerReference w:type="default" r:id="rId17"/>
      <w:headerReference w:type="first" r:id="rId18"/>
      <w:footerReference w:type="first" r:id="rId19"/>
      <w:pgSz w:w="11907" w:h="16840" w:code="9"/>
      <w:pgMar w:top="851" w:right="987" w:bottom="0" w:left="1418" w:header="1077" w:footer="9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F718" w14:textId="77777777" w:rsidR="008F628F" w:rsidRDefault="008F628F" w:rsidP="00E94C4E">
      <w:r>
        <w:separator/>
      </w:r>
    </w:p>
  </w:endnote>
  <w:endnote w:type="continuationSeparator" w:id="0">
    <w:p w14:paraId="6EB41534" w14:textId="77777777" w:rsidR="008F628F" w:rsidRDefault="008F628F" w:rsidP="00E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tima">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B83E" w14:textId="1CEA14B6" w:rsidR="008F628F" w:rsidRPr="00C10E17" w:rsidRDefault="008F628F"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w:t>
    </w:r>
    <w:r w:rsidRPr="00C10E17">
      <w:rPr>
        <w:rFonts w:eastAsia="Calibri"/>
        <w:iCs w:val="0"/>
        <w:sz w:val="14"/>
        <w:szCs w:val="14"/>
      </w:rPr>
      <w:t xml:space="preserve"> </w:t>
    </w:r>
    <w:r>
      <w:rPr>
        <w:rFonts w:eastAsia="Calibri"/>
        <w:iCs w:val="0"/>
        <w:sz w:val="14"/>
        <w:szCs w:val="14"/>
      </w:rPr>
      <w:t>„Реконструкция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w:t>
    </w:r>
    <w:r w:rsidR="00CD1812">
      <w:rPr>
        <w:rFonts w:eastAsia="Calibri"/>
        <w:iCs w:val="0"/>
        <w:sz w:val="14"/>
        <w:szCs w:val="14"/>
      </w:rPr>
      <w:t xml:space="preserve"> Лом, Горни Лом, Репляна и Сред</w:t>
    </w:r>
    <w:r>
      <w:rPr>
        <w:rFonts w:eastAsia="Calibri"/>
        <w:iCs w:val="0"/>
        <w:sz w:val="14"/>
        <w:szCs w:val="14"/>
      </w:rPr>
      <w:t>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14:paraId="2AA7031A" w14:textId="77777777" w:rsidR="008F628F" w:rsidRDefault="008F6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0769" w14:textId="57C0EBFE" w:rsidR="008F628F" w:rsidRPr="00C10E17" w:rsidRDefault="008F628F"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w:t>
    </w:r>
    <w:r w:rsidRPr="00C10E17">
      <w:rPr>
        <w:rFonts w:eastAsia="Calibri"/>
        <w:iCs w:val="0"/>
        <w:sz w:val="14"/>
        <w:szCs w:val="14"/>
      </w:rPr>
      <w:t xml:space="preserve"> </w:t>
    </w:r>
    <w:r>
      <w:rPr>
        <w:rFonts w:eastAsia="Calibri"/>
        <w:iCs w:val="0"/>
        <w:sz w:val="14"/>
        <w:szCs w:val="14"/>
      </w:rPr>
      <w:t>„Реконструкция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w:t>
    </w:r>
    <w:r w:rsidR="00CD1812">
      <w:rPr>
        <w:rFonts w:eastAsia="Calibri"/>
        <w:iCs w:val="0"/>
        <w:sz w:val="14"/>
        <w:szCs w:val="14"/>
      </w:rPr>
      <w:t xml:space="preserve"> Лом, Горни Лом, Репляна и Сред</w:t>
    </w:r>
    <w:r>
      <w:rPr>
        <w:rFonts w:eastAsia="Calibri"/>
        <w:iCs w:val="0"/>
        <w:sz w:val="14"/>
        <w:szCs w:val="14"/>
      </w:rPr>
      <w:t>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14:paraId="0E7205A1" w14:textId="77777777" w:rsidR="008F628F" w:rsidRDefault="008F6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F0FA" w14:textId="77777777" w:rsidR="008F628F" w:rsidRDefault="008F628F" w:rsidP="0072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C8588" w14:textId="77777777" w:rsidR="008F628F" w:rsidRDefault="008F628F" w:rsidP="008F625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32363"/>
      <w:docPartObj>
        <w:docPartGallery w:val="Page Numbers (Bottom of Page)"/>
        <w:docPartUnique/>
      </w:docPartObj>
    </w:sdtPr>
    <w:sdtEndPr>
      <w:rPr>
        <w:noProof/>
      </w:rPr>
    </w:sdtEndPr>
    <w:sdtContent>
      <w:p w14:paraId="2C969C2C" w14:textId="35A4A0B7" w:rsidR="008F628F" w:rsidRPr="00C10E17" w:rsidRDefault="008F628F"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w:t>
        </w:r>
        <w:r w:rsidRPr="00C10E17">
          <w:rPr>
            <w:rFonts w:eastAsia="Calibri"/>
            <w:iCs w:val="0"/>
            <w:sz w:val="14"/>
            <w:szCs w:val="14"/>
          </w:rPr>
          <w:t xml:space="preserve"> </w:t>
        </w:r>
        <w:r>
          <w:rPr>
            <w:rFonts w:eastAsia="Calibri"/>
            <w:iCs w:val="0"/>
            <w:sz w:val="14"/>
            <w:szCs w:val="14"/>
          </w:rPr>
          <w:t>„Реконструкция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w:t>
        </w:r>
        <w:r w:rsidR="00CD1812">
          <w:rPr>
            <w:rFonts w:eastAsia="Calibri"/>
            <w:iCs w:val="0"/>
            <w:sz w:val="14"/>
            <w:szCs w:val="14"/>
          </w:rPr>
          <w:t xml:space="preserve"> Лом, Горни Лом, Репляна и Сред</w:t>
        </w:r>
        <w:r>
          <w:rPr>
            <w:rFonts w:eastAsia="Calibri"/>
            <w:iCs w:val="0"/>
            <w:sz w:val="14"/>
            <w:szCs w:val="14"/>
          </w:rPr>
          <w:t>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14:paraId="4C0A3975" w14:textId="77777777" w:rsidR="008F628F" w:rsidRPr="00665056" w:rsidRDefault="008F628F" w:rsidP="00F535E3">
        <w:pPr>
          <w:pStyle w:val="Footer"/>
          <w:rPr>
            <w:rFonts w:ascii="Cambria" w:hAnsi="Cambria"/>
            <w:i/>
            <w:iCs w:val="0"/>
            <w:sz w:val="20"/>
            <w:szCs w:val="22"/>
            <w:lang w:eastAsia="bg-BG"/>
          </w:rPr>
        </w:pPr>
      </w:p>
      <w:p w14:paraId="3F4B2415" w14:textId="220CB417" w:rsidR="008F628F" w:rsidRDefault="008F628F">
        <w:pPr>
          <w:pStyle w:val="Footer"/>
          <w:jc w:val="right"/>
        </w:pPr>
        <w:r w:rsidRPr="002F326A">
          <w:rPr>
            <w:sz w:val="24"/>
          </w:rPr>
          <w:fldChar w:fldCharType="begin"/>
        </w:r>
        <w:r w:rsidRPr="002F326A">
          <w:rPr>
            <w:sz w:val="24"/>
          </w:rPr>
          <w:instrText xml:space="preserve"> PAGE   \* MERGEFORMAT </w:instrText>
        </w:r>
        <w:r w:rsidRPr="002F326A">
          <w:rPr>
            <w:sz w:val="24"/>
          </w:rPr>
          <w:fldChar w:fldCharType="separate"/>
        </w:r>
        <w:r w:rsidR="00884B37">
          <w:rPr>
            <w:noProof/>
            <w:sz w:val="24"/>
          </w:rPr>
          <w:t>71</w:t>
        </w:r>
        <w:r w:rsidRPr="002F326A">
          <w:rPr>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9F91" w14:textId="77777777" w:rsidR="008F628F" w:rsidRPr="003E447E" w:rsidRDefault="008F628F" w:rsidP="00E119A8">
    <w:pPr>
      <w:pStyle w:val="Footer"/>
      <w:jc w:val="center"/>
    </w:pPr>
    <w:r w:rsidRPr="005D5F52">
      <w:rPr>
        <w:b/>
        <w:sz w:val="20"/>
        <w:szCs w:val="20"/>
      </w:rPr>
      <w:t xml:space="preserve">Проект </w:t>
    </w:r>
    <w:r w:rsidRPr="005D5F52">
      <w:rPr>
        <w:sz w:val="20"/>
        <w:szCs w:val="20"/>
      </w:rPr>
      <w:t>„Основна реконструкция на централна пешеходна зона“ BG16RFOP001-1.010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2B47" w14:textId="77777777" w:rsidR="008F628F" w:rsidRDefault="008F628F" w:rsidP="00E94C4E">
      <w:r>
        <w:separator/>
      </w:r>
    </w:p>
  </w:footnote>
  <w:footnote w:type="continuationSeparator" w:id="0">
    <w:p w14:paraId="73FA7111" w14:textId="77777777" w:rsidR="008F628F" w:rsidRDefault="008F628F" w:rsidP="00E94C4E">
      <w:r>
        <w:continuationSeparator/>
      </w:r>
    </w:p>
  </w:footnote>
  <w:footnote w:id="1">
    <w:p w14:paraId="01C2EFED" w14:textId="77777777" w:rsidR="008F628F" w:rsidRPr="00D5410F" w:rsidRDefault="008F628F" w:rsidP="00D5410F">
      <w:pPr>
        <w:spacing w:after="120"/>
        <w:ind w:right="-2"/>
        <w:jc w:val="both"/>
        <w:rPr>
          <w:sz w:val="22"/>
          <w:szCs w:val="22"/>
        </w:rPr>
      </w:pPr>
      <w:r>
        <w:rPr>
          <w:rStyle w:val="FootnoteReference"/>
        </w:rPr>
        <w:footnoteRef/>
      </w:r>
      <w:r>
        <w:t xml:space="preserve"> </w:t>
      </w:r>
      <w:r w:rsidRPr="00D5410F">
        <w:rPr>
          <w:sz w:val="22"/>
          <w:szCs w:val="22"/>
        </w:rPr>
        <w:t>„</w:t>
      </w:r>
      <w:r w:rsidRPr="00D5410F">
        <w:rPr>
          <w:i/>
          <w:sz w:val="22"/>
          <w:szCs w:val="22"/>
          <w:u w:val="single"/>
        </w:rPr>
        <w:t>Конфликт на интереси“</w:t>
      </w:r>
      <w:r w:rsidRPr="00D5410F">
        <w:rPr>
          <w:sz w:val="22"/>
          <w:szCs w:val="22"/>
        </w:rPr>
        <w:t xml:space="preserve"> </w:t>
      </w:r>
      <w:r w:rsidRPr="00D5410F">
        <w:rPr>
          <w:sz w:val="22"/>
          <w:szCs w:val="22"/>
          <w:lang w:val="ru-RU"/>
        </w:rPr>
        <w:t>по смисъла на §2, т. 21 от Допълнителните разпоредби на Закона за обществените поръчки:</w:t>
      </w:r>
      <w:r w:rsidRPr="00D5410F">
        <w:rPr>
          <w:sz w:val="22"/>
          <w:szCs w:val="22"/>
        </w:rPr>
        <w:t xml:space="preserve"> </w:t>
      </w:r>
      <w:r w:rsidRPr="00FC3A49">
        <w:rPr>
          <w:sz w:val="22"/>
          <w:szCs w:val="22"/>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E7B05B4" w14:textId="77777777" w:rsidR="008F628F" w:rsidRPr="00D5410F" w:rsidRDefault="008F628F">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450"/>
      <w:gridCol w:w="3310"/>
    </w:tblGrid>
    <w:tr w:rsidR="008F628F" w:rsidRPr="00F535E3" w14:paraId="1F0B9D75" w14:textId="77777777" w:rsidTr="00F535E3">
      <w:tc>
        <w:tcPr>
          <w:tcW w:w="3439" w:type="dxa"/>
        </w:tcPr>
        <w:p w14:paraId="6B82E2E6" w14:textId="77777777" w:rsidR="008F628F" w:rsidRPr="00F535E3" w:rsidRDefault="008F628F" w:rsidP="00F535E3">
          <w:pPr>
            <w:tabs>
              <w:tab w:val="center" w:pos="4320"/>
              <w:tab w:val="right" w:pos="8640"/>
            </w:tabs>
            <w:jc w:val="center"/>
          </w:pPr>
          <w:r w:rsidRPr="00F535E3">
            <w:rPr>
              <w:noProof/>
              <w:lang w:eastAsia="bg-BG"/>
            </w:rPr>
            <w:drawing>
              <wp:inline distT="0" distB="0" distL="0" distR="0" wp14:anchorId="64AE9448" wp14:editId="187B6D3E">
                <wp:extent cx="2301240" cy="7931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9" w:type="dxa"/>
        </w:tcPr>
        <w:p w14:paraId="17478A0B" w14:textId="77777777" w:rsidR="008F628F" w:rsidRPr="00F535E3" w:rsidRDefault="008F628F" w:rsidP="00F535E3">
          <w:pPr>
            <w:tabs>
              <w:tab w:val="center" w:pos="4320"/>
              <w:tab w:val="right" w:pos="8640"/>
            </w:tabs>
            <w:jc w:val="center"/>
          </w:pPr>
        </w:p>
      </w:tc>
      <w:tc>
        <w:tcPr>
          <w:tcW w:w="3439" w:type="dxa"/>
        </w:tcPr>
        <w:p w14:paraId="2E877E78" w14:textId="77777777" w:rsidR="008F628F" w:rsidRPr="00F535E3" w:rsidRDefault="008F628F" w:rsidP="00F535E3">
          <w:pPr>
            <w:tabs>
              <w:tab w:val="center" w:pos="4320"/>
              <w:tab w:val="right" w:pos="8640"/>
            </w:tabs>
            <w:spacing w:before="60"/>
            <w:jc w:val="center"/>
          </w:pPr>
          <w:r w:rsidRPr="00F535E3">
            <w:rPr>
              <w:noProof/>
              <w:lang w:eastAsia="bg-BG"/>
            </w:rPr>
            <w:drawing>
              <wp:inline distT="0" distB="0" distL="0" distR="0" wp14:anchorId="521AAA41" wp14:editId="64026B6F">
                <wp:extent cx="1781175" cy="709930"/>
                <wp:effectExtent l="0" t="0" r="0" b="0"/>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628F" w:rsidRPr="00F535E3" w14:paraId="2C5F723F" w14:textId="77777777" w:rsidTr="00F535E3">
      <w:trPr>
        <w:trHeight w:val="68"/>
      </w:trPr>
      <w:tc>
        <w:tcPr>
          <w:tcW w:w="10317" w:type="dxa"/>
          <w:gridSpan w:val="3"/>
        </w:tcPr>
        <w:p w14:paraId="1BA45F82" w14:textId="77777777" w:rsidR="008F628F" w:rsidRPr="00F535E3" w:rsidRDefault="008F628F" w:rsidP="00F535E3">
          <w:pPr>
            <w:tabs>
              <w:tab w:val="center" w:pos="4320"/>
              <w:tab w:val="right" w:pos="8640"/>
            </w:tabs>
            <w:jc w:val="center"/>
            <w:rPr>
              <w:sz w:val="24"/>
            </w:rPr>
          </w:pPr>
          <w:r w:rsidRPr="00F535E3">
            <w:rPr>
              <w:sz w:val="24"/>
            </w:rPr>
            <w:t xml:space="preserve">Европейски земеделски фонд за развитие на селските райони </w:t>
          </w:r>
        </w:p>
        <w:p w14:paraId="0BF0B514" w14:textId="77777777" w:rsidR="008F628F" w:rsidRPr="00F535E3" w:rsidRDefault="008F628F" w:rsidP="00F535E3">
          <w:pPr>
            <w:tabs>
              <w:tab w:val="center" w:pos="4320"/>
              <w:tab w:val="right" w:pos="8640"/>
            </w:tabs>
            <w:jc w:val="center"/>
          </w:pPr>
          <w:r w:rsidRPr="00F535E3">
            <w:rPr>
              <w:sz w:val="24"/>
            </w:rPr>
            <w:t>Европа инвестира в селските райони</w:t>
          </w:r>
        </w:p>
      </w:tc>
    </w:tr>
  </w:tbl>
  <w:p w14:paraId="7A08701F" w14:textId="77777777" w:rsidR="008F628F" w:rsidRDefault="008F6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450"/>
      <w:gridCol w:w="3310"/>
    </w:tblGrid>
    <w:tr w:rsidR="008F628F" w:rsidRPr="00F535E3" w14:paraId="77E45C65" w14:textId="77777777" w:rsidTr="00F535E3">
      <w:tc>
        <w:tcPr>
          <w:tcW w:w="3439" w:type="dxa"/>
        </w:tcPr>
        <w:p w14:paraId="5D72EC08" w14:textId="77777777" w:rsidR="008F628F" w:rsidRPr="00F535E3" w:rsidRDefault="008F628F" w:rsidP="00F535E3">
          <w:pPr>
            <w:tabs>
              <w:tab w:val="center" w:pos="4320"/>
              <w:tab w:val="right" w:pos="8640"/>
            </w:tabs>
            <w:jc w:val="center"/>
          </w:pPr>
          <w:r w:rsidRPr="00F535E3">
            <w:rPr>
              <w:noProof/>
              <w:lang w:eastAsia="bg-BG"/>
            </w:rPr>
            <w:drawing>
              <wp:inline distT="0" distB="0" distL="0" distR="0" wp14:anchorId="562CC9A2" wp14:editId="0F401D11">
                <wp:extent cx="2301240" cy="79311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9" w:type="dxa"/>
        </w:tcPr>
        <w:p w14:paraId="1CD5C441" w14:textId="77777777" w:rsidR="008F628F" w:rsidRPr="00F535E3" w:rsidRDefault="008F628F" w:rsidP="00F535E3">
          <w:pPr>
            <w:tabs>
              <w:tab w:val="center" w:pos="4320"/>
              <w:tab w:val="right" w:pos="8640"/>
            </w:tabs>
            <w:jc w:val="center"/>
          </w:pPr>
        </w:p>
      </w:tc>
      <w:tc>
        <w:tcPr>
          <w:tcW w:w="3439" w:type="dxa"/>
        </w:tcPr>
        <w:p w14:paraId="4FD6A0D1" w14:textId="77777777" w:rsidR="008F628F" w:rsidRPr="00F535E3" w:rsidRDefault="008F628F" w:rsidP="00F535E3">
          <w:pPr>
            <w:tabs>
              <w:tab w:val="center" w:pos="4320"/>
              <w:tab w:val="right" w:pos="8640"/>
            </w:tabs>
            <w:spacing w:before="60"/>
            <w:jc w:val="center"/>
          </w:pPr>
          <w:r w:rsidRPr="00F535E3">
            <w:rPr>
              <w:noProof/>
              <w:lang w:eastAsia="bg-BG"/>
            </w:rPr>
            <w:drawing>
              <wp:inline distT="0" distB="0" distL="0" distR="0" wp14:anchorId="29A7DBD6" wp14:editId="27A95F3C">
                <wp:extent cx="1781175" cy="709930"/>
                <wp:effectExtent l="0" t="0" r="0" b="0"/>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628F" w:rsidRPr="00F535E3" w14:paraId="078D6372" w14:textId="77777777" w:rsidTr="00F535E3">
      <w:trPr>
        <w:trHeight w:val="68"/>
      </w:trPr>
      <w:tc>
        <w:tcPr>
          <w:tcW w:w="10317" w:type="dxa"/>
          <w:gridSpan w:val="3"/>
        </w:tcPr>
        <w:p w14:paraId="0EB9932B" w14:textId="77777777" w:rsidR="008F628F" w:rsidRPr="00F535E3" w:rsidRDefault="008F628F" w:rsidP="00F535E3">
          <w:pPr>
            <w:tabs>
              <w:tab w:val="center" w:pos="4320"/>
              <w:tab w:val="right" w:pos="8640"/>
            </w:tabs>
            <w:jc w:val="center"/>
            <w:rPr>
              <w:sz w:val="24"/>
            </w:rPr>
          </w:pPr>
          <w:r w:rsidRPr="00F535E3">
            <w:rPr>
              <w:sz w:val="24"/>
            </w:rPr>
            <w:t xml:space="preserve">Европейски земеделски фонд за развитие на селските райони </w:t>
          </w:r>
        </w:p>
        <w:p w14:paraId="004F917F" w14:textId="77777777" w:rsidR="008F628F" w:rsidRPr="00F535E3" w:rsidRDefault="008F628F" w:rsidP="00F535E3">
          <w:pPr>
            <w:tabs>
              <w:tab w:val="center" w:pos="4320"/>
              <w:tab w:val="right" w:pos="8640"/>
            </w:tabs>
            <w:jc w:val="center"/>
          </w:pPr>
          <w:r w:rsidRPr="00F535E3">
            <w:rPr>
              <w:sz w:val="24"/>
            </w:rPr>
            <w:t>Европа инвестира в селските райони</w:t>
          </w:r>
        </w:p>
      </w:tc>
    </w:tr>
  </w:tbl>
  <w:p w14:paraId="723EB2F1" w14:textId="77777777" w:rsidR="008F628F" w:rsidRDefault="008F6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2A61" w14:textId="77777777" w:rsidR="008F628F" w:rsidRPr="00E119A8" w:rsidRDefault="008F628F" w:rsidP="003451E6">
    <w:pPr>
      <w:pBdr>
        <w:bottom w:val="single" w:sz="6" w:space="2" w:color="auto"/>
      </w:pBdr>
      <w:tabs>
        <w:tab w:val="center" w:pos="4703"/>
        <w:tab w:val="right" w:pos="9406"/>
      </w:tabs>
      <w:jc w:val="both"/>
      <w:rPr>
        <w:rFonts w:ascii="Cambria" w:hAnsi="Cambria"/>
        <w:iCs w:val="0"/>
        <w:sz w:val="22"/>
        <w:szCs w:val="22"/>
        <w:lang w:val="en-US" w:eastAsia="bg-BG"/>
      </w:rPr>
    </w:pPr>
    <w:r w:rsidRPr="00E119A8">
      <w:rPr>
        <w:rFonts w:ascii="Cambria" w:hAnsi="Cambria"/>
        <w:iCs w:val="0"/>
        <w:noProof/>
        <w:sz w:val="22"/>
        <w:szCs w:val="22"/>
        <w:lang w:eastAsia="bg-BG"/>
      </w:rPr>
      <w:drawing>
        <wp:anchor distT="0" distB="0" distL="114300" distR="114300" simplePos="0" relativeHeight="251659264" behindDoc="1" locked="0" layoutInCell="1" allowOverlap="1" wp14:anchorId="0B3F4C67" wp14:editId="1662C378">
          <wp:simplePos x="0" y="0"/>
          <wp:positionH relativeFrom="page">
            <wp:posOffset>3403103</wp:posOffset>
          </wp:positionH>
          <wp:positionV relativeFrom="page">
            <wp:posOffset>683591</wp:posOffset>
          </wp:positionV>
          <wp:extent cx="516835" cy="628153"/>
          <wp:effectExtent l="0" t="0" r="0" b="635"/>
          <wp:wrapNone/>
          <wp:docPr id="9" name="Picture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35" cy="628153"/>
                  </a:xfrm>
                  <a:prstGeom prst="rect">
                    <a:avLst/>
                  </a:prstGeom>
                  <a:noFill/>
                </pic:spPr>
              </pic:pic>
            </a:graphicData>
          </a:graphic>
        </wp:anchor>
      </w:drawing>
    </w:r>
    <w:r w:rsidRPr="00E119A8">
      <w:rPr>
        <w:rFonts w:ascii="Cambria" w:hAnsi="Cambria"/>
        <w:iCs w:val="0"/>
        <w:noProof/>
        <w:sz w:val="22"/>
        <w:szCs w:val="22"/>
        <w:lang w:eastAsia="bg-BG"/>
      </w:rPr>
      <w:drawing>
        <wp:inline distT="0" distB="0" distL="0" distR="0" wp14:anchorId="65F180F9" wp14:editId="7CEDBB00">
          <wp:extent cx="2207172" cy="7674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b/>
        <w:iCs w:val="0"/>
        <w:sz w:val="22"/>
        <w:szCs w:val="22"/>
        <w:lang w:eastAsia="bg-BG"/>
      </w:rPr>
      <w:t xml:space="preserve">    </w:t>
    </w:r>
    <w:r w:rsidRPr="00E119A8">
      <w:rPr>
        <w:rFonts w:ascii="Cambria" w:hAnsi="Cambria"/>
        <w:b/>
        <w:iCs w:val="0"/>
        <w:sz w:val="22"/>
        <w:szCs w:val="22"/>
        <w:lang w:eastAsia="bg-BG"/>
      </w:rPr>
      <w:t>Община Видин</w:t>
    </w:r>
    <w:r>
      <w:rPr>
        <w:rFonts w:ascii="Cambria" w:hAnsi="Cambria"/>
        <w:b/>
        <w:iCs w:val="0"/>
        <w:sz w:val="22"/>
        <w:szCs w:val="22"/>
        <w:lang w:eastAsia="bg-BG"/>
      </w:rPr>
      <w:t xml:space="preserve">                        </w:t>
    </w:r>
    <w:r w:rsidRPr="00E119A8">
      <w:rPr>
        <w:rFonts w:ascii="Cambria" w:hAnsi="Cambria"/>
        <w:iCs w:val="0"/>
        <w:noProof/>
        <w:sz w:val="22"/>
        <w:szCs w:val="22"/>
        <w:lang w:eastAsia="bg-BG"/>
      </w:rPr>
      <w:drawing>
        <wp:inline distT="0" distB="0" distL="0" distR="0" wp14:anchorId="472BFA71" wp14:editId="7D339C3C">
          <wp:extent cx="1940400" cy="799789"/>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40400" cy="799789"/>
                  </a:xfrm>
                  <a:prstGeom prst="rect">
                    <a:avLst/>
                  </a:prstGeom>
                  <a:noFill/>
                  <a:ln>
                    <a:noFill/>
                  </a:ln>
                  <a:extLst>
                    <a:ext uri="{53640926-AAD7-44D8-BBD7-CCE9431645EC}">
                      <a14:shadowObscured xmlns:a14="http://schemas.microsoft.com/office/drawing/2010/main"/>
                    </a:ext>
                  </a:extLst>
                </pic:spPr>
              </pic:pic>
            </a:graphicData>
          </a:graphic>
        </wp:inline>
      </w:drawing>
    </w:r>
  </w:p>
  <w:p w14:paraId="4B16B2CA" w14:textId="77777777" w:rsidR="008F628F" w:rsidRPr="00E119A8" w:rsidRDefault="008F628F" w:rsidP="00E1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47"/>
      </v:shape>
    </w:pict>
  </w:numPicBullet>
  <w:numPicBullet w:numPicBulletId="1">
    <w:pict>
      <v:shape id="_x0000_i1031" type="#_x0000_t75" style="width:12pt;height:12pt" o:bullet="t">
        <v:imagedata r:id="rId2" o:title="mso47"/>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7547BD"/>
    <w:multiLevelType w:val="multilevel"/>
    <w:tmpl w:val="DE9CBA5A"/>
    <w:lvl w:ilvl="0">
      <w:numFmt w:val="bullet"/>
      <w:lvlText w:val="•"/>
      <w:lvlJc w:val="left"/>
      <w:rPr>
        <w:rFonts w:ascii="Microsoft Sans Serif" w:eastAsia="Microsoft Sans Serif" w:hAnsi="Microsoft Sans Serif" w:cs="Microsoft Sans Serif"/>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17309D"/>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D10ED"/>
    <w:multiLevelType w:val="multilevel"/>
    <w:tmpl w:val="C0E005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4F42370"/>
    <w:multiLevelType w:val="hybridMultilevel"/>
    <w:tmpl w:val="5E8A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B315D"/>
    <w:multiLevelType w:val="multilevel"/>
    <w:tmpl w:val="E5464452"/>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0C8E45BD"/>
    <w:multiLevelType w:val="multilevel"/>
    <w:tmpl w:val="65EA2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115330"/>
    <w:multiLevelType w:val="multilevel"/>
    <w:tmpl w:val="63EE2E58"/>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6317CBD"/>
    <w:multiLevelType w:val="multilevel"/>
    <w:tmpl w:val="4978DB02"/>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73B556E"/>
    <w:multiLevelType w:val="multilevel"/>
    <w:tmpl w:val="3716A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78E4D9B"/>
    <w:multiLevelType w:val="multilevel"/>
    <w:tmpl w:val="D1AC4D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7358C3"/>
    <w:multiLevelType w:val="multilevel"/>
    <w:tmpl w:val="EB142670"/>
    <w:lvl w:ilvl="0">
      <w:start w:val="1"/>
      <w:numFmt w:val="decimal"/>
      <w:lvlText w:val="%1."/>
      <w:lvlJc w:val="left"/>
      <w:pPr>
        <w:ind w:left="1429" w:hanging="720"/>
      </w:pPr>
    </w:lvl>
    <w:lvl w:ilvl="1">
      <w:start w:val="1"/>
      <w:numFmt w:val="decimal"/>
      <w:lvlText w:val="%2."/>
      <w:lvlJc w:val="left"/>
      <w:pPr>
        <w:ind w:left="1185" w:hanging="465"/>
      </w:pPr>
    </w:lvl>
    <w:lvl w:ilvl="2">
      <w:start w:val="1"/>
      <w:numFmt w:val="decimal"/>
      <w:lvlText w:val="%1.%2.%3."/>
      <w:lvlJc w:val="left"/>
      <w:pPr>
        <w:ind w:left="1451" w:hanging="720"/>
      </w:pPr>
    </w:lvl>
    <w:lvl w:ilvl="3">
      <w:start w:val="1"/>
      <w:numFmt w:val="decimal"/>
      <w:lvlText w:val="%1.%2.%3.%4."/>
      <w:lvlJc w:val="left"/>
      <w:pPr>
        <w:ind w:left="1462" w:hanging="720"/>
      </w:pPr>
    </w:lvl>
    <w:lvl w:ilvl="4">
      <w:start w:val="1"/>
      <w:numFmt w:val="decimal"/>
      <w:lvlText w:val="%1.%2.%3.%4.%5."/>
      <w:lvlJc w:val="left"/>
      <w:pPr>
        <w:ind w:left="1473" w:hanging="720"/>
      </w:pPr>
    </w:lvl>
    <w:lvl w:ilvl="5">
      <w:start w:val="1"/>
      <w:numFmt w:val="decimal"/>
      <w:lvlText w:val="%1.%2.%3.%4.%5.%6."/>
      <w:lvlJc w:val="left"/>
      <w:pPr>
        <w:ind w:left="1844" w:hanging="1080"/>
      </w:pPr>
    </w:lvl>
    <w:lvl w:ilvl="6">
      <w:start w:val="1"/>
      <w:numFmt w:val="decimal"/>
      <w:lvlText w:val="%1.%2.%3.%4.%5.%6.%7."/>
      <w:lvlJc w:val="left"/>
      <w:pPr>
        <w:ind w:left="1855" w:hanging="1080"/>
      </w:pPr>
    </w:lvl>
    <w:lvl w:ilvl="7">
      <w:start w:val="1"/>
      <w:numFmt w:val="decimal"/>
      <w:lvlText w:val="%1.%2.%3.%4.%5.%6.%7.%8."/>
      <w:lvlJc w:val="left"/>
      <w:pPr>
        <w:ind w:left="1866" w:hanging="1080"/>
      </w:pPr>
    </w:lvl>
    <w:lvl w:ilvl="8">
      <w:start w:val="1"/>
      <w:numFmt w:val="decimal"/>
      <w:lvlText w:val="%1.%2.%3.%4.%5.%6.%7.%8.%9."/>
      <w:lvlJc w:val="left"/>
      <w:pPr>
        <w:ind w:left="2237" w:hanging="1440"/>
      </w:pPr>
    </w:lvl>
  </w:abstractNum>
  <w:abstractNum w:abstractNumId="14" w15:restartNumberingAfterBreak="0">
    <w:nsid w:val="1E606EE8"/>
    <w:multiLevelType w:val="multilevel"/>
    <w:tmpl w:val="05527B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3E717EA"/>
    <w:multiLevelType w:val="multilevel"/>
    <w:tmpl w:val="F39C6CB2"/>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25D33AA2"/>
    <w:multiLevelType w:val="multilevel"/>
    <w:tmpl w:val="05BEA6D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A64BE6"/>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9D87617"/>
    <w:multiLevelType w:val="multilevel"/>
    <w:tmpl w:val="0C08D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0805B12"/>
    <w:multiLevelType w:val="multilevel"/>
    <w:tmpl w:val="0EC2A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1F964A3"/>
    <w:multiLevelType w:val="multilevel"/>
    <w:tmpl w:val="19F053BE"/>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2244A08"/>
    <w:multiLevelType w:val="hybridMultilevel"/>
    <w:tmpl w:val="A1E09EA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54A1A4C"/>
    <w:multiLevelType w:val="hybridMultilevel"/>
    <w:tmpl w:val="0F603030"/>
    <w:lvl w:ilvl="0" w:tplc="04020007">
      <w:start w:val="1"/>
      <w:numFmt w:val="bullet"/>
      <w:lvlText w:val=""/>
      <w:lvlPicBulletId w:val="0"/>
      <w:lvlJc w:val="left"/>
      <w:pPr>
        <w:tabs>
          <w:tab w:val="num" w:pos="720"/>
        </w:tabs>
        <w:ind w:left="720" w:hanging="360"/>
      </w:pPr>
      <w:rPr>
        <w:rFonts w:ascii="Symbol" w:hAnsi="Symbol" w:hint="default"/>
        <w:color w:val="000000"/>
      </w:rPr>
    </w:lvl>
    <w:lvl w:ilvl="1" w:tplc="04020007">
      <w:start w:val="1"/>
      <w:numFmt w:val="bullet"/>
      <w:lvlText w:val=""/>
      <w:lvlPicBulletId w:val="0"/>
      <w:lvlJc w:val="left"/>
      <w:pPr>
        <w:tabs>
          <w:tab w:val="num" w:pos="1440"/>
        </w:tabs>
        <w:ind w:left="1440" w:hanging="360"/>
      </w:pPr>
      <w:rPr>
        <w:rFonts w:ascii="Symbol" w:hAnsi="Symbol"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15:restartNumberingAfterBreak="0">
    <w:nsid w:val="3A656E56"/>
    <w:multiLevelType w:val="hybridMultilevel"/>
    <w:tmpl w:val="2C704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B200C6F"/>
    <w:multiLevelType w:val="multilevel"/>
    <w:tmpl w:val="4C2486E8"/>
    <w:styleLink w:val="LFO2"/>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DB1636D"/>
    <w:multiLevelType w:val="multilevel"/>
    <w:tmpl w:val="3C120B18"/>
    <w:styleLink w:val="LFO15"/>
    <w:lvl w:ilvl="0">
      <w:numFmt w:val="bullet"/>
      <w:pStyle w:val="Simvolibuld"/>
      <w:lvlText w:val=""/>
      <w:lvlJc w:val="left"/>
      <w:pPr>
        <w:ind w:left="180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40AC54BE"/>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491A22"/>
    <w:multiLevelType w:val="multilevel"/>
    <w:tmpl w:val="9028B7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4676BB1"/>
    <w:multiLevelType w:val="multilevel"/>
    <w:tmpl w:val="04F0D9CE"/>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6AD29FB"/>
    <w:multiLevelType w:val="hybridMultilevel"/>
    <w:tmpl w:val="5B1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A0D7F"/>
    <w:multiLevelType w:val="hybridMultilevel"/>
    <w:tmpl w:val="C8CA9C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34" w15:restartNumberingAfterBreak="0">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3505FC"/>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27FCF"/>
    <w:multiLevelType w:val="multilevel"/>
    <w:tmpl w:val="016AC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C41845"/>
    <w:multiLevelType w:val="hybridMultilevel"/>
    <w:tmpl w:val="EE98C8E6"/>
    <w:lvl w:ilvl="0" w:tplc="A1129FAE">
      <w:start w:val="1"/>
      <w:numFmt w:val="upperRoman"/>
      <w:lvlText w:val="%1."/>
      <w:lvlJc w:val="left"/>
      <w:pPr>
        <w:ind w:left="1080" w:hanging="720"/>
      </w:pPr>
      <w:rPr>
        <w:rFonts w:hint="default"/>
        <w:b/>
      </w:rPr>
    </w:lvl>
    <w:lvl w:ilvl="1" w:tplc="11A09C6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505731F"/>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A394D"/>
    <w:multiLevelType w:val="multilevel"/>
    <w:tmpl w:val="1030578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7E64D19"/>
    <w:multiLevelType w:val="hybridMultilevel"/>
    <w:tmpl w:val="5AF8394C"/>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5" w15:restartNumberingAfterBreak="0">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12A46CC"/>
    <w:multiLevelType w:val="hybridMultilevel"/>
    <w:tmpl w:val="CF64E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5145C"/>
    <w:multiLevelType w:val="multilevel"/>
    <w:tmpl w:val="6DB8C912"/>
    <w:lvl w:ilvl="0">
      <w:start w:val="1"/>
      <w:numFmt w:val="decimal"/>
      <w:lvlText w:val="%1."/>
      <w:lvlJc w:val="left"/>
      <w:rPr>
        <w:rFonts w:ascii="Microsoft Sans Serif" w:eastAsia="Microsoft Sans Serif" w:hAnsi="Microsoft Sans Serif" w:cs="Microsoft Sans Serif"/>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39A575E"/>
    <w:multiLevelType w:val="multilevel"/>
    <w:tmpl w:val="93B88D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84E48EB"/>
    <w:multiLevelType w:val="multilevel"/>
    <w:tmpl w:val="335E2326"/>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DB347A5"/>
    <w:multiLevelType w:val="hybridMultilevel"/>
    <w:tmpl w:val="A978E472"/>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52" w15:restartNumberingAfterBreak="0">
    <w:nsid w:val="6FC82196"/>
    <w:multiLevelType w:val="hybridMultilevel"/>
    <w:tmpl w:val="5A62E366"/>
    <w:lvl w:ilvl="0" w:tplc="04020007">
      <w:start w:val="1"/>
      <w:numFmt w:val="bullet"/>
      <w:lvlText w:val=""/>
      <w:lvlPicBulletId w:val="1"/>
      <w:lvlJc w:val="left"/>
      <w:pPr>
        <w:tabs>
          <w:tab w:val="num" w:pos="720"/>
        </w:tabs>
        <w:ind w:left="720" w:hanging="360"/>
      </w:pPr>
      <w:rPr>
        <w:rFonts w:ascii="Symbol" w:hAnsi="Symbol" w:hint="default"/>
        <w:color w:val="000000"/>
      </w:rPr>
    </w:lvl>
    <w:lvl w:ilvl="1" w:tplc="04020007">
      <w:start w:val="1"/>
      <w:numFmt w:val="bullet"/>
      <w:lvlText w:val=""/>
      <w:lvlPicBulletId w:val="1"/>
      <w:lvlJc w:val="left"/>
      <w:pPr>
        <w:tabs>
          <w:tab w:val="num" w:pos="1440"/>
        </w:tabs>
        <w:ind w:left="1440" w:hanging="360"/>
      </w:pPr>
      <w:rPr>
        <w:rFonts w:ascii="Symbol" w:hAnsi="Symbol"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3" w15:restartNumberingAfterBreak="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15:restartNumberingAfterBreak="0">
    <w:nsid w:val="73683B2C"/>
    <w:multiLevelType w:val="hybridMultilevel"/>
    <w:tmpl w:val="91F87A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6CC469C"/>
    <w:multiLevelType w:val="multilevel"/>
    <w:tmpl w:val="134E1A72"/>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78911A24"/>
    <w:multiLevelType w:val="multilevel"/>
    <w:tmpl w:val="169837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8FE0D28"/>
    <w:multiLevelType w:val="multilevel"/>
    <w:tmpl w:val="F6CC8548"/>
    <w:styleLink w:val="LFO3"/>
    <w:lvl w:ilvl="0">
      <w:numFmt w:val="bullet"/>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97431D5"/>
    <w:multiLevelType w:val="hybridMultilevel"/>
    <w:tmpl w:val="7938F172"/>
    <w:lvl w:ilvl="0" w:tplc="5B402BE0">
      <w:start w:val="1"/>
      <w:numFmt w:val="upperRoman"/>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7B331EAF"/>
    <w:multiLevelType w:val="multilevel"/>
    <w:tmpl w:val="A662A6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num w:numId="1">
    <w:abstractNumId w:val="36"/>
  </w:num>
  <w:num w:numId="2">
    <w:abstractNumId w:val="0"/>
  </w:num>
  <w:num w:numId="3">
    <w:abstractNumId w:val="33"/>
  </w:num>
  <w:num w:numId="4">
    <w:abstractNumId w:val="5"/>
  </w:num>
  <w:num w:numId="5">
    <w:abstractNumId w:val="60"/>
  </w:num>
  <w:num w:numId="6">
    <w:abstractNumId w:val="38"/>
  </w:num>
  <w:num w:numId="7">
    <w:abstractNumId w:val="18"/>
  </w:num>
  <w:num w:numId="8">
    <w:abstractNumId w:val="34"/>
  </w:num>
  <w:num w:numId="9">
    <w:abstractNumId w:val="35"/>
  </w:num>
  <w:num w:numId="10">
    <w:abstractNumId w:val="53"/>
  </w:num>
  <w:num w:numId="11">
    <w:abstractNumId w:val="42"/>
  </w:num>
  <w:num w:numId="12">
    <w:abstractNumId w:val="16"/>
  </w:num>
  <w:num w:numId="13">
    <w:abstractNumId w:val="7"/>
  </w:num>
  <w:num w:numId="14">
    <w:abstractNumId w:val="22"/>
  </w:num>
  <w:num w:numId="15">
    <w:abstractNumId w:val="39"/>
  </w:num>
  <w:num w:numId="16">
    <w:abstractNumId w:val="48"/>
  </w:num>
  <w:num w:numId="17">
    <w:abstractNumId w:val="19"/>
  </w:num>
  <w:num w:numId="18">
    <w:abstractNumId w:val="24"/>
  </w:num>
  <w:num w:numId="19">
    <w:abstractNumId w:val="30"/>
  </w:num>
  <w:num w:numId="20">
    <w:abstractNumId w:val="54"/>
  </w:num>
  <w:num w:numId="21">
    <w:abstractNumId w:val="32"/>
  </w:num>
  <w:num w:numId="22">
    <w:abstractNumId w:val="17"/>
  </w:num>
  <w:num w:numId="23">
    <w:abstractNumId w:val="45"/>
  </w:num>
  <w:num w:numId="24">
    <w:abstractNumId w:val="3"/>
  </w:num>
  <w:num w:numId="25">
    <w:abstractNumId w:val="58"/>
  </w:num>
  <w:num w:numId="26">
    <w:abstractNumId w:val="31"/>
  </w:num>
  <w:num w:numId="27">
    <w:abstractNumId w:val="40"/>
  </w:num>
  <w:num w:numId="28">
    <w:abstractNumId w:val="56"/>
  </w:num>
  <w:num w:numId="29">
    <w:abstractNumId w:val="2"/>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59"/>
  </w:num>
  <w:num w:numId="33">
    <w:abstractNumId w:val="10"/>
  </w:num>
  <w:num w:numId="34">
    <w:abstractNumId w:val="25"/>
  </w:num>
  <w:num w:numId="35">
    <w:abstractNumId w:val="57"/>
  </w:num>
  <w:num w:numId="36">
    <w:abstractNumId w:val="26"/>
  </w:num>
  <w:num w:numId="37">
    <w:abstractNumId w:val="1"/>
  </w:num>
  <w:num w:numId="38">
    <w:abstractNumId w:val="47"/>
  </w:num>
  <w:num w:numId="39">
    <w:abstractNumId w:val="13"/>
  </w:num>
  <w:num w:numId="40">
    <w:abstractNumId w:val="20"/>
  </w:num>
  <w:num w:numId="41">
    <w:abstractNumId w:val="41"/>
  </w:num>
  <w:num w:numId="42">
    <w:abstractNumId w:val="14"/>
  </w:num>
  <w:num w:numId="43">
    <w:abstractNumId w:val="6"/>
  </w:num>
  <w:num w:numId="44">
    <w:abstractNumId w:val="49"/>
  </w:num>
  <w:num w:numId="45">
    <w:abstractNumId w:val="11"/>
  </w:num>
  <w:num w:numId="46">
    <w:abstractNumId w:val="37"/>
  </w:num>
  <w:num w:numId="47">
    <w:abstractNumId w:val="8"/>
  </w:num>
  <w:num w:numId="48">
    <w:abstractNumId w:val="12"/>
  </w:num>
  <w:num w:numId="49">
    <w:abstractNumId w:val="28"/>
  </w:num>
  <w:num w:numId="50">
    <w:abstractNumId w:val="21"/>
  </w:num>
  <w:num w:numId="51">
    <w:abstractNumId w:val="55"/>
  </w:num>
  <w:num w:numId="52">
    <w:abstractNumId w:val="9"/>
  </w:num>
  <w:num w:numId="53">
    <w:abstractNumId w:val="46"/>
  </w:num>
  <w:num w:numId="54">
    <w:abstractNumId w:val="43"/>
  </w:num>
  <w:num w:numId="5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50"/>
  </w:num>
  <w:num w:numId="58">
    <w:abstractNumId w:val="23"/>
  </w:num>
  <w:num w:numId="59">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4E"/>
    <w:rsid w:val="000015E4"/>
    <w:rsid w:val="00001BDB"/>
    <w:rsid w:val="00002BBB"/>
    <w:rsid w:val="000042D0"/>
    <w:rsid w:val="00007FB0"/>
    <w:rsid w:val="00011FDE"/>
    <w:rsid w:val="00012737"/>
    <w:rsid w:val="00012A08"/>
    <w:rsid w:val="0001425E"/>
    <w:rsid w:val="0001472C"/>
    <w:rsid w:val="00014B5B"/>
    <w:rsid w:val="00017193"/>
    <w:rsid w:val="000217AF"/>
    <w:rsid w:val="00024C4D"/>
    <w:rsid w:val="00030878"/>
    <w:rsid w:val="000308FE"/>
    <w:rsid w:val="0003108F"/>
    <w:rsid w:val="000333FE"/>
    <w:rsid w:val="00035520"/>
    <w:rsid w:val="000357D8"/>
    <w:rsid w:val="000365C4"/>
    <w:rsid w:val="000379B3"/>
    <w:rsid w:val="00037B08"/>
    <w:rsid w:val="00040799"/>
    <w:rsid w:val="00041C30"/>
    <w:rsid w:val="0004236D"/>
    <w:rsid w:val="000426C2"/>
    <w:rsid w:val="0004477D"/>
    <w:rsid w:val="00044A49"/>
    <w:rsid w:val="00045BFB"/>
    <w:rsid w:val="00046898"/>
    <w:rsid w:val="00047981"/>
    <w:rsid w:val="00050843"/>
    <w:rsid w:val="00052C78"/>
    <w:rsid w:val="0005313D"/>
    <w:rsid w:val="000533D5"/>
    <w:rsid w:val="00056F17"/>
    <w:rsid w:val="000627B1"/>
    <w:rsid w:val="000632FA"/>
    <w:rsid w:val="0006388C"/>
    <w:rsid w:val="000643B3"/>
    <w:rsid w:val="00065B5D"/>
    <w:rsid w:val="00066763"/>
    <w:rsid w:val="00070783"/>
    <w:rsid w:val="00070B63"/>
    <w:rsid w:val="0007154F"/>
    <w:rsid w:val="00071F5C"/>
    <w:rsid w:val="00072643"/>
    <w:rsid w:val="000732B2"/>
    <w:rsid w:val="000733EB"/>
    <w:rsid w:val="000739D1"/>
    <w:rsid w:val="00073CAC"/>
    <w:rsid w:val="00074CCC"/>
    <w:rsid w:val="00074CDB"/>
    <w:rsid w:val="00074D78"/>
    <w:rsid w:val="0007672E"/>
    <w:rsid w:val="00077036"/>
    <w:rsid w:val="00077BCB"/>
    <w:rsid w:val="00080166"/>
    <w:rsid w:val="0008089F"/>
    <w:rsid w:val="00080ACD"/>
    <w:rsid w:val="00080E48"/>
    <w:rsid w:val="000810A8"/>
    <w:rsid w:val="000814E9"/>
    <w:rsid w:val="00081F3B"/>
    <w:rsid w:val="000821A2"/>
    <w:rsid w:val="00082537"/>
    <w:rsid w:val="00083EEC"/>
    <w:rsid w:val="000857B3"/>
    <w:rsid w:val="00086439"/>
    <w:rsid w:val="00086D81"/>
    <w:rsid w:val="00090771"/>
    <w:rsid w:val="00090C14"/>
    <w:rsid w:val="0009179E"/>
    <w:rsid w:val="0009195C"/>
    <w:rsid w:val="00092EB1"/>
    <w:rsid w:val="00093F42"/>
    <w:rsid w:val="000944D1"/>
    <w:rsid w:val="000945BB"/>
    <w:rsid w:val="00094E6C"/>
    <w:rsid w:val="000968BD"/>
    <w:rsid w:val="00096A30"/>
    <w:rsid w:val="000974AF"/>
    <w:rsid w:val="000A0E21"/>
    <w:rsid w:val="000A0E53"/>
    <w:rsid w:val="000A0F6D"/>
    <w:rsid w:val="000A189A"/>
    <w:rsid w:val="000A194B"/>
    <w:rsid w:val="000A1C77"/>
    <w:rsid w:val="000A24BE"/>
    <w:rsid w:val="000A3A8B"/>
    <w:rsid w:val="000A5CF6"/>
    <w:rsid w:val="000A730C"/>
    <w:rsid w:val="000B1128"/>
    <w:rsid w:val="000B1A14"/>
    <w:rsid w:val="000B22FD"/>
    <w:rsid w:val="000B25D4"/>
    <w:rsid w:val="000B29D0"/>
    <w:rsid w:val="000B2B4E"/>
    <w:rsid w:val="000B2EC6"/>
    <w:rsid w:val="000B3072"/>
    <w:rsid w:val="000B33D3"/>
    <w:rsid w:val="000B342D"/>
    <w:rsid w:val="000B3A37"/>
    <w:rsid w:val="000B53DF"/>
    <w:rsid w:val="000B6C9A"/>
    <w:rsid w:val="000B6D6B"/>
    <w:rsid w:val="000B7489"/>
    <w:rsid w:val="000B79E1"/>
    <w:rsid w:val="000B7E32"/>
    <w:rsid w:val="000B7E3C"/>
    <w:rsid w:val="000C1BFC"/>
    <w:rsid w:val="000C2055"/>
    <w:rsid w:val="000C270A"/>
    <w:rsid w:val="000C29E5"/>
    <w:rsid w:val="000C319C"/>
    <w:rsid w:val="000C4C6D"/>
    <w:rsid w:val="000C50BA"/>
    <w:rsid w:val="000C60E0"/>
    <w:rsid w:val="000C6397"/>
    <w:rsid w:val="000C64B3"/>
    <w:rsid w:val="000C7BA1"/>
    <w:rsid w:val="000C7DAC"/>
    <w:rsid w:val="000D0D64"/>
    <w:rsid w:val="000D1AEC"/>
    <w:rsid w:val="000D1E0F"/>
    <w:rsid w:val="000D3CD5"/>
    <w:rsid w:val="000D51CF"/>
    <w:rsid w:val="000D62F1"/>
    <w:rsid w:val="000D6405"/>
    <w:rsid w:val="000D671D"/>
    <w:rsid w:val="000D6E7D"/>
    <w:rsid w:val="000D7BF1"/>
    <w:rsid w:val="000E0EF7"/>
    <w:rsid w:val="000E0F02"/>
    <w:rsid w:val="000E11D8"/>
    <w:rsid w:val="000E3E22"/>
    <w:rsid w:val="000E4E5B"/>
    <w:rsid w:val="000F089D"/>
    <w:rsid w:val="000F2281"/>
    <w:rsid w:val="000F3BA4"/>
    <w:rsid w:val="000F3CC3"/>
    <w:rsid w:val="000F4383"/>
    <w:rsid w:val="000F46FD"/>
    <w:rsid w:val="000F48AB"/>
    <w:rsid w:val="000F578B"/>
    <w:rsid w:val="000F5E1F"/>
    <w:rsid w:val="000F6B37"/>
    <w:rsid w:val="000F6E25"/>
    <w:rsid w:val="000F7214"/>
    <w:rsid w:val="000F77CF"/>
    <w:rsid w:val="0010041B"/>
    <w:rsid w:val="001011D7"/>
    <w:rsid w:val="00101BEB"/>
    <w:rsid w:val="001032D1"/>
    <w:rsid w:val="001039C3"/>
    <w:rsid w:val="001039DC"/>
    <w:rsid w:val="00103B02"/>
    <w:rsid w:val="00103C8E"/>
    <w:rsid w:val="00104028"/>
    <w:rsid w:val="00104827"/>
    <w:rsid w:val="00104A6E"/>
    <w:rsid w:val="00104BCD"/>
    <w:rsid w:val="00107DFC"/>
    <w:rsid w:val="0011000D"/>
    <w:rsid w:val="0011010D"/>
    <w:rsid w:val="00112B89"/>
    <w:rsid w:val="001131BD"/>
    <w:rsid w:val="0011325D"/>
    <w:rsid w:val="00113D11"/>
    <w:rsid w:val="00113DBB"/>
    <w:rsid w:val="00115A81"/>
    <w:rsid w:val="00115B39"/>
    <w:rsid w:val="00116A66"/>
    <w:rsid w:val="001210A6"/>
    <w:rsid w:val="0012250C"/>
    <w:rsid w:val="001229C8"/>
    <w:rsid w:val="00123187"/>
    <w:rsid w:val="00123D93"/>
    <w:rsid w:val="0012447B"/>
    <w:rsid w:val="001269C6"/>
    <w:rsid w:val="00126E8B"/>
    <w:rsid w:val="00130246"/>
    <w:rsid w:val="001303CE"/>
    <w:rsid w:val="001310C9"/>
    <w:rsid w:val="00131104"/>
    <w:rsid w:val="001312F2"/>
    <w:rsid w:val="00131906"/>
    <w:rsid w:val="00131D82"/>
    <w:rsid w:val="00131E1A"/>
    <w:rsid w:val="0013230C"/>
    <w:rsid w:val="0013359A"/>
    <w:rsid w:val="00134AF4"/>
    <w:rsid w:val="00134E33"/>
    <w:rsid w:val="00135A9F"/>
    <w:rsid w:val="00136D6B"/>
    <w:rsid w:val="00141097"/>
    <w:rsid w:val="00141973"/>
    <w:rsid w:val="00142D77"/>
    <w:rsid w:val="00142DD9"/>
    <w:rsid w:val="00143C99"/>
    <w:rsid w:val="00144161"/>
    <w:rsid w:val="00144C28"/>
    <w:rsid w:val="00145403"/>
    <w:rsid w:val="00145589"/>
    <w:rsid w:val="001460E5"/>
    <w:rsid w:val="0014724E"/>
    <w:rsid w:val="001478E3"/>
    <w:rsid w:val="00150596"/>
    <w:rsid w:val="0015274C"/>
    <w:rsid w:val="00153319"/>
    <w:rsid w:val="00154EE8"/>
    <w:rsid w:val="00156AE8"/>
    <w:rsid w:val="00157376"/>
    <w:rsid w:val="00157487"/>
    <w:rsid w:val="00160709"/>
    <w:rsid w:val="00160A17"/>
    <w:rsid w:val="00161DCF"/>
    <w:rsid w:val="001624ED"/>
    <w:rsid w:val="00163AC2"/>
    <w:rsid w:val="001645E4"/>
    <w:rsid w:val="00164EDE"/>
    <w:rsid w:val="001660E6"/>
    <w:rsid w:val="0016786C"/>
    <w:rsid w:val="001679AE"/>
    <w:rsid w:val="00170681"/>
    <w:rsid w:val="00170B8B"/>
    <w:rsid w:val="0017125D"/>
    <w:rsid w:val="0017165D"/>
    <w:rsid w:val="00173155"/>
    <w:rsid w:val="00173212"/>
    <w:rsid w:val="00173E61"/>
    <w:rsid w:val="0017419E"/>
    <w:rsid w:val="0017539C"/>
    <w:rsid w:val="001757B0"/>
    <w:rsid w:val="00175965"/>
    <w:rsid w:val="00175C5F"/>
    <w:rsid w:val="001769BE"/>
    <w:rsid w:val="001800CC"/>
    <w:rsid w:val="00180886"/>
    <w:rsid w:val="0018271B"/>
    <w:rsid w:val="001865E4"/>
    <w:rsid w:val="00186D8F"/>
    <w:rsid w:val="0019032D"/>
    <w:rsid w:val="00190721"/>
    <w:rsid w:val="00190C5B"/>
    <w:rsid w:val="001915CB"/>
    <w:rsid w:val="00191A2F"/>
    <w:rsid w:val="001927FC"/>
    <w:rsid w:val="00194E01"/>
    <w:rsid w:val="0019761B"/>
    <w:rsid w:val="001A0908"/>
    <w:rsid w:val="001A2852"/>
    <w:rsid w:val="001A3951"/>
    <w:rsid w:val="001A3AB6"/>
    <w:rsid w:val="001A4E8B"/>
    <w:rsid w:val="001A5117"/>
    <w:rsid w:val="001A668E"/>
    <w:rsid w:val="001A7337"/>
    <w:rsid w:val="001A7D84"/>
    <w:rsid w:val="001B0FFC"/>
    <w:rsid w:val="001B1DC4"/>
    <w:rsid w:val="001B1F92"/>
    <w:rsid w:val="001B2306"/>
    <w:rsid w:val="001B24B6"/>
    <w:rsid w:val="001B2553"/>
    <w:rsid w:val="001B3BA5"/>
    <w:rsid w:val="001B6885"/>
    <w:rsid w:val="001B6D38"/>
    <w:rsid w:val="001C0680"/>
    <w:rsid w:val="001C0B9C"/>
    <w:rsid w:val="001C0E43"/>
    <w:rsid w:val="001C199F"/>
    <w:rsid w:val="001C251C"/>
    <w:rsid w:val="001C3DA0"/>
    <w:rsid w:val="001C41F4"/>
    <w:rsid w:val="001C57E7"/>
    <w:rsid w:val="001C5F7E"/>
    <w:rsid w:val="001D074B"/>
    <w:rsid w:val="001D1895"/>
    <w:rsid w:val="001D322D"/>
    <w:rsid w:val="001D398E"/>
    <w:rsid w:val="001D4776"/>
    <w:rsid w:val="001D50C7"/>
    <w:rsid w:val="001D5B63"/>
    <w:rsid w:val="001D5CD9"/>
    <w:rsid w:val="001D606B"/>
    <w:rsid w:val="001D6CCA"/>
    <w:rsid w:val="001D7B97"/>
    <w:rsid w:val="001E13A6"/>
    <w:rsid w:val="001E1553"/>
    <w:rsid w:val="001E287D"/>
    <w:rsid w:val="001E2B6D"/>
    <w:rsid w:val="001E31AB"/>
    <w:rsid w:val="001E36AF"/>
    <w:rsid w:val="001E53B8"/>
    <w:rsid w:val="001E57D2"/>
    <w:rsid w:val="001E58DA"/>
    <w:rsid w:val="001E6346"/>
    <w:rsid w:val="001E6A0A"/>
    <w:rsid w:val="001E706B"/>
    <w:rsid w:val="001E706F"/>
    <w:rsid w:val="001E750F"/>
    <w:rsid w:val="001F0BD8"/>
    <w:rsid w:val="001F262E"/>
    <w:rsid w:val="001F3261"/>
    <w:rsid w:val="001F3312"/>
    <w:rsid w:val="001F4774"/>
    <w:rsid w:val="001F47C0"/>
    <w:rsid w:val="001F5BAF"/>
    <w:rsid w:val="001F677E"/>
    <w:rsid w:val="001F6812"/>
    <w:rsid w:val="001F6EB0"/>
    <w:rsid w:val="001F6F79"/>
    <w:rsid w:val="001F71B5"/>
    <w:rsid w:val="001F74B3"/>
    <w:rsid w:val="002004F1"/>
    <w:rsid w:val="002006B8"/>
    <w:rsid w:val="0020093F"/>
    <w:rsid w:val="00201166"/>
    <w:rsid w:val="0020155D"/>
    <w:rsid w:val="00203C24"/>
    <w:rsid w:val="00204AF9"/>
    <w:rsid w:val="00204B83"/>
    <w:rsid w:val="00204C32"/>
    <w:rsid w:val="002057B8"/>
    <w:rsid w:val="00205DDA"/>
    <w:rsid w:val="0020668B"/>
    <w:rsid w:val="00206F51"/>
    <w:rsid w:val="00207ACB"/>
    <w:rsid w:val="00207B04"/>
    <w:rsid w:val="002119FC"/>
    <w:rsid w:val="0021284E"/>
    <w:rsid w:val="00212AAB"/>
    <w:rsid w:val="00212CE9"/>
    <w:rsid w:val="00213469"/>
    <w:rsid w:val="00213B01"/>
    <w:rsid w:val="00213B2B"/>
    <w:rsid w:val="00215BF5"/>
    <w:rsid w:val="00215D1C"/>
    <w:rsid w:val="0021680A"/>
    <w:rsid w:val="00216C26"/>
    <w:rsid w:val="00217592"/>
    <w:rsid w:val="0021795D"/>
    <w:rsid w:val="00221020"/>
    <w:rsid w:val="00221148"/>
    <w:rsid w:val="002217FE"/>
    <w:rsid w:val="002219DA"/>
    <w:rsid w:val="00222539"/>
    <w:rsid w:val="00222A5E"/>
    <w:rsid w:val="0022324E"/>
    <w:rsid w:val="0022334B"/>
    <w:rsid w:val="00223393"/>
    <w:rsid w:val="00223B8D"/>
    <w:rsid w:val="0022413B"/>
    <w:rsid w:val="00224B8F"/>
    <w:rsid w:val="00227024"/>
    <w:rsid w:val="00227771"/>
    <w:rsid w:val="00227DC7"/>
    <w:rsid w:val="002302B0"/>
    <w:rsid w:val="00230852"/>
    <w:rsid w:val="00231550"/>
    <w:rsid w:val="00231601"/>
    <w:rsid w:val="0023219C"/>
    <w:rsid w:val="00233435"/>
    <w:rsid w:val="00233815"/>
    <w:rsid w:val="00235E5D"/>
    <w:rsid w:val="00235E6C"/>
    <w:rsid w:val="00237961"/>
    <w:rsid w:val="0024107C"/>
    <w:rsid w:val="002417D0"/>
    <w:rsid w:val="00243D58"/>
    <w:rsid w:val="00244F17"/>
    <w:rsid w:val="00245412"/>
    <w:rsid w:val="0024548F"/>
    <w:rsid w:val="002461CD"/>
    <w:rsid w:val="00247203"/>
    <w:rsid w:val="00247747"/>
    <w:rsid w:val="002502BC"/>
    <w:rsid w:val="00252F16"/>
    <w:rsid w:val="00253007"/>
    <w:rsid w:val="002542E2"/>
    <w:rsid w:val="002575B0"/>
    <w:rsid w:val="002576B0"/>
    <w:rsid w:val="00257B6B"/>
    <w:rsid w:val="0026026A"/>
    <w:rsid w:val="002602B6"/>
    <w:rsid w:val="00260EF2"/>
    <w:rsid w:val="002610F9"/>
    <w:rsid w:val="00261101"/>
    <w:rsid w:val="00261BA8"/>
    <w:rsid w:val="0026218E"/>
    <w:rsid w:val="002644CC"/>
    <w:rsid w:val="002650E9"/>
    <w:rsid w:val="0026560F"/>
    <w:rsid w:val="00267190"/>
    <w:rsid w:val="00267944"/>
    <w:rsid w:val="00267FBA"/>
    <w:rsid w:val="00270A6F"/>
    <w:rsid w:val="00270F36"/>
    <w:rsid w:val="002710E0"/>
    <w:rsid w:val="002733BE"/>
    <w:rsid w:val="0027491F"/>
    <w:rsid w:val="002801C3"/>
    <w:rsid w:val="00280510"/>
    <w:rsid w:val="00280511"/>
    <w:rsid w:val="0028119C"/>
    <w:rsid w:val="00281B9C"/>
    <w:rsid w:val="00281C57"/>
    <w:rsid w:val="00282E75"/>
    <w:rsid w:val="00283E4C"/>
    <w:rsid w:val="00285353"/>
    <w:rsid w:val="00285370"/>
    <w:rsid w:val="00285FD1"/>
    <w:rsid w:val="002860BC"/>
    <w:rsid w:val="002863EB"/>
    <w:rsid w:val="0028648B"/>
    <w:rsid w:val="00286A04"/>
    <w:rsid w:val="0028708C"/>
    <w:rsid w:val="002875B2"/>
    <w:rsid w:val="00287BC8"/>
    <w:rsid w:val="0029085D"/>
    <w:rsid w:val="002935AD"/>
    <w:rsid w:val="00294DA4"/>
    <w:rsid w:val="0029515B"/>
    <w:rsid w:val="002951E0"/>
    <w:rsid w:val="0029599A"/>
    <w:rsid w:val="00296F49"/>
    <w:rsid w:val="00297A0B"/>
    <w:rsid w:val="002A0C6C"/>
    <w:rsid w:val="002A3068"/>
    <w:rsid w:val="002A351A"/>
    <w:rsid w:val="002A3762"/>
    <w:rsid w:val="002A4CC4"/>
    <w:rsid w:val="002A598D"/>
    <w:rsid w:val="002A605F"/>
    <w:rsid w:val="002B0677"/>
    <w:rsid w:val="002B155E"/>
    <w:rsid w:val="002B1C14"/>
    <w:rsid w:val="002B316E"/>
    <w:rsid w:val="002B3BB7"/>
    <w:rsid w:val="002B4D73"/>
    <w:rsid w:val="002B6AB8"/>
    <w:rsid w:val="002C0583"/>
    <w:rsid w:val="002C0C95"/>
    <w:rsid w:val="002C0D49"/>
    <w:rsid w:val="002C18DC"/>
    <w:rsid w:val="002C26CB"/>
    <w:rsid w:val="002C31FF"/>
    <w:rsid w:val="002C4203"/>
    <w:rsid w:val="002C4EA7"/>
    <w:rsid w:val="002C5401"/>
    <w:rsid w:val="002C6399"/>
    <w:rsid w:val="002C6D21"/>
    <w:rsid w:val="002C7009"/>
    <w:rsid w:val="002C7FE9"/>
    <w:rsid w:val="002D039C"/>
    <w:rsid w:val="002D0732"/>
    <w:rsid w:val="002D29DE"/>
    <w:rsid w:val="002D2F61"/>
    <w:rsid w:val="002D36A8"/>
    <w:rsid w:val="002D6EA7"/>
    <w:rsid w:val="002D7251"/>
    <w:rsid w:val="002E13C9"/>
    <w:rsid w:val="002E163F"/>
    <w:rsid w:val="002E1B6A"/>
    <w:rsid w:val="002E24E4"/>
    <w:rsid w:val="002E300C"/>
    <w:rsid w:val="002E4E03"/>
    <w:rsid w:val="002E7B5A"/>
    <w:rsid w:val="002F004E"/>
    <w:rsid w:val="002F09BE"/>
    <w:rsid w:val="002F2A98"/>
    <w:rsid w:val="002F326A"/>
    <w:rsid w:val="002F3611"/>
    <w:rsid w:val="002F487C"/>
    <w:rsid w:val="002F4895"/>
    <w:rsid w:val="002F50D5"/>
    <w:rsid w:val="002F58D8"/>
    <w:rsid w:val="002F6E4E"/>
    <w:rsid w:val="002F6E8C"/>
    <w:rsid w:val="002F708F"/>
    <w:rsid w:val="002F7415"/>
    <w:rsid w:val="002F7BEB"/>
    <w:rsid w:val="003004CC"/>
    <w:rsid w:val="00300D0C"/>
    <w:rsid w:val="00300EA6"/>
    <w:rsid w:val="003027EC"/>
    <w:rsid w:val="00302F49"/>
    <w:rsid w:val="003035AC"/>
    <w:rsid w:val="00304489"/>
    <w:rsid w:val="003045E9"/>
    <w:rsid w:val="00305643"/>
    <w:rsid w:val="00305FD4"/>
    <w:rsid w:val="00306C6F"/>
    <w:rsid w:val="0030755B"/>
    <w:rsid w:val="00310A1E"/>
    <w:rsid w:val="00310EC8"/>
    <w:rsid w:val="00310EFA"/>
    <w:rsid w:val="00313192"/>
    <w:rsid w:val="003135E0"/>
    <w:rsid w:val="0031381C"/>
    <w:rsid w:val="00313C5F"/>
    <w:rsid w:val="00314626"/>
    <w:rsid w:val="00314A02"/>
    <w:rsid w:val="00314F6F"/>
    <w:rsid w:val="00316ED9"/>
    <w:rsid w:val="00317FDF"/>
    <w:rsid w:val="00320712"/>
    <w:rsid w:val="003223ED"/>
    <w:rsid w:val="003225F4"/>
    <w:rsid w:val="00322F8A"/>
    <w:rsid w:val="0032409B"/>
    <w:rsid w:val="003264A4"/>
    <w:rsid w:val="00330447"/>
    <w:rsid w:val="00330DD5"/>
    <w:rsid w:val="00330F86"/>
    <w:rsid w:val="00332B88"/>
    <w:rsid w:val="00334B81"/>
    <w:rsid w:val="003352D7"/>
    <w:rsid w:val="003357E1"/>
    <w:rsid w:val="00336809"/>
    <w:rsid w:val="00337A31"/>
    <w:rsid w:val="00337FC2"/>
    <w:rsid w:val="00340A89"/>
    <w:rsid w:val="003423F7"/>
    <w:rsid w:val="003450BB"/>
    <w:rsid w:val="00345159"/>
    <w:rsid w:val="003451E6"/>
    <w:rsid w:val="00345370"/>
    <w:rsid w:val="00345887"/>
    <w:rsid w:val="00346A13"/>
    <w:rsid w:val="0034771B"/>
    <w:rsid w:val="00347847"/>
    <w:rsid w:val="003478DC"/>
    <w:rsid w:val="00350BE6"/>
    <w:rsid w:val="00351467"/>
    <w:rsid w:val="00352422"/>
    <w:rsid w:val="00352C57"/>
    <w:rsid w:val="00352E63"/>
    <w:rsid w:val="00354A1C"/>
    <w:rsid w:val="003553EA"/>
    <w:rsid w:val="00355DF1"/>
    <w:rsid w:val="00355F3C"/>
    <w:rsid w:val="003571E9"/>
    <w:rsid w:val="003579F7"/>
    <w:rsid w:val="003608A4"/>
    <w:rsid w:val="003612E1"/>
    <w:rsid w:val="00362ACF"/>
    <w:rsid w:val="003631B6"/>
    <w:rsid w:val="00363237"/>
    <w:rsid w:val="003641C6"/>
    <w:rsid w:val="003641DA"/>
    <w:rsid w:val="00364315"/>
    <w:rsid w:val="00367472"/>
    <w:rsid w:val="003716F2"/>
    <w:rsid w:val="0037236F"/>
    <w:rsid w:val="003726E3"/>
    <w:rsid w:val="00372AB8"/>
    <w:rsid w:val="003734A1"/>
    <w:rsid w:val="00374617"/>
    <w:rsid w:val="00374CE0"/>
    <w:rsid w:val="00374E81"/>
    <w:rsid w:val="00374ED6"/>
    <w:rsid w:val="0037554E"/>
    <w:rsid w:val="00375D97"/>
    <w:rsid w:val="00376006"/>
    <w:rsid w:val="00376671"/>
    <w:rsid w:val="00381878"/>
    <w:rsid w:val="00381A0C"/>
    <w:rsid w:val="0038207A"/>
    <w:rsid w:val="0038258B"/>
    <w:rsid w:val="00382BD2"/>
    <w:rsid w:val="0038372B"/>
    <w:rsid w:val="0038458E"/>
    <w:rsid w:val="003849A4"/>
    <w:rsid w:val="00385EE3"/>
    <w:rsid w:val="003877B1"/>
    <w:rsid w:val="003901AA"/>
    <w:rsid w:val="00391EBE"/>
    <w:rsid w:val="00392776"/>
    <w:rsid w:val="00392F99"/>
    <w:rsid w:val="003930E9"/>
    <w:rsid w:val="00393343"/>
    <w:rsid w:val="0039675A"/>
    <w:rsid w:val="003A0D6B"/>
    <w:rsid w:val="003A172B"/>
    <w:rsid w:val="003A23AC"/>
    <w:rsid w:val="003A2AEF"/>
    <w:rsid w:val="003A4583"/>
    <w:rsid w:val="003A6ADC"/>
    <w:rsid w:val="003A7774"/>
    <w:rsid w:val="003B01BA"/>
    <w:rsid w:val="003B06C1"/>
    <w:rsid w:val="003B1D64"/>
    <w:rsid w:val="003B1D98"/>
    <w:rsid w:val="003B2CE8"/>
    <w:rsid w:val="003B2ECC"/>
    <w:rsid w:val="003B3026"/>
    <w:rsid w:val="003B3FD6"/>
    <w:rsid w:val="003B4009"/>
    <w:rsid w:val="003B559C"/>
    <w:rsid w:val="003B6D66"/>
    <w:rsid w:val="003B7470"/>
    <w:rsid w:val="003B76D8"/>
    <w:rsid w:val="003C2523"/>
    <w:rsid w:val="003C39D3"/>
    <w:rsid w:val="003C40A8"/>
    <w:rsid w:val="003C415E"/>
    <w:rsid w:val="003C4260"/>
    <w:rsid w:val="003C47E0"/>
    <w:rsid w:val="003C792A"/>
    <w:rsid w:val="003D0571"/>
    <w:rsid w:val="003D101D"/>
    <w:rsid w:val="003D3249"/>
    <w:rsid w:val="003D370A"/>
    <w:rsid w:val="003D391A"/>
    <w:rsid w:val="003D4A68"/>
    <w:rsid w:val="003D634F"/>
    <w:rsid w:val="003D63DE"/>
    <w:rsid w:val="003D671E"/>
    <w:rsid w:val="003D6E38"/>
    <w:rsid w:val="003D72F4"/>
    <w:rsid w:val="003D7519"/>
    <w:rsid w:val="003D7E56"/>
    <w:rsid w:val="003E028C"/>
    <w:rsid w:val="003E0886"/>
    <w:rsid w:val="003E30A7"/>
    <w:rsid w:val="003E3D9C"/>
    <w:rsid w:val="003E447E"/>
    <w:rsid w:val="003E5F53"/>
    <w:rsid w:val="003F0AAC"/>
    <w:rsid w:val="003F0C94"/>
    <w:rsid w:val="003F17BA"/>
    <w:rsid w:val="003F2C48"/>
    <w:rsid w:val="003F3AEE"/>
    <w:rsid w:val="003F58BF"/>
    <w:rsid w:val="003F5DDF"/>
    <w:rsid w:val="003F6E83"/>
    <w:rsid w:val="004013BB"/>
    <w:rsid w:val="00401F53"/>
    <w:rsid w:val="0040394A"/>
    <w:rsid w:val="00405823"/>
    <w:rsid w:val="00405F61"/>
    <w:rsid w:val="00406CCF"/>
    <w:rsid w:val="00407455"/>
    <w:rsid w:val="004103CC"/>
    <w:rsid w:val="0041078C"/>
    <w:rsid w:val="004109EC"/>
    <w:rsid w:val="00411550"/>
    <w:rsid w:val="004133A4"/>
    <w:rsid w:val="0041362B"/>
    <w:rsid w:val="00414D7E"/>
    <w:rsid w:val="00414DAF"/>
    <w:rsid w:val="00414E6A"/>
    <w:rsid w:val="00416C35"/>
    <w:rsid w:val="00416CAF"/>
    <w:rsid w:val="00416E63"/>
    <w:rsid w:val="00416EC2"/>
    <w:rsid w:val="00417631"/>
    <w:rsid w:val="0041775C"/>
    <w:rsid w:val="004201FF"/>
    <w:rsid w:val="00421196"/>
    <w:rsid w:val="004216E3"/>
    <w:rsid w:val="0042172D"/>
    <w:rsid w:val="004220EC"/>
    <w:rsid w:val="004221E8"/>
    <w:rsid w:val="00424003"/>
    <w:rsid w:val="00426049"/>
    <w:rsid w:val="00426312"/>
    <w:rsid w:val="0042688F"/>
    <w:rsid w:val="00426F81"/>
    <w:rsid w:val="00427684"/>
    <w:rsid w:val="0043192E"/>
    <w:rsid w:val="00433847"/>
    <w:rsid w:val="004349C3"/>
    <w:rsid w:val="00436C45"/>
    <w:rsid w:val="00440342"/>
    <w:rsid w:val="00440A2F"/>
    <w:rsid w:val="00441BBA"/>
    <w:rsid w:val="00443511"/>
    <w:rsid w:val="00443EE3"/>
    <w:rsid w:val="00444362"/>
    <w:rsid w:val="00444C2E"/>
    <w:rsid w:val="004452B5"/>
    <w:rsid w:val="0044558B"/>
    <w:rsid w:val="00446341"/>
    <w:rsid w:val="004506C9"/>
    <w:rsid w:val="00452ABD"/>
    <w:rsid w:val="00453FA8"/>
    <w:rsid w:val="00454316"/>
    <w:rsid w:val="004544E6"/>
    <w:rsid w:val="00455330"/>
    <w:rsid w:val="00456221"/>
    <w:rsid w:val="00456541"/>
    <w:rsid w:val="004567A5"/>
    <w:rsid w:val="0045733C"/>
    <w:rsid w:val="004605B2"/>
    <w:rsid w:val="00461B2C"/>
    <w:rsid w:val="00463768"/>
    <w:rsid w:val="00464A82"/>
    <w:rsid w:val="00465B3D"/>
    <w:rsid w:val="0046630B"/>
    <w:rsid w:val="00466E19"/>
    <w:rsid w:val="00466F3C"/>
    <w:rsid w:val="0046719A"/>
    <w:rsid w:val="00467924"/>
    <w:rsid w:val="00467E20"/>
    <w:rsid w:val="00470354"/>
    <w:rsid w:val="00471448"/>
    <w:rsid w:val="004754A3"/>
    <w:rsid w:val="0047667A"/>
    <w:rsid w:val="00476D79"/>
    <w:rsid w:val="00476F67"/>
    <w:rsid w:val="00481396"/>
    <w:rsid w:val="0048185C"/>
    <w:rsid w:val="0048356A"/>
    <w:rsid w:val="00483A8A"/>
    <w:rsid w:val="0048409C"/>
    <w:rsid w:val="0048441D"/>
    <w:rsid w:val="0048674D"/>
    <w:rsid w:val="00487125"/>
    <w:rsid w:val="00487C78"/>
    <w:rsid w:val="004908FC"/>
    <w:rsid w:val="004917DC"/>
    <w:rsid w:val="004919F8"/>
    <w:rsid w:val="00491A0D"/>
    <w:rsid w:val="0049266A"/>
    <w:rsid w:val="004926EF"/>
    <w:rsid w:val="00493688"/>
    <w:rsid w:val="00496B43"/>
    <w:rsid w:val="00496FAB"/>
    <w:rsid w:val="004A1641"/>
    <w:rsid w:val="004A1830"/>
    <w:rsid w:val="004A21C8"/>
    <w:rsid w:val="004A2CDF"/>
    <w:rsid w:val="004A3275"/>
    <w:rsid w:val="004A3A6A"/>
    <w:rsid w:val="004A44C1"/>
    <w:rsid w:val="004A5332"/>
    <w:rsid w:val="004A5373"/>
    <w:rsid w:val="004A5706"/>
    <w:rsid w:val="004A7793"/>
    <w:rsid w:val="004B0638"/>
    <w:rsid w:val="004B4B2A"/>
    <w:rsid w:val="004B4B68"/>
    <w:rsid w:val="004B4DBB"/>
    <w:rsid w:val="004B55E1"/>
    <w:rsid w:val="004B5E00"/>
    <w:rsid w:val="004B5F07"/>
    <w:rsid w:val="004B6100"/>
    <w:rsid w:val="004B7132"/>
    <w:rsid w:val="004B7E5C"/>
    <w:rsid w:val="004C0EBC"/>
    <w:rsid w:val="004C0F9A"/>
    <w:rsid w:val="004C1549"/>
    <w:rsid w:val="004C25E0"/>
    <w:rsid w:val="004C2ED5"/>
    <w:rsid w:val="004C307F"/>
    <w:rsid w:val="004C356D"/>
    <w:rsid w:val="004C4EEC"/>
    <w:rsid w:val="004C57FD"/>
    <w:rsid w:val="004C6709"/>
    <w:rsid w:val="004C69BD"/>
    <w:rsid w:val="004C6FCC"/>
    <w:rsid w:val="004C78FB"/>
    <w:rsid w:val="004D0386"/>
    <w:rsid w:val="004D1820"/>
    <w:rsid w:val="004D232D"/>
    <w:rsid w:val="004D489C"/>
    <w:rsid w:val="004D6622"/>
    <w:rsid w:val="004D719A"/>
    <w:rsid w:val="004D7272"/>
    <w:rsid w:val="004D7915"/>
    <w:rsid w:val="004E0D6E"/>
    <w:rsid w:val="004E0F0F"/>
    <w:rsid w:val="004E1541"/>
    <w:rsid w:val="004E2C36"/>
    <w:rsid w:val="004E4297"/>
    <w:rsid w:val="004E54E4"/>
    <w:rsid w:val="004E6394"/>
    <w:rsid w:val="004E7BC9"/>
    <w:rsid w:val="004F0F1E"/>
    <w:rsid w:val="004F1724"/>
    <w:rsid w:val="004F2CFD"/>
    <w:rsid w:val="004F319B"/>
    <w:rsid w:val="004F34F7"/>
    <w:rsid w:val="004F37AF"/>
    <w:rsid w:val="004F647F"/>
    <w:rsid w:val="004F6C8D"/>
    <w:rsid w:val="004F7603"/>
    <w:rsid w:val="004F770B"/>
    <w:rsid w:val="00500BEF"/>
    <w:rsid w:val="00502155"/>
    <w:rsid w:val="00502BE6"/>
    <w:rsid w:val="00504A50"/>
    <w:rsid w:val="0050556E"/>
    <w:rsid w:val="0050576A"/>
    <w:rsid w:val="0050660E"/>
    <w:rsid w:val="005067B5"/>
    <w:rsid w:val="005079F1"/>
    <w:rsid w:val="005103FD"/>
    <w:rsid w:val="00510674"/>
    <w:rsid w:val="00511805"/>
    <w:rsid w:val="00511A84"/>
    <w:rsid w:val="00512960"/>
    <w:rsid w:val="00512EB4"/>
    <w:rsid w:val="00515C67"/>
    <w:rsid w:val="00517224"/>
    <w:rsid w:val="005179AD"/>
    <w:rsid w:val="00517F30"/>
    <w:rsid w:val="00517F9D"/>
    <w:rsid w:val="0052188B"/>
    <w:rsid w:val="0052350C"/>
    <w:rsid w:val="00523786"/>
    <w:rsid w:val="00524018"/>
    <w:rsid w:val="00524F5F"/>
    <w:rsid w:val="0052598C"/>
    <w:rsid w:val="00525DF8"/>
    <w:rsid w:val="00526355"/>
    <w:rsid w:val="00526E8D"/>
    <w:rsid w:val="00527534"/>
    <w:rsid w:val="005315C6"/>
    <w:rsid w:val="00531806"/>
    <w:rsid w:val="00534DB6"/>
    <w:rsid w:val="00534E74"/>
    <w:rsid w:val="005354D6"/>
    <w:rsid w:val="00535F8A"/>
    <w:rsid w:val="00536688"/>
    <w:rsid w:val="00536EF5"/>
    <w:rsid w:val="0054034D"/>
    <w:rsid w:val="00540B55"/>
    <w:rsid w:val="00540FAA"/>
    <w:rsid w:val="005411D3"/>
    <w:rsid w:val="005427B0"/>
    <w:rsid w:val="0054299E"/>
    <w:rsid w:val="00546C19"/>
    <w:rsid w:val="00546CA7"/>
    <w:rsid w:val="00550A78"/>
    <w:rsid w:val="005515EC"/>
    <w:rsid w:val="0055288C"/>
    <w:rsid w:val="00553E2D"/>
    <w:rsid w:val="00553F32"/>
    <w:rsid w:val="0055615E"/>
    <w:rsid w:val="0055648D"/>
    <w:rsid w:val="00556692"/>
    <w:rsid w:val="00557B79"/>
    <w:rsid w:val="005622DD"/>
    <w:rsid w:val="00566CE3"/>
    <w:rsid w:val="00566F9E"/>
    <w:rsid w:val="00566FC6"/>
    <w:rsid w:val="005671FE"/>
    <w:rsid w:val="00567A02"/>
    <w:rsid w:val="00570F15"/>
    <w:rsid w:val="00571F30"/>
    <w:rsid w:val="005725B7"/>
    <w:rsid w:val="00573803"/>
    <w:rsid w:val="00574F06"/>
    <w:rsid w:val="0057756D"/>
    <w:rsid w:val="005811B3"/>
    <w:rsid w:val="00582EE7"/>
    <w:rsid w:val="00583634"/>
    <w:rsid w:val="00585FB9"/>
    <w:rsid w:val="00586127"/>
    <w:rsid w:val="00586310"/>
    <w:rsid w:val="00586569"/>
    <w:rsid w:val="00586959"/>
    <w:rsid w:val="005872D2"/>
    <w:rsid w:val="0059031B"/>
    <w:rsid w:val="00590F58"/>
    <w:rsid w:val="0059156B"/>
    <w:rsid w:val="00592D86"/>
    <w:rsid w:val="00593B16"/>
    <w:rsid w:val="00594FCB"/>
    <w:rsid w:val="005959DE"/>
    <w:rsid w:val="00595EDF"/>
    <w:rsid w:val="00596030"/>
    <w:rsid w:val="00596FB0"/>
    <w:rsid w:val="00597560"/>
    <w:rsid w:val="00597643"/>
    <w:rsid w:val="00597DDA"/>
    <w:rsid w:val="00597E9D"/>
    <w:rsid w:val="005A068E"/>
    <w:rsid w:val="005A083F"/>
    <w:rsid w:val="005A112F"/>
    <w:rsid w:val="005A180C"/>
    <w:rsid w:val="005A2BB0"/>
    <w:rsid w:val="005A2DEA"/>
    <w:rsid w:val="005A4814"/>
    <w:rsid w:val="005A5276"/>
    <w:rsid w:val="005A5C93"/>
    <w:rsid w:val="005A6993"/>
    <w:rsid w:val="005A7190"/>
    <w:rsid w:val="005A78B3"/>
    <w:rsid w:val="005B058E"/>
    <w:rsid w:val="005B08C8"/>
    <w:rsid w:val="005B0998"/>
    <w:rsid w:val="005B0C5B"/>
    <w:rsid w:val="005B0CA8"/>
    <w:rsid w:val="005B1017"/>
    <w:rsid w:val="005B2530"/>
    <w:rsid w:val="005B306A"/>
    <w:rsid w:val="005B539A"/>
    <w:rsid w:val="005B69D4"/>
    <w:rsid w:val="005B75E3"/>
    <w:rsid w:val="005B7B1F"/>
    <w:rsid w:val="005C0CAC"/>
    <w:rsid w:val="005C0D37"/>
    <w:rsid w:val="005C0DB9"/>
    <w:rsid w:val="005C1717"/>
    <w:rsid w:val="005C1B21"/>
    <w:rsid w:val="005C274B"/>
    <w:rsid w:val="005C2D8F"/>
    <w:rsid w:val="005C2E5B"/>
    <w:rsid w:val="005C3870"/>
    <w:rsid w:val="005C3928"/>
    <w:rsid w:val="005C3A0F"/>
    <w:rsid w:val="005C56DC"/>
    <w:rsid w:val="005C6F43"/>
    <w:rsid w:val="005C74C2"/>
    <w:rsid w:val="005C79C4"/>
    <w:rsid w:val="005D3D64"/>
    <w:rsid w:val="005D4994"/>
    <w:rsid w:val="005D5D63"/>
    <w:rsid w:val="005D626B"/>
    <w:rsid w:val="005D6AD8"/>
    <w:rsid w:val="005E0435"/>
    <w:rsid w:val="005E16E2"/>
    <w:rsid w:val="005E3EFB"/>
    <w:rsid w:val="005E419C"/>
    <w:rsid w:val="005E4A13"/>
    <w:rsid w:val="005E5B24"/>
    <w:rsid w:val="005F024D"/>
    <w:rsid w:val="005F07B5"/>
    <w:rsid w:val="005F1706"/>
    <w:rsid w:val="005F3562"/>
    <w:rsid w:val="005F3A0B"/>
    <w:rsid w:val="005F3E71"/>
    <w:rsid w:val="005F637B"/>
    <w:rsid w:val="005F6411"/>
    <w:rsid w:val="005F647A"/>
    <w:rsid w:val="005F69F6"/>
    <w:rsid w:val="00600227"/>
    <w:rsid w:val="006002F7"/>
    <w:rsid w:val="00604383"/>
    <w:rsid w:val="00604741"/>
    <w:rsid w:val="00604A77"/>
    <w:rsid w:val="00604F28"/>
    <w:rsid w:val="00605ED6"/>
    <w:rsid w:val="0060776C"/>
    <w:rsid w:val="00611A89"/>
    <w:rsid w:val="00613CE5"/>
    <w:rsid w:val="00613EC2"/>
    <w:rsid w:val="006145DA"/>
    <w:rsid w:val="00614B9C"/>
    <w:rsid w:val="00614DB0"/>
    <w:rsid w:val="00614F40"/>
    <w:rsid w:val="00615218"/>
    <w:rsid w:val="0061578D"/>
    <w:rsid w:val="00615C9E"/>
    <w:rsid w:val="00615D65"/>
    <w:rsid w:val="00617834"/>
    <w:rsid w:val="006178F4"/>
    <w:rsid w:val="00622F5A"/>
    <w:rsid w:val="00625F27"/>
    <w:rsid w:val="006271C5"/>
    <w:rsid w:val="00627526"/>
    <w:rsid w:val="00627900"/>
    <w:rsid w:val="006315B8"/>
    <w:rsid w:val="00631E2A"/>
    <w:rsid w:val="00632F97"/>
    <w:rsid w:val="00633708"/>
    <w:rsid w:val="006349B5"/>
    <w:rsid w:val="00634C59"/>
    <w:rsid w:val="00635222"/>
    <w:rsid w:val="00637342"/>
    <w:rsid w:val="006422A6"/>
    <w:rsid w:val="006422DD"/>
    <w:rsid w:val="00642F87"/>
    <w:rsid w:val="00643C0F"/>
    <w:rsid w:val="006448D9"/>
    <w:rsid w:val="0064630E"/>
    <w:rsid w:val="006467BB"/>
    <w:rsid w:val="00646E35"/>
    <w:rsid w:val="00647918"/>
    <w:rsid w:val="006521F0"/>
    <w:rsid w:val="00652E75"/>
    <w:rsid w:val="00653FB8"/>
    <w:rsid w:val="00654DF6"/>
    <w:rsid w:val="00655A16"/>
    <w:rsid w:val="00656DD0"/>
    <w:rsid w:val="006571F0"/>
    <w:rsid w:val="00657907"/>
    <w:rsid w:val="00660728"/>
    <w:rsid w:val="00660BD3"/>
    <w:rsid w:val="00661F63"/>
    <w:rsid w:val="00665056"/>
    <w:rsid w:val="006658D1"/>
    <w:rsid w:val="0066646C"/>
    <w:rsid w:val="00666941"/>
    <w:rsid w:val="00670A52"/>
    <w:rsid w:val="0067179E"/>
    <w:rsid w:val="00672455"/>
    <w:rsid w:val="0067293B"/>
    <w:rsid w:val="00674900"/>
    <w:rsid w:val="0067542B"/>
    <w:rsid w:val="006754E6"/>
    <w:rsid w:val="0068027D"/>
    <w:rsid w:val="00680776"/>
    <w:rsid w:val="006812F9"/>
    <w:rsid w:val="00681553"/>
    <w:rsid w:val="00681BEB"/>
    <w:rsid w:val="00682ED0"/>
    <w:rsid w:val="00683521"/>
    <w:rsid w:val="0068446B"/>
    <w:rsid w:val="006845CB"/>
    <w:rsid w:val="00685342"/>
    <w:rsid w:val="00686518"/>
    <w:rsid w:val="00686BDE"/>
    <w:rsid w:val="006872EA"/>
    <w:rsid w:val="00690013"/>
    <w:rsid w:val="006907A3"/>
    <w:rsid w:val="006930FE"/>
    <w:rsid w:val="00694422"/>
    <w:rsid w:val="00695DBA"/>
    <w:rsid w:val="006A12D7"/>
    <w:rsid w:val="006A17E0"/>
    <w:rsid w:val="006A207C"/>
    <w:rsid w:val="006A279E"/>
    <w:rsid w:val="006A2A34"/>
    <w:rsid w:val="006A2C68"/>
    <w:rsid w:val="006A4707"/>
    <w:rsid w:val="006A5243"/>
    <w:rsid w:val="006B0F4F"/>
    <w:rsid w:val="006B11D9"/>
    <w:rsid w:val="006B173A"/>
    <w:rsid w:val="006B1891"/>
    <w:rsid w:val="006B2B81"/>
    <w:rsid w:val="006B423F"/>
    <w:rsid w:val="006B5873"/>
    <w:rsid w:val="006B5A91"/>
    <w:rsid w:val="006B5B8D"/>
    <w:rsid w:val="006B5D6F"/>
    <w:rsid w:val="006B6271"/>
    <w:rsid w:val="006B6754"/>
    <w:rsid w:val="006B77F9"/>
    <w:rsid w:val="006B7B39"/>
    <w:rsid w:val="006C0BA9"/>
    <w:rsid w:val="006C100E"/>
    <w:rsid w:val="006C1252"/>
    <w:rsid w:val="006C1A6C"/>
    <w:rsid w:val="006C279C"/>
    <w:rsid w:val="006C280B"/>
    <w:rsid w:val="006C377A"/>
    <w:rsid w:val="006C50ED"/>
    <w:rsid w:val="006C5598"/>
    <w:rsid w:val="006C5796"/>
    <w:rsid w:val="006C73D4"/>
    <w:rsid w:val="006D21E2"/>
    <w:rsid w:val="006D2B75"/>
    <w:rsid w:val="006D2F67"/>
    <w:rsid w:val="006D3896"/>
    <w:rsid w:val="006D40EF"/>
    <w:rsid w:val="006D4E8E"/>
    <w:rsid w:val="006D5505"/>
    <w:rsid w:val="006D5DFC"/>
    <w:rsid w:val="006D7DED"/>
    <w:rsid w:val="006E0B3A"/>
    <w:rsid w:val="006E1171"/>
    <w:rsid w:val="006E1B62"/>
    <w:rsid w:val="006E20B3"/>
    <w:rsid w:val="006E2C92"/>
    <w:rsid w:val="006E4DD6"/>
    <w:rsid w:val="006E50E5"/>
    <w:rsid w:val="006E5200"/>
    <w:rsid w:val="006E65E6"/>
    <w:rsid w:val="006E68BE"/>
    <w:rsid w:val="006E6E44"/>
    <w:rsid w:val="006E7C92"/>
    <w:rsid w:val="006E7DAA"/>
    <w:rsid w:val="006E7E84"/>
    <w:rsid w:val="006F08C3"/>
    <w:rsid w:val="006F2CAB"/>
    <w:rsid w:val="006F3150"/>
    <w:rsid w:val="006F3F61"/>
    <w:rsid w:val="006F53B3"/>
    <w:rsid w:val="006F575F"/>
    <w:rsid w:val="006F61D1"/>
    <w:rsid w:val="006F6796"/>
    <w:rsid w:val="006F6A6E"/>
    <w:rsid w:val="007006BB"/>
    <w:rsid w:val="00701F64"/>
    <w:rsid w:val="007027FE"/>
    <w:rsid w:val="00702B72"/>
    <w:rsid w:val="007030D4"/>
    <w:rsid w:val="0070392C"/>
    <w:rsid w:val="007053FA"/>
    <w:rsid w:val="007056F4"/>
    <w:rsid w:val="00705765"/>
    <w:rsid w:val="007059EF"/>
    <w:rsid w:val="00706374"/>
    <w:rsid w:val="00706412"/>
    <w:rsid w:val="00710991"/>
    <w:rsid w:val="00710D5D"/>
    <w:rsid w:val="007118A6"/>
    <w:rsid w:val="00711B75"/>
    <w:rsid w:val="00712236"/>
    <w:rsid w:val="007124E1"/>
    <w:rsid w:val="00712978"/>
    <w:rsid w:val="007143F8"/>
    <w:rsid w:val="00715A29"/>
    <w:rsid w:val="00715F48"/>
    <w:rsid w:val="0071709E"/>
    <w:rsid w:val="007170E8"/>
    <w:rsid w:val="00717301"/>
    <w:rsid w:val="007173CF"/>
    <w:rsid w:val="00720104"/>
    <w:rsid w:val="0072146A"/>
    <w:rsid w:val="0072150A"/>
    <w:rsid w:val="00722103"/>
    <w:rsid w:val="00722B70"/>
    <w:rsid w:val="00723AA8"/>
    <w:rsid w:val="00723E5A"/>
    <w:rsid w:val="00724744"/>
    <w:rsid w:val="00725348"/>
    <w:rsid w:val="00726A17"/>
    <w:rsid w:val="00730BF4"/>
    <w:rsid w:val="00730DA3"/>
    <w:rsid w:val="00732512"/>
    <w:rsid w:val="00732786"/>
    <w:rsid w:val="00732B02"/>
    <w:rsid w:val="007331BA"/>
    <w:rsid w:val="00733D5F"/>
    <w:rsid w:val="00734507"/>
    <w:rsid w:val="007345C8"/>
    <w:rsid w:val="00735597"/>
    <w:rsid w:val="0073669D"/>
    <w:rsid w:val="007415AC"/>
    <w:rsid w:val="00743B15"/>
    <w:rsid w:val="00744C55"/>
    <w:rsid w:val="00745AD9"/>
    <w:rsid w:val="007462B3"/>
    <w:rsid w:val="00746A1B"/>
    <w:rsid w:val="00747B60"/>
    <w:rsid w:val="00750C99"/>
    <w:rsid w:val="0075141F"/>
    <w:rsid w:val="00752B9F"/>
    <w:rsid w:val="00752FCA"/>
    <w:rsid w:val="0075336B"/>
    <w:rsid w:val="00753C2D"/>
    <w:rsid w:val="00753D8A"/>
    <w:rsid w:val="007544AA"/>
    <w:rsid w:val="007547F0"/>
    <w:rsid w:val="0075547D"/>
    <w:rsid w:val="00757AE6"/>
    <w:rsid w:val="0076009D"/>
    <w:rsid w:val="00760284"/>
    <w:rsid w:val="007602F2"/>
    <w:rsid w:val="00762B65"/>
    <w:rsid w:val="00766871"/>
    <w:rsid w:val="00766CF2"/>
    <w:rsid w:val="00767434"/>
    <w:rsid w:val="0077088B"/>
    <w:rsid w:val="0077157B"/>
    <w:rsid w:val="00771640"/>
    <w:rsid w:val="00771754"/>
    <w:rsid w:val="00771BD7"/>
    <w:rsid w:val="00771E60"/>
    <w:rsid w:val="0077360A"/>
    <w:rsid w:val="007743EB"/>
    <w:rsid w:val="00774637"/>
    <w:rsid w:val="00775055"/>
    <w:rsid w:val="0077578D"/>
    <w:rsid w:val="00775B16"/>
    <w:rsid w:val="007763B5"/>
    <w:rsid w:val="00776BA6"/>
    <w:rsid w:val="00776DF3"/>
    <w:rsid w:val="007821B2"/>
    <w:rsid w:val="00782784"/>
    <w:rsid w:val="00784D15"/>
    <w:rsid w:val="007855A1"/>
    <w:rsid w:val="007861B6"/>
    <w:rsid w:val="00787389"/>
    <w:rsid w:val="00787BD0"/>
    <w:rsid w:val="00792E53"/>
    <w:rsid w:val="0079319B"/>
    <w:rsid w:val="00794B89"/>
    <w:rsid w:val="007951DF"/>
    <w:rsid w:val="0079553A"/>
    <w:rsid w:val="0079648D"/>
    <w:rsid w:val="007A0E1B"/>
    <w:rsid w:val="007A25F3"/>
    <w:rsid w:val="007A2C81"/>
    <w:rsid w:val="007A2CCE"/>
    <w:rsid w:val="007A34FF"/>
    <w:rsid w:val="007A36EE"/>
    <w:rsid w:val="007A3832"/>
    <w:rsid w:val="007A4152"/>
    <w:rsid w:val="007A4CCA"/>
    <w:rsid w:val="007A5D02"/>
    <w:rsid w:val="007B26C9"/>
    <w:rsid w:val="007B321C"/>
    <w:rsid w:val="007B41CC"/>
    <w:rsid w:val="007B5934"/>
    <w:rsid w:val="007B69EB"/>
    <w:rsid w:val="007B6A3C"/>
    <w:rsid w:val="007B776B"/>
    <w:rsid w:val="007C0473"/>
    <w:rsid w:val="007C1388"/>
    <w:rsid w:val="007C24E2"/>
    <w:rsid w:val="007C5954"/>
    <w:rsid w:val="007C7E75"/>
    <w:rsid w:val="007D2CFF"/>
    <w:rsid w:val="007D57CD"/>
    <w:rsid w:val="007D59A0"/>
    <w:rsid w:val="007D63BC"/>
    <w:rsid w:val="007D67DC"/>
    <w:rsid w:val="007D7968"/>
    <w:rsid w:val="007E05AE"/>
    <w:rsid w:val="007E0F55"/>
    <w:rsid w:val="007E1717"/>
    <w:rsid w:val="007E3461"/>
    <w:rsid w:val="007E4F06"/>
    <w:rsid w:val="007E55FB"/>
    <w:rsid w:val="007E561B"/>
    <w:rsid w:val="007E57EC"/>
    <w:rsid w:val="007E5822"/>
    <w:rsid w:val="007E78B3"/>
    <w:rsid w:val="007E7BF8"/>
    <w:rsid w:val="007F6484"/>
    <w:rsid w:val="007F6CDA"/>
    <w:rsid w:val="0080095F"/>
    <w:rsid w:val="00800B3B"/>
    <w:rsid w:val="00800BA3"/>
    <w:rsid w:val="008012CF"/>
    <w:rsid w:val="00805038"/>
    <w:rsid w:val="008058EF"/>
    <w:rsid w:val="00806BE2"/>
    <w:rsid w:val="00810156"/>
    <w:rsid w:val="00811613"/>
    <w:rsid w:val="008117BC"/>
    <w:rsid w:val="008121C6"/>
    <w:rsid w:val="008128D4"/>
    <w:rsid w:val="008131EA"/>
    <w:rsid w:val="00813349"/>
    <w:rsid w:val="00813CDB"/>
    <w:rsid w:val="00814350"/>
    <w:rsid w:val="00814910"/>
    <w:rsid w:val="00815C1F"/>
    <w:rsid w:val="0081713A"/>
    <w:rsid w:val="0081745D"/>
    <w:rsid w:val="00817666"/>
    <w:rsid w:val="008177CC"/>
    <w:rsid w:val="008202AF"/>
    <w:rsid w:val="00820AF8"/>
    <w:rsid w:val="00821294"/>
    <w:rsid w:val="00821378"/>
    <w:rsid w:val="008213F1"/>
    <w:rsid w:val="0082149F"/>
    <w:rsid w:val="008229C0"/>
    <w:rsid w:val="0082393F"/>
    <w:rsid w:val="00823CB1"/>
    <w:rsid w:val="0082437A"/>
    <w:rsid w:val="00824890"/>
    <w:rsid w:val="00826857"/>
    <w:rsid w:val="00826C6C"/>
    <w:rsid w:val="00826E6F"/>
    <w:rsid w:val="00827E25"/>
    <w:rsid w:val="00830F9E"/>
    <w:rsid w:val="00831082"/>
    <w:rsid w:val="00831FA7"/>
    <w:rsid w:val="00832705"/>
    <w:rsid w:val="00832F1D"/>
    <w:rsid w:val="00834032"/>
    <w:rsid w:val="00835D85"/>
    <w:rsid w:val="00835E3A"/>
    <w:rsid w:val="0083779D"/>
    <w:rsid w:val="00840DB5"/>
    <w:rsid w:val="008417EB"/>
    <w:rsid w:val="008441A9"/>
    <w:rsid w:val="00845DFF"/>
    <w:rsid w:val="008460D5"/>
    <w:rsid w:val="00846428"/>
    <w:rsid w:val="00846BB7"/>
    <w:rsid w:val="0084779F"/>
    <w:rsid w:val="008517FE"/>
    <w:rsid w:val="00853B15"/>
    <w:rsid w:val="00854984"/>
    <w:rsid w:val="008552EB"/>
    <w:rsid w:val="008556E7"/>
    <w:rsid w:val="00855900"/>
    <w:rsid w:val="008579B8"/>
    <w:rsid w:val="00857B7E"/>
    <w:rsid w:val="00860280"/>
    <w:rsid w:val="00860F26"/>
    <w:rsid w:val="008617BB"/>
    <w:rsid w:val="0086420D"/>
    <w:rsid w:val="0086455A"/>
    <w:rsid w:val="00864E27"/>
    <w:rsid w:val="008722DC"/>
    <w:rsid w:val="00872E89"/>
    <w:rsid w:val="00873F61"/>
    <w:rsid w:val="00874D9C"/>
    <w:rsid w:val="00875A7C"/>
    <w:rsid w:val="00876190"/>
    <w:rsid w:val="00876E9F"/>
    <w:rsid w:val="00877B5D"/>
    <w:rsid w:val="0088025B"/>
    <w:rsid w:val="008825E9"/>
    <w:rsid w:val="00884B37"/>
    <w:rsid w:val="00884F98"/>
    <w:rsid w:val="008853FE"/>
    <w:rsid w:val="008865C9"/>
    <w:rsid w:val="008867C1"/>
    <w:rsid w:val="00887AB8"/>
    <w:rsid w:val="00887E3A"/>
    <w:rsid w:val="00890718"/>
    <w:rsid w:val="008922E7"/>
    <w:rsid w:val="00892D78"/>
    <w:rsid w:val="00893398"/>
    <w:rsid w:val="008940EE"/>
    <w:rsid w:val="00895625"/>
    <w:rsid w:val="008969AA"/>
    <w:rsid w:val="00896EC2"/>
    <w:rsid w:val="008973C4"/>
    <w:rsid w:val="008A0019"/>
    <w:rsid w:val="008A0370"/>
    <w:rsid w:val="008A1830"/>
    <w:rsid w:val="008A217D"/>
    <w:rsid w:val="008A450E"/>
    <w:rsid w:val="008A4589"/>
    <w:rsid w:val="008A5EFD"/>
    <w:rsid w:val="008A6396"/>
    <w:rsid w:val="008A63AD"/>
    <w:rsid w:val="008A6EC9"/>
    <w:rsid w:val="008B1FF4"/>
    <w:rsid w:val="008B2259"/>
    <w:rsid w:val="008B2366"/>
    <w:rsid w:val="008B2649"/>
    <w:rsid w:val="008B28E2"/>
    <w:rsid w:val="008B3AE0"/>
    <w:rsid w:val="008B4262"/>
    <w:rsid w:val="008B5EF2"/>
    <w:rsid w:val="008B6481"/>
    <w:rsid w:val="008B66F1"/>
    <w:rsid w:val="008B71A8"/>
    <w:rsid w:val="008B79BE"/>
    <w:rsid w:val="008C0B95"/>
    <w:rsid w:val="008C1BFD"/>
    <w:rsid w:val="008C2232"/>
    <w:rsid w:val="008D19EA"/>
    <w:rsid w:val="008D1A60"/>
    <w:rsid w:val="008D1BC2"/>
    <w:rsid w:val="008D22A4"/>
    <w:rsid w:val="008D3090"/>
    <w:rsid w:val="008D674A"/>
    <w:rsid w:val="008D7143"/>
    <w:rsid w:val="008D7B99"/>
    <w:rsid w:val="008E1B68"/>
    <w:rsid w:val="008E1F57"/>
    <w:rsid w:val="008E23B8"/>
    <w:rsid w:val="008E27EA"/>
    <w:rsid w:val="008E2810"/>
    <w:rsid w:val="008E2F04"/>
    <w:rsid w:val="008E377A"/>
    <w:rsid w:val="008E4308"/>
    <w:rsid w:val="008E4C42"/>
    <w:rsid w:val="008E5D2A"/>
    <w:rsid w:val="008E6F9E"/>
    <w:rsid w:val="008F0B57"/>
    <w:rsid w:val="008F0F82"/>
    <w:rsid w:val="008F1EA7"/>
    <w:rsid w:val="008F2500"/>
    <w:rsid w:val="008F298E"/>
    <w:rsid w:val="008F2D03"/>
    <w:rsid w:val="008F2F31"/>
    <w:rsid w:val="008F30A5"/>
    <w:rsid w:val="008F4938"/>
    <w:rsid w:val="008F4A55"/>
    <w:rsid w:val="008F625F"/>
    <w:rsid w:val="008F628F"/>
    <w:rsid w:val="008F6B5A"/>
    <w:rsid w:val="00900740"/>
    <w:rsid w:val="009013A9"/>
    <w:rsid w:val="009027EB"/>
    <w:rsid w:val="00902BFE"/>
    <w:rsid w:val="00903CDF"/>
    <w:rsid w:val="00904A24"/>
    <w:rsid w:val="009050F9"/>
    <w:rsid w:val="0090557B"/>
    <w:rsid w:val="00905FB2"/>
    <w:rsid w:val="0090771E"/>
    <w:rsid w:val="00910F60"/>
    <w:rsid w:val="0091109F"/>
    <w:rsid w:val="00911C41"/>
    <w:rsid w:val="009131B7"/>
    <w:rsid w:val="00915336"/>
    <w:rsid w:val="009154F9"/>
    <w:rsid w:val="009176E2"/>
    <w:rsid w:val="00917B5B"/>
    <w:rsid w:val="009206DD"/>
    <w:rsid w:val="00923497"/>
    <w:rsid w:val="00923C2D"/>
    <w:rsid w:val="0092425B"/>
    <w:rsid w:val="00925B6F"/>
    <w:rsid w:val="0092712F"/>
    <w:rsid w:val="00931981"/>
    <w:rsid w:val="00933081"/>
    <w:rsid w:val="009332A0"/>
    <w:rsid w:val="009338EB"/>
    <w:rsid w:val="0093600A"/>
    <w:rsid w:val="0093618C"/>
    <w:rsid w:val="009363DE"/>
    <w:rsid w:val="0093767B"/>
    <w:rsid w:val="009379DE"/>
    <w:rsid w:val="009416E1"/>
    <w:rsid w:val="00942DDA"/>
    <w:rsid w:val="009433CE"/>
    <w:rsid w:val="00944958"/>
    <w:rsid w:val="009453A6"/>
    <w:rsid w:val="00945C58"/>
    <w:rsid w:val="0094610D"/>
    <w:rsid w:val="00946226"/>
    <w:rsid w:val="00946469"/>
    <w:rsid w:val="00947F8A"/>
    <w:rsid w:val="00950CD6"/>
    <w:rsid w:val="00951E03"/>
    <w:rsid w:val="0095268E"/>
    <w:rsid w:val="009527DA"/>
    <w:rsid w:val="00953BEA"/>
    <w:rsid w:val="0095461F"/>
    <w:rsid w:val="0095520E"/>
    <w:rsid w:val="009554DA"/>
    <w:rsid w:val="00956728"/>
    <w:rsid w:val="0095763B"/>
    <w:rsid w:val="009610A9"/>
    <w:rsid w:val="0096367A"/>
    <w:rsid w:val="00963EDC"/>
    <w:rsid w:val="009641AA"/>
    <w:rsid w:val="009644E9"/>
    <w:rsid w:val="0096652E"/>
    <w:rsid w:val="0096656A"/>
    <w:rsid w:val="0096722C"/>
    <w:rsid w:val="00967999"/>
    <w:rsid w:val="0097008E"/>
    <w:rsid w:val="0097058C"/>
    <w:rsid w:val="0097165E"/>
    <w:rsid w:val="00975457"/>
    <w:rsid w:val="00975F16"/>
    <w:rsid w:val="00976EFC"/>
    <w:rsid w:val="0097704E"/>
    <w:rsid w:val="00980218"/>
    <w:rsid w:val="009802D5"/>
    <w:rsid w:val="009811BA"/>
    <w:rsid w:val="0098378F"/>
    <w:rsid w:val="0098576F"/>
    <w:rsid w:val="00986568"/>
    <w:rsid w:val="009869A7"/>
    <w:rsid w:val="00986BB6"/>
    <w:rsid w:val="00987363"/>
    <w:rsid w:val="009878AD"/>
    <w:rsid w:val="00990EDB"/>
    <w:rsid w:val="0099371F"/>
    <w:rsid w:val="00996F00"/>
    <w:rsid w:val="00997D8A"/>
    <w:rsid w:val="009A043D"/>
    <w:rsid w:val="009A1862"/>
    <w:rsid w:val="009A1A05"/>
    <w:rsid w:val="009A25D0"/>
    <w:rsid w:val="009A27EE"/>
    <w:rsid w:val="009A2C0C"/>
    <w:rsid w:val="009A2C42"/>
    <w:rsid w:val="009A5AC2"/>
    <w:rsid w:val="009A69E9"/>
    <w:rsid w:val="009A6AFB"/>
    <w:rsid w:val="009A6F96"/>
    <w:rsid w:val="009B0D1B"/>
    <w:rsid w:val="009B106F"/>
    <w:rsid w:val="009B23FE"/>
    <w:rsid w:val="009B2A21"/>
    <w:rsid w:val="009B3F98"/>
    <w:rsid w:val="009B410D"/>
    <w:rsid w:val="009B4194"/>
    <w:rsid w:val="009B4673"/>
    <w:rsid w:val="009B75FC"/>
    <w:rsid w:val="009C0910"/>
    <w:rsid w:val="009C148F"/>
    <w:rsid w:val="009C2EBE"/>
    <w:rsid w:val="009C40F6"/>
    <w:rsid w:val="009C487A"/>
    <w:rsid w:val="009C4CE3"/>
    <w:rsid w:val="009C4FF5"/>
    <w:rsid w:val="009C59FC"/>
    <w:rsid w:val="009C6113"/>
    <w:rsid w:val="009C6A9E"/>
    <w:rsid w:val="009D035D"/>
    <w:rsid w:val="009D0B7C"/>
    <w:rsid w:val="009D1C26"/>
    <w:rsid w:val="009D1FE2"/>
    <w:rsid w:val="009D3DF1"/>
    <w:rsid w:val="009D63EF"/>
    <w:rsid w:val="009D76BC"/>
    <w:rsid w:val="009D7BF3"/>
    <w:rsid w:val="009E0C42"/>
    <w:rsid w:val="009E188A"/>
    <w:rsid w:val="009E2266"/>
    <w:rsid w:val="009E2D53"/>
    <w:rsid w:val="009E3520"/>
    <w:rsid w:val="009E3D34"/>
    <w:rsid w:val="009E400F"/>
    <w:rsid w:val="009E5257"/>
    <w:rsid w:val="009E5EAB"/>
    <w:rsid w:val="009E5FCF"/>
    <w:rsid w:val="009E6DE6"/>
    <w:rsid w:val="009E757F"/>
    <w:rsid w:val="009E7BD3"/>
    <w:rsid w:val="009E7E89"/>
    <w:rsid w:val="009F0E7D"/>
    <w:rsid w:val="009F459E"/>
    <w:rsid w:val="009F45A7"/>
    <w:rsid w:val="009F5F77"/>
    <w:rsid w:val="009F6506"/>
    <w:rsid w:val="009F7463"/>
    <w:rsid w:val="009F7F7C"/>
    <w:rsid w:val="00A00C8D"/>
    <w:rsid w:val="00A00DE0"/>
    <w:rsid w:val="00A01031"/>
    <w:rsid w:val="00A01401"/>
    <w:rsid w:val="00A022E3"/>
    <w:rsid w:val="00A02ADE"/>
    <w:rsid w:val="00A02E54"/>
    <w:rsid w:val="00A0315E"/>
    <w:rsid w:val="00A040AD"/>
    <w:rsid w:val="00A04342"/>
    <w:rsid w:val="00A0562E"/>
    <w:rsid w:val="00A0607B"/>
    <w:rsid w:val="00A07A6F"/>
    <w:rsid w:val="00A07B78"/>
    <w:rsid w:val="00A07E2F"/>
    <w:rsid w:val="00A10620"/>
    <w:rsid w:val="00A10C1E"/>
    <w:rsid w:val="00A13993"/>
    <w:rsid w:val="00A147C8"/>
    <w:rsid w:val="00A1525A"/>
    <w:rsid w:val="00A20324"/>
    <w:rsid w:val="00A2141D"/>
    <w:rsid w:val="00A2214C"/>
    <w:rsid w:val="00A224AD"/>
    <w:rsid w:val="00A224DC"/>
    <w:rsid w:val="00A23B66"/>
    <w:rsid w:val="00A25EB9"/>
    <w:rsid w:val="00A26951"/>
    <w:rsid w:val="00A26EBB"/>
    <w:rsid w:val="00A27F26"/>
    <w:rsid w:val="00A30020"/>
    <w:rsid w:val="00A300EA"/>
    <w:rsid w:val="00A30701"/>
    <w:rsid w:val="00A31296"/>
    <w:rsid w:val="00A3168E"/>
    <w:rsid w:val="00A32271"/>
    <w:rsid w:val="00A32282"/>
    <w:rsid w:val="00A32BCC"/>
    <w:rsid w:val="00A3343B"/>
    <w:rsid w:val="00A334D1"/>
    <w:rsid w:val="00A33D10"/>
    <w:rsid w:val="00A3681A"/>
    <w:rsid w:val="00A40620"/>
    <w:rsid w:val="00A40DE2"/>
    <w:rsid w:val="00A417F8"/>
    <w:rsid w:val="00A4286D"/>
    <w:rsid w:val="00A42CB4"/>
    <w:rsid w:val="00A43E01"/>
    <w:rsid w:val="00A44462"/>
    <w:rsid w:val="00A4682D"/>
    <w:rsid w:val="00A46A06"/>
    <w:rsid w:val="00A474D1"/>
    <w:rsid w:val="00A479F6"/>
    <w:rsid w:val="00A51BE6"/>
    <w:rsid w:val="00A51F39"/>
    <w:rsid w:val="00A51F47"/>
    <w:rsid w:val="00A52B63"/>
    <w:rsid w:val="00A53038"/>
    <w:rsid w:val="00A53465"/>
    <w:rsid w:val="00A54C1B"/>
    <w:rsid w:val="00A54DF9"/>
    <w:rsid w:val="00A5726B"/>
    <w:rsid w:val="00A57646"/>
    <w:rsid w:val="00A630FD"/>
    <w:rsid w:val="00A64E65"/>
    <w:rsid w:val="00A65C87"/>
    <w:rsid w:val="00A675E8"/>
    <w:rsid w:val="00A67C8E"/>
    <w:rsid w:val="00A67CFE"/>
    <w:rsid w:val="00A70983"/>
    <w:rsid w:val="00A7120D"/>
    <w:rsid w:val="00A714E3"/>
    <w:rsid w:val="00A71CD1"/>
    <w:rsid w:val="00A724B5"/>
    <w:rsid w:val="00A72890"/>
    <w:rsid w:val="00A72A06"/>
    <w:rsid w:val="00A732A7"/>
    <w:rsid w:val="00A742ED"/>
    <w:rsid w:val="00A7442A"/>
    <w:rsid w:val="00A7632B"/>
    <w:rsid w:val="00A769D3"/>
    <w:rsid w:val="00A76C22"/>
    <w:rsid w:val="00A770B6"/>
    <w:rsid w:val="00A77DE2"/>
    <w:rsid w:val="00A80607"/>
    <w:rsid w:val="00A813E6"/>
    <w:rsid w:val="00A814D2"/>
    <w:rsid w:val="00A8167E"/>
    <w:rsid w:val="00A82447"/>
    <w:rsid w:val="00A82502"/>
    <w:rsid w:val="00A876A8"/>
    <w:rsid w:val="00A90EE2"/>
    <w:rsid w:val="00A91F53"/>
    <w:rsid w:val="00A9226D"/>
    <w:rsid w:val="00A92428"/>
    <w:rsid w:val="00A93E85"/>
    <w:rsid w:val="00A95937"/>
    <w:rsid w:val="00A95F75"/>
    <w:rsid w:val="00A9645C"/>
    <w:rsid w:val="00A975C2"/>
    <w:rsid w:val="00A97662"/>
    <w:rsid w:val="00A97EA1"/>
    <w:rsid w:val="00AA00E5"/>
    <w:rsid w:val="00AA0346"/>
    <w:rsid w:val="00AA04A6"/>
    <w:rsid w:val="00AA0DE6"/>
    <w:rsid w:val="00AA0E09"/>
    <w:rsid w:val="00AA1B11"/>
    <w:rsid w:val="00AA1E2C"/>
    <w:rsid w:val="00AA206B"/>
    <w:rsid w:val="00AA2169"/>
    <w:rsid w:val="00AA3B06"/>
    <w:rsid w:val="00AA470D"/>
    <w:rsid w:val="00AA63E3"/>
    <w:rsid w:val="00AA6E20"/>
    <w:rsid w:val="00AB0111"/>
    <w:rsid w:val="00AB011C"/>
    <w:rsid w:val="00AB0501"/>
    <w:rsid w:val="00AB0CC3"/>
    <w:rsid w:val="00AB1141"/>
    <w:rsid w:val="00AB1958"/>
    <w:rsid w:val="00AB2014"/>
    <w:rsid w:val="00AB2947"/>
    <w:rsid w:val="00AB348A"/>
    <w:rsid w:val="00AB4B4E"/>
    <w:rsid w:val="00AB513B"/>
    <w:rsid w:val="00AB5BAF"/>
    <w:rsid w:val="00AB74C0"/>
    <w:rsid w:val="00AC075E"/>
    <w:rsid w:val="00AC09C4"/>
    <w:rsid w:val="00AC1C41"/>
    <w:rsid w:val="00AC28A1"/>
    <w:rsid w:val="00AC3E2D"/>
    <w:rsid w:val="00AC5E29"/>
    <w:rsid w:val="00AC6453"/>
    <w:rsid w:val="00AC696A"/>
    <w:rsid w:val="00AC6B6E"/>
    <w:rsid w:val="00AC6C3A"/>
    <w:rsid w:val="00AC7AC9"/>
    <w:rsid w:val="00AC7B91"/>
    <w:rsid w:val="00AD0512"/>
    <w:rsid w:val="00AD3DA3"/>
    <w:rsid w:val="00AD47DD"/>
    <w:rsid w:val="00AD5161"/>
    <w:rsid w:val="00AD75A2"/>
    <w:rsid w:val="00AD7E15"/>
    <w:rsid w:val="00AE038A"/>
    <w:rsid w:val="00AE0A95"/>
    <w:rsid w:val="00AE3127"/>
    <w:rsid w:val="00AE32A4"/>
    <w:rsid w:val="00AE382D"/>
    <w:rsid w:val="00AE504B"/>
    <w:rsid w:val="00AE50FB"/>
    <w:rsid w:val="00AE6470"/>
    <w:rsid w:val="00AE6F3F"/>
    <w:rsid w:val="00AF2C85"/>
    <w:rsid w:val="00AF4AD8"/>
    <w:rsid w:val="00AF4E12"/>
    <w:rsid w:val="00AF525E"/>
    <w:rsid w:val="00AF587C"/>
    <w:rsid w:val="00B0032C"/>
    <w:rsid w:val="00B00E46"/>
    <w:rsid w:val="00B00E53"/>
    <w:rsid w:val="00B01047"/>
    <w:rsid w:val="00B01112"/>
    <w:rsid w:val="00B02C66"/>
    <w:rsid w:val="00B03DFE"/>
    <w:rsid w:val="00B03ECE"/>
    <w:rsid w:val="00B06D07"/>
    <w:rsid w:val="00B071F7"/>
    <w:rsid w:val="00B104DC"/>
    <w:rsid w:val="00B11194"/>
    <w:rsid w:val="00B12758"/>
    <w:rsid w:val="00B12D93"/>
    <w:rsid w:val="00B132ED"/>
    <w:rsid w:val="00B13836"/>
    <w:rsid w:val="00B13D4E"/>
    <w:rsid w:val="00B162EF"/>
    <w:rsid w:val="00B16907"/>
    <w:rsid w:val="00B16E8A"/>
    <w:rsid w:val="00B173F5"/>
    <w:rsid w:val="00B17DE9"/>
    <w:rsid w:val="00B17FE3"/>
    <w:rsid w:val="00B20487"/>
    <w:rsid w:val="00B211FB"/>
    <w:rsid w:val="00B2149B"/>
    <w:rsid w:val="00B21530"/>
    <w:rsid w:val="00B21EB9"/>
    <w:rsid w:val="00B2200F"/>
    <w:rsid w:val="00B221CF"/>
    <w:rsid w:val="00B22955"/>
    <w:rsid w:val="00B2328F"/>
    <w:rsid w:val="00B24037"/>
    <w:rsid w:val="00B26284"/>
    <w:rsid w:val="00B27E92"/>
    <w:rsid w:val="00B31095"/>
    <w:rsid w:val="00B319AC"/>
    <w:rsid w:val="00B32495"/>
    <w:rsid w:val="00B34E93"/>
    <w:rsid w:val="00B35175"/>
    <w:rsid w:val="00B355D9"/>
    <w:rsid w:val="00B36CE0"/>
    <w:rsid w:val="00B374EA"/>
    <w:rsid w:val="00B40843"/>
    <w:rsid w:val="00B40EDE"/>
    <w:rsid w:val="00B4135D"/>
    <w:rsid w:val="00B41A3B"/>
    <w:rsid w:val="00B42629"/>
    <w:rsid w:val="00B455AB"/>
    <w:rsid w:val="00B47F93"/>
    <w:rsid w:val="00B522F5"/>
    <w:rsid w:val="00B52EE9"/>
    <w:rsid w:val="00B534DE"/>
    <w:rsid w:val="00B543D0"/>
    <w:rsid w:val="00B54D5F"/>
    <w:rsid w:val="00B55575"/>
    <w:rsid w:val="00B568AD"/>
    <w:rsid w:val="00B56AEF"/>
    <w:rsid w:val="00B576FF"/>
    <w:rsid w:val="00B57B99"/>
    <w:rsid w:val="00B60091"/>
    <w:rsid w:val="00B60EFD"/>
    <w:rsid w:val="00B61A9D"/>
    <w:rsid w:val="00B636A8"/>
    <w:rsid w:val="00B63B3A"/>
    <w:rsid w:val="00B6460B"/>
    <w:rsid w:val="00B65AD0"/>
    <w:rsid w:val="00B67345"/>
    <w:rsid w:val="00B67C35"/>
    <w:rsid w:val="00B67E45"/>
    <w:rsid w:val="00B7090C"/>
    <w:rsid w:val="00B70FB6"/>
    <w:rsid w:val="00B71AD3"/>
    <w:rsid w:val="00B729A6"/>
    <w:rsid w:val="00B73AB4"/>
    <w:rsid w:val="00B743A5"/>
    <w:rsid w:val="00B750B4"/>
    <w:rsid w:val="00B759D2"/>
    <w:rsid w:val="00B76082"/>
    <w:rsid w:val="00B76164"/>
    <w:rsid w:val="00B7718D"/>
    <w:rsid w:val="00B804B7"/>
    <w:rsid w:val="00B80D30"/>
    <w:rsid w:val="00B819C3"/>
    <w:rsid w:val="00B822B4"/>
    <w:rsid w:val="00B83BE3"/>
    <w:rsid w:val="00B841C8"/>
    <w:rsid w:val="00B84701"/>
    <w:rsid w:val="00B8479E"/>
    <w:rsid w:val="00B84EBC"/>
    <w:rsid w:val="00B85914"/>
    <w:rsid w:val="00B85ED3"/>
    <w:rsid w:val="00B86204"/>
    <w:rsid w:val="00B91508"/>
    <w:rsid w:val="00B9340A"/>
    <w:rsid w:val="00B95CB7"/>
    <w:rsid w:val="00B96E9D"/>
    <w:rsid w:val="00B97063"/>
    <w:rsid w:val="00B9774D"/>
    <w:rsid w:val="00BA15CA"/>
    <w:rsid w:val="00BA2D84"/>
    <w:rsid w:val="00BA4A6B"/>
    <w:rsid w:val="00BB072A"/>
    <w:rsid w:val="00BB10DD"/>
    <w:rsid w:val="00BB1553"/>
    <w:rsid w:val="00BB1F9B"/>
    <w:rsid w:val="00BB3855"/>
    <w:rsid w:val="00BB5E17"/>
    <w:rsid w:val="00BB789A"/>
    <w:rsid w:val="00BB7E53"/>
    <w:rsid w:val="00BC16ED"/>
    <w:rsid w:val="00BC1C65"/>
    <w:rsid w:val="00BC2228"/>
    <w:rsid w:val="00BC3116"/>
    <w:rsid w:val="00BC4D0D"/>
    <w:rsid w:val="00BC71DD"/>
    <w:rsid w:val="00BC7EA4"/>
    <w:rsid w:val="00BD08C6"/>
    <w:rsid w:val="00BD0C0E"/>
    <w:rsid w:val="00BD3294"/>
    <w:rsid w:val="00BD4E83"/>
    <w:rsid w:val="00BD5EE4"/>
    <w:rsid w:val="00BD668A"/>
    <w:rsid w:val="00BD6C22"/>
    <w:rsid w:val="00BD7486"/>
    <w:rsid w:val="00BE07B3"/>
    <w:rsid w:val="00BE0D80"/>
    <w:rsid w:val="00BE1740"/>
    <w:rsid w:val="00BE231D"/>
    <w:rsid w:val="00BE2C68"/>
    <w:rsid w:val="00BE3DB6"/>
    <w:rsid w:val="00BE4BBD"/>
    <w:rsid w:val="00BE522F"/>
    <w:rsid w:val="00BE53BD"/>
    <w:rsid w:val="00BE60E7"/>
    <w:rsid w:val="00BE6359"/>
    <w:rsid w:val="00BE6584"/>
    <w:rsid w:val="00BE711F"/>
    <w:rsid w:val="00BE745B"/>
    <w:rsid w:val="00BF2448"/>
    <w:rsid w:val="00BF2807"/>
    <w:rsid w:val="00BF4399"/>
    <w:rsid w:val="00BF5185"/>
    <w:rsid w:val="00BF54F6"/>
    <w:rsid w:val="00BF5A8B"/>
    <w:rsid w:val="00BF6280"/>
    <w:rsid w:val="00BF649A"/>
    <w:rsid w:val="00BF6F2D"/>
    <w:rsid w:val="00BF70A8"/>
    <w:rsid w:val="00BF7613"/>
    <w:rsid w:val="00BF77EC"/>
    <w:rsid w:val="00BF7EDD"/>
    <w:rsid w:val="00C0190D"/>
    <w:rsid w:val="00C01CBA"/>
    <w:rsid w:val="00C028F3"/>
    <w:rsid w:val="00C033F8"/>
    <w:rsid w:val="00C03953"/>
    <w:rsid w:val="00C04561"/>
    <w:rsid w:val="00C06A6B"/>
    <w:rsid w:val="00C06C9C"/>
    <w:rsid w:val="00C13AA8"/>
    <w:rsid w:val="00C14724"/>
    <w:rsid w:val="00C14C15"/>
    <w:rsid w:val="00C15A2A"/>
    <w:rsid w:val="00C16282"/>
    <w:rsid w:val="00C16754"/>
    <w:rsid w:val="00C171CD"/>
    <w:rsid w:val="00C17687"/>
    <w:rsid w:val="00C21D5B"/>
    <w:rsid w:val="00C21D92"/>
    <w:rsid w:val="00C23A6C"/>
    <w:rsid w:val="00C23CCB"/>
    <w:rsid w:val="00C23D94"/>
    <w:rsid w:val="00C2519C"/>
    <w:rsid w:val="00C258D5"/>
    <w:rsid w:val="00C264AA"/>
    <w:rsid w:val="00C265E0"/>
    <w:rsid w:val="00C26DCE"/>
    <w:rsid w:val="00C26E33"/>
    <w:rsid w:val="00C30382"/>
    <w:rsid w:val="00C329CB"/>
    <w:rsid w:val="00C32DC7"/>
    <w:rsid w:val="00C33E07"/>
    <w:rsid w:val="00C36262"/>
    <w:rsid w:val="00C379A2"/>
    <w:rsid w:val="00C401B1"/>
    <w:rsid w:val="00C40B53"/>
    <w:rsid w:val="00C42597"/>
    <w:rsid w:val="00C42CFD"/>
    <w:rsid w:val="00C43476"/>
    <w:rsid w:val="00C46090"/>
    <w:rsid w:val="00C4758C"/>
    <w:rsid w:val="00C47FEA"/>
    <w:rsid w:val="00C5002E"/>
    <w:rsid w:val="00C50E17"/>
    <w:rsid w:val="00C522AC"/>
    <w:rsid w:val="00C5241E"/>
    <w:rsid w:val="00C53321"/>
    <w:rsid w:val="00C53DB2"/>
    <w:rsid w:val="00C5454A"/>
    <w:rsid w:val="00C545E5"/>
    <w:rsid w:val="00C55408"/>
    <w:rsid w:val="00C577A8"/>
    <w:rsid w:val="00C57B3F"/>
    <w:rsid w:val="00C612C1"/>
    <w:rsid w:val="00C6276B"/>
    <w:rsid w:val="00C630E1"/>
    <w:rsid w:val="00C66089"/>
    <w:rsid w:val="00C66FAA"/>
    <w:rsid w:val="00C674D3"/>
    <w:rsid w:val="00C67617"/>
    <w:rsid w:val="00C7005E"/>
    <w:rsid w:val="00C7138D"/>
    <w:rsid w:val="00C72DF6"/>
    <w:rsid w:val="00C72FA4"/>
    <w:rsid w:val="00C73499"/>
    <w:rsid w:val="00C74AAD"/>
    <w:rsid w:val="00C74C2C"/>
    <w:rsid w:val="00C75372"/>
    <w:rsid w:val="00C753AB"/>
    <w:rsid w:val="00C762E7"/>
    <w:rsid w:val="00C7657A"/>
    <w:rsid w:val="00C80F0C"/>
    <w:rsid w:val="00C80FB3"/>
    <w:rsid w:val="00C82552"/>
    <w:rsid w:val="00C83FC3"/>
    <w:rsid w:val="00C84782"/>
    <w:rsid w:val="00C85CE9"/>
    <w:rsid w:val="00C86B94"/>
    <w:rsid w:val="00C86CAA"/>
    <w:rsid w:val="00C86F5D"/>
    <w:rsid w:val="00C8704C"/>
    <w:rsid w:val="00C9089A"/>
    <w:rsid w:val="00C909DA"/>
    <w:rsid w:val="00C91C47"/>
    <w:rsid w:val="00C92900"/>
    <w:rsid w:val="00C9397B"/>
    <w:rsid w:val="00C9462E"/>
    <w:rsid w:val="00C9716A"/>
    <w:rsid w:val="00CA1469"/>
    <w:rsid w:val="00CA2BB2"/>
    <w:rsid w:val="00CA2CD4"/>
    <w:rsid w:val="00CA46CE"/>
    <w:rsid w:val="00CA5EE8"/>
    <w:rsid w:val="00CA65C8"/>
    <w:rsid w:val="00CA6810"/>
    <w:rsid w:val="00CA6D9C"/>
    <w:rsid w:val="00CA7A6B"/>
    <w:rsid w:val="00CB06D5"/>
    <w:rsid w:val="00CB162A"/>
    <w:rsid w:val="00CB1928"/>
    <w:rsid w:val="00CB1B56"/>
    <w:rsid w:val="00CB30F9"/>
    <w:rsid w:val="00CB4DAF"/>
    <w:rsid w:val="00CB7CC1"/>
    <w:rsid w:val="00CC041E"/>
    <w:rsid w:val="00CC151A"/>
    <w:rsid w:val="00CC19C6"/>
    <w:rsid w:val="00CC3240"/>
    <w:rsid w:val="00CC383C"/>
    <w:rsid w:val="00CC5881"/>
    <w:rsid w:val="00CC5979"/>
    <w:rsid w:val="00CC65C9"/>
    <w:rsid w:val="00CC6F9E"/>
    <w:rsid w:val="00CD1812"/>
    <w:rsid w:val="00CD237A"/>
    <w:rsid w:val="00CD2853"/>
    <w:rsid w:val="00CD28FD"/>
    <w:rsid w:val="00CD2D51"/>
    <w:rsid w:val="00CD3E44"/>
    <w:rsid w:val="00CD40E8"/>
    <w:rsid w:val="00CD66D5"/>
    <w:rsid w:val="00CD6A60"/>
    <w:rsid w:val="00CD7D4D"/>
    <w:rsid w:val="00CE12D3"/>
    <w:rsid w:val="00CE14A7"/>
    <w:rsid w:val="00CE16DC"/>
    <w:rsid w:val="00CE2A8F"/>
    <w:rsid w:val="00CE2B6F"/>
    <w:rsid w:val="00CE3056"/>
    <w:rsid w:val="00CE3D11"/>
    <w:rsid w:val="00CE4D0F"/>
    <w:rsid w:val="00CE6303"/>
    <w:rsid w:val="00CE68DD"/>
    <w:rsid w:val="00CF0752"/>
    <w:rsid w:val="00CF17C5"/>
    <w:rsid w:val="00CF1B4F"/>
    <w:rsid w:val="00CF2122"/>
    <w:rsid w:val="00CF4418"/>
    <w:rsid w:val="00CF5B34"/>
    <w:rsid w:val="00D000B5"/>
    <w:rsid w:val="00D00A69"/>
    <w:rsid w:val="00D00B2C"/>
    <w:rsid w:val="00D00FC7"/>
    <w:rsid w:val="00D01FEA"/>
    <w:rsid w:val="00D027EA"/>
    <w:rsid w:val="00D0283D"/>
    <w:rsid w:val="00D02BD7"/>
    <w:rsid w:val="00D0455C"/>
    <w:rsid w:val="00D049DB"/>
    <w:rsid w:val="00D051D8"/>
    <w:rsid w:val="00D0680F"/>
    <w:rsid w:val="00D06B8B"/>
    <w:rsid w:val="00D07B6F"/>
    <w:rsid w:val="00D10511"/>
    <w:rsid w:val="00D10D3E"/>
    <w:rsid w:val="00D1153C"/>
    <w:rsid w:val="00D14D9E"/>
    <w:rsid w:val="00D157AB"/>
    <w:rsid w:val="00D16385"/>
    <w:rsid w:val="00D16CFF"/>
    <w:rsid w:val="00D171F9"/>
    <w:rsid w:val="00D20923"/>
    <w:rsid w:val="00D210A4"/>
    <w:rsid w:val="00D22C67"/>
    <w:rsid w:val="00D237D4"/>
    <w:rsid w:val="00D238B7"/>
    <w:rsid w:val="00D23BB3"/>
    <w:rsid w:val="00D24FE6"/>
    <w:rsid w:val="00D2577E"/>
    <w:rsid w:val="00D2685C"/>
    <w:rsid w:val="00D276D3"/>
    <w:rsid w:val="00D30B5E"/>
    <w:rsid w:val="00D31766"/>
    <w:rsid w:val="00D31CDF"/>
    <w:rsid w:val="00D33362"/>
    <w:rsid w:val="00D33CC4"/>
    <w:rsid w:val="00D35543"/>
    <w:rsid w:val="00D36BCA"/>
    <w:rsid w:val="00D401F4"/>
    <w:rsid w:val="00D40737"/>
    <w:rsid w:val="00D4214E"/>
    <w:rsid w:val="00D4221B"/>
    <w:rsid w:val="00D443A5"/>
    <w:rsid w:val="00D448F1"/>
    <w:rsid w:val="00D44D5E"/>
    <w:rsid w:val="00D453D4"/>
    <w:rsid w:val="00D5184D"/>
    <w:rsid w:val="00D52094"/>
    <w:rsid w:val="00D52318"/>
    <w:rsid w:val="00D5392E"/>
    <w:rsid w:val="00D53CF2"/>
    <w:rsid w:val="00D53F26"/>
    <w:rsid w:val="00D5410F"/>
    <w:rsid w:val="00D541C5"/>
    <w:rsid w:val="00D55961"/>
    <w:rsid w:val="00D55B17"/>
    <w:rsid w:val="00D568CC"/>
    <w:rsid w:val="00D60068"/>
    <w:rsid w:val="00D60257"/>
    <w:rsid w:val="00D618DB"/>
    <w:rsid w:val="00D61F2C"/>
    <w:rsid w:val="00D63647"/>
    <w:rsid w:val="00D63FCD"/>
    <w:rsid w:val="00D64D49"/>
    <w:rsid w:val="00D6520F"/>
    <w:rsid w:val="00D65E29"/>
    <w:rsid w:val="00D668E4"/>
    <w:rsid w:val="00D66E2E"/>
    <w:rsid w:val="00D67665"/>
    <w:rsid w:val="00D712DB"/>
    <w:rsid w:val="00D715C2"/>
    <w:rsid w:val="00D71AF0"/>
    <w:rsid w:val="00D71E85"/>
    <w:rsid w:val="00D722C4"/>
    <w:rsid w:val="00D7403B"/>
    <w:rsid w:val="00D741D0"/>
    <w:rsid w:val="00D77749"/>
    <w:rsid w:val="00D77B3B"/>
    <w:rsid w:val="00D800A3"/>
    <w:rsid w:val="00D804DD"/>
    <w:rsid w:val="00D83128"/>
    <w:rsid w:val="00D83241"/>
    <w:rsid w:val="00D84345"/>
    <w:rsid w:val="00D84F56"/>
    <w:rsid w:val="00D85749"/>
    <w:rsid w:val="00D85912"/>
    <w:rsid w:val="00D862E0"/>
    <w:rsid w:val="00D87439"/>
    <w:rsid w:val="00D87887"/>
    <w:rsid w:val="00D90931"/>
    <w:rsid w:val="00D9193F"/>
    <w:rsid w:val="00D91996"/>
    <w:rsid w:val="00D92A02"/>
    <w:rsid w:val="00D92D72"/>
    <w:rsid w:val="00D94A6B"/>
    <w:rsid w:val="00D95A1D"/>
    <w:rsid w:val="00D96AAD"/>
    <w:rsid w:val="00D97F85"/>
    <w:rsid w:val="00DA0654"/>
    <w:rsid w:val="00DA0B80"/>
    <w:rsid w:val="00DA0F1A"/>
    <w:rsid w:val="00DA151B"/>
    <w:rsid w:val="00DA1CB4"/>
    <w:rsid w:val="00DA3772"/>
    <w:rsid w:val="00DA47C4"/>
    <w:rsid w:val="00DA47D1"/>
    <w:rsid w:val="00DA533F"/>
    <w:rsid w:val="00DA6923"/>
    <w:rsid w:val="00DA6F68"/>
    <w:rsid w:val="00DA71D2"/>
    <w:rsid w:val="00DA75A2"/>
    <w:rsid w:val="00DA7600"/>
    <w:rsid w:val="00DB0792"/>
    <w:rsid w:val="00DB087C"/>
    <w:rsid w:val="00DB2D23"/>
    <w:rsid w:val="00DB2FBF"/>
    <w:rsid w:val="00DB366B"/>
    <w:rsid w:val="00DB39E6"/>
    <w:rsid w:val="00DB3C21"/>
    <w:rsid w:val="00DB4044"/>
    <w:rsid w:val="00DB4EA5"/>
    <w:rsid w:val="00DB56F0"/>
    <w:rsid w:val="00DB5CA6"/>
    <w:rsid w:val="00DB634D"/>
    <w:rsid w:val="00DB7CD0"/>
    <w:rsid w:val="00DC00E8"/>
    <w:rsid w:val="00DC5378"/>
    <w:rsid w:val="00DC60A8"/>
    <w:rsid w:val="00DC6EAA"/>
    <w:rsid w:val="00DC760F"/>
    <w:rsid w:val="00DD217A"/>
    <w:rsid w:val="00DD2A99"/>
    <w:rsid w:val="00DD5006"/>
    <w:rsid w:val="00DD68AC"/>
    <w:rsid w:val="00DD6C6C"/>
    <w:rsid w:val="00DD75C2"/>
    <w:rsid w:val="00DE3209"/>
    <w:rsid w:val="00DE3499"/>
    <w:rsid w:val="00DE494D"/>
    <w:rsid w:val="00DE570E"/>
    <w:rsid w:val="00DE5B14"/>
    <w:rsid w:val="00DE6BBE"/>
    <w:rsid w:val="00DE6DC0"/>
    <w:rsid w:val="00DE6E7B"/>
    <w:rsid w:val="00DF16BE"/>
    <w:rsid w:val="00DF24BF"/>
    <w:rsid w:val="00DF30ED"/>
    <w:rsid w:val="00DF3721"/>
    <w:rsid w:val="00DF4EF2"/>
    <w:rsid w:val="00DF5B17"/>
    <w:rsid w:val="00DF6F65"/>
    <w:rsid w:val="00DF740B"/>
    <w:rsid w:val="00E0188E"/>
    <w:rsid w:val="00E01B8B"/>
    <w:rsid w:val="00E01E26"/>
    <w:rsid w:val="00E020BA"/>
    <w:rsid w:val="00E024FC"/>
    <w:rsid w:val="00E03533"/>
    <w:rsid w:val="00E0455F"/>
    <w:rsid w:val="00E05751"/>
    <w:rsid w:val="00E07E4E"/>
    <w:rsid w:val="00E10DDA"/>
    <w:rsid w:val="00E119A8"/>
    <w:rsid w:val="00E128CA"/>
    <w:rsid w:val="00E12AAD"/>
    <w:rsid w:val="00E14392"/>
    <w:rsid w:val="00E15069"/>
    <w:rsid w:val="00E150F9"/>
    <w:rsid w:val="00E156D7"/>
    <w:rsid w:val="00E15B58"/>
    <w:rsid w:val="00E15C6E"/>
    <w:rsid w:val="00E164B0"/>
    <w:rsid w:val="00E17238"/>
    <w:rsid w:val="00E20289"/>
    <w:rsid w:val="00E2063D"/>
    <w:rsid w:val="00E209F8"/>
    <w:rsid w:val="00E20FF9"/>
    <w:rsid w:val="00E2102D"/>
    <w:rsid w:val="00E216A5"/>
    <w:rsid w:val="00E21A2A"/>
    <w:rsid w:val="00E21FAC"/>
    <w:rsid w:val="00E22B94"/>
    <w:rsid w:val="00E23378"/>
    <w:rsid w:val="00E23948"/>
    <w:rsid w:val="00E24D54"/>
    <w:rsid w:val="00E2695B"/>
    <w:rsid w:val="00E26D8A"/>
    <w:rsid w:val="00E26F9A"/>
    <w:rsid w:val="00E2767C"/>
    <w:rsid w:val="00E31CEC"/>
    <w:rsid w:val="00E337E9"/>
    <w:rsid w:val="00E357A1"/>
    <w:rsid w:val="00E358BF"/>
    <w:rsid w:val="00E3632B"/>
    <w:rsid w:val="00E37604"/>
    <w:rsid w:val="00E37C65"/>
    <w:rsid w:val="00E40D60"/>
    <w:rsid w:val="00E416B4"/>
    <w:rsid w:val="00E418CD"/>
    <w:rsid w:val="00E43857"/>
    <w:rsid w:val="00E44964"/>
    <w:rsid w:val="00E44F1F"/>
    <w:rsid w:val="00E45341"/>
    <w:rsid w:val="00E457AD"/>
    <w:rsid w:val="00E45BEE"/>
    <w:rsid w:val="00E46EEC"/>
    <w:rsid w:val="00E504E3"/>
    <w:rsid w:val="00E5091E"/>
    <w:rsid w:val="00E51622"/>
    <w:rsid w:val="00E527FA"/>
    <w:rsid w:val="00E52977"/>
    <w:rsid w:val="00E53B11"/>
    <w:rsid w:val="00E53D83"/>
    <w:rsid w:val="00E54866"/>
    <w:rsid w:val="00E552A1"/>
    <w:rsid w:val="00E5681C"/>
    <w:rsid w:val="00E56F0F"/>
    <w:rsid w:val="00E57261"/>
    <w:rsid w:val="00E600E8"/>
    <w:rsid w:val="00E619AE"/>
    <w:rsid w:val="00E61DE1"/>
    <w:rsid w:val="00E63682"/>
    <w:rsid w:val="00E63D34"/>
    <w:rsid w:val="00E64116"/>
    <w:rsid w:val="00E643DE"/>
    <w:rsid w:val="00E66760"/>
    <w:rsid w:val="00E66ABE"/>
    <w:rsid w:val="00E670A8"/>
    <w:rsid w:val="00E67220"/>
    <w:rsid w:val="00E67487"/>
    <w:rsid w:val="00E67D9C"/>
    <w:rsid w:val="00E70888"/>
    <w:rsid w:val="00E713DD"/>
    <w:rsid w:val="00E72739"/>
    <w:rsid w:val="00E727CE"/>
    <w:rsid w:val="00E72B50"/>
    <w:rsid w:val="00E72D0D"/>
    <w:rsid w:val="00E73422"/>
    <w:rsid w:val="00E74454"/>
    <w:rsid w:val="00E74997"/>
    <w:rsid w:val="00E74A9F"/>
    <w:rsid w:val="00E74C6F"/>
    <w:rsid w:val="00E75E94"/>
    <w:rsid w:val="00E761DE"/>
    <w:rsid w:val="00E765BB"/>
    <w:rsid w:val="00E77C29"/>
    <w:rsid w:val="00E80E73"/>
    <w:rsid w:val="00E811FD"/>
    <w:rsid w:val="00E81C97"/>
    <w:rsid w:val="00E8262A"/>
    <w:rsid w:val="00E827CE"/>
    <w:rsid w:val="00E82B4C"/>
    <w:rsid w:val="00E82B85"/>
    <w:rsid w:val="00E83FEA"/>
    <w:rsid w:val="00E86724"/>
    <w:rsid w:val="00E92C59"/>
    <w:rsid w:val="00E9410A"/>
    <w:rsid w:val="00E942B2"/>
    <w:rsid w:val="00E9482A"/>
    <w:rsid w:val="00E94C4E"/>
    <w:rsid w:val="00E975A6"/>
    <w:rsid w:val="00E97D5E"/>
    <w:rsid w:val="00EA0FA0"/>
    <w:rsid w:val="00EA2848"/>
    <w:rsid w:val="00EA3BCF"/>
    <w:rsid w:val="00EA504E"/>
    <w:rsid w:val="00EA5E1E"/>
    <w:rsid w:val="00EA769A"/>
    <w:rsid w:val="00EA7E5C"/>
    <w:rsid w:val="00EB09CC"/>
    <w:rsid w:val="00EB2006"/>
    <w:rsid w:val="00EB3368"/>
    <w:rsid w:val="00EB4C55"/>
    <w:rsid w:val="00EB6A07"/>
    <w:rsid w:val="00EC0ABB"/>
    <w:rsid w:val="00EC2719"/>
    <w:rsid w:val="00EC43D6"/>
    <w:rsid w:val="00EC523F"/>
    <w:rsid w:val="00EC5732"/>
    <w:rsid w:val="00EC7689"/>
    <w:rsid w:val="00EC7986"/>
    <w:rsid w:val="00ED2354"/>
    <w:rsid w:val="00ED4809"/>
    <w:rsid w:val="00ED5834"/>
    <w:rsid w:val="00ED61C4"/>
    <w:rsid w:val="00ED7F7B"/>
    <w:rsid w:val="00EE0E2C"/>
    <w:rsid w:val="00EE1453"/>
    <w:rsid w:val="00EE1904"/>
    <w:rsid w:val="00EE2170"/>
    <w:rsid w:val="00EE25EA"/>
    <w:rsid w:val="00EE3079"/>
    <w:rsid w:val="00EE391B"/>
    <w:rsid w:val="00EE3AFA"/>
    <w:rsid w:val="00EE4BAB"/>
    <w:rsid w:val="00EE4BB4"/>
    <w:rsid w:val="00EE631B"/>
    <w:rsid w:val="00EE6A35"/>
    <w:rsid w:val="00EE721C"/>
    <w:rsid w:val="00EF0569"/>
    <w:rsid w:val="00EF0D36"/>
    <w:rsid w:val="00EF0E30"/>
    <w:rsid w:val="00EF301E"/>
    <w:rsid w:val="00EF3F97"/>
    <w:rsid w:val="00EF4247"/>
    <w:rsid w:val="00EF528E"/>
    <w:rsid w:val="00EF5C4B"/>
    <w:rsid w:val="00EF6156"/>
    <w:rsid w:val="00EF62CB"/>
    <w:rsid w:val="00EF70E8"/>
    <w:rsid w:val="00F0110B"/>
    <w:rsid w:val="00F014F2"/>
    <w:rsid w:val="00F01DD7"/>
    <w:rsid w:val="00F02896"/>
    <w:rsid w:val="00F0558C"/>
    <w:rsid w:val="00F05751"/>
    <w:rsid w:val="00F057D6"/>
    <w:rsid w:val="00F05814"/>
    <w:rsid w:val="00F058DB"/>
    <w:rsid w:val="00F064FB"/>
    <w:rsid w:val="00F0667A"/>
    <w:rsid w:val="00F06B17"/>
    <w:rsid w:val="00F07342"/>
    <w:rsid w:val="00F10517"/>
    <w:rsid w:val="00F11801"/>
    <w:rsid w:val="00F11A9E"/>
    <w:rsid w:val="00F12E73"/>
    <w:rsid w:val="00F13155"/>
    <w:rsid w:val="00F133F7"/>
    <w:rsid w:val="00F13BB9"/>
    <w:rsid w:val="00F148C0"/>
    <w:rsid w:val="00F14CAF"/>
    <w:rsid w:val="00F15B71"/>
    <w:rsid w:val="00F15CD2"/>
    <w:rsid w:val="00F16776"/>
    <w:rsid w:val="00F1691F"/>
    <w:rsid w:val="00F17E11"/>
    <w:rsid w:val="00F20631"/>
    <w:rsid w:val="00F21556"/>
    <w:rsid w:val="00F225D0"/>
    <w:rsid w:val="00F22CFD"/>
    <w:rsid w:val="00F23442"/>
    <w:rsid w:val="00F235A7"/>
    <w:rsid w:val="00F240BD"/>
    <w:rsid w:val="00F24E25"/>
    <w:rsid w:val="00F2515E"/>
    <w:rsid w:val="00F252CE"/>
    <w:rsid w:val="00F25A32"/>
    <w:rsid w:val="00F2714E"/>
    <w:rsid w:val="00F30958"/>
    <w:rsid w:val="00F31832"/>
    <w:rsid w:val="00F32CF0"/>
    <w:rsid w:val="00F3342F"/>
    <w:rsid w:val="00F33E90"/>
    <w:rsid w:val="00F34AFA"/>
    <w:rsid w:val="00F3663B"/>
    <w:rsid w:val="00F36942"/>
    <w:rsid w:val="00F37091"/>
    <w:rsid w:val="00F4076F"/>
    <w:rsid w:val="00F40D3B"/>
    <w:rsid w:val="00F42146"/>
    <w:rsid w:val="00F42BAE"/>
    <w:rsid w:val="00F43754"/>
    <w:rsid w:val="00F43C36"/>
    <w:rsid w:val="00F445F0"/>
    <w:rsid w:val="00F458A5"/>
    <w:rsid w:val="00F50C89"/>
    <w:rsid w:val="00F50E38"/>
    <w:rsid w:val="00F5100B"/>
    <w:rsid w:val="00F5204B"/>
    <w:rsid w:val="00F52050"/>
    <w:rsid w:val="00F535E3"/>
    <w:rsid w:val="00F562A8"/>
    <w:rsid w:val="00F565CF"/>
    <w:rsid w:val="00F56E22"/>
    <w:rsid w:val="00F57AA2"/>
    <w:rsid w:val="00F60334"/>
    <w:rsid w:val="00F61A82"/>
    <w:rsid w:val="00F61C72"/>
    <w:rsid w:val="00F62936"/>
    <w:rsid w:val="00F63F87"/>
    <w:rsid w:val="00F63FAB"/>
    <w:rsid w:val="00F640E9"/>
    <w:rsid w:val="00F646FF"/>
    <w:rsid w:val="00F64D77"/>
    <w:rsid w:val="00F65CE5"/>
    <w:rsid w:val="00F6634F"/>
    <w:rsid w:val="00F667B2"/>
    <w:rsid w:val="00F67A05"/>
    <w:rsid w:val="00F67CA2"/>
    <w:rsid w:val="00F67E38"/>
    <w:rsid w:val="00F70957"/>
    <w:rsid w:val="00F713AC"/>
    <w:rsid w:val="00F746A2"/>
    <w:rsid w:val="00F76851"/>
    <w:rsid w:val="00F7703F"/>
    <w:rsid w:val="00F77E11"/>
    <w:rsid w:val="00F802F3"/>
    <w:rsid w:val="00F8082D"/>
    <w:rsid w:val="00F8097A"/>
    <w:rsid w:val="00F82A57"/>
    <w:rsid w:val="00F82C9D"/>
    <w:rsid w:val="00F841D6"/>
    <w:rsid w:val="00F8463D"/>
    <w:rsid w:val="00F84BE1"/>
    <w:rsid w:val="00F86DEA"/>
    <w:rsid w:val="00F87B92"/>
    <w:rsid w:val="00F9075A"/>
    <w:rsid w:val="00F90DCB"/>
    <w:rsid w:val="00F9221B"/>
    <w:rsid w:val="00F933D3"/>
    <w:rsid w:val="00F93EBE"/>
    <w:rsid w:val="00F941E6"/>
    <w:rsid w:val="00F96920"/>
    <w:rsid w:val="00F9694E"/>
    <w:rsid w:val="00FA03C6"/>
    <w:rsid w:val="00FA1D43"/>
    <w:rsid w:val="00FA20D4"/>
    <w:rsid w:val="00FA24C1"/>
    <w:rsid w:val="00FA2D67"/>
    <w:rsid w:val="00FA31C2"/>
    <w:rsid w:val="00FA33E7"/>
    <w:rsid w:val="00FA340E"/>
    <w:rsid w:val="00FA3A54"/>
    <w:rsid w:val="00FA5E50"/>
    <w:rsid w:val="00FA5E70"/>
    <w:rsid w:val="00FA6C1A"/>
    <w:rsid w:val="00FA7025"/>
    <w:rsid w:val="00FB0995"/>
    <w:rsid w:val="00FB0D98"/>
    <w:rsid w:val="00FB1671"/>
    <w:rsid w:val="00FB4CBB"/>
    <w:rsid w:val="00FB6636"/>
    <w:rsid w:val="00FC041F"/>
    <w:rsid w:val="00FC1D20"/>
    <w:rsid w:val="00FC3A49"/>
    <w:rsid w:val="00FC3A67"/>
    <w:rsid w:val="00FC40E9"/>
    <w:rsid w:val="00FC4F2B"/>
    <w:rsid w:val="00FC570D"/>
    <w:rsid w:val="00FC6064"/>
    <w:rsid w:val="00FC733D"/>
    <w:rsid w:val="00FC7BF7"/>
    <w:rsid w:val="00FD0206"/>
    <w:rsid w:val="00FD1E3A"/>
    <w:rsid w:val="00FD2903"/>
    <w:rsid w:val="00FD375B"/>
    <w:rsid w:val="00FD3B27"/>
    <w:rsid w:val="00FD420D"/>
    <w:rsid w:val="00FD5D44"/>
    <w:rsid w:val="00FD617D"/>
    <w:rsid w:val="00FD650D"/>
    <w:rsid w:val="00FD66E1"/>
    <w:rsid w:val="00FE02D7"/>
    <w:rsid w:val="00FE1E63"/>
    <w:rsid w:val="00FE228E"/>
    <w:rsid w:val="00FE22C1"/>
    <w:rsid w:val="00FE2966"/>
    <w:rsid w:val="00FE2F4F"/>
    <w:rsid w:val="00FE37C6"/>
    <w:rsid w:val="00FE4DDA"/>
    <w:rsid w:val="00FE56CC"/>
    <w:rsid w:val="00FE5ADC"/>
    <w:rsid w:val="00FE67BE"/>
    <w:rsid w:val="00FE7402"/>
    <w:rsid w:val="00FE7880"/>
    <w:rsid w:val="00FF0662"/>
    <w:rsid w:val="00FF0724"/>
    <w:rsid w:val="00FF15C0"/>
    <w:rsid w:val="00FF198F"/>
    <w:rsid w:val="00FF1A5A"/>
    <w:rsid w:val="00FF1F00"/>
    <w:rsid w:val="00FF23F0"/>
    <w:rsid w:val="00FF2955"/>
    <w:rsid w:val="00FF2C20"/>
    <w:rsid w:val="00FF35C7"/>
    <w:rsid w:val="00FF4641"/>
    <w:rsid w:val="00FF4AB0"/>
    <w:rsid w:val="00FF5A88"/>
    <w:rsid w:val="00FF6F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6397"/>
  <w15:docId w15:val="{72799BAA-B107-49F6-8034-C89DDB9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32"/>
    <w:rPr>
      <w:rFonts w:ascii="Times New Roman" w:eastAsia="Times New Roman" w:hAnsi="Times New Roman"/>
      <w:iCs/>
      <w:sz w:val="28"/>
      <w:szCs w:val="24"/>
      <w:lang w:eastAsia="en-US"/>
    </w:rPr>
  </w:style>
  <w:style w:type="paragraph" w:styleId="Heading1">
    <w:name w:val="heading 1"/>
    <w:basedOn w:val="Normal"/>
    <w:next w:val="Normal"/>
    <w:link w:val="Heading1Char"/>
    <w:qFormat/>
    <w:rsid w:val="008A63A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qFormat/>
    <w:rsid w:val="008A63A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qFormat/>
    <w:rsid w:val="008A63A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qFormat/>
    <w:rsid w:val="008A63AD"/>
    <w:pPr>
      <w:keepNext/>
      <w:spacing w:before="240" w:after="60"/>
      <w:outlineLvl w:val="3"/>
    </w:pPr>
    <w:rPr>
      <w:rFonts w:eastAsia="Batang"/>
      <w:b/>
      <w:bCs/>
      <w:iCs w:val="0"/>
      <w:szCs w:val="28"/>
      <w:lang w:val="en-GB"/>
    </w:rPr>
  </w:style>
  <w:style w:type="paragraph" w:styleId="Heading5">
    <w:name w:val="heading 5"/>
    <w:basedOn w:val="Normal"/>
    <w:next w:val="Normal"/>
    <w:link w:val="Heading5Char"/>
    <w:qFormat/>
    <w:rsid w:val="008A63AD"/>
    <w:pPr>
      <w:spacing w:before="240" w:after="60"/>
      <w:outlineLvl w:val="4"/>
    </w:pPr>
    <w:rPr>
      <w:rFonts w:eastAsia="Batang"/>
      <w:b/>
      <w:bCs/>
      <w:i/>
      <w:sz w:val="26"/>
      <w:szCs w:val="26"/>
      <w:lang w:val="en-AU" w:eastAsia="bg-BG"/>
    </w:rPr>
  </w:style>
  <w:style w:type="paragraph" w:styleId="Heading6">
    <w:name w:val="heading 6"/>
    <w:basedOn w:val="Normal"/>
    <w:next w:val="Normal"/>
    <w:link w:val="Heading6Char"/>
    <w:qFormat/>
    <w:rsid w:val="008A63AD"/>
    <w:pPr>
      <w:spacing w:before="240" w:after="60"/>
      <w:outlineLvl w:val="5"/>
    </w:pPr>
    <w:rPr>
      <w:rFonts w:eastAsia="Batang"/>
      <w:b/>
      <w:bCs/>
      <w:iCs w:val="0"/>
      <w:sz w:val="22"/>
      <w:szCs w:val="22"/>
      <w:lang w:val="en-AU" w:eastAsia="bg-BG"/>
    </w:rPr>
  </w:style>
  <w:style w:type="paragraph" w:styleId="Heading7">
    <w:name w:val="heading 7"/>
    <w:basedOn w:val="Normal"/>
    <w:next w:val="Normal"/>
    <w:link w:val="Heading7Char"/>
    <w:qFormat/>
    <w:rsid w:val="008A63A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qFormat/>
    <w:rsid w:val="008A63AD"/>
    <w:pPr>
      <w:keepNext/>
      <w:jc w:val="center"/>
      <w:outlineLvl w:val="7"/>
    </w:pPr>
    <w:rPr>
      <w:rFonts w:eastAsia="Batang"/>
      <w:b/>
      <w:bCs/>
      <w:iCs w:val="0"/>
      <w:sz w:val="24"/>
    </w:rPr>
  </w:style>
  <w:style w:type="paragraph" w:styleId="Heading9">
    <w:name w:val="heading 9"/>
    <w:basedOn w:val="Normal"/>
    <w:next w:val="Normal"/>
    <w:link w:val="Heading9Char"/>
    <w:qFormat/>
    <w:rsid w:val="008A63AD"/>
    <w:pPr>
      <w:spacing w:before="240" w:after="60"/>
      <w:outlineLvl w:val="8"/>
    </w:pPr>
    <w:rPr>
      <w:rFonts w:ascii="Cambria" w:eastAsia="Calibri" w:hAnsi="Cambria"/>
      <w:iCs w:val="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
    <w:rsid w:val="00E94C4E"/>
    <w:pPr>
      <w:tabs>
        <w:tab w:val="center" w:pos="4320"/>
        <w:tab w:val="right" w:pos="8640"/>
      </w:tabs>
    </w:pPr>
  </w:style>
  <w:style w:type="character" w:customStyle="1" w:styleId="HeaderChar">
    <w:name w:val="Header Char"/>
    <w:aliases w:val="Intestazione.int.intestazione Char,Intestazione.int Char,Char1 Char Char"/>
    <w:link w:val="Header"/>
    <w:rsid w:val="00E94C4E"/>
    <w:rPr>
      <w:rFonts w:ascii="Times New Roman" w:eastAsia="Times New Roman" w:hAnsi="Times New Roman" w:cs="Times New Roman"/>
      <w:iCs/>
      <w:sz w:val="28"/>
      <w:szCs w:val="24"/>
    </w:rPr>
  </w:style>
  <w:style w:type="paragraph" w:styleId="Footer">
    <w:name w:val="footer"/>
    <w:basedOn w:val="Normal"/>
    <w:link w:val="FooterChar"/>
    <w:rsid w:val="00E94C4E"/>
    <w:pPr>
      <w:tabs>
        <w:tab w:val="center" w:pos="4320"/>
        <w:tab w:val="right" w:pos="8640"/>
      </w:tabs>
    </w:pPr>
  </w:style>
  <w:style w:type="character" w:customStyle="1" w:styleId="FooterChar">
    <w:name w:val="Footer Char"/>
    <w:link w:val="Footer"/>
    <w:rsid w:val="00E94C4E"/>
    <w:rPr>
      <w:rFonts w:ascii="Times New Roman" w:eastAsia="Times New Roman" w:hAnsi="Times New Roman" w:cs="Times New Roman"/>
      <w:iCs/>
      <w:sz w:val="28"/>
      <w:szCs w:val="24"/>
    </w:rPr>
  </w:style>
  <w:style w:type="character" w:styleId="PageNumber">
    <w:name w:val="page number"/>
    <w:basedOn w:val="DefaultParagraphFont"/>
    <w:rsid w:val="00E94C4E"/>
  </w:style>
  <w:style w:type="character" w:styleId="Hyperlink">
    <w:name w:val="Hyperlink"/>
    <w:rsid w:val="00E94C4E"/>
    <w:rPr>
      <w:color w:val="0000FF"/>
      <w:u w:val="single"/>
    </w:rPr>
  </w:style>
  <w:style w:type="paragraph" w:styleId="BodyTextIndent">
    <w:name w:val="Body Text Indent"/>
    <w:basedOn w:val="Normal"/>
    <w:link w:val="BodyTextIndentChar"/>
    <w:rsid w:val="00B67C35"/>
    <w:pPr>
      <w:spacing w:after="120"/>
      <w:ind w:left="283"/>
    </w:pPr>
    <w:rPr>
      <w:rFonts w:ascii="Arial" w:eastAsia="Arial" w:hAnsi="Arial"/>
      <w:iCs w:val="0"/>
      <w:sz w:val="22"/>
      <w:szCs w:val="22"/>
      <w:lang w:val="en-US" w:bidi="en-US"/>
    </w:rPr>
  </w:style>
  <w:style w:type="character" w:customStyle="1" w:styleId="BodyTextIndentChar">
    <w:name w:val="Body Text Indent Char"/>
    <w:link w:val="BodyTextIndent"/>
    <w:rsid w:val="00B67C35"/>
    <w:rPr>
      <w:rFonts w:ascii="Arial" w:eastAsia="Arial" w:hAnsi="Arial" w:cs="Times New Roman"/>
      <w:lang w:val="en-US" w:bidi="en-US"/>
    </w:rPr>
  </w:style>
  <w:style w:type="paragraph" w:styleId="PlainText">
    <w:name w:val="Plain Text"/>
    <w:basedOn w:val="Normal"/>
    <w:link w:val="PlainTextChar"/>
    <w:rsid w:val="000B2EC6"/>
    <w:rPr>
      <w:rFonts w:ascii="Courier New" w:hAnsi="Courier New"/>
      <w:iCs w:val="0"/>
      <w:sz w:val="20"/>
      <w:szCs w:val="20"/>
      <w:lang w:val="en-US"/>
    </w:rPr>
  </w:style>
  <w:style w:type="paragraph" w:styleId="BodyText">
    <w:name w:val="Body Text"/>
    <w:basedOn w:val="Normal"/>
    <w:link w:val="BodyTextChar"/>
    <w:rsid w:val="008058EF"/>
    <w:pPr>
      <w:spacing w:after="120"/>
    </w:pPr>
  </w:style>
  <w:style w:type="paragraph" w:customStyle="1" w:styleId="2">
    <w:name w:val="2"/>
    <w:basedOn w:val="Normal"/>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rsid w:val="009D1C26"/>
    <w:pPr>
      <w:tabs>
        <w:tab w:val="left" w:pos="709"/>
      </w:tabs>
    </w:pPr>
    <w:rPr>
      <w:rFonts w:ascii="Tahoma" w:hAnsi="Tahoma"/>
      <w:iCs w:val="0"/>
      <w:sz w:val="24"/>
      <w:lang w:val="pl-PL" w:eastAsia="pl-PL"/>
    </w:rPr>
  </w:style>
  <w:style w:type="paragraph" w:customStyle="1" w:styleId="a">
    <w:name w:val="Знак Знак"/>
    <w:basedOn w:val="Normal"/>
    <w:rsid w:val="00A33D10"/>
    <w:pPr>
      <w:tabs>
        <w:tab w:val="left" w:pos="709"/>
      </w:tabs>
    </w:pPr>
    <w:rPr>
      <w:rFonts w:ascii="Tahoma" w:hAnsi="Tahoma" w:cs="Arial"/>
      <w:iCs w:val="0"/>
      <w:sz w:val="24"/>
      <w:lang w:val="pl-PL" w:eastAsia="pl-PL"/>
    </w:rPr>
  </w:style>
  <w:style w:type="paragraph" w:styleId="BalloonText">
    <w:name w:val="Balloon Text"/>
    <w:basedOn w:val="Normal"/>
    <w:link w:val="BalloonTextChar"/>
    <w:rsid w:val="00FC4F2B"/>
    <w:rPr>
      <w:rFonts w:ascii="Tahoma" w:hAnsi="Tahoma" w:cs="Tahoma"/>
      <w:iCs w:val="0"/>
      <w:sz w:val="16"/>
      <w:szCs w:val="16"/>
    </w:rPr>
  </w:style>
  <w:style w:type="character" w:customStyle="1" w:styleId="FontStyle213">
    <w:name w:val="Font Style213"/>
    <w:rsid w:val="00FC4F2B"/>
    <w:rPr>
      <w:rFonts w:ascii="Times New Roman" w:hAnsi="Times New Roman" w:cs="Times New Roman"/>
      <w:smallCaps/>
      <w:sz w:val="30"/>
      <w:szCs w:val="30"/>
    </w:rPr>
  </w:style>
  <w:style w:type="character" w:customStyle="1" w:styleId="Heading1Char">
    <w:name w:val="Heading 1 Char"/>
    <w:link w:val="Heading1"/>
    <w:locked/>
    <w:rsid w:val="008A63AD"/>
    <w:rPr>
      <w:rFonts w:ascii="Arial" w:eastAsia="Batang" w:hAnsi="Arial"/>
      <w:b/>
      <w:bCs/>
      <w:kern w:val="28"/>
      <w:sz w:val="28"/>
      <w:szCs w:val="28"/>
      <w:lang w:val="en-GB" w:eastAsia="en-US" w:bidi="ar-SA"/>
    </w:rPr>
  </w:style>
  <w:style w:type="character" w:customStyle="1" w:styleId="Heading2Char">
    <w:name w:val="Heading 2 Char"/>
    <w:link w:val="Heading2"/>
    <w:locked/>
    <w:rsid w:val="008A63AD"/>
    <w:rPr>
      <w:rFonts w:ascii="Arial" w:eastAsia="Batang" w:hAnsi="Arial"/>
      <w:b/>
      <w:bCs/>
      <w:i/>
      <w:iCs/>
      <w:sz w:val="24"/>
      <w:szCs w:val="24"/>
      <w:lang w:val="en-GB" w:eastAsia="en-US" w:bidi="ar-SA"/>
    </w:rPr>
  </w:style>
  <w:style w:type="character" w:customStyle="1" w:styleId="Heading3Char">
    <w:name w:val="Heading 3 Char"/>
    <w:link w:val="Heading3"/>
    <w:locked/>
    <w:rsid w:val="008A63AD"/>
    <w:rPr>
      <w:rFonts w:ascii="Cambria" w:eastAsia="Batang" w:hAnsi="Cambria"/>
      <w:b/>
      <w:bCs/>
      <w:sz w:val="26"/>
      <w:szCs w:val="26"/>
      <w:lang w:val="en-GB" w:eastAsia="en-US" w:bidi="ar-SA"/>
    </w:rPr>
  </w:style>
  <w:style w:type="character" w:customStyle="1" w:styleId="Heading4Char">
    <w:name w:val="Heading 4 Char"/>
    <w:link w:val="Heading4"/>
    <w:locked/>
    <w:rsid w:val="008A63AD"/>
    <w:rPr>
      <w:rFonts w:eastAsia="Batang"/>
      <w:b/>
      <w:bCs/>
      <w:sz w:val="28"/>
      <w:szCs w:val="28"/>
      <w:lang w:val="en-GB" w:eastAsia="en-US" w:bidi="ar-SA"/>
    </w:rPr>
  </w:style>
  <w:style w:type="character" w:customStyle="1" w:styleId="Heading5Char">
    <w:name w:val="Heading 5 Char"/>
    <w:link w:val="Heading5"/>
    <w:locked/>
    <w:rsid w:val="008A63AD"/>
    <w:rPr>
      <w:rFonts w:eastAsia="Batang"/>
      <w:b/>
      <w:bCs/>
      <w:i/>
      <w:iCs/>
      <w:sz w:val="26"/>
      <w:szCs w:val="26"/>
      <w:lang w:val="en-AU" w:eastAsia="bg-BG" w:bidi="ar-SA"/>
    </w:rPr>
  </w:style>
  <w:style w:type="character" w:customStyle="1" w:styleId="Heading6Char">
    <w:name w:val="Heading 6 Char"/>
    <w:link w:val="Heading6"/>
    <w:locked/>
    <w:rsid w:val="008A63AD"/>
    <w:rPr>
      <w:rFonts w:eastAsia="Batang"/>
      <w:b/>
      <w:bCs/>
      <w:sz w:val="22"/>
      <w:szCs w:val="22"/>
      <w:lang w:val="en-AU" w:eastAsia="bg-BG" w:bidi="ar-SA"/>
    </w:rPr>
  </w:style>
  <w:style w:type="character" w:customStyle="1" w:styleId="Heading7Char">
    <w:name w:val="Heading 7 Char"/>
    <w:link w:val="Heading7"/>
    <w:locked/>
    <w:rsid w:val="008A63AD"/>
    <w:rPr>
      <w:rFonts w:ascii="Arial Narrow" w:eastAsia="Batang" w:hAnsi="Arial Narrow"/>
      <w:b/>
      <w:bCs/>
      <w:color w:val="000000"/>
      <w:lang w:val="bg-BG" w:eastAsia="en-US" w:bidi="ar-SA"/>
    </w:rPr>
  </w:style>
  <w:style w:type="character" w:customStyle="1" w:styleId="Heading8Char">
    <w:name w:val="Heading 8 Char"/>
    <w:link w:val="Heading8"/>
    <w:locked/>
    <w:rsid w:val="008A63AD"/>
    <w:rPr>
      <w:rFonts w:eastAsia="Batang"/>
      <w:b/>
      <w:bCs/>
      <w:sz w:val="24"/>
      <w:szCs w:val="24"/>
      <w:lang w:val="bg-BG" w:eastAsia="en-US" w:bidi="ar-SA"/>
    </w:rPr>
  </w:style>
  <w:style w:type="character" w:customStyle="1" w:styleId="BalloonTextChar">
    <w:name w:val="Balloon Text Char"/>
    <w:link w:val="BalloonText"/>
    <w:locked/>
    <w:rsid w:val="008A63AD"/>
    <w:rPr>
      <w:rFonts w:ascii="Tahoma" w:hAnsi="Tahoma" w:cs="Tahoma"/>
      <w:sz w:val="16"/>
      <w:szCs w:val="16"/>
      <w:lang w:val="bg-BG" w:eastAsia="en-US" w:bidi="ar-SA"/>
    </w:rPr>
  </w:style>
  <w:style w:type="character" w:customStyle="1" w:styleId="18">
    <w:name w:val="Знак Знак18"/>
    <w:locked/>
    <w:rsid w:val="008A63AD"/>
    <w:rPr>
      <w:rFonts w:cs="Times New Roman"/>
      <w:sz w:val="24"/>
      <w:szCs w:val="24"/>
      <w:lang w:val="bg-BG" w:eastAsia="bg-BG"/>
    </w:rPr>
  </w:style>
  <w:style w:type="character" w:customStyle="1" w:styleId="17">
    <w:name w:val="Знак Знак17"/>
    <w:locked/>
    <w:rsid w:val="008A63AD"/>
    <w:rPr>
      <w:rFonts w:cs="Times New Roman"/>
      <w:sz w:val="24"/>
      <w:szCs w:val="24"/>
      <w:lang w:val="bg-BG" w:eastAsia="bg-BG"/>
    </w:rPr>
  </w:style>
  <w:style w:type="table" w:styleId="TableGrid">
    <w:name w:val="Table Grid"/>
    <w:basedOn w:val="TableNormal"/>
    <w:uiPriority w:val="39"/>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1"/>
    <w:basedOn w:val="Normal"/>
    <w:rsid w:val="008A63AD"/>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A63AD"/>
    <w:pPr>
      <w:widowControl w:val="0"/>
      <w:tabs>
        <w:tab w:val="left" w:pos="-720"/>
      </w:tabs>
      <w:suppressAutoHyphens/>
      <w:jc w:val="center"/>
    </w:pPr>
    <w:rPr>
      <w:rFonts w:eastAsia="Batang"/>
      <w:b/>
      <w:bCs/>
      <w:iCs w:val="0"/>
      <w:sz w:val="48"/>
      <w:szCs w:val="48"/>
      <w:lang w:val="en-US"/>
    </w:rPr>
  </w:style>
  <w:style w:type="character" w:customStyle="1" w:styleId="TitleChar">
    <w:name w:val="Title Char"/>
    <w:link w:val="Title"/>
    <w:locked/>
    <w:rsid w:val="008A63AD"/>
    <w:rPr>
      <w:rFonts w:eastAsia="Batang"/>
      <w:b/>
      <w:bCs/>
      <w:sz w:val="48"/>
      <w:szCs w:val="48"/>
      <w:lang w:val="en-US" w:eastAsia="en-US" w:bidi="ar-SA"/>
    </w:rPr>
  </w:style>
  <w:style w:type="character" w:customStyle="1" w:styleId="BodyTextChar">
    <w:name w:val="Body Text Char"/>
    <w:link w:val="BodyText"/>
    <w:locked/>
    <w:rsid w:val="008A63AD"/>
    <w:rPr>
      <w:iCs/>
      <w:sz w:val="28"/>
      <w:szCs w:val="24"/>
      <w:lang w:val="bg-BG" w:eastAsia="en-US" w:bidi="ar-SA"/>
    </w:rPr>
  </w:style>
  <w:style w:type="paragraph" w:styleId="NormalWeb">
    <w:name w:val="Normal (Web)"/>
    <w:basedOn w:val="Normal"/>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rsid w:val="008A63AD"/>
    <w:pPr>
      <w:spacing w:after="120" w:line="480" w:lineRule="auto"/>
      <w:ind w:left="283"/>
    </w:pPr>
    <w:rPr>
      <w:rFonts w:eastAsia="Batang"/>
      <w:iCs w:val="0"/>
      <w:sz w:val="24"/>
      <w:lang w:val="en-GB"/>
    </w:rPr>
  </w:style>
  <w:style w:type="character" w:customStyle="1" w:styleId="BodyTextIndent2Char">
    <w:name w:val="Body Text Indent 2 Char"/>
    <w:link w:val="BodyTextIndent2"/>
    <w:locked/>
    <w:rsid w:val="008A63AD"/>
    <w:rPr>
      <w:rFonts w:eastAsia="Batang"/>
      <w:sz w:val="24"/>
      <w:szCs w:val="24"/>
      <w:lang w:val="en-GB" w:eastAsia="en-US" w:bidi="ar-SA"/>
    </w:rPr>
  </w:style>
  <w:style w:type="paragraph" w:customStyle="1" w:styleId="Application1">
    <w:name w:val="Application1"/>
    <w:basedOn w:val="Heading1"/>
    <w:next w:val="Application2"/>
    <w:rsid w:val="008A63A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rsid w:val="008A63AD"/>
    <w:pPr>
      <w:numPr>
        <w:numId w:val="1"/>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8A63AD"/>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8A63AD"/>
    <w:pPr>
      <w:widowControl w:val="0"/>
      <w:tabs>
        <w:tab w:val="left" w:pos="-720"/>
      </w:tabs>
      <w:suppressAutoHyphens/>
      <w:jc w:val="both"/>
    </w:pPr>
    <w:rPr>
      <w:rFonts w:eastAsia="Batang"/>
      <w:iCs w:val="0"/>
      <w:spacing w:val="-2"/>
      <w:sz w:val="20"/>
      <w:szCs w:val="20"/>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8A63AD"/>
    <w:rPr>
      <w:rFonts w:eastAsia="Batang"/>
      <w:spacing w:val="-2"/>
      <w:lang w:val="en-GB" w:eastAsia="en-US" w:bidi="ar-SA"/>
    </w:rPr>
  </w:style>
  <w:style w:type="character" w:styleId="LineNumber">
    <w:name w:val="line number"/>
    <w:rsid w:val="008A63AD"/>
    <w:rPr>
      <w:rFonts w:cs="Times New Roman"/>
    </w:rPr>
  </w:style>
  <w:style w:type="paragraph" w:customStyle="1" w:styleId="SubTitle1">
    <w:name w:val="SubTitle 1"/>
    <w:basedOn w:val="Normal"/>
    <w:next w:val="Normal"/>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rsid w:val="008A63AD"/>
    <w:pPr>
      <w:numPr>
        <w:numId w:val="0"/>
      </w:numPr>
      <w:tabs>
        <w:tab w:val="num" w:pos="960"/>
      </w:tabs>
      <w:ind w:left="960" w:hanging="360"/>
    </w:pPr>
  </w:style>
  <w:style w:type="paragraph" w:customStyle="1" w:styleId="Application5">
    <w:name w:val="Application5"/>
    <w:basedOn w:val="Application2"/>
    <w:autoRedefine/>
    <w:rsid w:val="008A63AD"/>
    <w:pPr>
      <w:ind w:left="567" w:hanging="567"/>
    </w:pPr>
    <w:rPr>
      <w:b/>
      <w:bCs/>
      <w:sz w:val="24"/>
      <w:szCs w:val="24"/>
    </w:rPr>
  </w:style>
  <w:style w:type="character" w:customStyle="1" w:styleId="13">
    <w:name w:val="Знак Знак13"/>
    <w:locked/>
    <w:rsid w:val="008A63AD"/>
    <w:rPr>
      <w:rFonts w:ascii="Arial" w:hAnsi="Arial" w:cs="Arial"/>
      <w:spacing w:val="-2"/>
      <w:lang w:val="fr-FR" w:eastAsia="en-US"/>
    </w:rPr>
  </w:style>
  <w:style w:type="paragraph" w:styleId="BodyText3">
    <w:name w:val="Body Text 3"/>
    <w:basedOn w:val="Normal"/>
    <w:link w:val="BodyText3Char"/>
    <w:rsid w:val="008A63A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link w:val="BodyText3"/>
    <w:locked/>
    <w:rsid w:val="008A63AD"/>
    <w:rPr>
      <w:rFonts w:ascii="Arial" w:eastAsia="Batang" w:hAnsi="Arial"/>
      <w:lang w:val="fr-FR" w:eastAsia="en-US" w:bidi="ar-SA"/>
    </w:rPr>
  </w:style>
  <w:style w:type="character" w:styleId="FollowedHyperlink">
    <w:name w:val="FollowedHyperlink"/>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character" w:styleId="CommentReference">
    <w:name w:val="annotation reference"/>
    <w:rsid w:val="008A63AD"/>
    <w:rPr>
      <w:rFonts w:cs="Times New Roman"/>
      <w:sz w:val="16"/>
      <w:szCs w:val="16"/>
    </w:rPr>
  </w:style>
  <w:style w:type="paragraph" w:styleId="CommentText">
    <w:name w:val="annotation text"/>
    <w:basedOn w:val="Normal"/>
    <w:link w:val="CommentTextChar1"/>
    <w:rsid w:val="008A63AD"/>
    <w:rPr>
      <w:rFonts w:eastAsia="Batang"/>
      <w:iCs w:val="0"/>
      <w:sz w:val="20"/>
      <w:szCs w:val="20"/>
      <w:lang w:val="en-GB"/>
    </w:rPr>
  </w:style>
  <w:style w:type="character" w:customStyle="1" w:styleId="CommentTextChar1">
    <w:name w:val="Comment Text Char1"/>
    <w:link w:val="CommentText"/>
    <w:locked/>
    <w:rsid w:val="008A63AD"/>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A63AD"/>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rsid w:val="008A63AD"/>
    <w:pPr>
      <w:shd w:val="clear" w:color="auto" w:fill="000080"/>
    </w:pPr>
    <w:rPr>
      <w:rFonts w:ascii="Tahoma" w:eastAsia="Batang" w:hAnsi="Tahoma"/>
      <w:iCs w:val="0"/>
      <w:sz w:val="20"/>
      <w:szCs w:val="20"/>
      <w:lang w:val="en-GB"/>
    </w:rPr>
  </w:style>
  <w:style w:type="character" w:customStyle="1" w:styleId="DocumentMapChar">
    <w:name w:val="Document Map Char"/>
    <w:link w:val="DocumentMap"/>
    <w:locked/>
    <w:rsid w:val="008A63AD"/>
    <w:rPr>
      <w:rFonts w:ascii="Tahoma" w:eastAsia="Batang" w:hAnsi="Tahoma"/>
      <w:lang w:val="en-GB" w:eastAsia="en-US" w:bidi="ar-SA"/>
    </w:rPr>
  </w:style>
  <w:style w:type="paragraph" w:customStyle="1" w:styleId="CharCharCharCharCharCharChar">
    <w:name w:val="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
    <w:name w:val="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rsid w:val="008A63AD"/>
    <w:pPr>
      <w:tabs>
        <w:tab w:val="left" w:pos="709"/>
      </w:tabs>
    </w:pPr>
    <w:rPr>
      <w:rFonts w:ascii="Tahoma" w:eastAsia="Batang" w:hAnsi="Tahoma" w:cs="Tahoma"/>
      <w:iCs w:val="0"/>
      <w:sz w:val="24"/>
      <w:lang w:val="pl-PL" w:eastAsia="pl-PL"/>
    </w:rPr>
  </w:style>
  <w:style w:type="paragraph" w:styleId="Subtitle">
    <w:name w:val="Subtitle"/>
    <w:basedOn w:val="Normal"/>
    <w:link w:val="SubtitleChar"/>
    <w:qFormat/>
    <w:rsid w:val="008A63AD"/>
    <w:pPr>
      <w:overflowPunct w:val="0"/>
      <w:autoSpaceDE w:val="0"/>
      <w:autoSpaceDN w:val="0"/>
      <w:adjustRightInd w:val="0"/>
      <w:jc w:val="center"/>
      <w:textAlignment w:val="baseline"/>
    </w:pPr>
    <w:rPr>
      <w:rFonts w:eastAsia="PMingLiU"/>
      <w:b/>
      <w:bCs/>
      <w:iCs w:val="0"/>
      <w:szCs w:val="28"/>
      <w:u w:val="single"/>
      <w:lang w:val="pl-PL" w:eastAsia="pl-PL"/>
    </w:rPr>
  </w:style>
  <w:style w:type="character" w:customStyle="1" w:styleId="SubtitleChar">
    <w:name w:val="Subtitle Char"/>
    <w:link w:val="Subtitle"/>
    <w:locked/>
    <w:rsid w:val="008A63AD"/>
    <w:rPr>
      <w:rFonts w:eastAsia="PMingLiU"/>
      <w:b/>
      <w:bCs/>
      <w:sz w:val="28"/>
      <w:szCs w:val="28"/>
      <w:u w:val="single"/>
      <w:lang w:val="pl-PL" w:eastAsia="pl-PL" w:bidi="ar-SA"/>
    </w:rPr>
  </w:style>
  <w:style w:type="paragraph" w:customStyle="1" w:styleId="1">
    <w:name w:val="Нормален (уеб)1"/>
    <w:basedOn w:val="Normal"/>
    <w:rsid w:val="008A63AD"/>
    <w:pPr>
      <w:spacing w:before="100" w:beforeAutospacing="1" w:after="100" w:afterAutospacing="1"/>
    </w:pPr>
    <w:rPr>
      <w:rFonts w:eastAsia="Batang"/>
      <w:iCs w:val="0"/>
      <w:sz w:val="24"/>
      <w:lang w:eastAsia="bg-BG"/>
    </w:rPr>
  </w:style>
  <w:style w:type="character" w:customStyle="1" w:styleId="spelle">
    <w:name w:val="spelle"/>
    <w:rsid w:val="008A63AD"/>
  </w:style>
  <w:style w:type="character" w:customStyle="1" w:styleId="grame">
    <w:name w:val="grame"/>
    <w:rsid w:val="008A63AD"/>
  </w:style>
  <w:style w:type="paragraph" w:customStyle="1" w:styleId="Char1">
    <w:name w:val="Char1"/>
    <w:basedOn w:val="Normal"/>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rsid w:val="008A63AD"/>
    <w:rPr>
      <w:rFonts w:eastAsia="Batang"/>
      <w:iCs w:val="0"/>
      <w:sz w:val="20"/>
      <w:szCs w:val="20"/>
      <w:lang w:val="en-GB"/>
    </w:rPr>
  </w:style>
  <w:style w:type="character" w:customStyle="1" w:styleId="EndnoteTextChar">
    <w:name w:val="Endnote Text Char"/>
    <w:link w:val="EndnoteText"/>
    <w:locked/>
    <w:rsid w:val="008A63AD"/>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rsid w:val="008A63AD"/>
    <w:pPr>
      <w:tabs>
        <w:tab w:val="left" w:pos="1455"/>
      </w:tabs>
    </w:pPr>
    <w:rPr>
      <w:rFonts w:ascii="Arial" w:eastAsia="Batang" w:hAnsi="Arial" w:cs="Arial"/>
      <w:iCs w:val="0"/>
      <w:sz w:val="22"/>
      <w:szCs w:val="22"/>
      <w:lang w:eastAsia="pl-PL"/>
    </w:rPr>
  </w:style>
  <w:style w:type="character" w:customStyle="1" w:styleId="Keyboard">
    <w:name w:val="Keyboard"/>
    <w:rsid w:val="008A63AD"/>
    <w:rPr>
      <w:rFonts w:ascii="Courier New" w:hAnsi="Courier New"/>
      <w:b/>
      <w:sz w:val="20"/>
    </w:rPr>
  </w:style>
  <w:style w:type="paragraph" w:customStyle="1" w:styleId="Preformatted">
    <w:name w:val="Preformatted"/>
    <w:basedOn w:val="Normal"/>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rsid w:val="008A63AD"/>
    <w:pPr>
      <w:tabs>
        <w:tab w:val="left" w:pos="709"/>
      </w:tabs>
    </w:pPr>
    <w:rPr>
      <w:rFonts w:ascii="Tahoma" w:eastAsia="Batang" w:hAnsi="Tahoma" w:cs="Tahoma"/>
      <w:iCs w:val="0"/>
      <w:sz w:val="24"/>
      <w:lang w:val="pl-PL" w:eastAsia="pl-PL"/>
    </w:rPr>
  </w:style>
  <w:style w:type="character" w:customStyle="1" w:styleId="a0">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8A63AD"/>
    <w:rPr>
      <w:snapToGrid w:val="0"/>
      <w:spacing w:val="-2"/>
      <w:lang w:val="en-GB" w:eastAsia="en-US"/>
    </w:rPr>
  </w:style>
  <w:style w:type="paragraph" w:customStyle="1" w:styleId="a1">
    <w:name w:val="Знак"/>
    <w:basedOn w:val="Normal"/>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rsid w:val="008A63AD"/>
    <w:pPr>
      <w:ind w:left="708"/>
    </w:pPr>
    <w:rPr>
      <w:rFonts w:eastAsia="Batang"/>
      <w:iCs w:val="0"/>
      <w:sz w:val="24"/>
      <w:lang w:val="en-GB"/>
    </w:rPr>
  </w:style>
  <w:style w:type="paragraph" w:customStyle="1" w:styleId="CharCharChar1">
    <w:name w:val="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8A63AD"/>
    <w:pPr>
      <w:tabs>
        <w:tab w:val="left" w:pos="709"/>
      </w:tabs>
    </w:pPr>
    <w:rPr>
      <w:rFonts w:ascii="Tahoma" w:eastAsia="Batang" w:hAnsi="Tahoma" w:cs="Tahoma"/>
      <w:iCs w:val="0"/>
      <w:sz w:val="24"/>
      <w:lang w:val="pl-PL" w:eastAsia="pl-PL"/>
    </w:rPr>
  </w:style>
  <w:style w:type="paragraph" w:customStyle="1" w:styleId="Char4">
    <w:name w:val="Char4"/>
    <w:basedOn w:val="Normal"/>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rsid w:val="008A63AD"/>
    <w:pPr>
      <w:spacing w:after="120" w:line="480" w:lineRule="auto"/>
    </w:pPr>
    <w:rPr>
      <w:rFonts w:eastAsia="Batang"/>
      <w:iCs w:val="0"/>
      <w:sz w:val="24"/>
      <w:lang w:val="en-GB"/>
    </w:rPr>
  </w:style>
  <w:style w:type="character" w:customStyle="1" w:styleId="BodyText2Char">
    <w:name w:val="Body Text 2 Char"/>
    <w:link w:val="BodyText2"/>
    <w:locked/>
    <w:rsid w:val="008A63AD"/>
    <w:rPr>
      <w:rFonts w:eastAsia="Batang"/>
      <w:sz w:val="24"/>
      <w:szCs w:val="24"/>
      <w:lang w:val="en-GB" w:eastAsia="en-US" w:bidi="ar-SA"/>
    </w:rPr>
  </w:style>
  <w:style w:type="character" w:customStyle="1" w:styleId="20">
    <w:name w:val="Основен текст 2 Знак"/>
    <w:rsid w:val="008A63AD"/>
    <w:rPr>
      <w:snapToGrid w:val="0"/>
      <w:sz w:val="24"/>
      <w:lang w:val="en-GB" w:eastAsia="en-US"/>
    </w:rPr>
  </w:style>
  <w:style w:type="character" w:customStyle="1" w:styleId="a2">
    <w:name w:val="Горен колонтитул Знак"/>
    <w:rsid w:val="008A63AD"/>
    <w:rPr>
      <w:rFonts w:ascii="Courier New" w:hAnsi="Courier New"/>
      <w:snapToGrid w:val="0"/>
      <w:sz w:val="24"/>
      <w:lang w:val="en-GB" w:eastAsia="en-US"/>
    </w:rPr>
  </w:style>
  <w:style w:type="character" w:customStyle="1" w:styleId="21">
    <w:name w:val="Основен текст с отстъп 2 Знак"/>
    <w:rsid w:val="008A63AD"/>
  </w:style>
  <w:style w:type="paragraph" w:styleId="BodyTextIndent3">
    <w:name w:val="Body Text Indent 3"/>
    <w:basedOn w:val="Normal"/>
    <w:link w:val="BodyTextIndent3Char"/>
    <w:rsid w:val="008A63AD"/>
    <w:pPr>
      <w:spacing w:after="120"/>
      <w:ind w:left="283"/>
    </w:pPr>
    <w:rPr>
      <w:rFonts w:eastAsia="Batang"/>
      <w:iCs w:val="0"/>
      <w:sz w:val="16"/>
      <w:szCs w:val="16"/>
      <w:lang w:eastAsia="bg-BG"/>
    </w:rPr>
  </w:style>
  <w:style w:type="character" w:customStyle="1" w:styleId="BodyTextIndent3Char">
    <w:name w:val="Body Text Indent 3 Char"/>
    <w:link w:val="BodyTextIndent3"/>
    <w:locked/>
    <w:rsid w:val="008A63AD"/>
    <w:rPr>
      <w:rFonts w:eastAsia="Batang"/>
      <w:sz w:val="16"/>
      <w:szCs w:val="16"/>
      <w:lang w:val="bg-BG" w:eastAsia="bg-BG" w:bidi="ar-SA"/>
    </w:rPr>
  </w:style>
  <w:style w:type="character" w:customStyle="1" w:styleId="3">
    <w:name w:val="Основен текст с отстъп 3 Знак"/>
    <w:rsid w:val="008A63AD"/>
    <w:rPr>
      <w:sz w:val="16"/>
    </w:rPr>
  </w:style>
  <w:style w:type="character" w:customStyle="1" w:styleId="PlainTextChar">
    <w:name w:val="Plain Text Char"/>
    <w:link w:val="PlainText"/>
    <w:locked/>
    <w:rsid w:val="008A63AD"/>
    <w:rPr>
      <w:rFonts w:ascii="Courier New" w:hAnsi="Courier New"/>
      <w:lang w:val="en-US" w:eastAsia="en-US" w:bidi="ar-SA"/>
    </w:rPr>
  </w:style>
  <w:style w:type="character" w:customStyle="1" w:styleId="a3">
    <w:name w:val="Обикновен текст Знак"/>
    <w:rsid w:val="008A63AD"/>
    <w:rPr>
      <w:rFonts w:ascii="Courier New" w:hAnsi="Courier New"/>
      <w:lang w:val="en-US" w:eastAsia="en-US"/>
    </w:rPr>
  </w:style>
  <w:style w:type="paragraph" w:customStyle="1" w:styleId="titre4">
    <w:name w:val="titre4"/>
    <w:basedOn w:val="Normal"/>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8A63AD"/>
    <w:pPr>
      <w:widowControl w:val="0"/>
      <w:spacing w:before="240" w:line="240" w:lineRule="exact"/>
      <w:jc w:val="both"/>
    </w:pPr>
    <w:rPr>
      <w:rFonts w:ascii="Arial" w:eastAsia="Batang" w:hAnsi="Arial" w:cs="Arial"/>
      <w:sz w:val="24"/>
      <w:szCs w:val="24"/>
      <w:lang w:val="cs-CZ"/>
    </w:rPr>
  </w:style>
  <w:style w:type="paragraph" w:styleId="CommentSubject">
    <w:name w:val="annotation subject"/>
    <w:basedOn w:val="CommentText"/>
    <w:next w:val="CommentText"/>
    <w:rsid w:val="008A63AD"/>
    <w:rPr>
      <w:b/>
      <w:bCs/>
    </w:rPr>
  </w:style>
  <w:style w:type="paragraph" w:customStyle="1" w:styleId="firstline">
    <w:name w:val="firstline"/>
    <w:basedOn w:val="Normal"/>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11">
    <w:name w:val="Char1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rsid w:val="008A63AD"/>
    <w:pPr>
      <w:tabs>
        <w:tab w:val="left" w:pos="709"/>
      </w:tabs>
    </w:pPr>
    <w:rPr>
      <w:rFonts w:ascii="Tahoma" w:eastAsia="Batang" w:hAnsi="Tahoma" w:cs="Tahoma"/>
      <w:iCs w:val="0"/>
      <w:sz w:val="24"/>
      <w:lang w:val="pl-PL" w:eastAsia="pl-PL"/>
    </w:rPr>
  </w:style>
  <w:style w:type="paragraph" w:customStyle="1" w:styleId="10">
    <w:name w:val="Знак1"/>
    <w:basedOn w:val="Normal"/>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8A63AD"/>
    <w:pPr>
      <w:tabs>
        <w:tab w:val="left" w:pos="709"/>
      </w:tabs>
    </w:pPr>
    <w:rPr>
      <w:rFonts w:ascii="Tahoma" w:eastAsia="Batang" w:hAnsi="Tahoma" w:cs="Tahoma"/>
      <w:iCs w:val="0"/>
      <w:sz w:val="24"/>
      <w:lang w:val="pl-PL" w:eastAsia="pl-PL"/>
    </w:rPr>
  </w:style>
  <w:style w:type="paragraph" w:customStyle="1" w:styleId="Char3">
    <w:name w:val="Char3"/>
    <w:basedOn w:val="Normal"/>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a4">
    <w:name w:val="Знак Знак Знак"/>
    <w:basedOn w:val="Normal"/>
    <w:rsid w:val="008A63AD"/>
    <w:pPr>
      <w:tabs>
        <w:tab w:val="left" w:pos="709"/>
      </w:tabs>
    </w:pPr>
    <w:rPr>
      <w:rFonts w:ascii="Tahoma" w:eastAsia="Batang" w:hAnsi="Tahoma" w:cs="Tahoma"/>
      <w:iCs w:val="0"/>
      <w:sz w:val="24"/>
      <w:lang w:val="pl-PL" w:eastAsia="pl-PL"/>
    </w:rPr>
  </w:style>
  <w:style w:type="character" w:customStyle="1" w:styleId="CharChar6">
    <w:name w:val="Char Char6"/>
    <w:rsid w:val="008A63AD"/>
    <w:rPr>
      <w:sz w:val="16"/>
      <w:lang w:val="en-AU" w:eastAsia="x-none"/>
    </w:rPr>
  </w:style>
  <w:style w:type="character" w:customStyle="1" w:styleId="FontStyle50">
    <w:name w:val="Font Style50"/>
    <w:rsid w:val="008A63AD"/>
    <w:rPr>
      <w:rFonts w:ascii="Times New Roman" w:hAnsi="Times New Roman"/>
      <w:sz w:val="22"/>
    </w:rPr>
  </w:style>
  <w:style w:type="character" w:customStyle="1" w:styleId="CharChar13">
    <w:name w:val="Char Char13"/>
    <w:rsid w:val="008A63AD"/>
    <w:rPr>
      <w:rFonts w:ascii="Tahoma" w:hAnsi="Tahoma"/>
      <w:b/>
      <w:spacing w:val="20"/>
      <w:sz w:val="22"/>
    </w:rPr>
  </w:style>
  <w:style w:type="paragraph" w:styleId="HTMLPreformatted">
    <w:name w:val="HTML Preformatted"/>
    <w:basedOn w:val="Normal"/>
    <w:link w:val="HTMLPreformattedChar"/>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paragraph" w:customStyle="1" w:styleId="2CharCharCharChar">
    <w:name w:val="2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8A63AD"/>
    <w:pPr>
      <w:tabs>
        <w:tab w:val="left" w:pos="709"/>
      </w:tabs>
    </w:pPr>
    <w:rPr>
      <w:rFonts w:ascii="Tahoma" w:eastAsia="Batang" w:hAnsi="Tahoma" w:cs="Tahoma"/>
      <w:iCs w:val="0"/>
      <w:sz w:val="24"/>
      <w:lang w:val="pl-PL" w:eastAsia="pl-PL"/>
    </w:rPr>
  </w:style>
  <w:style w:type="character" w:styleId="Emphasis">
    <w:name w:val="Emphasis"/>
    <w:qFormat/>
    <w:rsid w:val="008A63AD"/>
    <w:rPr>
      <w:rFonts w:cs="Times New Roman"/>
      <w:b/>
      <w:bCs/>
    </w:rPr>
  </w:style>
  <w:style w:type="character" w:customStyle="1" w:styleId="CharChar8">
    <w:name w:val="Char Char8"/>
    <w:rsid w:val="008A63AD"/>
    <w:rPr>
      <w:rFonts w:ascii="Tahoma" w:hAnsi="Tahoma"/>
      <w:spacing w:val="20"/>
      <w:sz w:val="22"/>
    </w:rPr>
  </w:style>
  <w:style w:type="character" w:customStyle="1" w:styleId="CharChar7">
    <w:name w:val="Char Char7"/>
    <w:rsid w:val="008A63AD"/>
    <w:rPr>
      <w:lang w:val="en-AU" w:eastAsia="x-none"/>
    </w:rPr>
  </w:style>
  <w:style w:type="character" w:customStyle="1" w:styleId="small1">
    <w:name w:val="small1"/>
    <w:rsid w:val="008A63AD"/>
    <w:rPr>
      <w:rFonts w:ascii="Verdana" w:hAnsi="Verdana"/>
      <w:sz w:val="17"/>
    </w:rPr>
  </w:style>
  <w:style w:type="character" w:styleId="Strong">
    <w:name w:val="Strong"/>
    <w:qFormat/>
    <w:rsid w:val="008A63AD"/>
    <w:rPr>
      <w:rFonts w:cs="Times New Roman"/>
      <w:b/>
      <w:bCs/>
    </w:rPr>
  </w:style>
  <w:style w:type="paragraph" w:customStyle="1" w:styleId="Title3">
    <w:name w:val="Title 3"/>
    <w:basedOn w:val="Heading3"/>
    <w:rsid w:val="008A63AD"/>
    <w:pPr>
      <w:tabs>
        <w:tab w:val="num" w:pos="567"/>
      </w:tabs>
      <w:spacing w:after="0"/>
      <w:ind w:left="567" w:hanging="567"/>
      <w:jc w:val="both"/>
    </w:pPr>
    <w:rPr>
      <w:rFonts w:ascii="Times New Roman" w:hAnsi="Times New Roman"/>
      <w:sz w:val="28"/>
      <w:szCs w:val="28"/>
      <w:lang w:val="bg-BG"/>
    </w:rPr>
  </w:style>
  <w:style w:type="paragraph" w:customStyle="1" w:styleId="A5">
    <w:name w:val="A"/>
    <w:basedOn w:val="Normal"/>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rsid w:val="008A63AD"/>
    <w:rPr>
      <w:rFonts w:ascii="Courier New" w:hAnsi="Courier New"/>
      <w:lang w:val="en-US" w:eastAsia="en-US"/>
    </w:rPr>
  </w:style>
  <w:style w:type="paragraph" w:customStyle="1" w:styleId="2CharCharCharCharCharCharChar">
    <w:name w:val="2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Normal"/>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11">
    <w:name w:val="1"/>
    <w:basedOn w:val="Normal"/>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2">
    <w:name w:val="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2Char">
    <w:name w:val="2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8A63AD"/>
    <w:pPr>
      <w:tabs>
        <w:tab w:val="left" w:pos="709"/>
      </w:tabs>
    </w:pPr>
    <w:rPr>
      <w:rFonts w:ascii="Tahoma" w:eastAsia="Batang" w:hAnsi="Tahoma" w:cs="Tahoma"/>
      <w:iCs w:val="0"/>
      <w:sz w:val="24"/>
      <w:lang w:val="pl-PL" w:eastAsia="pl-PL"/>
    </w:rPr>
  </w:style>
  <w:style w:type="paragraph" w:customStyle="1" w:styleId="Style">
    <w:name w:val="Style"/>
    <w:rsid w:val="008A63AD"/>
    <w:pPr>
      <w:widowControl w:val="0"/>
      <w:autoSpaceDE w:val="0"/>
      <w:autoSpaceDN w:val="0"/>
      <w:adjustRightInd w:val="0"/>
      <w:ind w:left="140" w:right="140" w:firstLine="840"/>
      <w:jc w:val="both"/>
    </w:pPr>
    <w:rPr>
      <w:rFonts w:ascii="Times New Roman" w:eastAsia="Batang" w:hAnsi="Times New Roman"/>
      <w:sz w:val="24"/>
      <w:szCs w:val="24"/>
    </w:rPr>
  </w:style>
  <w:style w:type="paragraph" w:customStyle="1" w:styleId="CharCharCharCharCharCharCharCharCharCharCharChar2">
    <w:name w:val="Char Char Char Char Char 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5">
    <w:name w:val="Char5"/>
    <w:basedOn w:val="Normal"/>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rsid w:val="008A63AD"/>
    <w:rPr>
      <w:rFonts w:ascii="Times New Roman" w:hAnsi="Times New Roman"/>
      <w:sz w:val="22"/>
    </w:rPr>
  </w:style>
  <w:style w:type="paragraph" w:customStyle="1" w:styleId="Style18">
    <w:name w:val="Style18"/>
    <w:basedOn w:val="Normal"/>
    <w:rsid w:val="008A63AD"/>
    <w:pPr>
      <w:spacing w:before="120" w:after="120" w:line="280" w:lineRule="atLeast"/>
      <w:ind w:left="360"/>
      <w:jc w:val="center"/>
    </w:pPr>
    <w:rPr>
      <w:rFonts w:eastAsia="Batang"/>
      <w:iCs w:val="0"/>
      <w:szCs w:val="28"/>
    </w:rPr>
  </w:style>
  <w:style w:type="paragraph" w:customStyle="1" w:styleId="BodyText21">
    <w:name w:val="Body Text 21"/>
    <w:basedOn w:val="Normal"/>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rPr>
  </w:style>
  <w:style w:type="paragraph" w:customStyle="1" w:styleId="FR2">
    <w:name w:val="FR2"/>
    <w:rsid w:val="008A63AD"/>
    <w:pPr>
      <w:widowControl w:val="0"/>
      <w:jc w:val="right"/>
    </w:pPr>
    <w:rPr>
      <w:rFonts w:ascii="Arial" w:eastAsia="Batang" w:hAnsi="Arial" w:cs="Arial"/>
      <w:sz w:val="24"/>
      <w:szCs w:val="24"/>
      <w:lang w:eastAsia="en-US"/>
    </w:rPr>
  </w:style>
  <w:style w:type="paragraph" w:customStyle="1" w:styleId="Style8">
    <w:name w:val="Style8"/>
    <w:basedOn w:val="Normal"/>
    <w:rsid w:val="008A63AD"/>
    <w:pPr>
      <w:spacing w:before="120" w:after="120"/>
      <w:ind w:right="20"/>
      <w:jc w:val="both"/>
    </w:pPr>
    <w:rPr>
      <w:rFonts w:eastAsia="Batang"/>
      <w:iCs w:val="0"/>
      <w:sz w:val="24"/>
      <w:lang w:val="ru-RU"/>
    </w:rPr>
  </w:style>
  <w:style w:type="paragraph" w:customStyle="1" w:styleId="Style2">
    <w:name w:val="Style2"/>
    <w:basedOn w:val="Normal"/>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rsid w:val="008A63AD"/>
    <w:pPr>
      <w:widowControl w:val="0"/>
      <w:autoSpaceDE w:val="0"/>
      <w:autoSpaceDN w:val="0"/>
      <w:adjustRightInd w:val="0"/>
    </w:pPr>
    <w:rPr>
      <w:rFonts w:eastAsia="Batang"/>
      <w:iCs w:val="0"/>
      <w:sz w:val="24"/>
      <w:lang w:eastAsia="bg-BG"/>
    </w:rPr>
  </w:style>
  <w:style w:type="paragraph" w:customStyle="1" w:styleId="Style3">
    <w:name w:val="Style3"/>
    <w:basedOn w:val="Normal"/>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rsid w:val="008A63AD"/>
    <w:rPr>
      <w:rFonts w:ascii="Times New Roman" w:hAnsi="Times New Roman"/>
      <w:b/>
      <w:spacing w:val="10"/>
      <w:sz w:val="24"/>
    </w:rPr>
  </w:style>
  <w:style w:type="character" w:customStyle="1" w:styleId="FontStyle17">
    <w:name w:val="Font Style17"/>
    <w:rsid w:val="008A63AD"/>
    <w:rPr>
      <w:rFonts w:ascii="Times New Roman" w:hAnsi="Times New Roman"/>
      <w:i/>
      <w:sz w:val="16"/>
    </w:rPr>
  </w:style>
  <w:style w:type="paragraph" w:customStyle="1" w:styleId="Style10">
    <w:name w:val="Style10"/>
    <w:basedOn w:val="Normal"/>
    <w:rsid w:val="008A63AD"/>
    <w:pPr>
      <w:widowControl w:val="0"/>
      <w:autoSpaceDE w:val="0"/>
      <w:autoSpaceDN w:val="0"/>
      <w:adjustRightInd w:val="0"/>
    </w:pPr>
    <w:rPr>
      <w:rFonts w:eastAsia="Batang"/>
      <w:iCs w:val="0"/>
      <w:sz w:val="24"/>
      <w:lang w:eastAsia="bg-BG"/>
    </w:rPr>
  </w:style>
  <w:style w:type="paragraph" w:customStyle="1" w:styleId="Style11">
    <w:name w:val="Style11"/>
    <w:basedOn w:val="Normal"/>
    <w:rsid w:val="008A63AD"/>
    <w:pPr>
      <w:widowControl w:val="0"/>
      <w:autoSpaceDE w:val="0"/>
      <w:autoSpaceDN w:val="0"/>
      <w:adjustRightInd w:val="0"/>
    </w:pPr>
    <w:rPr>
      <w:rFonts w:eastAsia="Batang"/>
      <w:iCs w:val="0"/>
      <w:sz w:val="24"/>
      <w:lang w:eastAsia="bg-BG"/>
    </w:rPr>
  </w:style>
  <w:style w:type="character" w:customStyle="1" w:styleId="FontStyle18">
    <w:name w:val="Font Style18"/>
    <w:rsid w:val="008A63AD"/>
    <w:rPr>
      <w:rFonts w:ascii="Times New Roman" w:hAnsi="Times New Roman"/>
      <w:b/>
      <w:spacing w:val="10"/>
      <w:sz w:val="24"/>
    </w:rPr>
  </w:style>
  <w:style w:type="character" w:customStyle="1" w:styleId="FontStyle19">
    <w:name w:val="Font Style19"/>
    <w:rsid w:val="008A63AD"/>
    <w:rPr>
      <w:rFonts w:ascii="Times New Roman" w:hAnsi="Times New Roman"/>
      <w:i/>
      <w:spacing w:val="10"/>
      <w:sz w:val="20"/>
    </w:rPr>
  </w:style>
  <w:style w:type="character" w:customStyle="1" w:styleId="FontStyle20">
    <w:name w:val="Font Style20"/>
    <w:rsid w:val="008A63AD"/>
    <w:rPr>
      <w:rFonts w:ascii="Times New Roman" w:hAnsi="Times New Roman"/>
      <w:sz w:val="20"/>
    </w:rPr>
  </w:style>
  <w:style w:type="paragraph" w:customStyle="1" w:styleId="NoSpacing1">
    <w:name w:val="No Spacing1"/>
    <w:link w:val="NoSpacingChar"/>
    <w:rsid w:val="008A63AD"/>
    <w:rPr>
      <w:rFonts w:ascii="Courier New" w:eastAsia="Batang" w:hAnsi="Courier New"/>
      <w:sz w:val="22"/>
      <w:lang w:eastAsia="en-US"/>
    </w:rPr>
  </w:style>
  <w:style w:type="character" w:customStyle="1" w:styleId="NoSpacingChar">
    <w:name w:val="No Spacing Char"/>
    <w:link w:val="NoSpacing1"/>
    <w:locked/>
    <w:rsid w:val="008A63AD"/>
    <w:rPr>
      <w:rFonts w:ascii="Courier New" w:eastAsia="Batang" w:hAnsi="Courier New"/>
      <w:sz w:val="22"/>
      <w:lang w:val="bg-BG" w:eastAsia="en-US" w:bidi="ar-SA"/>
    </w:rPr>
  </w:style>
  <w:style w:type="character" w:customStyle="1" w:styleId="FontStyle122">
    <w:name w:val="Font Style122"/>
    <w:rsid w:val="008A63AD"/>
    <w:rPr>
      <w:rFonts w:ascii="Times New Roman" w:hAnsi="Times New Roman"/>
      <w:sz w:val="20"/>
    </w:rPr>
  </w:style>
  <w:style w:type="character" w:customStyle="1" w:styleId="FontStyle124">
    <w:name w:val="Font Style124"/>
    <w:rsid w:val="008A63AD"/>
    <w:rPr>
      <w:rFonts w:ascii="Times New Roman" w:hAnsi="Times New Roman"/>
      <w:i/>
      <w:sz w:val="20"/>
    </w:rPr>
  </w:style>
  <w:style w:type="paragraph" w:customStyle="1" w:styleId="Style87">
    <w:name w:val="Style87"/>
    <w:basedOn w:val="Normal"/>
    <w:rsid w:val="008A63AD"/>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rsid w:val="008A63AD"/>
    <w:rPr>
      <w:rFonts w:ascii="Times New Roman" w:hAnsi="Times New Roman" w:cs="Times New Roman"/>
      <w:sz w:val="27"/>
      <w:szCs w:val="27"/>
      <w:vertAlign w:val="superscript"/>
      <w:lang w:val="en-US" w:eastAsia="x-none"/>
    </w:rPr>
  </w:style>
  <w:style w:type="paragraph" w:styleId="Index1">
    <w:name w:val="index 1"/>
    <w:basedOn w:val="Normal"/>
    <w:next w:val="Normal"/>
    <w:autoRedefine/>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rsid w:val="008A63AD"/>
    <w:rPr>
      <w:rFonts w:ascii="Tahoma" w:eastAsia="Batang" w:hAnsi="Tahoma" w:cs="Tahoma"/>
      <w:iCs w:val="0"/>
      <w:sz w:val="16"/>
      <w:szCs w:val="16"/>
      <w:lang w:val="en-GB"/>
    </w:rPr>
  </w:style>
  <w:style w:type="paragraph" w:customStyle="1" w:styleId="14">
    <w:name w:val="Предмет на коментар1"/>
    <w:basedOn w:val="CommentText"/>
    <w:next w:val="CommentText"/>
    <w:rsid w:val="008A63AD"/>
    <w:rPr>
      <w:b/>
      <w:bCs/>
    </w:rPr>
  </w:style>
  <w:style w:type="paragraph" w:customStyle="1" w:styleId="CharCharCharCharCharCharChar1CharCharCharCharCharCharCharCharChar1">
    <w:name w:val="Char Char Char Char Char Char Char1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OPACtext">
    <w:name w:val="OPAC text"/>
    <w:basedOn w:val="Normal"/>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rsid w:val="008A63AD"/>
    <w:pPr>
      <w:tabs>
        <w:tab w:val="left" w:pos="709"/>
      </w:tabs>
    </w:pPr>
    <w:rPr>
      <w:rFonts w:ascii="Tahoma" w:eastAsia="Batang" w:hAnsi="Tahoma" w:cs="Tahoma"/>
      <w:iCs w:val="0"/>
      <w:sz w:val="24"/>
      <w:lang w:val="pl-PL" w:eastAsia="pl-PL"/>
    </w:rPr>
  </w:style>
  <w:style w:type="character" w:customStyle="1" w:styleId="FontStyle182">
    <w:name w:val="Font Style182"/>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Normal"/>
    <w:rsid w:val="008A63AD"/>
    <w:pPr>
      <w:tabs>
        <w:tab w:val="left" w:pos="709"/>
      </w:tabs>
    </w:pPr>
    <w:rPr>
      <w:rFonts w:ascii="Tahoma" w:eastAsia="Batang" w:hAnsi="Tahoma" w:cs="Tahoma"/>
      <w:iCs w:val="0"/>
      <w:sz w:val="24"/>
      <w:lang w:val="pl-PL" w:eastAsia="pl-PL"/>
    </w:rPr>
  </w:style>
  <w:style w:type="character" w:customStyle="1" w:styleId="FontStyle32">
    <w:name w:val="Font Style32"/>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8A63AD"/>
    <w:pPr>
      <w:tabs>
        <w:tab w:val="left" w:pos="709"/>
      </w:tabs>
    </w:pPr>
    <w:rPr>
      <w:rFonts w:ascii="Tahoma" w:eastAsia="Batang" w:hAnsi="Tahoma" w:cs="Tahoma"/>
      <w:iCs w:val="0"/>
      <w:sz w:val="24"/>
      <w:lang w:val="pl-PL" w:eastAsia="pl-PL"/>
    </w:rPr>
  </w:style>
  <w:style w:type="character" w:customStyle="1" w:styleId="FontStyle23">
    <w:name w:val="Font Style23"/>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rsid w:val="008A63AD"/>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qFormat/>
    <w:rsid w:val="008A63AD"/>
    <w:rPr>
      <w:rFonts w:eastAsia="Batang"/>
      <w:b/>
      <w:bCs/>
      <w:iCs w:val="0"/>
      <w:sz w:val="20"/>
      <w:szCs w:val="20"/>
      <w:lang w:eastAsia="bg-BG"/>
    </w:rPr>
  </w:style>
  <w:style w:type="paragraph" w:customStyle="1" w:styleId="ListParagraph2">
    <w:name w:val="List Paragraph2"/>
    <w:aliases w:val="ПАРАГРАФ"/>
    <w:basedOn w:val="Normal"/>
    <w:link w:val="ListParagraphChar"/>
    <w:qFormat/>
    <w:rsid w:val="008A63A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Normal"/>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8A63AD"/>
    <w:pPr>
      <w:tabs>
        <w:tab w:val="left" w:pos="709"/>
      </w:tabs>
    </w:pPr>
    <w:rPr>
      <w:rFonts w:ascii="Tahoma" w:eastAsia="Batang" w:hAnsi="Tahoma"/>
      <w:iCs w:val="0"/>
      <w:sz w:val="24"/>
      <w:lang w:val="pl-PL" w:eastAsia="pl-PL"/>
    </w:rPr>
  </w:style>
  <w:style w:type="paragraph" w:customStyle="1" w:styleId="Char12">
    <w:name w:val="Char12"/>
    <w:basedOn w:val="Normal"/>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rsid w:val="008A63AD"/>
    <w:pPr>
      <w:tabs>
        <w:tab w:val="left" w:pos="709"/>
      </w:tabs>
    </w:pPr>
    <w:rPr>
      <w:rFonts w:ascii="Tahoma" w:eastAsia="Batang" w:hAnsi="Tahoma"/>
      <w:iCs w:val="0"/>
      <w:sz w:val="24"/>
      <w:lang w:val="pl-PL" w:eastAsia="pl-PL"/>
    </w:rPr>
  </w:style>
  <w:style w:type="character" w:customStyle="1" w:styleId="ldef">
    <w:name w:val="ldef"/>
    <w:basedOn w:val="DefaultParagraphFont"/>
    <w:rsid w:val="008A63A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8A63AD"/>
    <w:pPr>
      <w:tabs>
        <w:tab w:val="left" w:pos="709"/>
      </w:tabs>
    </w:pPr>
    <w:rPr>
      <w:rFonts w:ascii="Tahoma" w:eastAsia="Batang" w:hAnsi="Tahoma"/>
      <w:iCs w:val="0"/>
      <w:sz w:val="24"/>
      <w:lang w:val="pl-PL" w:eastAsia="pl-PL"/>
    </w:rPr>
  </w:style>
  <w:style w:type="paragraph" w:customStyle="1" w:styleId="15">
    <w:name w:val="Редакция1"/>
    <w:hidden/>
    <w:rsid w:val="008A63AD"/>
    <w:rPr>
      <w:rFonts w:ascii="Times New Roman" w:eastAsia="Batang" w:hAnsi="Times New Roman"/>
      <w:sz w:val="24"/>
      <w:szCs w:val="24"/>
      <w:lang w:val="en-GB" w:eastAsia="en-US"/>
    </w:rPr>
  </w:style>
  <w:style w:type="paragraph" w:customStyle="1" w:styleId="m">
    <w:name w:val="m"/>
    <w:basedOn w:val="Normal"/>
    <w:rsid w:val="008A63AD"/>
    <w:pPr>
      <w:spacing w:before="100" w:beforeAutospacing="1" w:after="100" w:afterAutospacing="1"/>
    </w:pPr>
    <w:rPr>
      <w:rFonts w:eastAsia="Batang"/>
      <w:iCs w:val="0"/>
      <w:sz w:val="24"/>
      <w:lang w:eastAsia="bg-BG"/>
    </w:rPr>
  </w:style>
  <w:style w:type="character" w:customStyle="1" w:styleId="FontStyle60">
    <w:name w:val="Font Style60"/>
    <w:rsid w:val="008A63AD"/>
    <w:rPr>
      <w:rFonts w:ascii="Verdana" w:hAnsi="Verdana"/>
      <w:b/>
      <w:sz w:val="20"/>
    </w:rPr>
  </w:style>
  <w:style w:type="character" w:customStyle="1" w:styleId="apple-converted-space">
    <w:name w:val="apple-converted-space"/>
    <w:basedOn w:val="DefaultParagraphFont"/>
    <w:rsid w:val="008A63AD"/>
  </w:style>
  <w:style w:type="character" w:customStyle="1" w:styleId="FontStyle22">
    <w:name w:val="Font Style22"/>
    <w:rsid w:val="008A63AD"/>
    <w:rPr>
      <w:rFonts w:ascii="Times New Roman" w:hAnsi="Times New Roman" w:cs="Times New Roman"/>
      <w:sz w:val="24"/>
      <w:szCs w:val="24"/>
    </w:rPr>
  </w:style>
  <w:style w:type="character" w:customStyle="1" w:styleId="FontStyle21">
    <w:name w:val="Font Style21"/>
    <w:rsid w:val="008A63AD"/>
    <w:rPr>
      <w:rFonts w:ascii="Times New Roman" w:hAnsi="Times New Roman" w:cs="Times New Roman"/>
      <w:b/>
      <w:bCs/>
      <w:i/>
      <w:iCs/>
      <w:sz w:val="24"/>
      <w:szCs w:val="24"/>
    </w:rPr>
  </w:style>
  <w:style w:type="paragraph" w:customStyle="1" w:styleId="Style13">
    <w:name w:val="Style13"/>
    <w:basedOn w:val="Normal"/>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rsid w:val="008A63AD"/>
    <w:rPr>
      <w:sz w:val="21"/>
      <w:szCs w:val="21"/>
      <w:shd w:val="clear" w:color="auto" w:fill="FFFFFF"/>
      <w:lang w:bidi="ar-SA"/>
    </w:rPr>
  </w:style>
  <w:style w:type="character" w:customStyle="1" w:styleId="4">
    <w:name w:val="Основен текст (4)_"/>
    <w:link w:val="41"/>
    <w:rsid w:val="008A63AD"/>
    <w:rPr>
      <w:b/>
      <w:bCs/>
      <w:sz w:val="21"/>
      <w:szCs w:val="21"/>
      <w:shd w:val="clear" w:color="auto" w:fill="FFFFFF"/>
      <w:lang w:bidi="ar-SA"/>
    </w:rPr>
  </w:style>
  <w:style w:type="paragraph" w:customStyle="1" w:styleId="41">
    <w:name w:val="Основен текст (4)1"/>
    <w:basedOn w:val="Normal"/>
    <w:link w:val="4"/>
    <w:rsid w:val="008A63AD"/>
    <w:pPr>
      <w:shd w:val="clear" w:color="auto" w:fill="FFFFFF"/>
      <w:spacing w:after="180" w:line="274" w:lineRule="exact"/>
      <w:ind w:hanging="440"/>
      <w:jc w:val="both"/>
    </w:pPr>
    <w:rPr>
      <w:b/>
      <w:bCs/>
      <w:iCs w:val="0"/>
      <w:sz w:val="21"/>
      <w:szCs w:val="21"/>
      <w:shd w:val="clear" w:color="auto" w:fill="FFFFFF"/>
      <w:lang w:eastAsia="bg-BG"/>
    </w:rPr>
  </w:style>
  <w:style w:type="character" w:customStyle="1" w:styleId="414">
    <w:name w:val="Основен текст (4)14"/>
    <w:basedOn w:val="4"/>
    <w:rsid w:val="008A63AD"/>
    <w:rPr>
      <w:b/>
      <w:bCs/>
      <w:sz w:val="21"/>
      <w:szCs w:val="21"/>
      <w:shd w:val="clear" w:color="auto" w:fill="FFFFFF"/>
      <w:lang w:bidi="ar-SA"/>
    </w:rPr>
  </w:style>
  <w:style w:type="character" w:customStyle="1" w:styleId="33">
    <w:name w:val="Основен текст33"/>
    <w:rsid w:val="008A63AD"/>
    <w:rPr>
      <w:sz w:val="21"/>
      <w:szCs w:val="21"/>
      <w:shd w:val="clear" w:color="auto" w:fill="FFFFFF"/>
      <w:lang w:bidi="ar-SA"/>
    </w:rPr>
  </w:style>
  <w:style w:type="character" w:customStyle="1" w:styleId="210">
    <w:name w:val="Основен текст21"/>
    <w:rsid w:val="008A63AD"/>
    <w:rPr>
      <w:sz w:val="21"/>
      <w:szCs w:val="21"/>
      <w:shd w:val="clear" w:color="auto" w:fill="FFFFFF"/>
      <w:lang w:bidi="ar-SA"/>
    </w:rPr>
  </w:style>
  <w:style w:type="paragraph" w:styleId="ListNumber3">
    <w:name w:val="List Number 3"/>
    <w:basedOn w:val="Normal"/>
    <w:rsid w:val="008A63AD"/>
    <w:pPr>
      <w:tabs>
        <w:tab w:val="num" w:pos="926"/>
      </w:tabs>
      <w:ind w:left="926" w:hanging="360"/>
      <w:jc w:val="both"/>
    </w:pPr>
    <w:rPr>
      <w:rFonts w:ascii="Univers" w:eastAsia="Batang" w:hAnsi="Univers"/>
      <w:iCs w:val="0"/>
      <w:sz w:val="22"/>
      <w:szCs w:val="22"/>
      <w:lang w:val="en-GB"/>
    </w:rPr>
  </w:style>
  <w:style w:type="paragraph" w:styleId="NoSpacing">
    <w:name w:val="No Spacing"/>
    <w:qFormat/>
    <w:rsid w:val="008A63AD"/>
    <w:rPr>
      <w:sz w:val="22"/>
      <w:szCs w:val="22"/>
      <w:lang w:eastAsia="en-US"/>
    </w:rPr>
  </w:style>
  <w:style w:type="paragraph" w:customStyle="1" w:styleId="NormalParagraph">
    <w:name w:val="Normal Paragraph"/>
    <w:basedOn w:val="Normal"/>
    <w:rsid w:val="008A63AD"/>
    <w:pPr>
      <w:widowControl w:val="0"/>
      <w:spacing w:after="120"/>
    </w:pPr>
    <w:rPr>
      <w:rFonts w:eastAsia="Batang"/>
      <w:iCs w:val="0"/>
      <w:snapToGrid w:val="0"/>
      <w:sz w:val="22"/>
      <w:szCs w:val="22"/>
      <w:lang w:val="en-GB"/>
    </w:rPr>
  </w:style>
  <w:style w:type="character" w:customStyle="1" w:styleId="FontStyle33">
    <w:name w:val="Font Style33"/>
    <w:rsid w:val="008A63AD"/>
    <w:rPr>
      <w:rFonts w:ascii="Cambria" w:hAnsi="Cambria" w:cs="Cambria"/>
      <w:sz w:val="16"/>
      <w:szCs w:val="16"/>
    </w:rPr>
  </w:style>
  <w:style w:type="paragraph" w:customStyle="1" w:styleId="CharChar4">
    <w:name w:val="Знак Char Char Знак"/>
    <w:basedOn w:val="Normal"/>
    <w:rsid w:val="008A63AD"/>
    <w:pPr>
      <w:tabs>
        <w:tab w:val="left" w:pos="709"/>
      </w:tabs>
      <w:spacing w:line="360" w:lineRule="auto"/>
    </w:pPr>
    <w:rPr>
      <w:rFonts w:ascii="Tahoma" w:hAnsi="Tahoma"/>
      <w:iCs w:val="0"/>
      <w:sz w:val="24"/>
      <w:lang w:val="pl-PL" w:eastAsia="pl-PL"/>
    </w:rPr>
  </w:style>
  <w:style w:type="paragraph" w:customStyle="1" w:styleId="xl66">
    <w:name w:val="xl66"/>
    <w:basedOn w:val="Normal"/>
    <w:rsid w:val="008A63AD"/>
    <w:pPr>
      <w:spacing w:before="100" w:beforeAutospacing="1" w:after="100" w:afterAutospacing="1"/>
      <w:jc w:val="center"/>
    </w:pPr>
    <w:rPr>
      <w:iCs w:val="0"/>
      <w:sz w:val="24"/>
      <w:lang w:eastAsia="bg-BG"/>
    </w:rPr>
  </w:style>
  <w:style w:type="paragraph" w:customStyle="1" w:styleId="xl67">
    <w:name w:val="xl67"/>
    <w:basedOn w:val="Normal"/>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Heading9Char">
    <w:name w:val="Heading 9 Char"/>
    <w:link w:val="Heading9"/>
    <w:rsid w:val="008A63AD"/>
    <w:rPr>
      <w:rFonts w:ascii="Cambria" w:eastAsia="Calibri" w:hAnsi="Cambria"/>
      <w:lang w:val="x-none" w:eastAsia="en-US" w:bidi="ar-SA"/>
    </w:rPr>
  </w:style>
  <w:style w:type="numbering" w:customStyle="1" w:styleId="NoList1">
    <w:name w:val="No List1"/>
    <w:next w:val="NoList"/>
    <w:semiHidden/>
    <w:unhideWhenUsed/>
    <w:rsid w:val="008A63AD"/>
  </w:style>
  <w:style w:type="character" w:customStyle="1" w:styleId="TitleChar2">
    <w:name w:val="Title Char2"/>
    <w:locked/>
    <w:rsid w:val="008A63AD"/>
    <w:rPr>
      <w:rFonts w:eastAsia="Times New Roman"/>
      <w:b/>
      <w:bCs/>
      <w:smallCaps/>
      <w:sz w:val="36"/>
      <w:szCs w:val="36"/>
      <w:lang w:val="x-none" w:eastAsia="x-none"/>
      <w14:shadow w14:blurRad="50800" w14:dist="38100" w14:dir="2700000" w14:sx="100000" w14:sy="100000" w14:kx="0" w14:ky="0" w14:algn="tl">
        <w14:srgbClr w14:val="000000">
          <w14:alpha w14:val="60000"/>
        </w14:srgbClr>
      </w14:shadow>
    </w:rPr>
  </w:style>
  <w:style w:type="character" w:customStyle="1" w:styleId="legaldocreference1">
    <w:name w:val="legaldocreference1"/>
    <w:rsid w:val="008A63AD"/>
    <w:rPr>
      <w:color w:val="auto"/>
      <w:u w:val="single"/>
    </w:rPr>
  </w:style>
  <w:style w:type="paragraph" w:customStyle="1" w:styleId="ecxmsonormal">
    <w:name w:val="ecxmsonormal"/>
    <w:basedOn w:val="Normal"/>
    <w:rsid w:val="008A63AD"/>
    <w:pPr>
      <w:spacing w:before="100" w:beforeAutospacing="1" w:after="100" w:afterAutospacing="1"/>
    </w:pPr>
    <w:rPr>
      <w:rFonts w:eastAsia="Calibri"/>
      <w:iCs w:val="0"/>
      <w:sz w:val="24"/>
      <w:lang w:eastAsia="bg-BG"/>
    </w:rPr>
  </w:style>
  <w:style w:type="character" w:customStyle="1" w:styleId="hiddenref1">
    <w:name w:val="hiddenref1"/>
    <w:rsid w:val="008A63AD"/>
    <w:rPr>
      <w:color w:val="000000"/>
      <w:u w:val="single"/>
    </w:rPr>
  </w:style>
  <w:style w:type="character" w:customStyle="1" w:styleId="alcapt1">
    <w:name w:val="al_capt1"/>
    <w:rsid w:val="008A63AD"/>
    <w:rPr>
      <w:i/>
      <w:iCs/>
    </w:rPr>
  </w:style>
  <w:style w:type="character" w:customStyle="1" w:styleId="articlehistory1">
    <w:name w:val="article_history1"/>
    <w:rsid w:val="008A63AD"/>
  </w:style>
  <w:style w:type="character" w:customStyle="1" w:styleId="TitleChar1">
    <w:name w:val="Title Char1"/>
    <w:rsid w:val="008A63AD"/>
    <w:rPr>
      <w:rFonts w:ascii="Arial" w:hAnsi="Arial" w:cs="Arial"/>
      <w:b/>
      <w:bCs/>
      <w:kern w:val="28"/>
      <w:sz w:val="32"/>
      <w:szCs w:val="32"/>
      <w:lang w:val="en-GB" w:eastAsia="en-US"/>
    </w:rPr>
  </w:style>
  <w:style w:type="character" w:customStyle="1" w:styleId="FontStyle65">
    <w:name w:val="Font Style65"/>
    <w:rsid w:val="008A63AD"/>
    <w:rPr>
      <w:rFonts w:ascii="Times New Roman" w:hAnsi="Times New Roman" w:cs="Times New Roman"/>
      <w:b/>
      <w:bCs/>
      <w:sz w:val="24"/>
      <w:szCs w:val="24"/>
    </w:rPr>
  </w:style>
  <w:style w:type="paragraph" w:customStyle="1" w:styleId="CharCharChar">
    <w:name w:val="Char Char Char Знак Знак"/>
    <w:basedOn w:val="Normal"/>
    <w:rsid w:val="008A63AD"/>
    <w:pPr>
      <w:tabs>
        <w:tab w:val="left" w:pos="709"/>
      </w:tabs>
    </w:pPr>
    <w:rPr>
      <w:rFonts w:ascii="Tahoma" w:hAnsi="Tahoma" w:cs="Tahoma"/>
      <w:iCs w:val="0"/>
      <w:sz w:val="24"/>
      <w:lang w:val="pl-PL" w:eastAsia="pl-PL"/>
    </w:rPr>
  </w:style>
  <w:style w:type="table" w:customStyle="1" w:styleId="TableGrid1">
    <w:name w:val="Table Grid1"/>
    <w:basedOn w:val="TableNormal"/>
    <w:next w:val="TableGrid"/>
    <w:rsid w:val="008A63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rsid w:val="008A63AD"/>
    <w:pPr>
      <w:tabs>
        <w:tab w:val="left" w:pos="709"/>
      </w:tabs>
      <w:jc w:val="both"/>
    </w:pPr>
    <w:rPr>
      <w:rFonts w:ascii="Tahoma" w:eastAsia="Calibri" w:hAnsi="Tahoma" w:cs="Tahoma"/>
      <w:iCs w:val="0"/>
      <w:sz w:val="24"/>
      <w:lang w:val="pl-PL" w:eastAsia="pl-PL"/>
    </w:rPr>
  </w:style>
  <w:style w:type="character" w:styleId="HTMLTypewriter">
    <w:name w:val="HTML Typewriter"/>
    <w:rsid w:val="008A63AD"/>
    <w:rPr>
      <w:rFonts w:ascii="Courier New" w:hAnsi="Courier New" w:cs="Courier New"/>
      <w:sz w:val="20"/>
      <w:szCs w:val="20"/>
    </w:rPr>
  </w:style>
  <w:style w:type="character" w:customStyle="1" w:styleId="samedocreference1">
    <w:name w:val="samedocreference1"/>
    <w:rsid w:val="008A63AD"/>
    <w:rPr>
      <w:color w:val="auto"/>
      <w:u w:val="single"/>
    </w:rPr>
  </w:style>
  <w:style w:type="character" w:customStyle="1" w:styleId="apple-style-span">
    <w:name w:val="apple-style-span"/>
    <w:rsid w:val="008A63AD"/>
  </w:style>
  <w:style w:type="paragraph" w:customStyle="1" w:styleId="CharCharChar0">
    <w:name w:val="Char Char Char"/>
    <w:basedOn w:val="Normal"/>
    <w:rsid w:val="008A63AD"/>
    <w:pPr>
      <w:tabs>
        <w:tab w:val="left" w:pos="709"/>
      </w:tabs>
    </w:pPr>
    <w:rPr>
      <w:rFonts w:ascii="Tahoma" w:eastAsia="Calibri" w:hAnsi="Tahoma" w:cs="Tahoma"/>
      <w:iCs w:val="0"/>
      <w:sz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rsid w:val="008A63AD"/>
    <w:pPr>
      <w:tabs>
        <w:tab w:val="left" w:pos="709"/>
      </w:tabs>
    </w:pPr>
    <w:rPr>
      <w:rFonts w:ascii="Tahoma" w:eastAsia="Calibri" w:hAnsi="Tahoma" w:cs="Tahoma"/>
      <w:iCs w:val="0"/>
      <w:sz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rsid w:val="008A63AD"/>
    <w:pPr>
      <w:spacing w:line="360" w:lineRule="auto"/>
      <w:ind w:firstLine="680"/>
      <w:jc w:val="both"/>
    </w:pPr>
    <w:rPr>
      <w:rFonts w:eastAsia="Calibri"/>
      <w:iCs w:val="0"/>
      <w:sz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8A63AD"/>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rsid w:val="008A63AD"/>
    <w:rPr>
      <w:b/>
      <w:bCs/>
      <w:sz w:val="24"/>
      <w:szCs w:val="24"/>
      <w:lang w:val="bg-BG" w:eastAsia="en-US"/>
    </w:rPr>
  </w:style>
  <w:style w:type="paragraph" w:styleId="List2">
    <w:name w:val="List 2"/>
    <w:basedOn w:val="Normal"/>
    <w:rsid w:val="008A63AD"/>
    <w:pPr>
      <w:ind w:left="566" w:hanging="283"/>
    </w:pPr>
    <w:rPr>
      <w:rFonts w:eastAsia="Calibri"/>
      <w:iCs w:val="0"/>
      <w:sz w:val="24"/>
      <w14:shadow w14:blurRad="50800" w14:dist="38100" w14:dir="2700000" w14:sx="100000" w14:sy="100000" w14:kx="0" w14:ky="0" w14:algn="tl">
        <w14:srgbClr w14:val="000000">
          <w14:alpha w14:val="60000"/>
        </w14:srgbClr>
      </w14:shadow>
    </w:rPr>
  </w:style>
  <w:style w:type="paragraph" w:styleId="List3">
    <w:name w:val="List 3"/>
    <w:basedOn w:val="Normal"/>
    <w:rsid w:val="008A63AD"/>
    <w:pPr>
      <w:ind w:left="849" w:hanging="283"/>
    </w:pPr>
    <w:rPr>
      <w:rFonts w:eastAsia="Calibri"/>
      <w:iCs w:val="0"/>
      <w:sz w:val="24"/>
      <w14:shadow w14:blurRad="50800" w14:dist="38100" w14:dir="2700000" w14:sx="100000" w14:sy="100000" w14:kx="0" w14:ky="0" w14:algn="tl">
        <w14:srgbClr w14:val="000000">
          <w14:alpha w14:val="60000"/>
        </w14:srgbClr>
      </w14:shadow>
    </w:rPr>
  </w:style>
  <w:style w:type="paragraph" w:styleId="List4">
    <w:name w:val="List 4"/>
    <w:basedOn w:val="Normal"/>
    <w:rsid w:val="008A63AD"/>
    <w:pPr>
      <w:ind w:left="1132" w:hanging="283"/>
    </w:pPr>
    <w:rPr>
      <w:rFonts w:eastAsia="Calibri"/>
      <w:iCs w:val="0"/>
      <w:sz w:val="24"/>
      <w14:shadow w14:blurRad="50800" w14:dist="38100" w14:dir="2700000" w14:sx="100000" w14:sy="100000" w14:kx="0" w14:ky="0" w14:algn="tl">
        <w14:srgbClr w14:val="000000">
          <w14:alpha w14:val="60000"/>
        </w14:srgbClr>
      </w14:shadow>
    </w:rPr>
  </w:style>
  <w:style w:type="paragraph" w:styleId="List5">
    <w:name w:val="List 5"/>
    <w:basedOn w:val="Normal"/>
    <w:rsid w:val="008A63AD"/>
    <w:pPr>
      <w:ind w:left="1415" w:hanging="283"/>
    </w:pPr>
    <w:rPr>
      <w:rFonts w:eastAsia="Calibri"/>
      <w:iCs w:val="0"/>
      <w:sz w:val="24"/>
      <w14:shadow w14:blurRad="50800" w14:dist="38100" w14:dir="2700000" w14:sx="100000" w14:sy="100000" w14:kx="0" w14:ky="0" w14:algn="tl">
        <w14:srgbClr w14:val="000000">
          <w14:alpha w14:val="60000"/>
        </w14:srgbClr>
      </w14:shadow>
    </w:rPr>
  </w:style>
  <w:style w:type="paragraph" w:styleId="ListContinue2">
    <w:name w:val="List Continue 2"/>
    <w:basedOn w:val="Normal"/>
    <w:rsid w:val="008A63AD"/>
    <w:pPr>
      <w:spacing w:after="120"/>
      <w:ind w:left="566"/>
    </w:pPr>
    <w:rPr>
      <w:rFonts w:eastAsia="Calibri"/>
      <w:iCs w:val="0"/>
      <w:sz w:val="24"/>
      <w14:shadow w14:blurRad="50800" w14:dist="38100" w14:dir="2700000" w14:sx="100000" w14:sy="100000" w14:kx="0" w14:ky="0" w14:algn="tl">
        <w14:srgbClr w14:val="000000">
          <w14:alpha w14:val="60000"/>
        </w14:srgbClr>
      </w14:shadow>
    </w:rPr>
  </w:style>
  <w:style w:type="paragraph" w:styleId="ListContinue5">
    <w:name w:val="List Continue 5"/>
    <w:basedOn w:val="Normal"/>
    <w:rsid w:val="008A63AD"/>
    <w:pPr>
      <w:spacing w:after="120"/>
      <w:ind w:left="1415"/>
    </w:pPr>
    <w:rPr>
      <w:rFonts w:eastAsia="Calibri"/>
      <w:iCs w:val="0"/>
      <w:sz w:val="24"/>
      <w14:shadow w14:blurRad="50800" w14:dist="38100" w14:dir="2700000" w14:sx="100000" w14:sy="100000" w14:kx="0" w14:ky="0" w14:algn="tl">
        <w14:srgbClr w14:val="000000">
          <w14:alpha w14:val="60000"/>
        </w14:srgbClr>
      </w14:shadow>
    </w:rPr>
  </w:style>
  <w:style w:type="paragraph" w:styleId="ListBullet">
    <w:name w:val="List Bullet"/>
    <w:basedOn w:val="Normal"/>
    <w:rsid w:val="008A63AD"/>
    <w:pPr>
      <w:numPr>
        <w:numId w:val="2"/>
      </w:numPr>
      <w:tabs>
        <w:tab w:val="clear" w:pos="360"/>
        <w:tab w:val="num" w:pos="1247"/>
      </w:tabs>
      <w:spacing w:line="288" w:lineRule="auto"/>
      <w:ind w:left="1247" w:hanging="396"/>
      <w:jc w:val="both"/>
    </w:pPr>
    <w:rPr>
      <w:rFonts w:eastAsia="Calibri"/>
      <w:iCs w:val="0"/>
      <w:sz w:val="24"/>
    </w:rPr>
  </w:style>
  <w:style w:type="character" w:customStyle="1" w:styleId="FontStyle13">
    <w:name w:val="Font Style13"/>
    <w:rsid w:val="008A63A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8A63AD"/>
    <w:pPr>
      <w:tabs>
        <w:tab w:val="left" w:pos="709"/>
      </w:tabs>
    </w:pPr>
    <w:rPr>
      <w:rFonts w:ascii="Tahoma" w:eastAsia="Calibri" w:hAnsi="Tahoma" w:cs="Tahoma"/>
      <w:iCs w:val="0"/>
      <w:sz w:val="24"/>
      <w:lang w:val="pl-PL" w:eastAsia="pl-PL"/>
    </w:rPr>
  </w:style>
  <w:style w:type="character" w:customStyle="1" w:styleId="FontStyle63">
    <w:name w:val="Font Style63"/>
    <w:rsid w:val="008A63AD"/>
    <w:rPr>
      <w:rFonts w:ascii="Verdana" w:hAnsi="Verdana" w:cs="Verdana"/>
      <w:sz w:val="20"/>
      <w:szCs w:val="20"/>
    </w:rPr>
  </w:style>
  <w:style w:type="paragraph" w:customStyle="1" w:styleId="newStyle1">
    <w:name w:val="new Style1"/>
    <w:basedOn w:val="Normal"/>
    <w:link w:val="newStyle1Char1"/>
    <w:rsid w:val="008A63AD"/>
    <w:pPr>
      <w:widowControl w:val="0"/>
      <w:tabs>
        <w:tab w:val="right" w:pos="8789"/>
      </w:tabs>
      <w:suppressAutoHyphens/>
      <w:spacing w:before="120" w:line="280" w:lineRule="atLeast"/>
      <w:ind w:left="360" w:firstLine="709"/>
      <w:jc w:val="both"/>
    </w:pPr>
    <w:rPr>
      <w:rFonts w:ascii="Arial" w:eastAsia="Calibri" w:hAnsi="Arial"/>
      <w:iCs w:val="0"/>
      <w:snapToGrid w:val="0"/>
      <w:spacing w:val="-2"/>
      <w:sz w:val="20"/>
      <w:szCs w:val="20"/>
      <w:lang w:eastAsia="bg-BG"/>
    </w:rPr>
  </w:style>
  <w:style w:type="character" w:customStyle="1" w:styleId="newStyle1Char1">
    <w:name w:val="new Style1 Char1"/>
    <w:link w:val="newStyle1"/>
    <w:locked/>
    <w:rsid w:val="008A63AD"/>
    <w:rPr>
      <w:rFonts w:ascii="Arial" w:eastAsia="Calibri" w:hAnsi="Arial"/>
      <w:snapToGrid w:val="0"/>
      <w:spacing w:val="-2"/>
      <w:lang w:val="bg-BG" w:eastAsia="bg-BG" w:bidi="ar-SA"/>
    </w:rPr>
  </w:style>
  <w:style w:type="paragraph" w:customStyle="1" w:styleId="16">
    <w:name w:val="Списък на абзаци1"/>
    <w:basedOn w:val="Normal"/>
    <w:rsid w:val="008A63AD"/>
    <w:pPr>
      <w:ind w:left="720"/>
    </w:pPr>
    <w:rPr>
      <w:rFonts w:eastAsia="Calibri"/>
      <w:iCs w:val="0"/>
      <w:sz w:val="24"/>
      <w:lang w:val="en-US"/>
    </w:rPr>
  </w:style>
  <w:style w:type="paragraph" w:styleId="BodyTextFirstIndent">
    <w:name w:val="Body Text First Indent"/>
    <w:basedOn w:val="BodyText"/>
    <w:rsid w:val="008A63AD"/>
    <w:pPr>
      <w:spacing w:line="276" w:lineRule="auto"/>
      <w:ind w:firstLine="210"/>
    </w:pPr>
    <w:rPr>
      <w:iCs w:val="0"/>
      <w:szCs w:val="28"/>
      <w:lang w:val="x-none"/>
    </w:rPr>
  </w:style>
  <w:style w:type="paragraph" w:customStyle="1" w:styleId="CharCharCharCharCharChar1CharCharCharChar">
    <w:name w:val="Char Char Char Char Char Char1 Char Char Char Char"/>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rsid w:val="008A63AD"/>
    <w:pPr>
      <w:tabs>
        <w:tab w:val="left" w:pos="709"/>
      </w:tabs>
    </w:pPr>
    <w:rPr>
      <w:rFonts w:ascii="Tahoma" w:hAnsi="Tahoma" w:cs="Tahoma"/>
      <w:iCs w:val="0"/>
      <w:sz w:val="24"/>
      <w:lang w:val="pl-PL" w:eastAsia="pl-PL"/>
    </w:rPr>
  </w:style>
  <w:style w:type="paragraph" w:customStyle="1" w:styleId="a6">
    <w:name w:val="Стил"/>
    <w:rsid w:val="008A63A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WW-BodyTextIndent3">
    <w:name w:val="WW-Body Text Indent 3"/>
    <w:basedOn w:val="Normal"/>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rsid w:val="008A63AD"/>
    <w:pPr>
      <w:tabs>
        <w:tab w:val="left" w:pos="709"/>
      </w:tabs>
    </w:pPr>
    <w:rPr>
      <w:rFonts w:ascii="Tahoma" w:hAnsi="Tahoma"/>
      <w:iCs w:val="0"/>
      <w:sz w:val="24"/>
      <w:lang w:val="pl-PL" w:eastAsia="pl-PL"/>
    </w:rPr>
  </w:style>
  <w:style w:type="paragraph" w:customStyle="1" w:styleId="CharCharCharChar30">
    <w:name w:val="Char Char Char Char3"/>
    <w:basedOn w:val="Normal"/>
    <w:rsid w:val="008A63AD"/>
    <w:pPr>
      <w:tabs>
        <w:tab w:val="left" w:pos="709"/>
      </w:tabs>
    </w:pPr>
    <w:rPr>
      <w:rFonts w:ascii="Tahoma" w:hAnsi="Tahoma"/>
      <w:iCs w:val="0"/>
      <w:sz w:val="24"/>
      <w:lang w:val="pl-PL" w:eastAsia="pl-PL"/>
    </w:rPr>
  </w:style>
  <w:style w:type="paragraph" w:customStyle="1" w:styleId="Char6">
    <w:name w:val="Char Знак Знак"/>
    <w:basedOn w:val="Normal"/>
    <w:rsid w:val="008A63AD"/>
    <w:pPr>
      <w:tabs>
        <w:tab w:val="left" w:pos="709"/>
      </w:tabs>
    </w:pPr>
    <w:rPr>
      <w:rFonts w:ascii="Tahoma" w:hAnsi="Tahoma"/>
      <w:iCs w:val="0"/>
      <w:sz w:val="24"/>
      <w:lang w:val="pl-PL" w:eastAsia="pl-PL"/>
    </w:rPr>
  </w:style>
  <w:style w:type="paragraph" w:customStyle="1" w:styleId="Char10">
    <w:name w:val="Char Знак Знак1"/>
    <w:basedOn w:val="Normal"/>
    <w:rsid w:val="008A63AD"/>
    <w:pPr>
      <w:tabs>
        <w:tab w:val="left" w:pos="709"/>
      </w:tabs>
    </w:pPr>
    <w:rPr>
      <w:rFonts w:ascii="Tahoma" w:hAnsi="Tahoma"/>
      <w:iCs w:val="0"/>
      <w:sz w:val="24"/>
      <w:lang w:val="pl-PL" w:eastAsia="pl-PL"/>
    </w:rPr>
  </w:style>
  <w:style w:type="paragraph" w:customStyle="1" w:styleId="CharCharChar10">
    <w:name w:val="Char Char Char Знак Знак1"/>
    <w:basedOn w:val="Normal"/>
    <w:rsid w:val="008A63AD"/>
    <w:pPr>
      <w:tabs>
        <w:tab w:val="left" w:pos="709"/>
      </w:tabs>
    </w:pPr>
    <w:rPr>
      <w:rFonts w:ascii="Tahoma" w:hAnsi="Tahoma"/>
      <w:iCs w:val="0"/>
      <w:sz w:val="24"/>
      <w:lang w:val="pl-PL" w:eastAsia="pl-PL"/>
    </w:rPr>
  </w:style>
  <w:style w:type="character" w:customStyle="1" w:styleId="innerpagetitle1">
    <w:name w:val="inner_page_title1"/>
    <w:rsid w:val="008A63AD"/>
    <w:rPr>
      <w:b/>
      <w:bCs/>
      <w:vanish w:val="0"/>
      <w:webHidden w:val="0"/>
      <w:color w:val="A52631"/>
      <w:sz w:val="38"/>
      <w:szCs w:val="38"/>
      <w:specVanish w:val="0"/>
    </w:rPr>
  </w:style>
  <w:style w:type="character" w:customStyle="1" w:styleId="BodyChar">
    <w:name w:val="Body Char"/>
    <w:link w:val="Body"/>
    <w:locked/>
    <w:rsid w:val="008A63AD"/>
    <w:rPr>
      <w:rFonts w:ascii="Arial Narrow" w:hAnsi="Arial Narrow"/>
      <w:sz w:val="24"/>
      <w:szCs w:val="24"/>
      <w:lang w:bidi="ar-SA"/>
    </w:rPr>
  </w:style>
  <w:style w:type="paragraph" w:customStyle="1" w:styleId="Body">
    <w:name w:val="Body"/>
    <w:basedOn w:val="Normal"/>
    <w:link w:val="BodyChar"/>
    <w:rsid w:val="008A63AD"/>
    <w:pPr>
      <w:spacing w:before="120" w:after="120"/>
      <w:ind w:firstLine="709"/>
      <w:jc w:val="both"/>
    </w:pPr>
    <w:rPr>
      <w:rFonts w:ascii="Arial Narrow" w:hAnsi="Arial Narrow"/>
      <w:iCs w:val="0"/>
      <w:sz w:val="24"/>
      <w:lang w:eastAsia="bg-BG"/>
    </w:rPr>
  </w:style>
  <w:style w:type="paragraph" w:customStyle="1" w:styleId="Normal1">
    <w:name w:val="Normal 1"/>
    <w:basedOn w:val="Normal"/>
    <w:link w:val="Normal1Char"/>
    <w:qFormat/>
    <w:rsid w:val="008A63AD"/>
    <w:pPr>
      <w:ind w:firstLine="720"/>
      <w:jc w:val="both"/>
    </w:pPr>
    <w:rPr>
      <w:rFonts w:ascii="Arial" w:eastAsia="Calibri" w:hAnsi="Arial"/>
      <w:iCs w:val="0"/>
      <w:sz w:val="22"/>
      <w:szCs w:val="22"/>
      <w:lang w:val="x-none"/>
    </w:rPr>
  </w:style>
  <w:style w:type="character" w:customStyle="1" w:styleId="Normal1Char">
    <w:name w:val="Normal 1 Char"/>
    <w:link w:val="Normal1"/>
    <w:rsid w:val="008A63AD"/>
    <w:rPr>
      <w:rFonts w:ascii="Arial" w:eastAsia="Calibri" w:hAnsi="Arial"/>
      <w:sz w:val="22"/>
      <w:szCs w:val="22"/>
      <w:lang w:val="x-none" w:eastAsia="en-US" w:bidi="ar-SA"/>
    </w:rPr>
  </w:style>
  <w:style w:type="character" w:customStyle="1" w:styleId="FontStyle15">
    <w:name w:val="Font Style15"/>
    <w:rsid w:val="008A63AD"/>
    <w:rPr>
      <w:rFonts w:ascii="Times New Roman" w:hAnsi="Times New Roman" w:cs="Times New Roman"/>
      <w:sz w:val="22"/>
      <w:szCs w:val="22"/>
    </w:rPr>
  </w:style>
  <w:style w:type="paragraph" w:customStyle="1" w:styleId="default0">
    <w:name w:val="default"/>
    <w:basedOn w:val="Normal"/>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styleId="Revision">
    <w:name w:val="Revision"/>
    <w:hidden/>
    <w:rsid w:val="008A63AD"/>
    <w:rPr>
      <w:rFonts w:ascii="Times New Roman" w:eastAsia="Batang" w:hAnsi="Times New Roman"/>
      <w:sz w:val="24"/>
      <w:szCs w:val="24"/>
      <w:lang w:val="en-GB" w:eastAsia="en-US"/>
    </w:rPr>
  </w:style>
  <w:style w:type="paragraph" w:customStyle="1" w:styleId="CharCharCharCharCharChar0">
    <w:name w:val="Char Char Char Char Char Char Знак"/>
    <w:basedOn w:val="Normal"/>
    <w:rsid w:val="008A63AD"/>
    <w:pPr>
      <w:spacing w:after="160" w:line="240" w:lineRule="exact"/>
    </w:pPr>
    <w:rPr>
      <w:rFonts w:ascii="Tahoma" w:hAnsi="Tahoma"/>
      <w:iCs w:val="0"/>
      <w:sz w:val="20"/>
      <w:szCs w:val="20"/>
      <w:lang w:val="en-US"/>
    </w:rPr>
  </w:style>
  <w:style w:type="paragraph" w:customStyle="1" w:styleId="CharChar81">
    <w:name w:val="Char Char81"/>
    <w:basedOn w:val="Normal"/>
    <w:rsid w:val="008A63AD"/>
    <w:pPr>
      <w:tabs>
        <w:tab w:val="left" w:pos="709"/>
      </w:tabs>
    </w:pPr>
    <w:rPr>
      <w:rFonts w:ascii="Tahoma" w:hAnsi="Tahoma" w:cs="Arial"/>
      <w:iCs w:val="0"/>
      <w:sz w:val="24"/>
      <w:lang w:val="pl-PL" w:eastAsia="pl-PL"/>
    </w:rPr>
  </w:style>
  <w:style w:type="paragraph" w:customStyle="1" w:styleId="Style135">
    <w:name w:val="Style135"/>
    <w:basedOn w:val="Normal"/>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rsid w:val="008A63AD"/>
    <w:rPr>
      <w:rFonts w:ascii="Times New Roman" w:hAnsi="Times New Roman" w:cs="Times New Roman"/>
      <w:smallCaps/>
      <w:sz w:val="18"/>
      <w:szCs w:val="18"/>
    </w:rPr>
  </w:style>
  <w:style w:type="paragraph" w:customStyle="1" w:styleId="CharChar3CharChar">
    <w:name w:val="Char Char3 Char Char"/>
    <w:basedOn w:val="Normal"/>
    <w:rsid w:val="008A63AD"/>
    <w:pPr>
      <w:tabs>
        <w:tab w:val="left" w:pos="709"/>
      </w:tabs>
    </w:pPr>
    <w:rPr>
      <w:rFonts w:ascii="Tahoma" w:hAnsi="Tahoma" w:cs="Arial"/>
      <w:iCs w:val="0"/>
      <w:sz w:val="24"/>
      <w:lang w:val="pl-PL" w:eastAsia="pl-PL"/>
    </w:rPr>
  </w:style>
  <w:style w:type="paragraph" w:customStyle="1" w:styleId="Tiret0">
    <w:name w:val="Tiret 0"/>
    <w:basedOn w:val="Normal"/>
    <w:rsid w:val="008A63AD"/>
    <w:pPr>
      <w:numPr>
        <w:numId w:val="3"/>
      </w:numPr>
      <w:spacing w:before="120" w:after="120"/>
    </w:pPr>
    <w:rPr>
      <w:iCs w:val="0"/>
      <w:sz w:val="24"/>
      <w:lang w:eastAsia="zh-CN"/>
    </w:rPr>
  </w:style>
  <w:style w:type="character" w:customStyle="1" w:styleId="FontStyle225">
    <w:name w:val="Font Style225"/>
    <w:rsid w:val="008A63AD"/>
    <w:rPr>
      <w:rFonts w:ascii="Tahoma" w:hAnsi="Tahoma" w:cs="Tahoma"/>
      <w:b/>
      <w:bCs/>
      <w:sz w:val="18"/>
      <w:szCs w:val="18"/>
    </w:rPr>
  </w:style>
  <w:style w:type="paragraph" w:customStyle="1" w:styleId="CharCharCharCharCharCharCharChar1">
    <w:name w:val="Char Char Char Char Char Char Char Char1"/>
    <w:basedOn w:val="Normal"/>
    <w:rsid w:val="008A63AD"/>
    <w:pPr>
      <w:tabs>
        <w:tab w:val="left" w:pos="709"/>
      </w:tabs>
    </w:pPr>
    <w:rPr>
      <w:rFonts w:ascii="Tahoma" w:hAnsi="Tahoma"/>
      <w:iCs w:val="0"/>
      <w:sz w:val="24"/>
      <w:lang w:val="pl-PL" w:eastAsia="pl-PL"/>
    </w:rPr>
  </w:style>
  <w:style w:type="character" w:customStyle="1" w:styleId="newdocreference">
    <w:name w:val="newdocreference"/>
    <w:rsid w:val="00392F99"/>
  </w:style>
  <w:style w:type="paragraph" w:customStyle="1" w:styleId="Style31">
    <w:name w:val="Style31"/>
    <w:basedOn w:val="Normal"/>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rsid w:val="00E20FF9"/>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rsid w:val="00E20FF9"/>
    <w:pPr>
      <w:ind w:firstLine="210"/>
    </w:pPr>
    <w:rPr>
      <w:rFonts w:ascii="Times New Roman" w:eastAsia="Times New Roman" w:hAnsi="Times New Roman"/>
      <w:iCs/>
      <w:sz w:val="28"/>
      <w:szCs w:val="24"/>
      <w:lang w:val="bg-BG" w:bidi="ar-SA"/>
    </w:rPr>
  </w:style>
  <w:style w:type="character" w:customStyle="1" w:styleId="19">
    <w:name w:val="Заглавие #1_"/>
    <w:link w:val="1a"/>
    <w:rsid w:val="009A69E9"/>
    <w:rPr>
      <w:b/>
      <w:bCs/>
      <w:sz w:val="23"/>
      <w:szCs w:val="23"/>
      <w:lang w:bidi="ar-SA"/>
    </w:rPr>
  </w:style>
  <w:style w:type="paragraph" w:customStyle="1" w:styleId="1a">
    <w:name w:val="Заглавие #1"/>
    <w:basedOn w:val="Normal"/>
    <w:link w:val="19"/>
    <w:rsid w:val="009A69E9"/>
    <w:pPr>
      <w:shd w:val="clear" w:color="auto" w:fill="FFFFFF"/>
      <w:spacing w:before="480" w:after="600" w:line="240" w:lineRule="atLeast"/>
      <w:outlineLvl w:val="0"/>
    </w:pPr>
    <w:rPr>
      <w:b/>
      <w:bCs/>
      <w:iCs w:val="0"/>
      <w:sz w:val="23"/>
      <w:szCs w:val="23"/>
      <w:lang w:eastAsia="bg-BG"/>
    </w:rPr>
  </w:style>
  <w:style w:type="paragraph" w:customStyle="1" w:styleId="110">
    <w:name w:val="Заглавие #11"/>
    <w:basedOn w:val="Normal"/>
    <w:rsid w:val="009A69E9"/>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Normal"/>
    <w:rsid w:val="003B2CE8"/>
    <w:rPr>
      <w:iCs w:val="0"/>
      <w:sz w:val="24"/>
      <w:lang w:eastAsia="bg-BG"/>
    </w:rPr>
  </w:style>
  <w:style w:type="character" w:customStyle="1" w:styleId="search22">
    <w:name w:val="search22"/>
    <w:rsid w:val="003B2CE8"/>
    <w:rPr>
      <w:b w:val="0"/>
      <w:bCs w:val="0"/>
      <w:sz w:val="24"/>
      <w:szCs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rsid w:val="000C64B3"/>
    <w:pPr>
      <w:tabs>
        <w:tab w:val="left" w:pos="709"/>
      </w:tabs>
    </w:pPr>
    <w:rPr>
      <w:rFonts w:ascii="Tahoma" w:hAnsi="Tahoma"/>
      <w:iCs w:val="0"/>
      <w:sz w:val="24"/>
      <w:lang w:val="pl-PL" w:eastAsia="pl-PL"/>
    </w:rPr>
  </w:style>
  <w:style w:type="paragraph" w:customStyle="1" w:styleId="Style17">
    <w:name w:val="Style17"/>
    <w:basedOn w:val="Normal"/>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rsid w:val="00CA6810"/>
    <w:rPr>
      <w:rFonts w:ascii="Times New Roman" w:hAnsi="Times New Roman" w:cs="Times New Roman" w:hint="default"/>
      <w:spacing w:val="10"/>
      <w:sz w:val="24"/>
      <w:szCs w:val="24"/>
    </w:rPr>
  </w:style>
  <w:style w:type="paragraph" w:customStyle="1" w:styleId="CharCharCharCharCharChar1">
    <w:name w:val="Char Char Знак Знак Char Char Char Char"/>
    <w:basedOn w:val="Normal"/>
    <w:rsid w:val="00FD66E1"/>
    <w:pPr>
      <w:tabs>
        <w:tab w:val="left" w:pos="709"/>
      </w:tabs>
    </w:pPr>
    <w:rPr>
      <w:rFonts w:ascii="Tahoma" w:hAnsi="Tahoma"/>
      <w:iCs w:val="0"/>
      <w:sz w:val="24"/>
      <w:lang w:val="pl-PL" w:eastAsia="pl-PL"/>
    </w:rPr>
  </w:style>
  <w:style w:type="character" w:customStyle="1" w:styleId="FontStyle30">
    <w:name w:val="Font Style30"/>
    <w:rsid w:val="00F42BAE"/>
    <w:rPr>
      <w:rFonts w:ascii="Times New Roman" w:hAnsi="Times New Roman" w:cs="Times New Roman"/>
      <w:sz w:val="22"/>
      <w:szCs w:val="22"/>
    </w:rPr>
  </w:style>
  <w:style w:type="character" w:customStyle="1" w:styleId="insertedtext1">
    <w:name w:val="insertedtext1"/>
    <w:rsid w:val="000D3CD5"/>
    <w:rPr>
      <w:color w:val="1057D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19032D"/>
    <w:rPr>
      <w:rFonts w:ascii="Times New Roman" w:hAnsi="Times New Roman" w:cs="Times New Roman"/>
      <w:sz w:val="20"/>
      <w:szCs w:val="20"/>
      <w:lang w:val="en-AU" w:eastAsia="bg-BG"/>
    </w:rPr>
  </w:style>
  <w:style w:type="paragraph" w:customStyle="1" w:styleId="c01pointnumerotealtn">
    <w:name w:val="c01pointnumerotealtn"/>
    <w:basedOn w:val="Normal"/>
    <w:rsid w:val="00B374EA"/>
    <w:pPr>
      <w:spacing w:before="100" w:beforeAutospacing="1" w:after="100" w:afterAutospacing="1"/>
    </w:pPr>
    <w:rPr>
      <w:iCs w:val="0"/>
      <w:sz w:val="24"/>
      <w:lang w:eastAsia="bg-BG"/>
    </w:rPr>
  </w:style>
  <w:style w:type="paragraph" w:customStyle="1" w:styleId="CM1">
    <w:name w:val="CM1"/>
    <w:basedOn w:val="Normal"/>
    <w:next w:val="Normal"/>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locked/>
    <w:rsid w:val="00EE4BB4"/>
    <w:rPr>
      <w:rFonts w:eastAsia="Batang"/>
      <w:sz w:val="24"/>
      <w:szCs w:val="24"/>
      <w:lang w:val="en-GB" w:eastAsia="en-US" w:bidi="ar-SA"/>
    </w:rPr>
  </w:style>
  <w:style w:type="character" w:customStyle="1" w:styleId="DeltaViewInsertion">
    <w:name w:val="DeltaView Insertion"/>
    <w:rsid w:val="00244F17"/>
    <w:rPr>
      <w:b/>
      <w:i/>
      <w:spacing w:val="0"/>
      <w:lang w:val="bg-BG" w:eastAsia="bg-BG"/>
    </w:rPr>
  </w:style>
  <w:style w:type="paragraph" w:customStyle="1" w:styleId="CharCharChar3">
    <w:name w:val="Char Char Char3"/>
    <w:basedOn w:val="Normal"/>
    <w:rsid w:val="00244F17"/>
    <w:pPr>
      <w:tabs>
        <w:tab w:val="left" w:pos="709"/>
      </w:tabs>
    </w:pPr>
    <w:rPr>
      <w:rFonts w:ascii="Tahoma" w:hAnsi="Tahoma" w:cs="Tahoma"/>
      <w:iCs w:val="0"/>
      <w:sz w:val="24"/>
      <w:lang w:val="pl-PL" w:eastAsia="pl-PL"/>
    </w:rPr>
  </w:style>
  <w:style w:type="paragraph" w:customStyle="1" w:styleId="-0">
    <w:name w:val="ВЕСКО-0"/>
    <w:basedOn w:val="Normal"/>
    <w:rsid w:val="00244F17"/>
    <w:pPr>
      <w:spacing w:before="120" w:after="120" w:line="240" w:lineRule="atLeast"/>
      <w:jc w:val="both"/>
    </w:pPr>
    <w:rPr>
      <w:rFonts w:cs="Calibri"/>
      <w:iCs w:val="0"/>
      <w:sz w:val="22"/>
      <w:szCs w:val="22"/>
      <w:lang w:eastAsia="bg-BG"/>
    </w:rPr>
  </w:style>
  <w:style w:type="paragraph" w:customStyle="1" w:styleId="1b">
    <w:name w:val="Стил1"/>
    <w:basedOn w:val="Heading3"/>
    <w:link w:val="1c"/>
    <w:rsid w:val="00244F17"/>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character" w:customStyle="1" w:styleId="1c">
    <w:name w:val="Стил1 Знак"/>
    <w:link w:val="1b"/>
    <w:locked/>
    <w:rsid w:val="00244F17"/>
    <w:rPr>
      <w:sz w:val="24"/>
      <w:szCs w:val="24"/>
      <w:lang w:val="bg-BG" w:eastAsia="bg-BG" w:bidi="ar-SA"/>
    </w:rPr>
  </w:style>
  <w:style w:type="character" w:customStyle="1" w:styleId="CommentTextChar">
    <w:name w:val="Comment Text Char"/>
    <w:locked/>
    <w:rsid w:val="00C21D92"/>
    <w:rPr>
      <w:rFonts w:ascii="Times New Roman" w:hAnsi="Times New Roman" w:cs="Times New Roman"/>
      <w:sz w:val="20"/>
      <w:szCs w:val="20"/>
      <w:lang w:val="x-none" w:eastAsia="bg-BG"/>
    </w:rPr>
  </w:style>
  <w:style w:type="character" w:customStyle="1" w:styleId="HTMLPreformattedChar">
    <w:name w:val="HTML Preformatted Char"/>
    <w:link w:val="HTMLPreformatted"/>
    <w:locked/>
    <w:rsid w:val="00D4214E"/>
    <w:rPr>
      <w:rFonts w:ascii="Courier New" w:eastAsia="Batang" w:hAnsi="Courier New"/>
      <w:lang w:val="en-GB" w:eastAsia="en-US" w:bidi="ar-SA"/>
    </w:rPr>
  </w:style>
  <w:style w:type="paragraph" w:customStyle="1" w:styleId="Standard">
    <w:name w:val="Standard"/>
    <w:rsid w:val="00C86B9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WW8Num32z1">
    <w:name w:val="WW8Num32z1"/>
    <w:rsid w:val="00FF15C0"/>
    <w:rPr>
      <w:rFonts w:ascii="Wingdings" w:hAnsi="Wingdings" w:cs="Wingdings"/>
      <w:lang w:val="bg-BG"/>
    </w:rPr>
  </w:style>
  <w:style w:type="paragraph" w:customStyle="1" w:styleId="Normal10">
    <w:name w:val="Normal1"/>
    <w:rsid w:val="00A54DF9"/>
    <w:pPr>
      <w:widowControl w:val="0"/>
      <w:suppressAutoHyphens/>
    </w:pPr>
    <w:rPr>
      <w:rFonts w:ascii="Times New Roman" w:eastAsia="Times New Roman" w:hAnsi="Times New Roman"/>
      <w:sz w:val="24"/>
      <w:szCs w:val="24"/>
      <w:lang w:val="en-US" w:eastAsia="ar-SA"/>
    </w:rPr>
  </w:style>
  <w:style w:type="paragraph" w:styleId="ListParagraph">
    <w:name w:val="List Paragraph"/>
    <w:basedOn w:val="Normal"/>
    <w:link w:val="ListParagraphChar1"/>
    <w:uiPriority w:val="34"/>
    <w:qFormat/>
    <w:rsid w:val="005515EC"/>
    <w:pPr>
      <w:ind w:left="720"/>
      <w:contextualSpacing/>
    </w:pPr>
  </w:style>
  <w:style w:type="paragraph" w:styleId="TOCHeading">
    <w:name w:val="TOC Heading"/>
    <w:basedOn w:val="Heading1"/>
    <w:next w:val="Normal"/>
    <w:uiPriority w:val="39"/>
    <w:unhideWhenUsed/>
    <w:qFormat/>
    <w:rsid w:val="003D370A"/>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rsid w:val="008C0B95"/>
    <w:pPr>
      <w:tabs>
        <w:tab w:val="right" w:leader="dot" w:pos="9492"/>
      </w:tabs>
      <w:spacing w:after="100"/>
    </w:pPr>
  </w:style>
  <w:style w:type="paragraph" w:styleId="TOC3">
    <w:name w:val="toc 3"/>
    <w:basedOn w:val="Normal"/>
    <w:next w:val="Normal"/>
    <w:autoRedefine/>
    <w:rsid w:val="003D370A"/>
    <w:pPr>
      <w:spacing w:after="100"/>
      <w:ind w:left="560"/>
    </w:pPr>
  </w:style>
  <w:style w:type="paragraph" w:customStyle="1" w:styleId="BodyText31">
    <w:name w:val="Body Text 31"/>
    <w:basedOn w:val="Normal"/>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ListParagraphChar1">
    <w:name w:val="List Paragraph Char1"/>
    <w:link w:val="ListParagraph"/>
    <w:uiPriority w:val="99"/>
    <w:locked/>
    <w:rsid w:val="00672455"/>
    <w:rPr>
      <w:rFonts w:ascii="Times New Roman" w:eastAsia="Times New Roman" w:hAnsi="Times New Roman"/>
      <w:iCs/>
      <w:sz w:val="28"/>
      <w:szCs w:val="24"/>
      <w:lang w:eastAsia="en-US"/>
    </w:rPr>
  </w:style>
  <w:style w:type="character" w:customStyle="1" w:styleId="Bodytext20">
    <w:name w:val="Body text (2)_"/>
    <w:basedOn w:val="DefaultParagraphFont"/>
    <w:link w:val="Bodytext22"/>
    <w:rsid w:val="00D401F4"/>
    <w:rPr>
      <w:rFonts w:ascii="Times New Roman" w:eastAsia="Times New Roman" w:hAnsi="Times New Roman"/>
      <w:shd w:val="clear" w:color="auto" w:fill="FFFFFF"/>
    </w:rPr>
  </w:style>
  <w:style w:type="character" w:customStyle="1" w:styleId="Bodytext6">
    <w:name w:val="Body text (6)_"/>
    <w:basedOn w:val="DefaultParagraphFont"/>
    <w:link w:val="Bodytext60"/>
    <w:rsid w:val="00D401F4"/>
    <w:rPr>
      <w:rFonts w:ascii="Times New Roman" w:eastAsia="Times New Roman" w:hAnsi="Times New Roman"/>
      <w:b/>
      <w:bCs/>
      <w:shd w:val="clear" w:color="auto" w:fill="FFFFFF"/>
    </w:rPr>
  </w:style>
  <w:style w:type="paragraph" w:customStyle="1" w:styleId="Bodytext60">
    <w:name w:val="Body text (6)"/>
    <w:basedOn w:val="Normal"/>
    <w:link w:val="Bodytext6"/>
    <w:rsid w:val="00D401F4"/>
    <w:pPr>
      <w:widowControl w:val="0"/>
      <w:shd w:val="clear" w:color="auto" w:fill="FFFFFF"/>
      <w:spacing w:line="542" w:lineRule="exact"/>
      <w:ind w:hanging="860"/>
    </w:pPr>
    <w:rPr>
      <w:b/>
      <w:bCs/>
      <w:iCs w:val="0"/>
      <w:sz w:val="20"/>
      <w:szCs w:val="20"/>
      <w:lang w:eastAsia="bg-BG"/>
    </w:rPr>
  </w:style>
  <w:style w:type="paragraph" w:customStyle="1" w:styleId="Bodytext22">
    <w:name w:val="Body text (2)"/>
    <w:basedOn w:val="Normal"/>
    <w:link w:val="Bodytext20"/>
    <w:rsid w:val="00D401F4"/>
    <w:pPr>
      <w:widowControl w:val="0"/>
      <w:shd w:val="clear" w:color="auto" w:fill="FFFFFF"/>
      <w:spacing w:before="540" w:after="2400" w:line="322" w:lineRule="exact"/>
      <w:ind w:hanging="680"/>
    </w:pPr>
    <w:rPr>
      <w:iCs w:val="0"/>
      <w:sz w:val="20"/>
      <w:szCs w:val="20"/>
      <w:lang w:eastAsia="bg-BG"/>
    </w:rPr>
  </w:style>
  <w:style w:type="character" w:customStyle="1" w:styleId="PicturecaptionExact">
    <w:name w:val="Picture caption Exact"/>
    <w:basedOn w:val="DefaultParagraphFont"/>
    <w:link w:val="Picturecaption"/>
    <w:rsid w:val="00FF5A88"/>
    <w:rPr>
      <w:rFonts w:ascii="Trebuchet MS" w:eastAsia="Trebuchet MS" w:hAnsi="Trebuchet MS" w:cs="Trebuchet MS"/>
      <w:sz w:val="11"/>
      <w:szCs w:val="11"/>
      <w:shd w:val="clear" w:color="auto" w:fill="FFFFFF"/>
    </w:rPr>
  </w:style>
  <w:style w:type="character" w:customStyle="1" w:styleId="Picturecaption6Exact">
    <w:name w:val="Picture caption (6) Exact"/>
    <w:basedOn w:val="DefaultParagraphFont"/>
    <w:link w:val="Picturecaption6"/>
    <w:rsid w:val="00FF5A88"/>
    <w:rPr>
      <w:rFonts w:ascii="Georgia" w:eastAsia="Georgia" w:hAnsi="Georgia" w:cs="Georgia"/>
      <w:sz w:val="11"/>
      <w:szCs w:val="11"/>
      <w:shd w:val="clear" w:color="auto" w:fill="FFFFFF"/>
    </w:rPr>
  </w:style>
  <w:style w:type="character" w:customStyle="1" w:styleId="Picturecaption11Exact">
    <w:name w:val="Picture caption (11) Exact"/>
    <w:basedOn w:val="DefaultParagraphFont"/>
    <w:link w:val="Picturecaption11"/>
    <w:rsid w:val="00FF5A88"/>
    <w:rPr>
      <w:rFonts w:ascii="Times New Roman" w:eastAsia="Times New Roman" w:hAnsi="Times New Roman"/>
      <w:sz w:val="8"/>
      <w:szCs w:val="8"/>
      <w:shd w:val="clear" w:color="auto" w:fill="FFFFFF"/>
    </w:rPr>
  </w:style>
  <w:style w:type="paragraph" w:customStyle="1" w:styleId="Picturecaption">
    <w:name w:val="Picture caption"/>
    <w:basedOn w:val="Normal"/>
    <w:link w:val="PicturecaptionExact"/>
    <w:rsid w:val="00FF5A88"/>
    <w:pPr>
      <w:widowControl w:val="0"/>
      <w:shd w:val="clear" w:color="auto" w:fill="FFFFFF"/>
      <w:spacing w:line="77" w:lineRule="exact"/>
    </w:pPr>
    <w:rPr>
      <w:rFonts w:ascii="Trebuchet MS" w:eastAsia="Trebuchet MS" w:hAnsi="Trebuchet MS" w:cs="Trebuchet MS"/>
      <w:iCs w:val="0"/>
      <w:sz w:val="11"/>
      <w:szCs w:val="11"/>
      <w:lang w:eastAsia="bg-BG"/>
    </w:rPr>
  </w:style>
  <w:style w:type="paragraph" w:customStyle="1" w:styleId="Picturecaption6">
    <w:name w:val="Picture caption (6)"/>
    <w:basedOn w:val="Normal"/>
    <w:link w:val="Picturecaption6Exact"/>
    <w:rsid w:val="00FF5A88"/>
    <w:pPr>
      <w:widowControl w:val="0"/>
      <w:shd w:val="clear" w:color="auto" w:fill="FFFFFF"/>
      <w:spacing w:line="82" w:lineRule="exact"/>
      <w:jc w:val="both"/>
    </w:pPr>
    <w:rPr>
      <w:rFonts w:ascii="Georgia" w:eastAsia="Georgia" w:hAnsi="Georgia" w:cs="Georgia"/>
      <w:iCs w:val="0"/>
      <w:sz w:val="11"/>
      <w:szCs w:val="11"/>
      <w:lang w:eastAsia="bg-BG"/>
    </w:rPr>
  </w:style>
  <w:style w:type="paragraph" w:customStyle="1" w:styleId="Picturecaption11">
    <w:name w:val="Picture caption (11)"/>
    <w:basedOn w:val="Normal"/>
    <w:link w:val="Picturecaption11Exact"/>
    <w:rsid w:val="00FF5A88"/>
    <w:pPr>
      <w:widowControl w:val="0"/>
      <w:shd w:val="clear" w:color="auto" w:fill="FFFFFF"/>
      <w:spacing w:line="83" w:lineRule="exact"/>
      <w:jc w:val="both"/>
    </w:pPr>
    <w:rPr>
      <w:iCs w:val="0"/>
      <w:sz w:val="8"/>
      <w:szCs w:val="8"/>
      <w:lang w:eastAsia="bg-BG"/>
    </w:rPr>
  </w:style>
  <w:style w:type="character" w:customStyle="1" w:styleId="CommentSubjectChar">
    <w:name w:val="Comment Subject Char"/>
    <w:basedOn w:val="CommentTextChar"/>
    <w:rsid w:val="0093618C"/>
    <w:rPr>
      <w:rFonts w:ascii="Times New Roman" w:eastAsia="Batang" w:hAnsi="Times New Roman" w:cs="Times New Roman"/>
      <w:b/>
      <w:bCs/>
      <w:sz w:val="20"/>
      <w:szCs w:val="20"/>
      <w:lang w:val="bg-BG" w:eastAsia="bg-BG"/>
    </w:rPr>
  </w:style>
  <w:style w:type="character" w:customStyle="1" w:styleId="BodyTextFirstIndentChar">
    <w:name w:val="Body Text First Indent Char"/>
    <w:basedOn w:val="BodyTextChar"/>
    <w:rsid w:val="0093618C"/>
    <w:rPr>
      <w:rFonts w:ascii="Times New Roman" w:eastAsia="Times New Roman" w:hAnsi="Times New Roman" w:cs="Times New Roman"/>
      <w:iCs w:val="0"/>
      <w:sz w:val="28"/>
      <w:szCs w:val="28"/>
      <w:lang w:val="bg-BG" w:eastAsia="en-US" w:bidi="ar-SA"/>
    </w:rPr>
  </w:style>
  <w:style w:type="character" w:customStyle="1" w:styleId="BodyTextFirstIndent2Char">
    <w:name w:val="Body Text First Indent 2 Char"/>
    <w:basedOn w:val="BodyTextIndentChar"/>
    <w:rsid w:val="0093618C"/>
    <w:rPr>
      <w:rFonts w:ascii="Times New Roman" w:eastAsia="Times New Roman" w:hAnsi="Times New Roman" w:cs="Times New Roman"/>
      <w:iCs/>
      <w:sz w:val="28"/>
      <w:szCs w:val="24"/>
      <w:lang w:val="bg-BG" w:bidi="en-US"/>
    </w:rPr>
  </w:style>
  <w:style w:type="paragraph" w:customStyle="1" w:styleId="TOCHeading1">
    <w:name w:val="TOC Heading1"/>
    <w:basedOn w:val="Heading1"/>
    <w:next w:val="Normal"/>
    <w:rsid w:val="0093618C"/>
    <w:pPr>
      <w:keepLines/>
      <w:suppressAutoHyphens/>
      <w:autoSpaceDN w:val="0"/>
      <w:spacing w:after="0" w:line="254" w:lineRule="auto"/>
      <w:textAlignment w:val="baseline"/>
    </w:pPr>
    <w:rPr>
      <w:rFonts w:ascii="Calibri Light" w:eastAsia="Times New Roman" w:hAnsi="Calibri Light"/>
      <w:b w:val="0"/>
      <w:bCs w:val="0"/>
      <w:color w:val="2E74B5"/>
      <w:kern w:val="0"/>
      <w:sz w:val="32"/>
      <w:szCs w:val="32"/>
      <w:lang w:val="en-US"/>
    </w:rPr>
  </w:style>
  <w:style w:type="paragraph" w:customStyle="1" w:styleId="Textobiknoven">
    <w:name w:val="Text_obiknoven Знак"/>
    <w:basedOn w:val="Normal"/>
    <w:rsid w:val="0093618C"/>
    <w:pPr>
      <w:suppressAutoHyphens/>
      <w:autoSpaceDN w:val="0"/>
      <w:spacing w:line="320" w:lineRule="exact"/>
      <w:ind w:firstLine="720"/>
      <w:jc w:val="both"/>
      <w:textAlignment w:val="baseline"/>
    </w:pPr>
    <w:rPr>
      <w:rFonts w:ascii="Arial" w:eastAsia="MS Mincho" w:hAnsi="Arial"/>
      <w:iCs w:val="0"/>
      <w:sz w:val="24"/>
      <w:szCs w:val="20"/>
    </w:rPr>
  </w:style>
  <w:style w:type="character" w:customStyle="1" w:styleId="Textobiknoven0">
    <w:name w:val="Text_obiknoven Знак Знак"/>
    <w:rsid w:val="0093618C"/>
    <w:rPr>
      <w:rFonts w:ascii="Arial" w:eastAsia="MS Mincho" w:hAnsi="Arial" w:cs="Times New Roman"/>
      <w:sz w:val="24"/>
      <w:szCs w:val="20"/>
      <w:lang w:val="bg-BG"/>
    </w:rPr>
  </w:style>
  <w:style w:type="paragraph" w:customStyle="1" w:styleId="Simvolibuld">
    <w:name w:val="Simvoli_buld"/>
    <w:basedOn w:val="Normal"/>
    <w:rsid w:val="0093618C"/>
    <w:pPr>
      <w:numPr>
        <w:numId w:val="36"/>
      </w:numPr>
      <w:suppressAutoHyphens/>
      <w:autoSpaceDN w:val="0"/>
      <w:spacing w:line="320" w:lineRule="exact"/>
      <w:jc w:val="both"/>
      <w:textAlignment w:val="baseline"/>
    </w:pPr>
    <w:rPr>
      <w:rFonts w:ascii="Arial" w:hAnsi="Arial" w:cs="Arial"/>
      <w:iCs w:val="0"/>
      <w:sz w:val="24"/>
      <w:szCs w:val="20"/>
      <w:lang w:eastAsia="bg-BG"/>
    </w:rPr>
  </w:style>
  <w:style w:type="paragraph" w:customStyle="1" w:styleId="msonormal0">
    <w:name w:val="msonormal"/>
    <w:basedOn w:val="Normal"/>
    <w:rsid w:val="0093618C"/>
    <w:pPr>
      <w:autoSpaceDN w:val="0"/>
      <w:spacing w:before="100" w:after="100"/>
    </w:pPr>
    <w:rPr>
      <w:iCs w:val="0"/>
      <w:sz w:val="24"/>
      <w:lang w:eastAsia="bg-BG"/>
    </w:rPr>
  </w:style>
  <w:style w:type="paragraph" w:customStyle="1" w:styleId="xl74">
    <w:name w:val="xl74"/>
    <w:basedOn w:val="Normal"/>
    <w:rsid w:val="0093618C"/>
    <w:pPr>
      <w:pBdr>
        <w:top w:val="single" w:sz="4" w:space="0" w:color="000000"/>
        <w:left w:val="single" w:sz="4" w:space="0" w:color="000000"/>
        <w:bottom w:val="single" w:sz="4" w:space="0" w:color="000000"/>
        <w:right w:val="single" w:sz="4" w:space="0" w:color="000000"/>
      </w:pBdr>
      <w:autoSpaceDN w:val="0"/>
      <w:spacing w:before="100" w:after="100"/>
      <w:jc w:val="center"/>
    </w:pPr>
    <w:rPr>
      <w:rFonts w:ascii="Arial" w:hAnsi="Arial" w:cs="Arial"/>
      <w:iCs w:val="0"/>
      <w:sz w:val="20"/>
      <w:szCs w:val="20"/>
      <w:lang w:eastAsia="bg-BG"/>
    </w:rPr>
  </w:style>
  <w:style w:type="paragraph" w:customStyle="1" w:styleId="xl75">
    <w:name w:val="xl75"/>
    <w:basedOn w:val="Normal"/>
    <w:rsid w:val="0093618C"/>
    <w:pPr>
      <w:pBdr>
        <w:top w:val="single" w:sz="4" w:space="0" w:color="000000"/>
        <w:left w:val="single" w:sz="4" w:space="0" w:color="000000"/>
        <w:bottom w:val="single" w:sz="4" w:space="0" w:color="000000"/>
        <w:right w:val="single" w:sz="4" w:space="0" w:color="000000"/>
      </w:pBdr>
      <w:autoSpaceDN w:val="0"/>
      <w:spacing w:before="100" w:after="100"/>
    </w:pPr>
    <w:rPr>
      <w:rFonts w:ascii="Arial" w:hAnsi="Arial" w:cs="Arial"/>
      <w:iCs w:val="0"/>
      <w:sz w:val="20"/>
      <w:szCs w:val="20"/>
      <w:lang w:eastAsia="bg-BG"/>
    </w:rPr>
  </w:style>
  <w:style w:type="paragraph" w:customStyle="1" w:styleId="xl76">
    <w:name w:val="xl76"/>
    <w:basedOn w:val="Normal"/>
    <w:rsid w:val="0093618C"/>
    <w:pPr>
      <w:autoSpaceDN w:val="0"/>
      <w:spacing w:before="100" w:after="100"/>
    </w:pPr>
    <w:rPr>
      <w:iCs w:val="0"/>
      <w:sz w:val="24"/>
      <w:lang w:eastAsia="bg-BG"/>
    </w:rPr>
  </w:style>
  <w:style w:type="paragraph" w:customStyle="1" w:styleId="xl77">
    <w:name w:val="xl77"/>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78">
    <w:name w:val="xl78"/>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79">
    <w:name w:val="xl79"/>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80">
    <w:name w:val="xl80"/>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paragraph" w:customStyle="1" w:styleId="xl81">
    <w:name w:val="xl81"/>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paragraph" w:customStyle="1" w:styleId="xl82">
    <w:name w:val="xl82"/>
    <w:basedOn w:val="Normal"/>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numbering" w:customStyle="1" w:styleId="LFO1">
    <w:name w:val="LFO1"/>
    <w:basedOn w:val="NoList"/>
    <w:rsid w:val="0093618C"/>
    <w:pPr>
      <w:numPr>
        <w:numId w:val="33"/>
      </w:numPr>
    </w:pPr>
  </w:style>
  <w:style w:type="numbering" w:customStyle="1" w:styleId="LFO2">
    <w:name w:val="LFO2"/>
    <w:basedOn w:val="NoList"/>
    <w:rsid w:val="0093618C"/>
    <w:pPr>
      <w:numPr>
        <w:numId w:val="34"/>
      </w:numPr>
    </w:pPr>
  </w:style>
  <w:style w:type="numbering" w:customStyle="1" w:styleId="LFO3">
    <w:name w:val="LFO3"/>
    <w:basedOn w:val="NoList"/>
    <w:rsid w:val="0093618C"/>
    <w:pPr>
      <w:numPr>
        <w:numId w:val="35"/>
      </w:numPr>
    </w:pPr>
  </w:style>
  <w:style w:type="numbering" w:customStyle="1" w:styleId="LFO15">
    <w:name w:val="LFO15"/>
    <w:basedOn w:val="NoList"/>
    <w:rsid w:val="0093618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405">
      <w:bodyDiv w:val="1"/>
      <w:marLeft w:val="0"/>
      <w:marRight w:val="0"/>
      <w:marTop w:val="0"/>
      <w:marBottom w:val="0"/>
      <w:divBdr>
        <w:top w:val="none" w:sz="0" w:space="0" w:color="auto"/>
        <w:left w:val="none" w:sz="0" w:space="0" w:color="auto"/>
        <w:bottom w:val="none" w:sz="0" w:space="0" w:color="auto"/>
        <w:right w:val="none" w:sz="0" w:space="0" w:color="auto"/>
      </w:divBdr>
    </w:div>
    <w:div w:id="975523240">
      <w:bodyDiv w:val="1"/>
      <w:marLeft w:val="0"/>
      <w:marRight w:val="0"/>
      <w:marTop w:val="0"/>
      <w:marBottom w:val="0"/>
      <w:divBdr>
        <w:top w:val="none" w:sz="0" w:space="0" w:color="auto"/>
        <w:left w:val="none" w:sz="0" w:space="0" w:color="auto"/>
        <w:bottom w:val="none" w:sz="0" w:space="0" w:color="auto"/>
        <w:right w:val="none" w:sz="0" w:space="0" w:color="auto"/>
      </w:divBdr>
    </w:div>
    <w:div w:id="1101603959">
      <w:bodyDiv w:val="1"/>
      <w:marLeft w:val="0"/>
      <w:marRight w:val="0"/>
      <w:marTop w:val="0"/>
      <w:marBottom w:val="0"/>
      <w:divBdr>
        <w:top w:val="none" w:sz="0" w:space="0" w:color="auto"/>
        <w:left w:val="none" w:sz="0" w:space="0" w:color="auto"/>
        <w:bottom w:val="none" w:sz="0" w:space="0" w:color="auto"/>
        <w:right w:val="none" w:sz="0" w:space="0" w:color="auto"/>
      </w:divBdr>
    </w:div>
    <w:div w:id="1354065868">
      <w:bodyDiv w:val="1"/>
      <w:marLeft w:val="0"/>
      <w:marRight w:val="0"/>
      <w:marTop w:val="0"/>
      <w:marBottom w:val="0"/>
      <w:divBdr>
        <w:top w:val="none" w:sz="0" w:space="0" w:color="auto"/>
        <w:left w:val="none" w:sz="0" w:space="0" w:color="auto"/>
        <w:bottom w:val="none" w:sz="0" w:space="0" w:color="auto"/>
        <w:right w:val="none" w:sz="0" w:space="0" w:color="auto"/>
      </w:divBdr>
    </w:div>
    <w:div w:id="1488478246">
      <w:bodyDiv w:val="1"/>
      <w:marLeft w:val="0"/>
      <w:marRight w:val="0"/>
      <w:marTop w:val="0"/>
      <w:marBottom w:val="0"/>
      <w:divBdr>
        <w:top w:val="none" w:sz="0" w:space="0" w:color="auto"/>
        <w:left w:val="none" w:sz="0" w:space="0" w:color="auto"/>
        <w:bottom w:val="none" w:sz="0" w:space="0" w:color="auto"/>
        <w:right w:val="none" w:sz="0" w:space="0" w:color="auto"/>
      </w:divBdr>
    </w:div>
    <w:div w:id="1592199164">
      <w:bodyDiv w:val="1"/>
      <w:marLeft w:val="0"/>
      <w:marRight w:val="0"/>
      <w:marTop w:val="0"/>
      <w:marBottom w:val="0"/>
      <w:divBdr>
        <w:top w:val="none" w:sz="0" w:space="0" w:color="auto"/>
        <w:left w:val="none" w:sz="0" w:space="0" w:color="auto"/>
        <w:bottom w:val="none" w:sz="0" w:space="0" w:color="auto"/>
        <w:right w:val="none" w:sz="0" w:space="0" w:color="auto"/>
      </w:divBdr>
    </w:div>
    <w:div w:id="1662660855">
      <w:bodyDiv w:val="1"/>
      <w:marLeft w:val="0"/>
      <w:marRight w:val="0"/>
      <w:marTop w:val="0"/>
      <w:marBottom w:val="0"/>
      <w:divBdr>
        <w:top w:val="none" w:sz="0" w:space="0" w:color="auto"/>
        <w:left w:val="none" w:sz="0" w:space="0" w:color="auto"/>
        <w:bottom w:val="none" w:sz="0" w:space="0" w:color="auto"/>
        <w:right w:val="none" w:sz="0" w:space="0" w:color="auto"/>
      </w:divBdr>
    </w:div>
    <w:div w:id="1740908000">
      <w:bodyDiv w:val="1"/>
      <w:marLeft w:val="0"/>
      <w:marRight w:val="0"/>
      <w:marTop w:val="0"/>
      <w:marBottom w:val="0"/>
      <w:divBdr>
        <w:top w:val="none" w:sz="0" w:space="0" w:color="auto"/>
        <w:left w:val="none" w:sz="0" w:space="0" w:color="auto"/>
        <w:bottom w:val="none" w:sz="0" w:space="0" w:color="auto"/>
        <w:right w:val="none" w:sz="0" w:space="0" w:color="auto"/>
      </w:divBdr>
    </w:div>
    <w:div w:id="1744133842">
      <w:bodyDiv w:val="1"/>
      <w:marLeft w:val="0"/>
      <w:marRight w:val="0"/>
      <w:marTop w:val="0"/>
      <w:marBottom w:val="0"/>
      <w:divBdr>
        <w:top w:val="none" w:sz="0" w:space="0" w:color="auto"/>
        <w:left w:val="none" w:sz="0" w:space="0" w:color="auto"/>
        <w:bottom w:val="none" w:sz="0" w:space="0" w:color="auto"/>
        <w:right w:val="none" w:sz="0" w:space="0" w:color="auto"/>
      </w:divBdr>
    </w:div>
    <w:div w:id="1787692851">
      <w:bodyDiv w:val="1"/>
      <w:marLeft w:val="0"/>
      <w:marRight w:val="0"/>
      <w:marTop w:val="0"/>
      <w:marBottom w:val="0"/>
      <w:divBdr>
        <w:top w:val="none" w:sz="0" w:space="0" w:color="auto"/>
        <w:left w:val="none" w:sz="0" w:space="0" w:color="auto"/>
        <w:bottom w:val="none" w:sz="0" w:space="0" w:color="auto"/>
        <w:right w:val="none" w:sz="0" w:space="0" w:color="auto"/>
      </w:divBdr>
    </w:div>
    <w:div w:id="1985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p.b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6.ciela.net/Document/LinkToDocumentReference?fromDocumentId=2136735703&amp;dbId=0&amp;refId=19273471"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ew.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83E7-0E91-4D41-AA19-219D033E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71</Pages>
  <Words>20836</Words>
  <Characters>118771</Characters>
  <Application>Microsoft Office Word</Application>
  <DocSecurity>0</DocSecurity>
  <Lines>989</Lines>
  <Paragraphs>278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OBA - Zlatograd</Company>
  <LinksUpToDate>false</LinksUpToDate>
  <CharactersWithSpaces>139329</CharactersWithSpaces>
  <SharedDoc>false</SharedDoc>
  <HLinks>
    <vt:vector size="18" baseType="variant">
      <vt:variant>
        <vt:i4>2293861</vt:i4>
      </vt:variant>
      <vt:variant>
        <vt:i4>6</vt:i4>
      </vt:variant>
      <vt:variant>
        <vt:i4>0</vt:i4>
      </vt:variant>
      <vt:variant>
        <vt:i4>5</vt:i4>
      </vt:variant>
      <vt:variant>
        <vt:lpwstr>http://www.mlsp.government.bg/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14</cp:revision>
  <cp:lastPrinted>2018-02-27T13:17:00Z</cp:lastPrinted>
  <dcterms:created xsi:type="dcterms:W3CDTF">2018-12-13T08:07:00Z</dcterms:created>
  <dcterms:modified xsi:type="dcterms:W3CDTF">2019-03-20T10:12:00Z</dcterms:modified>
</cp:coreProperties>
</file>