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33" w:rsidRPr="00C2366F" w:rsidRDefault="00397233" w:rsidP="00C2366F">
      <w:pPr>
        <w:pStyle w:val="Header"/>
        <w:tabs>
          <w:tab w:val="left" w:pos="586"/>
        </w:tabs>
        <w:spacing w:line="276" w:lineRule="auto"/>
        <w:rPr>
          <w:rFonts w:ascii="Times New Roman" w:hAnsi="Times New Roman" w:cs="Times New Roman"/>
          <w:sz w:val="24"/>
          <w:szCs w:val="24"/>
        </w:rPr>
      </w:pPr>
    </w:p>
    <w:p w:rsidR="00397233" w:rsidRPr="00B12FBF" w:rsidRDefault="00397233" w:rsidP="00C2366F">
      <w:pPr>
        <w:pStyle w:val="Header"/>
        <w:tabs>
          <w:tab w:val="left" w:pos="586"/>
        </w:tabs>
        <w:spacing w:line="276" w:lineRule="auto"/>
        <w:rPr>
          <w:rFonts w:ascii="Times New Roman" w:hAnsi="Times New Roman" w:cs="Times New Roman"/>
          <w:sz w:val="20"/>
          <w:szCs w:val="20"/>
        </w:rPr>
      </w:pPr>
    </w:p>
    <w:p w:rsidR="00B12FBF" w:rsidRDefault="002849D9" w:rsidP="00B12FBF">
      <w:pPr>
        <w:spacing w:line="360" w:lineRule="auto"/>
        <w:rPr>
          <w:rFonts w:ascii="Times New Roman" w:eastAsia="Calibri" w:hAnsi="Times New Roman" w:cs="Times New Roman"/>
          <w:b/>
          <w:sz w:val="20"/>
          <w:szCs w:val="20"/>
        </w:rPr>
      </w:pPr>
      <w:r w:rsidRPr="00B12FBF">
        <w:rPr>
          <w:rFonts w:ascii="Times New Roman" w:eastAsia="Calibri" w:hAnsi="Times New Roman" w:cs="Times New Roman"/>
          <w:b/>
          <w:sz w:val="20"/>
          <w:szCs w:val="20"/>
        </w:rPr>
        <w:t>УТВЪРЖДАВАМ</w:t>
      </w:r>
      <w:r w:rsidR="00B12FBF">
        <w:rPr>
          <w:rFonts w:ascii="Times New Roman" w:eastAsia="Calibri" w:hAnsi="Times New Roman" w:cs="Times New Roman"/>
          <w:b/>
          <w:sz w:val="20"/>
          <w:szCs w:val="20"/>
        </w:rPr>
        <w:t>:</w:t>
      </w:r>
    </w:p>
    <w:p w:rsidR="002849D9" w:rsidRPr="00B12FBF" w:rsidRDefault="002849D9" w:rsidP="00B12FBF">
      <w:pPr>
        <w:spacing w:line="360" w:lineRule="auto"/>
        <w:rPr>
          <w:rFonts w:ascii="Times New Roman" w:hAnsi="Times New Roman" w:cs="Times New Roman"/>
          <w:b/>
          <w:sz w:val="20"/>
          <w:szCs w:val="20"/>
        </w:rPr>
      </w:pPr>
      <w:r w:rsidRPr="00B12FBF">
        <w:rPr>
          <w:rFonts w:ascii="Times New Roman" w:hAnsi="Times New Roman" w:cs="Times New Roman"/>
          <w:b/>
          <w:sz w:val="20"/>
          <w:szCs w:val="20"/>
        </w:rPr>
        <w:t>ВЪЗЛОЖИТЕЛ: ………</w:t>
      </w:r>
      <w:r w:rsidR="00CA38D6">
        <w:rPr>
          <w:rFonts w:ascii="Times New Roman" w:hAnsi="Times New Roman" w:cs="Times New Roman"/>
          <w:b/>
          <w:sz w:val="20"/>
          <w:szCs w:val="20"/>
        </w:rPr>
        <w:t>/п/</w:t>
      </w:r>
      <w:bookmarkStart w:id="0" w:name="_GoBack"/>
      <w:bookmarkEnd w:id="0"/>
      <w:r w:rsidRPr="00B12FBF">
        <w:rPr>
          <w:rFonts w:ascii="Times New Roman" w:hAnsi="Times New Roman" w:cs="Times New Roman"/>
          <w:b/>
          <w:sz w:val="20"/>
          <w:szCs w:val="20"/>
        </w:rPr>
        <w:t>……………….</w:t>
      </w:r>
    </w:p>
    <w:p w:rsidR="002849D9" w:rsidRPr="00B12FBF" w:rsidRDefault="00B12FBF" w:rsidP="00C2366F">
      <w:pPr>
        <w:spacing w:after="0" w:line="360" w:lineRule="auto"/>
        <w:rPr>
          <w:rFonts w:ascii="Times New Roman" w:hAnsi="Times New Roman" w:cs="Times New Roman"/>
          <w:b/>
          <w:sz w:val="20"/>
          <w:szCs w:val="20"/>
        </w:rPr>
      </w:pPr>
      <w:r w:rsidRPr="00B12FBF">
        <w:rPr>
          <w:rFonts w:ascii="Times New Roman" w:hAnsi="Times New Roman" w:cs="Times New Roman"/>
          <w:b/>
          <w:sz w:val="20"/>
          <w:szCs w:val="20"/>
        </w:rPr>
        <w:t>ЗАМ.КМЕТ“ТСУ И С И БЛАГОУСТРОЯВАНЕ</w:t>
      </w:r>
      <w:r>
        <w:rPr>
          <w:rFonts w:ascii="Times New Roman" w:hAnsi="Times New Roman" w:cs="Times New Roman"/>
          <w:b/>
          <w:sz w:val="20"/>
          <w:szCs w:val="20"/>
        </w:rPr>
        <w:t>“</w:t>
      </w:r>
    </w:p>
    <w:p w:rsidR="00397233" w:rsidRPr="00B12FBF" w:rsidRDefault="00B12FBF" w:rsidP="00C2366F">
      <w:pPr>
        <w:pStyle w:val="Header"/>
        <w:tabs>
          <w:tab w:val="left" w:pos="586"/>
        </w:tabs>
        <w:spacing w:line="276" w:lineRule="auto"/>
        <w:rPr>
          <w:rFonts w:ascii="Times New Roman" w:hAnsi="Times New Roman" w:cs="Times New Roman"/>
          <w:b/>
          <w:sz w:val="20"/>
          <w:szCs w:val="20"/>
        </w:rPr>
      </w:pPr>
      <w:r w:rsidRPr="00B12FBF">
        <w:rPr>
          <w:rFonts w:ascii="Times New Roman" w:hAnsi="Times New Roman" w:cs="Times New Roman"/>
          <w:b/>
          <w:sz w:val="20"/>
          <w:szCs w:val="20"/>
        </w:rPr>
        <w:t>МИНКА ХРИСТОВА САЛАГЬОРОВА</w:t>
      </w:r>
    </w:p>
    <w:p w:rsidR="00B12FBF" w:rsidRDefault="00B12FBF" w:rsidP="00C2366F">
      <w:pPr>
        <w:pStyle w:val="Header"/>
        <w:tabs>
          <w:tab w:val="left" w:pos="586"/>
        </w:tabs>
        <w:spacing w:line="276" w:lineRule="auto"/>
        <w:rPr>
          <w:rFonts w:ascii="Times New Roman" w:hAnsi="Times New Roman" w:cs="Times New Roman"/>
          <w:b/>
          <w:sz w:val="20"/>
          <w:szCs w:val="20"/>
        </w:rPr>
      </w:pPr>
      <w:r>
        <w:rPr>
          <w:rFonts w:ascii="Times New Roman" w:hAnsi="Times New Roman" w:cs="Times New Roman"/>
          <w:b/>
          <w:sz w:val="20"/>
          <w:szCs w:val="20"/>
        </w:rPr>
        <w:t xml:space="preserve">(На основание чл.7, ал.2 от ЗОП и във връзка със Заповед </w:t>
      </w:r>
      <w:r>
        <w:rPr>
          <w:rFonts w:ascii="Times New Roman" w:hAnsi="Times New Roman" w:cs="Times New Roman"/>
          <w:b/>
          <w:sz w:val="20"/>
          <w:szCs w:val="20"/>
          <w:lang w:val="en-US"/>
        </w:rPr>
        <w:t xml:space="preserve">IV-A-340 </w:t>
      </w:r>
      <w:r>
        <w:rPr>
          <w:rFonts w:ascii="Times New Roman" w:hAnsi="Times New Roman" w:cs="Times New Roman"/>
          <w:b/>
          <w:sz w:val="20"/>
          <w:szCs w:val="20"/>
        </w:rPr>
        <w:t xml:space="preserve">от 09.06.16 г. </w:t>
      </w:r>
    </w:p>
    <w:p w:rsidR="00B12FBF" w:rsidRPr="00B12FBF" w:rsidRDefault="00B12FBF" w:rsidP="00C2366F">
      <w:pPr>
        <w:pStyle w:val="Header"/>
        <w:tabs>
          <w:tab w:val="left" w:pos="586"/>
        </w:tabs>
        <w:spacing w:line="276" w:lineRule="auto"/>
        <w:rPr>
          <w:rFonts w:ascii="Times New Roman" w:hAnsi="Times New Roman" w:cs="Times New Roman"/>
          <w:b/>
          <w:sz w:val="20"/>
          <w:szCs w:val="20"/>
        </w:rPr>
      </w:pPr>
      <w:r>
        <w:rPr>
          <w:rFonts w:ascii="Times New Roman" w:hAnsi="Times New Roman" w:cs="Times New Roman"/>
          <w:b/>
          <w:sz w:val="20"/>
          <w:szCs w:val="20"/>
        </w:rPr>
        <w:t>на Кмета на Община Петрич</w:t>
      </w:r>
      <w:r w:rsidR="009928E1">
        <w:rPr>
          <w:rFonts w:ascii="Times New Roman" w:hAnsi="Times New Roman" w:cs="Times New Roman"/>
          <w:b/>
          <w:sz w:val="20"/>
          <w:szCs w:val="20"/>
        </w:rPr>
        <w:t>)</w:t>
      </w:r>
    </w:p>
    <w:p w:rsidR="00B12FBF" w:rsidRDefault="00B12FBF" w:rsidP="00D03541">
      <w:pPr>
        <w:pStyle w:val="Header"/>
        <w:tabs>
          <w:tab w:val="left" w:pos="586"/>
        </w:tabs>
        <w:spacing w:line="276" w:lineRule="auto"/>
        <w:rPr>
          <w:rFonts w:ascii="Times New Roman" w:hAnsi="Times New Roman" w:cs="Times New Roman"/>
          <w:b/>
          <w:sz w:val="20"/>
          <w:szCs w:val="20"/>
        </w:rPr>
      </w:pPr>
    </w:p>
    <w:p w:rsidR="000E2F31" w:rsidRPr="00B12FBF" w:rsidRDefault="002849D9" w:rsidP="00D03541">
      <w:pPr>
        <w:pStyle w:val="Header"/>
        <w:tabs>
          <w:tab w:val="left" w:pos="586"/>
        </w:tabs>
        <w:spacing w:line="276" w:lineRule="auto"/>
        <w:rPr>
          <w:rFonts w:ascii="Times New Roman" w:hAnsi="Times New Roman" w:cs="Times New Roman"/>
          <w:b/>
          <w:sz w:val="20"/>
          <w:szCs w:val="20"/>
        </w:rPr>
      </w:pPr>
      <w:r w:rsidRPr="00B12FBF">
        <w:rPr>
          <w:rFonts w:ascii="Times New Roman" w:hAnsi="Times New Roman" w:cs="Times New Roman"/>
          <w:b/>
          <w:sz w:val="20"/>
          <w:szCs w:val="20"/>
        </w:rPr>
        <w:t>дата на утвърждаване………………….</w:t>
      </w:r>
    </w:p>
    <w:p w:rsidR="00BE2B2C" w:rsidRPr="00C2366F" w:rsidRDefault="00BE2B2C" w:rsidP="00C2366F">
      <w:pPr>
        <w:spacing w:line="276" w:lineRule="auto"/>
        <w:rPr>
          <w:rFonts w:ascii="Times New Roman" w:hAnsi="Times New Roman" w:cs="Times New Roman"/>
          <w:sz w:val="24"/>
          <w:szCs w:val="24"/>
        </w:rPr>
      </w:pPr>
    </w:p>
    <w:p w:rsidR="00D51CF3" w:rsidRPr="00C2366F" w:rsidRDefault="00D51CF3" w:rsidP="00C2366F">
      <w:pPr>
        <w:keepNext/>
        <w:spacing w:after="0" w:line="360" w:lineRule="auto"/>
        <w:jc w:val="center"/>
        <w:outlineLvl w:val="0"/>
        <w:rPr>
          <w:rFonts w:ascii="Times New Roman" w:hAnsi="Times New Roman" w:cs="Times New Roman"/>
          <w:b/>
          <w:sz w:val="36"/>
          <w:szCs w:val="36"/>
          <w:u w:val="double"/>
          <w:lang w:val="ru-RU"/>
        </w:rPr>
      </w:pPr>
      <w:r w:rsidRPr="00C2366F">
        <w:rPr>
          <w:rFonts w:ascii="Times New Roman" w:hAnsi="Times New Roman" w:cs="Times New Roman"/>
          <w:b/>
          <w:sz w:val="36"/>
          <w:szCs w:val="36"/>
          <w:u w:val="double"/>
          <w:lang w:val="ru-RU"/>
        </w:rPr>
        <w:t>Д О К У М Е Н Т А Ц И Я</w:t>
      </w:r>
    </w:p>
    <w:p w:rsidR="00D51CF3" w:rsidRPr="00D03541" w:rsidRDefault="00D51CF3" w:rsidP="00D03541">
      <w:pPr>
        <w:keepNext/>
        <w:spacing w:after="0" w:line="276" w:lineRule="auto"/>
        <w:jc w:val="center"/>
        <w:outlineLvl w:val="1"/>
        <w:rPr>
          <w:rFonts w:ascii="Times New Roman" w:hAnsi="Times New Roman" w:cs="Times New Roman"/>
          <w:b/>
          <w:bCs/>
          <w:i/>
          <w:sz w:val="24"/>
          <w:szCs w:val="24"/>
        </w:rPr>
      </w:pPr>
      <w:r w:rsidRPr="00C2366F">
        <w:rPr>
          <w:rFonts w:ascii="Times New Roman" w:hAnsi="Times New Roman" w:cs="Times New Roman"/>
          <w:b/>
          <w:bCs/>
          <w:i/>
          <w:sz w:val="24"/>
          <w:szCs w:val="24"/>
          <w:lang w:val="ru-RU"/>
        </w:rPr>
        <w:t xml:space="preserve">за участие в </w:t>
      </w:r>
      <w:r w:rsidR="0033153C" w:rsidRPr="00C2366F">
        <w:rPr>
          <w:rFonts w:ascii="Times New Roman" w:hAnsi="Times New Roman" w:cs="Times New Roman"/>
          <w:b/>
          <w:bCs/>
          <w:i/>
          <w:sz w:val="24"/>
          <w:szCs w:val="24"/>
        </w:rPr>
        <w:t xml:space="preserve">обществена поръчка за избор на изпълнител чрез </w:t>
      </w:r>
      <w:r w:rsidR="00381821">
        <w:rPr>
          <w:rFonts w:ascii="Times New Roman" w:hAnsi="Times New Roman" w:cs="Times New Roman"/>
          <w:b/>
          <w:bCs/>
          <w:i/>
          <w:sz w:val="24"/>
          <w:szCs w:val="24"/>
        </w:rPr>
        <w:t>публично състезание</w:t>
      </w:r>
    </w:p>
    <w:tbl>
      <w:tblPr>
        <w:tblW w:w="9450" w:type="dxa"/>
        <w:tblInd w:w="70" w:type="dxa"/>
        <w:tblLayout w:type="fixed"/>
        <w:tblCellMar>
          <w:left w:w="70" w:type="dxa"/>
          <w:right w:w="70" w:type="dxa"/>
        </w:tblCellMar>
        <w:tblLook w:val="0000" w:firstRow="0" w:lastRow="0" w:firstColumn="0" w:lastColumn="0" w:noHBand="0" w:noVBand="0"/>
      </w:tblPr>
      <w:tblGrid>
        <w:gridCol w:w="1440"/>
        <w:gridCol w:w="8010"/>
      </w:tblGrid>
      <w:tr w:rsidR="00D51CF3" w:rsidRPr="00C2366F" w:rsidTr="005A25AF">
        <w:trPr>
          <w:trHeight w:val="2172"/>
        </w:trPr>
        <w:tc>
          <w:tcPr>
            <w:tcW w:w="1440" w:type="dxa"/>
            <w:tcBorders>
              <w:top w:val="single" w:sz="6" w:space="0" w:color="auto"/>
              <w:left w:val="single" w:sz="6" w:space="0" w:color="auto"/>
              <w:bottom w:val="single" w:sz="6" w:space="0" w:color="auto"/>
              <w:right w:val="single" w:sz="6" w:space="0" w:color="auto"/>
            </w:tcBorders>
          </w:tcPr>
          <w:p w:rsidR="00D51CF3" w:rsidRPr="00C2366F" w:rsidRDefault="00D51CF3" w:rsidP="00C2366F">
            <w:pPr>
              <w:spacing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Предмет:</w:t>
            </w:r>
          </w:p>
        </w:tc>
        <w:tc>
          <w:tcPr>
            <w:tcW w:w="8010" w:type="dxa"/>
            <w:tcBorders>
              <w:top w:val="single" w:sz="6" w:space="0" w:color="auto"/>
              <w:left w:val="single" w:sz="6" w:space="0" w:color="auto"/>
              <w:bottom w:val="single" w:sz="6" w:space="0" w:color="auto"/>
              <w:right w:val="single" w:sz="6" w:space="0" w:color="auto"/>
            </w:tcBorders>
          </w:tcPr>
          <w:p w:rsidR="00381821" w:rsidRDefault="00381821" w:rsidP="00D03541">
            <w:pPr>
              <w:pStyle w:val="20"/>
              <w:shd w:val="clear" w:color="auto" w:fill="auto"/>
              <w:spacing w:before="0" w:after="0" w:line="240" w:lineRule="auto"/>
              <w:rPr>
                <w:rStyle w:val="2"/>
                <w:b/>
                <w:color w:val="000000"/>
                <w:sz w:val="24"/>
                <w:szCs w:val="24"/>
              </w:rPr>
            </w:pPr>
            <w:r w:rsidRPr="00381821">
              <w:rPr>
                <w:rStyle w:val="2"/>
                <w:b/>
                <w:color w:val="000000"/>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w:t>
            </w:r>
            <w:r w:rsidR="003331C9">
              <w:rPr>
                <w:rStyle w:val="2"/>
                <w:b/>
                <w:color w:val="000000"/>
                <w:sz w:val="24"/>
                <w:szCs w:val="24"/>
              </w:rPr>
              <w:t>та на община Петрич“ за обект: ж</w:t>
            </w:r>
            <w:r w:rsidRPr="00381821">
              <w:rPr>
                <w:rStyle w:val="2"/>
                <w:b/>
                <w:color w:val="000000"/>
                <w:sz w:val="24"/>
                <w:szCs w:val="24"/>
              </w:rPr>
              <w:t>илищен блок №3, находящ се на ул.”Димитър Гощанов” №6, гр.Петрич”</w:t>
            </w:r>
          </w:p>
          <w:p w:rsidR="00381821" w:rsidRDefault="00381821" w:rsidP="00D03541">
            <w:pPr>
              <w:pStyle w:val="20"/>
              <w:shd w:val="clear" w:color="auto" w:fill="auto"/>
              <w:spacing w:before="0" w:after="0" w:line="240" w:lineRule="auto"/>
              <w:rPr>
                <w:rStyle w:val="2"/>
                <w:b/>
                <w:color w:val="000000"/>
                <w:sz w:val="24"/>
                <w:szCs w:val="24"/>
              </w:rPr>
            </w:pPr>
          </w:p>
          <w:p w:rsidR="00D51CF3" w:rsidRPr="00D03541" w:rsidRDefault="00901A02" w:rsidP="00D03541">
            <w:pPr>
              <w:pStyle w:val="20"/>
              <w:shd w:val="clear" w:color="auto" w:fill="auto"/>
              <w:spacing w:before="0" w:after="0" w:line="240" w:lineRule="auto"/>
              <w:rPr>
                <w:bCs w:val="0"/>
                <w:color w:val="000000"/>
                <w:sz w:val="24"/>
                <w:szCs w:val="24"/>
                <w:shd w:val="clear" w:color="auto" w:fill="FFFFFF"/>
              </w:rPr>
            </w:pPr>
            <w:r>
              <w:rPr>
                <w:rStyle w:val="2"/>
                <w:b/>
                <w:color w:val="000000"/>
                <w:sz w:val="24"/>
                <w:szCs w:val="24"/>
              </w:rPr>
              <w:t>П</w:t>
            </w:r>
            <w:r w:rsidR="0092192C">
              <w:rPr>
                <w:rStyle w:val="2"/>
                <w:b/>
                <w:color w:val="000000"/>
                <w:sz w:val="24"/>
                <w:szCs w:val="24"/>
              </w:rPr>
              <w:t xml:space="preserve">рогнозна стойност </w:t>
            </w:r>
            <w:r w:rsidR="0092192C" w:rsidRPr="00241226">
              <w:rPr>
                <w:rStyle w:val="2"/>
                <w:b/>
                <w:color w:val="000000"/>
                <w:sz w:val="24"/>
                <w:szCs w:val="24"/>
              </w:rPr>
              <w:t xml:space="preserve">: </w:t>
            </w:r>
            <w:r w:rsidR="00381821" w:rsidRPr="00381821">
              <w:rPr>
                <w:bCs w:val="0"/>
                <w:sz w:val="24"/>
                <w:szCs w:val="24"/>
              </w:rPr>
              <w:t>10 225</w:t>
            </w:r>
            <w:r w:rsidR="00E45803">
              <w:rPr>
                <w:bCs w:val="0"/>
                <w:sz w:val="24"/>
                <w:szCs w:val="24"/>
              </w:rPr>
              <w:t>,5</w:t>
            </w:r>
            <w:r w:rsidR="00381821">
              <w:rPr>
                <w:bCs w:val="0"/>
                <w:sz w:val="24"/>
                <w:szCs w:val="24"/>
              </w:rPr>
              <w:t>0</w:t>
            </w:r>
            <w:r w:rsidR="00D51CF3" w:rsidRPr="00241226">
              <w:rPr>
                <w:rStyle w:val="2"/>
                <w:b/>
                <w:color w:val="000000"/>
                <w:sz w:val="24"/>
                <w:szCs w:val="24"/>
              </w:rPr>
              <w:t>лв.</w:t>
            </w:r>
            <w:r w:rsidR="0092192C" w:rsidRPr="00241226">
              <w:rPr>
                <w:rStyle w:val="2"/>
                <w:b/>
                <w:color w:val="000000"/>
                <w:sz w:val="24"/>
                <w:szCs w:val="24"/>
              </w:rPr>
              <w:t xml:space="preserve"> без ДДС</w:t>
            </w:r>
            <w:r w:rsidR="0092192C">
              <w:rPr>
                <w:rStyle w:val="2"/>
                <w:b/>
                <w:color w:val="000000"/>
                <w:sz w:val="24"/>
                <w:szCs w:val="24"/>
              </w:rPr>
              <w:t xml:space="preserve"> </w:t>
            </w:r>
          </w:p>
        </w:tc>
      </w:tr>
    </w:tbl>
    <w:p w:rsidR="00FF03A0" w:rsidRPr="00C2366F" w:rsidRDefault="00FF03A0" w:rsidP="00C2366F">
      <w:pPr>
        <w:spacing w:line="276" w:lineRule="auto"/>
        <w:rPr>
          <w:rFonts w:ascii="Times New Roman" w:hAnsi="Times New Roman" w:cs="Times New Roman"/>
          <w:sz w:val="24"/>
          <w:szCs w:val="24"/>
        </w:rPr>
      </w:pPr>
    </w:p>
    <w:p w:rsidR="00901A02" w:rsidRDefault="00C2366F" w:rsidP="00C2366F">
      <w:pPr>
        <w:tabs>
          <w:tab w:val="left" w:pos="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E2B2C" w:rsidRPr="00D03541" w:rsidRDefault="00E45803" w:rsidP="00901A02">
      <w:pPr>
        <w:tabs>
          <w:tab w:val="left" w:pos="0"/>
        </w:tabs>
        <w:spacing w:after="0" w:line="276" w:lineRule="auto"/>
        <w:jc w:val="center"/>
        <w:rPr>
          <w:rFonts w:ascii="Times New Roman" w:eastAsia="Calibri" w:hAnsi="Times New Roman" w:cs="Times New Roman"/>
          <w:b/>
          <w:sz w:val="24"/>
          <w:szCs w:val="24"/>
          <w:lang w:val="en-US" w:eastAsia="sr-Cyrl-CS"/>
        </w:rPr>
      </w:pPr>
      <w:r>
        <w:rPr>
          <w:rFonts w:ascii="Times New Roman" w:eastAsia="Calibri" w:hAnsi="Times New Roman" w:cs="Times New Roman"/>
          <w:b/>
          <w:sz w:val="24"/>
          <w:szCs w:val="24"/>
          <w:lang w:eastAsia="sr-Cyrl-CS"/>
        </w:rPr>
        <w:t>Петрич</w:t>
      </w:r>
      <w:r w:rsidR="0019727D" w:rsidRPr="00C2366F">
        <w:rPr>
          <w:rFonts w:ascii="Times New Roman" w:eastAsia="Calibri" w:hAnsi="Times New Roman" w:cs="Times New Roman"/>
          <w:b/>
          <w:sz w:val="24"/>
          <w:szCs w:val="24"/>
          <w:lang w:eastAsia="sr-Cyrl-CS"/>
        </w:rPr>
        <w:t xml:space="preserve"> 201</w:t>
      </w:r>
      <w:r w:rsidR="00D03541">
        <w:rPr>
          <w:rFonts w:ascii="Times New Roman" w:eastAsia="Calibri" w:hAnsi="Times New Roman" w:cs="Times New Roman"/>
          <w:b/>
          <w:sz w:val="24"/>
          <w:szCs w:val="24"/>
          <w:lang w:val="en-US" w:eastAsia="sr-Cyrl-CS"/>
        </w:rPr>
        <w:t>6г.</w:t>
      </w:r>
    </w:p>
    <w:p w:rsidR="00FF03A0" w:rsidRPr="00C2366F" w:rsidRDefault="00FF03A0" w:rsidP="00C2366F">
      <w:pPr>
        <w:spacing w:line="276" w:lineRule="auto"/>
        <w:rPr>
          <w:rFonts w:ascii="Times New Roman" w:hAnsi="Times New Roman" w:cs="Times New Roman"/>
          <w:b/>
          <w:sz w:val="24"/>
          <w:szCs w:val="24"/>
        </w:rPr>
      </w:pPr>
    </w:p>
    <w:p w:rsidR="001F37EA" w:rsidRPr="00D03541" w:rsidRDefault="00BE2B2C" w:rsidP="00D03541">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СЪДЪРЖАНИЕ:</w:t>
      </w:r>
    </w:p>
    <w:p w:rsidR="001F37EA" w:rsidRPr="00C2366F" w:rsidRDefault="001F37EA" w:rsidP="00C2366F">
      <w:pPr>
        <w:pStyle w:val="TOC1"/>
        <w:tabs>
          <w:tab w:val="right" w:leader="dot" w:pos="9062"/>
        </w:tabs>
        <w:spacing w:line="276" w:lineRule="auto"/>
        <w:jc w:val="both"/>
        <w:rPr>
          <w:b/>
          <w:caps/>
          <w:lang w:val="bg-BG"/>
        </w:rPr>
      </w:pP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 ОБЩИ УСЛОВИЯ</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II. ИЗИСКВАНИЯ КЪМ ИЗПЪЛНЕНИЕТО НА ПОРЪЧКАТА</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III. КРИТЕРИИ ЗА ПОДБОР</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IV. КРИТЕРИИ ЗА ВЪЗЛАГАНЕ НА ПОРЪЧКАТА</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V.1. ОБСТОЯТЕЛСТВА, НАЛИЧИЕТО НА КОИТО Е ОСНОВАНИЕ ЗА ОТСТРАНЯВАНЕ НА УЧАСТНИЦИТЕ</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V.2. ЗАЯВЯВАНЕ НА УЧАСТИЕ И СЪДЪРЖАНИЕ НА ОФЕРТАТА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 УКАЗАНИЯ КЪМ ЗАИНТЕРЕСОВАНИТЕ ЛИЦА И УЧАСТНИЦИТЕ В ПРОЦЕДУРАТА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VII. ГАРАНЦИИ ЗА ИЗПЪЛНЕНИЕ НА ДОГОВОРА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VIII. ДОКУМЕНТИ ЗА СКЛЮЧВАНЕ НА ДОГОВОР</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IX. ДРУГИ УКАЗАНИЯ</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Х. ПРИЛОЖЕНИЯ</w:t>
      </w:r>
      <w:r>
        <w:rPr>
          <w:rFonts w:ascii="Times New Roman" w:hAnsi="Times New Roman" w:cs="Times New Roman"/>
          <w:b/>
          <w:sz w:val="24"/>
          <w:szCs w:val="24"/>
        </w:rPr>
        <w:t xml:space="preserve"> /ОБРАЗЦИ/</w:t>
      </w:r>
      <w:r w:rsidRPr="00C2366F">
        <w:rPr>
          <w:rFonts w:ascii="Times New Roman" w:hAnsi="Times New Roman" w:cs="Times New Roman"/>
          <w:b/>
          <w:sz w:val="24"/>
          <w:szCs w:val="24"/>
        </w:rPr>
        <w:tab/>
      </w:r>
    </w:p>
    <w:p w:rsidR="00B12FBF" w:rsidRDefault="00B12FBF" w:rsidP="00C2366F">
      <w:pPr>
        <w:pStyle w:val="Heading1"/>
        <w:spacing w:line="276" w:lineRule="auto"/>
        <w:rPr>
          <w:rFonts w:ascii="Times New Roman" w:eastAsia="Calibri" w:hAnsi="Times New Roman" w:cs="Times New Roman"/>
          <w:b w:val="0"/>
          <w:bCs w:val="0"/>
          <w:iCs/>
          <w:caps/>
          <w:sz w:val="24"/>
          <w:szCs w:val="24"/>
        </w:rPr>
      </w:pPr>
      <w:bookmarkStart w:id="1" w:name="_Toc411430881"/>
      <w:bookmarkStart w:id="2" w:name="_Toc450653833"/>
    </w:p>
    <w:p w:rsidR="00B12FBF" w:rsidRDefault="00B12FBF" w:rsidP="00C2366F">
      <w:pPr>
        <w:pStyle w:val="Heading1"/>
        <w:spacing w:line="276" w:lineRule="auto"/>
        <w:rPr>
          <w:rFonts w:ascii="Times New Roman" w:eastAsia="Calibri" w:hAnsi="Times New Roman" w:cs="Times New Roman"/>
          <w:b w:val="0"/>
          <w:bCs w:val="0"/>
          <w:iCs/>
          <w:caps/>
          <w:sz w:val="24"/>
          <w:szCs w:val="24"/>
        </w:rPr>
      </w:pPr>
    </w:p>
    <w:p w:rsidR="00B12FBF" w:rsidRDefault="00B12FBF" w:rsidP="00C2366F">
      <w:pPr>
        <w:pStyle w:val="Heading1"/>
        <w:spacing w:line="276" w:lineRule="auto"/>
        <w:rPr>
          <w:rFonts w:ascii="Times New Roman" w:eastAsia="Calibri" w:hAnsi="Times New Roman" w:cs="Times New Roman"/>
          <w:b w:val="0"/>
          <w:bCs w:val="0"/>
          <w:iCs/>
          <w:caps/>
          <w:sz w:val="24"/>
          <w:szCs w:val="24"/>
        </w:rPr>
      </w:pPr>
    </w:p>
    <w:p w:rsidR="00BE2B2C" w:rsidRPr="00C2366F" w:rsidRDefault="0098223C" w:rsidP="00C2366F">
      <w:pPr>
        <w:pStyle w:val="Heading1"/>
        <w:spacing w:line="276" w:lineRule="auto"/>
        <w:rPr>
          <w:rFonts w:ascii="Times New Roman" w:hAnsi="Times New Roman" w:cs="Times New Roman"/>
          <w:sz w:val="24"/>
          <w:szCs w:val="24"/>
          <w:lang w:val="ru-RU"/>
        </w:rPr>
      </w:pPr>
      <w:r w:rsidRPr="00C2366F">
        <w:rPr>
          <w:rFonts w:ascii="Times New Roman" w:eastAsia="Calibri" w:hAnsi="Times New Roman" w:cs="Times New Roman"/>
          <w:b w:val="0"/>
          <w:bCs w:val="0"/>
          <w:iCs/>
          <w:caps/>
          <w:sz w:val="24"/>
          <w:szCs w:val="24"/>
        </w:rPr>
        <w:t>РАЗДЕЛ I</w:t>
      </w:r>
      <w:r w:rsidR="00BE2B2C" w:rsidRPr="00C2366F">
        <w:rPr>
          <w:rFonts w:ascii="Times New Roman" w:eastAsia="Calibri" w:hAnsi="Times New Roman" w:cs="Times New Roman"/>
          <w:b w:val="0"/>
          <w:bCs w:val="0"/>
          <w:iCs/>
          <w:caps/>
          <w:sz w:val="24"/>
          <w:szCs w:val="24"/>
        </w:rPr>
        <w:t xml:space="preserve">: </w:t>
      </w:r>
      <w:bookmarkEnd w:id="1"/>
      <w:r w:rsidR="00052CC5" w:rsidRPr="00C2366F">
        <w:rPr>
          <w:rFonts w:ascii="Times New Roman" w:eastAsia="Calibri" w:hAnsi="Times New Roman" w:cs="Times New Roman"/>
          <w:b w:val="0"/>
          <w:bCs w:val="0"/>
          <w:iCs/>
          <w:caps/>
          <w:sz w:val="24"/>
          <w:szCs w:val="24"/>
        </w:rPr>
        <w:t>ОБЩИ УСЛОВИЯ</w:t>
      </w:r>
      <w:bookmarkEnd w:id="2"/>
    </w:p>
    <w:p w:rsidR="00052CC5" w:rsidRPr="00C2366F" w:rsidRDefault="00052CC5" w:rsidP="001775F9">
      <w:pPr>
        <w:pStyle w:val="BodyText"/>
        <w:numPr>
          <w:ilvl w:val="0"/>
          <w:numId w:val="3"/>
        </w:numPr>
        <w:spacing w:line="276" w:lineRule="auto"/>
        <w:jc w:val="both"/>
        <w:rPr>
          <w:rFonts w:eastAsia="Calibri"/>
          <w:b/>
          <w:bCs/>
          <w:lang w:val="bg-BG"/>
        </w:rPr>
      </w:pPr>
      <w:r w:rsidRPr="00C2366F">
        <w:rPr>
          <w:rFonts w:eastAsia="Calibri"/>
          <w:b/>
          <w:bCs/>
          <w:caps/>
          <w:lang w:val="bg-BG"/>
        </w:rPr>
        <w:t>ВЪЗЛОЖИТЕЛ</w:t>
      </w:r>
      <w:r w:rsidR="00BE2B2C" w:rsidRPr="00C2366F">
        <w:rPr>
          <w:rFonts w:eastAsia="Calibri"/>
          <w:b/>
          <w:bCs/>
        </w:rPr>
        <w:t xml:space="preserve"> </w:t>
      </w:r>
    </w:p>
    <w:p w:rsidR="001A5370"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eastAsia="Calibri" w:hAnsi="Times New Roman" w:cs="Times New Roman"/>
          <w:bCs/>
          <w:sz w:val="24"/>
          <w:szCs w:val="24"/>
        </w:rPr>
        <w:tab/>
      </w:r>
      <w:r w:rsidR="00052CC5" w:rsidRPr="00C2366F">
        <w:rPr>
          <w:rFonts w:ascii="Times New Roman" w:eastAsia="Calibri" w:hAnsi="Times New Roman" w:cs="Times New Roman"/>
          <w:bCs/>
          <w:sz w:val="24"/>
          <w:szCs w:val="24"/>
        </w:rPr>
        <w:t xml:space="preserve">Възложител на </w:t>
      </w:r>
      <w:r w:rsidR="00BE2B2C" w:rsidRPr="00C2366F">
        <w:rPr>
          <w:rFonts w:ascii="Times New Roman" w:eastAsia="Calibri" w:hAnsi="Times New Roman" w:cs="Times New Roman"/>
          <w:bCs/>
          <w:sz w:val="24"/>
          <w:szCs w:val="24"/>
        </w:rPr>
        <w:t xml:space="preserve"> настоящата обществена поръчка e</w:t>
      </w:r>
      <w:r w:rsidR="00052CC5" w:rsidRPr="00C2366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кметът</w:t>
      </w:r>
      <w:r w:rsidR="00381821">
        <w:rPr>
          <w:rFonts w:ascii="Times New Roman" w:eastAsia="Calibri" w:hAnsi="Times New Roman" w:cs="Times New Roman"/>
          <w:b/>
          <w:bCs/>
          <w:sz w:val="24"/>
          <w:szCs w:val="24"/>
        </w:rPr>
        <w:t xml:space="preserve"> на община Петрич</w:t>
      </w:r>
      <w:r w:rsidR="0092192C">
        <w:rPr>
          <w:rFonts w:ascii="Times New Roman" w:eastAsia="Calibri" w:hAnsi="Times New Roman" w:cs="Times New Roman"/>
          <w:b/>
          <w:bCs/>
          <w:sz w:val="24"/>
          <w:szCs w:val="24"/>
        </w:rPr>
        <w:t xml:space="preserve">. </w:t>
      </w:r>
      <w:r w:rsidR="001A5370" w:rsidRPr="00C2366F">
        <w:rPr>
          <w:rFonts w:ascii="Times New Roman" w:hAnsi="Times New Roman" w:cs="Times New Roman"/>
          <w:sz w:val="24"/>
          <w:szCs w:val="24"/>
        </w:rPr>
        <w:t xml:space="preserve">Възложителят открива </w:t>
      </w:r>
      <w:r w:rsidR="00052CC5" w:rsidRPr="00C2366F">
        <w:rPr>
          <w:rFonts w:ascii="Times New Roman" w:hAnsi="Times New Roman" w:cs="Times New Roman"/>
          <w:sz w:val="24"/>
          <w:szCs w:val="24"/>
        </w:rPr>
        <w:t xml:space="preserve"> процедура за възлагане на обществена поръчка</w:t>
      </w:r>
      <w:r w:rsidR="001A5370" w:rsidRPr="00C2366F">
        <w:rPr>
          <w:rFonts w:ascii="Times New Roman" w:hAnsi="Times New Roman" w:cs="Times New Roman"/>
          <w:sz w:val="24"/>
          <w:szCs w:val="24"/>
        </w:rPr>
        <w:t xml:space="preserve"> чрез публично състезание по реда на раздел </w:t>
      </w:r>
      <w:r w:rsidR="001A5370" w:rsidRPr="00C2366F">
        <w:rPr>
          <w:rFonts w:ascii="Times New Roman" w:hAnsi="Times New Roman" w:cs="Times New Roman"/>
          <w:sz w:val="24"/>
          <w:szCs w:val="24"/>
          <w:lang w:val="en-US"/>
        </w:rPr>
        <w:t xml:space="preserve">II, </w:t>
      </w:r>
      <w:r w:rsidR="001A5370" w:rsidRPr="00C2366F">
        <w:rPr>
          <w:rFonts w:ascii="Times New Roman" w:hAnsi="Times New Roman" w:cs="Times New Roman"/>
          <w:sz w:val="24"/>
          <w:szCs w:val="24"/>
        </w:rPr>
        <w:t xml:space="preserve">глава  двадесет и пета </w:t>
      </w:r>
      <w:r w:rsidR="0097344E">
        <w:rPr>
          <w:rFonts w:ascii="Times New Roman" w:hAnsi="Times New Roman" w:cs="Times New Roman"/>
          <w:sz w:val="24"/>
          <w:szCs w:val="24"/>
        </w:rPr>
        <w:t>„</w:t>
      </w:r>
      <w:r w:rsidR="001A5370" w:rsidRPr="00C2366F">
        <w:rPr>
          <w:rFonts w:ascii="Times New Roman" w:hAnsi="Times New Roman" w:cs="Times New Roman"/>
          <w:sz w:val="24"/>
          <w:szCs w:val="24"/>
        </w:rPr>
        <w:t>Публично състезание, пряко договаряне</w:t>
      </w:r>
      <w:r w:rsidR="0097344E">
        <w:rPr>
          <w:rFonts w:ascii="Times New Roman" w:hAnsi="Times New Roman" w:cs="Times New Roman"/>
          <w:sz w:val="24"/>
          <w:szCs w:val="24"/>
        </w:rPr>
        <w:t>“</w:t>
      </w:r>
      <w:r w:rsidR="001A5370" w:rsidRPr="00C2366F">
        <w:rPr>
          <w:rFonts w:ascii="Times New Roman" w:hAnsi="Times New Roman" w:cs="Times New Roman"/>
          <w:sz w:val="24"/>
          <w:szCs w:val="24"/>
        </w:rPr>
        <w:t xml:space="preserve">,  </w:t>
      </w:r>
      <w:r w:rsidR="001A5370" w:rsidRPr="0097344E">
        <w:rPr>
          <w:rFonts w:ascii="Times New Roman" w:hAnsi="Times New Roman" w:cs="Times New Roman"/>
          <w:sz w:val="24"/>
          <w:szCs w:val="24"/>
        </w:rPr>
        <w:t xml:space="preserve">част пета </w:t>
      </w:r>
      <w:r w:rsidR="0097344E">
        <w:rPr>
          <w:rFonts w:ascii="Times New Roman" w:hAnsi="Times New Roman" w:cs="Times New Roman"/>
          <w:sz w:val="24"/>
          <w:szCs w:val="24"/>
        </w:rPr>
        <w:t>„</w:t>
      </w:r>
      <w:r w:rsidR="001A5370" w:rsidRPr="0097344E">
        <w:rPr>
          <w:rFonts w:ascii="Times New Roman" w:hAnsi="Times New Roman" w:cs="Times New Roman"/>
          <w:sz w:val="24"/>
          <w:szCs w:val="24"/>
        </w:rPr>
        <w:t>Правила за възлагане на обществени поръчки на ниска стойност</w:t>
      </w:r>
      <w:r w:rsidR="0097344E">
        <w:rPr>
          <w:rFonts w:ascii="Times New Roman" w:hAnsi="Times New Roman" w:cs="Times New Roman"/>
          <w:sz w:val="24"/>
          <w:szCs w:val="24"/>
        </w:rPr>
        <w:t xml:space="preserve">“ </w:t>
      </w:r>
      <w:r w:rsidR="001A5370" w:rsidRPr="0097344E">
        <w:rPr>
          <w:rFonts w:ascii="Times New Roman" w:hAnsi="Times New Roman" w:cs="Times New Roman"/>
          <w:sz w:val="24"/>
          <w:szCs w:val="24"/>
        </w:rPr>
        <w:t>от</w:t>
      </w:r>
      <w:r w:rsidR="001A5370" w:rsidRPr="00C2366F">
        <w:rPr>
          <w:rFonts w:ascii="Times New Roman" w:hAnsi="Times New Roman" w:cs="Times New Roman"/>
          <w:sz w:val="24"/>
          <w:szCs w:val="24"/>
        </w:rPr>
        <w:t xml:space="preserve"> ЗОП като оповестява откриването й чрез  публикуването на обявление за обществена поръчка в съответствие с приложение </w:t>
      </w:r>
      <w:r w:rsidR="005E18F3" w:rsidRPr="00C2366F">
        <w:rPr>
          <w:rFonts w:ascii="Times New Roman" w:hAnsi="Times New Roman" w:cs="Times New Roman"/>
          <w:sz w:val="24"/>
          <w:szCs w:val="24"/>
        </w:rPr>
        <w:t>№19 към ЗОП.</w:t>
      </w:r>
    </w:p>
    <w:p w:rsidR="00052CC5"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hAnsi="Times New Roman" w:cs="Times New Roman"/>
          <w:sz w:val="24"/>
          <w:szCs w:val="24"/>
        </w:rPr>
        <w:tab/>
      </w:r>
      <w:r w:rsidR="00052CC5" w:rsidRPr="00C2366F">
        <w:rPr>
          <w:rFonts w:ascii="Times New Roman" w:hAnsi="Times New Roman" w:cs="Times New Roman"/>
          <w:sz w:val="24"/>
          <w:szCs w:val="24"/>
        </w:rPr>
        <w:t>Процедурата се открива на основание чл</w:t>
      </w:r>
      <w:r w:rsidR="005E18F3" w:rsidRPr="00C2366F">
        <w:rPr>
          <w:rFonts w:ascii="Times New Roman" w:hAnsi="Times New Roman" w:cs="Times New Roman"/>
          <w:sz w:val="24"/>
          <w:szCs w:val="24"/>
        </w:rPr>
        <w:t xml:space="preserve">. 178  </w:t>
      </w:r>
      <w:r w:rsidR="00052CC5" w:rsidRPr="00C2366F">
        <w:rPr>
          <w:rFonts w:ascii="Times New Roman" w:hAnsi="Times New Roman" w:cs="Times New Roman"/>
          <w:sz w:val="24"/>
          <w:szCs w:val="24"/>
        </w:rPr>
        <w:t xml:space="preserve">от ЗОП, във </w:t>
      </w:r>
      <w:r w:rsidR="00052CC5" w:rsidRPr="00C2366F">
        <w:rPr>
          <w:rFonts w:ascii="Times New Roman" w:hAnsi="Times New Roman" w:cs="Times New Roman"/>
          <w:color w:val="000000"/>
          <w:sz w:val="24"/>
          <w:szCs w:val="24"/>
        </w:rPr>
        <w:t>връзка с чл.1</w:t>
      </w:r>
      <w:r w:rsidR="00052CC5" w:rsidRPr="00C2366F">
        <w:rPr>
          <w:rFonts w:ascii="Times New Roman" w:hAnsi="Times New Roman" w:cs="Times New Roman"/>
          <w:color w:val="000000"/>
          <w:sz w:val="24"/>
          <w:szCs w:val="24"/>
          <w:lang w:val="en-US"/>
        </w:rPr>
        <w:t>8</w:t>
      </w:r>
      <w:r w:rsidR="00E45803">
        <w:rPr>
          <w:rFonts w:ascii="Times New Roman" w:hAnsi="Times New Roman" w:cs="Times New Roman"/>
          <w:color w:val="000000"/>
          <w:sz w:val="24"/>
          <w:szCs w:val="24"/>
        </w:rPr>
        <w:t xml:space="preserve">, ал.1, т.12 </w:t>
      </w:r>
      <w:r w:rsidR="00052CC5" w:rsidRPr="00C2366F">
        <w:rPr>
          <w:rFonts w:ascii="Times New Roman" w:hAnsi="Times New Roman" w:cs="Times New Roman"/>
          <w:color w:val="000000"/>
          <w:sz w:val="24"/>
          <w:szCs w:val="24"/>
        </w:rPr>
        <w:t xml:space="preserve">от </w:t>
      </w:r>
      <w:r w:rsidR="005E18F3" w:rsidRPr="00C2366F">
        <w:rPr>
          <w:rFonts w:ascii="Times New Roman" w:hAnsi="Times New Roman" w:cs="Times New Roman"/>
          <w:color w:val="000000"/>
          <w:sz w:val="24"/>
          <w:szCs w:val="24"/>
        </w:rPr>
        <w:t>ЗОП и във връзка с чл.20, ал.2, т.2 от ЗОП.</w:t>
      </w:r>
    </w:p>
    <w:p w:rsidR="00BE2B2C" w:rsidRPr="00C2366F" w:rsidRDefault="00BE2B2C" w:rsidP="00C2366F">
      <w:pPr>
        <w:pStyle w:val="BodyText"/>
        <w:spacing w:line="276" w:lineRule="auto"/>
        <w:jc w:val="both"/>
      </w:pPr>
    </w:p>
    <w:p w:rsidR="00BE2B2C" w:rsidRPr="00C2366F" w:rsidRDefault="00BE2B2C"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 xml:space="preserve">2. </w:t>
      </w:r>
      <w:r w:rsidRPr="00C2366F">
        <w:rPr>
          <w:rFonts w:ascii="Times New Roman" w:eastAsia="Calibri" w:hAnsi="Times New Roman" w:cs="Times New Roman"/>
          <w:b/>
          <w:bCs/>
          <w:caps/>
          <w:sz w:val="24"/>
          <w:szCs w:val="24"/>
        </w:rPr>
        <w:t>Описание</w:t>
      </w:r>
      <w:r w:rsidRPr="00C2366F">
        <w:rPr>
          <w:rFonts w:ascii="Times New Roman" w:eastAsia="Calibri" w:hAnsi="Times New Roman" w:cs="Times New Roman"/>
          <w:b/>
          <w:bCs/>
          <w:sz w:val="24"/>
          <w:szCs w:val="24"/>
        </w:rPr>
        <w:t xml:space="preserve"> на</w:t>
      </w:r>
      <w:r w:rsidR="00767B9C">
        <w:rPr>
          <w:rFonts w:ascii="Times New Roman" w:eastAsia="Calibri" w:hAnsi="Times New Roman" w:cs="Times New Roman"/>
          <w:b/>
          <w:bCs/>
          <w:sz w:val="24"/>
          <w:szCs w:val="24"/>
        </w:rPr>
        <w:t xml:space="preserve"> </w:t>
      </w:r>
      <w:r w:rsidRPr="00C2366F">
        <w:rPr>
          <w:rFonts w:ascii="Times New Roman" w:eastAsia="Calibri" w:hAnsi="Times New Roman" w:cs="Times New Roman"/>
          <w:b/>
          <w:bCs/>
          <w:sz w:val="24"/>
          <w:szCs w:val="24"/>
        </w:rPr>
        <w:t xml:space="preserve"> предмета на обществената поръчка: </w:t>
      </w:r>
    </w:p>
    <w:p w:rsidR="00A2491E" w:rsidRPr="00A2491E" w:rsidRDefault="00CB607A" w:rsidP="00A2491E">
      <w:pPr>
        <w:pStyle w:val="NoSpacing"/>
        <w:jc w:val="both"/>
        <w:rPr>
          <w:rFonts w:ascii="Times New Roman" w:hAnsi="Times New Roman"/>
          <w:sz w:val="24"/>
          <w:szCs w:val="24"/>
        </w:rPr>
      </w:pPr>
      <w:r w:rsidRPr="00C2366F">
        <w:rPr>
          <w:rFonts w:ascii="Times New Roman" w:hAnsi="Times New Roman"/>
          <w:sz w:val="24"/>
          <w:szCs w:val="24"/>
        </w:rPr>
        <w:t xml:space="preserve">Настоящата процедура е процедура  </w:t>
      </w:r>
      <w:r w:rsidR="00446B45" w:rsidRPr="00C2366F">
        <w:rPr>
          <w:rFonts w:ascii="Times New Roman" w:hAnsi="Times New Roman"/>
          <w:sz w:val="24"/>
          <w:szCs w:val="24"/>
        </w:rPr>
        <w:t xml:space="preserve">за избор на </w:t>
      </w:r>
      <w:r w:rsidR="00A2491E">
        <w:rPr>
          <w:rFonts w:ascii="Times New Roman" w:hAnsi="Times New Roman"/>
          <w:sz w:val="24"/>
          <w:szCs w:val="24"/>
        </w:rPr>
        <w:t xml:space="preserve"> независим </w:t>
      </w:r>
      <w:r w:rsidR="00446B45" w:rsidRPr="00C2366F">
        <w:rPr>
          <w:rFonts w:ascii="Times New Roman" w:hAnsi="Times New Roman"/>
          <w:sz w:val="24"/>
          <w:szCs w:val="24"/>
        </w:rPr>
        <w:t xml:space="preserve">изпълнител </w:t>
      </w:r>
      <w:r w:rsidR="00A2491E" w:rsidRPr="00A2491E">
        <w:rPr>
          <w:rFonts w:ascii="Times New Roman" w:hAnsi="Times New Roman"/>
          <w:sz w:val="24"/>
          <w:szCs w:val="24"/>
          <w:lang w:eastAsia="bg-BG"/>
        </w:rPr>
        <w:t>притежаващ професионална квалификация и практически опит в упражняването на строителен надзор по смисъла на ЗУТ, включително изготвяне оценка за съответствие, за гарантиране законосъобразното изпълнение на строителните работи и раз</w:t>
      </w:r>
      <w:r w:rsidR="00A2491E">
        <w:rPr>
          <w:rFonts w:ascii="Times New Roman" w:hAnsi="Times New Roman"/>
          <w:sz w:val="24"/>
          <w:szCs w:val="24"/>
          <w:lang w:eastAsia="bg-BG"/>
        </w:rPr>
        <w:t xml:space="preserve">решаване ползването на обекта </w:t>
      </w:r>
      <w:r w:rsidR="00A2491E" w:rsidRPr="00A2491E">
        <w:rPr>
          <w:rFonts w:ascii="Times New Roman" w:hAnsi="Times New Roman"/>
          <w:sz w:val="24"/>
          <w:szCs w:val="24"/>
          <w:lang w:eastAsia="bg-BG"/>
        </w:rPr>
        <w:t>от обхвата на обществената поръчка във връзка с реализацията на Националната програма за енергийна ефективност на многофамилните жилищни сгради на територия</w:t>
      </w:r>
      <w:r w:rsidR="00A2491E">
        <w:rPr>
          <w:rFonts w:ascii="Times New Roman" w:hAnsi="Times New Roman"/>
          <w:sz w:val="24"/>
          <w:szCs w:val="24"/>
          <w:lang w:eastAsia="bg-BG"/>
        </w:rPr>
        <w:t>та на община Петрич“ за обект: ж</w:t>
      </w:r>
      <w:r w:rsidR="00A2491E" w:rsidRPr="00A2491E">
        <w:rPr>
          <w:rFonts w:ascii="Times New Roman" w:hAnsi="Times New Roman"/>
          <w:sz w:val="24"/>
          <w:szCs w:val="24"/>
          <w:lang w:eastAsia="bg-BG"/>
        </w:rPr>
        <w:t>илищен блок №3, находящ се на ул.”Димитър Гощанов” №6, гр.Петрич</w:t>
      </w:r>
    </w:p>
    <w:p w:rsidR="00A2491E" w:rsidRDefault="00A2491E" w:rsidP="00A2491E">
      <w:pPr>
        <w:pStyle w:val="NoSpacing"/>
        <w:jc w:val="both"/>
        <w:rPr>
          <w:rFonts w:ascii="Times New Roman" w:hAnsi="Times New Roman"/>
          <w:i/>
          <w:color w:val="000000"/>
          <w:sz w:val="24"/>
          <w:szCs w:val="24"/>
        </w:rPr>
      </w:pPr>
    </w:p>
    <w:p w:rsidR="00132866" w:rsidRDefault="00132866" w:rsidP="00C2366F">
      <w:pPr>
        <w:pStyle w:val="Heading1"/>
        <w:spacing w:before="120" w:line="276" w:lineRule="auto"/>
        <w:rPr>
          <w:rFonts w:ascii="Times New Roman" w:hAnsi="Times New Roman" w:cs="Times New Roman"/>
          <w:sz w:val="24"/>
          <w:szCs w:val="24"/>
          <w:lang w:eastAsia="bg-BG"/>
        </w:rPr>
      </w:pPr>
      <w:bookmarkStart w:id="3" w:name="_Toc450653834"/>
      <w:r w:rsidRPr="00C2366F">
        <w:rPr>
          <w:rFonts w:ascii="Times New Roman" w:hAnsi="Times New Roman" w:cs="Times New Roman"/>
          <w:sz w:val="24"/>
          <w:szCs w:val="24"/>
          <w:lang w:val="en-US"/>
        </w:rPr>
        <w:t>2.1</w:t>
      </w:r>
      <w:r w:rsidRPr="00C2366F">
        <w:rPr>
          <w:rFonts w:ascii="Times New Roman" w:hAnsi="Times New Roman" w:cs="Times New Roman"/>
          <w:sz w:val="24"/>
          <w:szCs w:val="24"/>
          <w:lang w:eastAsia="bg-BG"/>
        </w:rPr>
        <w:t xml:space="preserve"> </w:t>
      </w:r>
      <w:r w:rsidR="00D35146" w:rsidRPr="00C2366F">
        <w:rPr>
          <w:rFonts w:ascii="Times New Roman" w:hAnsi="Times New Roman" w:cs="Times New Roman"/>
          <w:sz w:val="24"/>
          <w:szCs w:val="24"/>
          <w:lang w:eastAsia="bg-BG"/>
        </w:rPr>
        <w:t>ФИНАНСИРАНЕ</w:t>
      </w:r>
      <w:bookmarkEnd w:id="3"/>
    </w:p>
    <w:p w:rsidR="00A2491E" w:rsidRPr="00A2491E" w:rsidRDefault="00A2491E" w:rsidP="00A2491E">
      <w:pPr>
        <w:spacing w:after="0"/>
        <w:rPr>
          <w:rFonts w:ascii="Times New Roman" w:hAnsi="Times New Roman" w:cs="Times New Roman"/>
          <w:sz w:val="24"/>
          <w:szCs w:val="24"/>
        </w:rPr>
      </w:pPr>
      <w:r w:rsidRPr="00A2491E">
        <w:rPr>
          <w:rFonts w:ascii="Times New Roman" w:hAnsi="Times New Roman" w:cs="Times New Roman"/>
          <w:sz w:val="24"/>
          <w:szCs w:val="24"/>
        </w:rPr>
        <w:t xml:space="preserve">Поръчката се финансира със средствата по </w:t>
      </w:r>
      <w:r w:rsidRPr="00A2491E">
        <w:rPr>
          <w:rFonts w:ascii="Times New Roman" w:hAnsi="Times New Roman" w:cs="Times New Roman"/>
          <w:b/>
          <w:sz w:val="24"/>
          <w:szCs w:val="24"/>
        </w:rPr>
        <w:t xml:space="preserve">Националната програма за енергийна ефективност на многофамилни жилищни сгради (Националната програма) - </w:t>
      </w:r>
      <w:r w:rsidRPr="00A665A1">
        <w:rPr>
          <w:rFonts w:ascii="Times New Roman" w:hAnsi="Times New Roman" w:cs="Times New Roman"/>
          <w:sz w:val="24"/>
          <w:szCs w:val="24"/>
        </w:rPr>
        <w:t>http://www.mrrb.government.bg/?controller=category&amp;catid=117</w:t>
      </w:r>
      <w:r w:rsidRPr="00A2491E">
        <w:rPr>
          <w:rFonts w:ascii="Times New Roman" w:hAnsi="Times New Roman" w:cs="Times New Roman"/>
          <w:b/>
          <w:sz w:val="24"/>
          <w:szCs w:val="24"/>
        </w:rPr>
        <w:t>.</w:t>
      </w:r>
      <w:r w:rsidRPr="00A2491E">
        <w:rPr>
          <w:rFonts w:ascii="Times New Roman" w:hAnsi="Times New Roman" w:cs="Times New Roman"/>
          <w:sz w:val="24"/>
          <w:szCs w:val="24"/>
        </w:rPr>
        <w:t xml:space="preserve">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за живот за гражданите в многофамилни жилищни сгради, топлинен комфорт и по-високо качество на жизнената среда.</w:t>
      </w:r>
    </w:p>
    <w:p w:rsidR="00A2491E" w:rsidRPr="00A2491E" w:rsidRDefault="00A2491E" w:rsidP="00A2491E">
      <w:pPr>
        <w:spacing w:after="0"/>
        <w:rPr>
          <w:rFonts w:ascii="Times New Roman" w:hAnsi="Times New Roman" w:cs="Times New Roman"/>
          <w:sz w:val="24"/>
          <w:szCs w:val="24"/>
        </w:rPr>
      </w:pPr>
      <w:r w:rsidRPr="00A2491E">
        <w:rPr>
          <w:rFonts w:ascii="Times New Roman" w:hAnsi="Times New Roman" w:cs="Times New Roman"/>
          <w:sz w:val="24"/>
          <w:szCs w:val="24"/>
        </w:rPr>
        <w:tab/>
      </w:r>
      <w:r w:rsidRPr="00A2491E">
        <w:rPr>
          <w:rFonts w:ascii="Times New Roman" w:eastAsia="Calibri" w:hAnsi="Times New Roman" w:cs="Times New Roman"/>
          <w:sz w:val="24"/>
          <w:szCs w:val="24"/>
        </w:rPr>
        <w:tab/>
      </w:r>
      <w:r w:rsidRPr="00A2491E">
        <w:rPr>
          <w:rFonts w:ascii="Times New Roman" w:hAnsi="Times New Roman" w:cs="Times New Roman"/>
          <w:b/>
          <w:i/>
          <w:sz w:val="24"/>
          <w:szCs w:val="24"/>
        </w:rPr>
        <w:t xml:space="preserve"> </w:t>
      </w:r>
    </w:p>
    <w:p w:rsidR="00A2491E" w:rsidRPr="00A2491E" w:rsidRDefault="00A2491E" w:rsidP="00A2491E">
      <w:pPr>
        <w:snapToGrid w:val="0"/>
        <w:spacing w:after="120"/>
        <w:rPr>
          <w:rFonts w:ascii="Times New Roman" w:eastAsia="Calibri" w:hAnsi="Times New Roman" w:cs="Times New Roman"/>
          <w:b/>
          <w:sz w:val="24"/>
          <w:szCs w:val="24"/>
        </w:rPr>
      </w:pPr>
      <w:r w:rsidRPr="00A2491E">
        <w:rPr>
          <w:rFonts w:ascii="Times New Roman" w:eastAsia="Calibri" w:hAnsi="Times New Roman" w:cs="Times New Roman"/>
          <w:b/>
          <w:sz w:val="24"/>
          <w:szCs w:val="24"/>
        </w:rPr>
        <w:t>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(обн. ДВ, бр. 5 от 2005 г., загл. изм. - ДВ, бр. 85 от 2009 г., бр. 27 от 2015 г., в сила от 15.07.2015 г.) .</w:t>
      </w:r>
    </w:p>
    <w:p w:rsidR="00A2491E" w:rsidRPr="00A2491E" w:rsidRDefault="00A2491E" w:rsidP="00A2491E">
      <w:pPr>
        <w:rPr>
          <w:lang w:eastAsia="bg-BG"/>
        </w:rPr>
      </w:pPr>
    </w:p>
    <w:p w:rsidR="00767B9C" w:rsidRDefault="00BE2B2C"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2</w:t>
      </w:r>
      <w:r w:rsidRPr="00C2366F">
        <w:rPr>
          <w:rFonts w:ascii="Times New Roman" w:eastAsia="Calibri" w:hAnsi="Times New Roman" w:cs="Times New Roman"/>
          <w:b/>
          <w:bCs/>
          <w:caps/>
          <w:sz w:val="24"/>
          <w:szCs w:val="24"/>
          <w:lang w:val="ru-RU"/>
        </w:rPr>
        <w:t xml:space="preserve">. </w:t>
      </w:r>
      <w:r w:rsidRPr="00C2366F">
        <w:rPr>
          <w:rFonts w:ascii="Times New Roman" w:eastAsia="Calibri" w:hAnsi="Times New Roman" w:cs="Times New Roman"/>
          <w:b/>
          <w:bCs/>
          <w:caps/>
          <w:sz w:val="24"/>
          <w:szCs w:val="24"/>
        </w:rPr>
        <w:t>ПРОГНОЗНА СТОЙНОСТ</w:t>
      </w:r>
      <w:r w:rsidRPr="00C2366F">
        <w:rPr>
          <w:rFonts w:ascii="Times New Roman" w:eastAsia="Calibri" w:hAnsi="Times New Roman" w:cs="Times New Roman"/>
          <w:b/>
          <w:bCs/>
          <w:sz w:val="24"/>
          <w:szCs w:val="24"/>
        </w:rPr>
        <w:t xml:space="preserve"> на обществената поръчка: </w:t>
      </w:r>
    </w:p>
    <w:p w:rsidR="00A2491E" w:rsidRPr="00A2491E" w:rsidRDefault="00A2491E" w:rsidP="00A2491E">
      <w:pPr>
        <w:tabs>
          <w:tab w:val="left" w:pos="993"/>
          <w:tab w:val="left" w:pos="1635"/>
        </w:tabs>
        <w:spacing w:after="0" w:line="276" w:lineRule="auto"/>
        <w:rPr>
          <w:rFonts w:ascii="Times New Roman" w:hAnsi="Times New Roman" w:cs="Times New Roman"/>
          <w:b/>
          <w:sz w:val="24"/>
          <w:szCs w:val="24"/>
          <w:lang w:eastAsia="bg-BG"/>
        </w:rPr>
      </w:pPr>
      <w:r w:rsidRPr="00A2491E">
        <w:rPr>
          <w:rFonts w:ascii="Times New Roman" w:hAnsi="Times New Roman" w:cs="Times New Roman"/>
          <w:b/>
          <w:sz w:val="24"/>
          <w:szCs w:val="24"/>
          <w:lang w:eastAsia="bg-BG"/>
        </w:rPr>
        <w:t xml:space="preserve">10 225,50лв </w:t>
      </w:r>
      <w:r w:rsidRPr="00A2491E">
        <w:rPr>
          <w:rFonts w:ascii="Times New Roman" w:hAnsi="Times New Roman" w:cs="Times New Roman"/>
          <w:i/>
          <w:sz w:val="24"/>
          <w:szCs w:val="24"/>
          <w:lang w:eastAsia="bg-BG"/>
        </w:rPr>
        <w:t>(десет хиляди двеста двадесет и пет лева и петдесет ст.)</w:t>
      </w:r>
      <w:r w:rsidRPr="00A2491E">
        <w:rPr>
          <w:rFonts w:ascii="Times New Roman" w:hAnsi="Times New Roman" w:cs="Times New Roman"/>
          <w:b/>
          <w:sz w:val="24"/>
          <w:szCs w:val="24"/>
          <w:lang w:eastAsia="bg-BG"/>
        </w:rPr>
        <w:t xml:space="preserve"> </w:t>
      </w:r>
      <w:r w:rsidRPr="00A2491E">
        <w:rPr>
          <w:rFonts w:ascii="Times New Roman" w:hAnsi="Times New Roman" w:cs="Times New Roman"/>
          <w:sz w:val="24"/>
          <w:szCs w:val="24"/>
          <w:lang w:eastAsia="bg-BG"/>
        </w:rPr>
        <w:t>без включен ДДС.</w:t>
      </w:r>
    </w:p>
    <w:p w:rsidR="00A2491E" w:rsidRDefault="00A2491E" w:rsidP="00C2366F">
      <w:pPr>
        <w:spacing w:after="0" w:line="276" w:lineRule="auto"/>
        <w:rPr>
          <w:rFonts w:ascii="Times New Roman" w:eastAsia="Calibri" w:hAnsi="Times New Roman" w:cs="Times New Roman"/>
          <w:b/>
          <w:bCs/>
          <w:sz w:val="24"/>
          <w:szCs w:val="24"/>
        </w:rPr>
      </w:pPr>
    </w:p>
    <w:p w:rsidR="00A2491E" w:rsidRPr="00A2491E" w:rsidRDefault="00057F2C" w:rsidP="00A2491E">
      <w:pPr>
        <w:widowControl w:val="0"/>
        <w:suppressAutoHyphens/>
        <w:spacing w:after="0"/>
        <w:ind w:firstLine="566"/>
        <w:outlineLvl w:val="0"/>
        <w:rPr>
          <w:rFonts w:ascii="Times New Roman" w:hAnsi="Times New Roman" w:cs="Times New Roman"/>
          <w:sz w:val="24"/>
          <w:szCs w:val="24"/>
          <w:lang w:eastAsia="bg-BG"/>
        </w:rPr>
      </w:pPr>
      <w:r w:rsidRPr="00C2366F">
        <w:rPr>
          <w:rFonts w:ascii="Times New Roman" w:eastAsia="Calibri" w:hAnsi="Times New Roman" w:cs="Times New Roman"/>
          <w:b/>
          <w:bCs/>
          <w:caps/>
          <w:sz w:val="24"/>
          <w:szCs w:val="24"/>
          <w:lang w:val="ru-RU"/>
        </w:rPr>
        <w:lastRenderedPageBreak/>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3</w:t>
      </w:r>
      <w:r w:rsidR="00D53ADA" w:rsidRPr="00C2366F">
        <w:rPr>
          <w:rFonts w:ascii="Times New Roman" w:eastAsia="Calibri" w:hAnsi="Times New Roman" w:cs="Times New Roman"/>
          <w:b/>
          <w:bCs/>
          <w:caps/>
          <w:sz w:val="24"/>
          <w:szCs w:val="24"/>
        </w:rPr>
        <w:t xml:space="preserve">. </w:t>
      </w:r>
      <w:r w:rsidRPr="00C2366F">
        <w:rPr>
          <w:rFonts w:ascii="Times New Roman" w:eastAsia="Calibri" w:hAnsi="Times New Roman" w:cs="Times New Roman"/>
          <w:b/>
          <w:bCs/>
          <w:caps/>
          <w:sz w:val="24"/>
          <w:szCs w:val="24"/>
        </w:rPr>
        <w:t>Срок на договора</w:t>
      </w:r>
      <w:r w:rsidRPr="006F6792">
        <w:rPr>
          <w:rFonts w:ascii="Times New Roman" w:eastAsia="Calibri" w:hAnsi="Times New Roman" w:cs="Times New Roman"/>
          <w:b/>
          <w:bCs/>
          <w:caps/>
          <w:sz w:val="24"/>
          <w:szCs w:val="24"/>
        </w:rPr>
        <w:t xml:space="preserve">: </w:t>
      </w:r>
      <w:r w:rsidR="00A2491E" w:rsidRPr="00A2491E">
        <w:rPr>
          <w:rFonts w:ascii="Times New Roman" w:hAnsi="Times New Roman" w:cs="Times New Roman"/>
          <w:sz w:val="24"/>
          <w:szCs w:val="24"/>
          <w:lang w:eastAsia="bg-BG"/>
        </w:rPr>
        <w:t xml:space="preserve">Дейностите ще се изпълняват от ИЗПЪЛНИТЕЛЯ за целия период на строителство на обекта, включително времето до датата на издаване на разрешението за ползване/ удостоверение за въвеждане в експлоатация, като за начална дата ще се приеме датата на получаване от страна на ИЗПЪЛНИТЕЛЯ на писмо за начало на изпълнението на конкретния обект по договора. </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 xml:space="preserve">ВАЖНО!!!: Началната дата за изпълнение на двата вида дейности се удостоверява чрез писмо от страна на Възложителя. </w:t>
      </w:r>
    </w:p>
    <w:p w:rsidR="00AA30DF" w:rsidRPr="00C2366F" w:rsidRDefault="00AA30DF" w:rsidP="00A2491E">
      <w:pPr>
        <w:spacing w:after="0" w:line="276" w:lineRule="auto"/>
        <w:rPr>
          <w:rFonts w:ascii="Times New Roman" w:eastAsia="Calibri" w:hAnsi="Times New Roman" w:cs="Times New Roman"/>
          <w:color w:val="000000"/>
          <w:sz w:val="24"/>
          <w:szCs w:val="24"/>
          <w:lang w:eastAsia="bg-BG"/>
        </w:rPr>
      </w:pPr>
    </w:p>
    <w:p w:rsidR="00BE2B2C" w:rsidRPr="00C2366F" w:rsidRDefault="00BE2B2C" w:rsidP="00C2366F">
      <w:pPr>
        <w:pStyle w:val="0000"/>
        <w:spacing w:line="276" w:lineRule="auto"/>
        <w:jc w:val="both"/>
        <w:outlineLvl w:val="0"/>
        <w:rPr>
          <w:rFonts w:ascii="Times New Roman" w:hAnsi="Times New Roman" w:cs="Times New Roman"/>
          <w:sz w:val="24"/>
          <w:szCs w:val="24"/>
          <w:lang w:val="bg-BG"/>
        </w:rPr>
      </w:pPr>
      <w:bookmarkStart w:id="4" w:name="_Toc450653835"/>
      <w:r w:rsidRPr="00C2366F">
        <w:rPr>
          <w:rFonts w:ascii="Times New Roman" w:hAnsi="Times New Roman" w:cs="Times New Roman"/>
          <w:sz w:val="24"/>
          <w:szCs w:val="24"/>
          <w:lang w:val="bg-BG"/>
        </w:rPr>
        <w:t xml:space="preserve">РАЗДЕЛ </w:t>
      </w:r>
      <w:r w:rsidRPr="00C2366F">
        <w:rPr>
          <w:rFonts w:ascii="Times New Roman" w:hAnsi="Times New Roman" w:cs="Times New Roman"/>
          <w:sz w:val="24"/>
          <w:szCs w:val="24"/>
        </w:rPr>
        <w:t>I</w:t>
      </w:r>
      <w:r w:rsidR="0098223C" w:rsidRPr="00C2366F">
        <w:rPr>
          <w:rFonts w:ascii="Times New Roman" w:hAnsi="Times New Roman" w:cs="Times New Roman"/>
          <w:sz w:val="24"/>
          <w:szCs w:val="24"/>
        </w:rPr>
        <w:t>I</w:t>
      </w:r>
      <w:r w:rsidRPr="00C2366F">
        <w:rPr>
          <w:rFonts w:ascii="Times New Roman" w:hAnsi="Times New Roman" w:cs="Times New Roman"/>
          <w:sz w:val="24"/>
          <w:szCs w:val="24"/>
          <w:lang w:val="ru-RU"/>
        </w:rPr>
        <w:t xml:space="preserve">. </w:t>
      </w:r>
      <w:r w:rsidRPr="00C2366F">
        <w:rPr>
          <w:rFonts w:ascii="Times New Roman" w:hAnsi="Times New Roman" w:cs="Times New Roman"/>
          <w:sz w:val="24"/>
          <w:szCs w:val="24"/>
          <w:lang w:val="bg-BG"/>
        </w:rPr>
        <w:t>изисквания към изпълнението на поръчката</w:t>
      </w:r>
      <w:bookmarkEnd w:id="4"/>
    </w:p>
    <w:p w:rsidR="00397233" w:rsidRPr="00A2491E" w:rsidRDefault="00592976" w:rsidP="00A2491E">
      <w:pPr>
        <w:pStyle w:val="BodyText"/>
        <w:spacing w:line="276" w:lineRule="auto"/>
        <w:ind w:right="43"/>
        <w:jc w:val="both"/>
        <w:rPr>
          <w:bCs/>
          <w:lang w:val="bg-BG"/>
        </w:rPr>
      </w:pPr>
      <w:r w:rsidRPr="00C2366F">
        <w:rPr>
          <w:bCs/>
        </w:rPr>
        <w:t xml:space="preserve"> </w:t>
      </w:r>
      <w:r w:rsidRPr="00C2366F">
        <w:rPr>
          <w:b/>
          <w:caps/>
        </w:rPr>
        <w:t>ТЕХНИЧЕСКИ СПЕЦИФИКАЦИИ</w:t>
      </w:r>
    </w:p>
    <w:p w:rsidR="00877061" w:rsidRDefault="00877061" w:rsidP="000E37C9">
      <w:pPr>
        <w:spacing w:after="0" w:line="276" w:lineRule="auto"/>
        <w:rPr>
          <w:rFonts w:ascii="Times New Roman" w:hAnsi="Times New Roman" w:cs="Times New Roman"/>
          <w:b/>
          <w:sz w:val="24"/>
          <w:szCs w:val="24"/>
          <w:lang w:eastAsia="bg-BG"/>
        </w:rPr>
      </w:pPr>
    </w:p>
    <w:p w:rsidR="00877061" w:rsidRDefault="00877061" w:rsidP="00A2491E">
      <w:pPr>
        <w:spacing w:after="0" w:line="276" w:lineRule="auto"/>
        <w:rPr>
          <w:rFonts w:ascii="Times New Roman" w:hAnsi="Times New Roman" w:cs="Times New Roman"/>
          <w:b/>
          <w:sz w:val="24"/>
          <w:szCs w:val="24"/>
          <w:lang w:eastAsia="bg-BG"/>
        </w:rPr>
      </w:pPr>
      <w:r w:rsidRPr="007D5B5F">
        <w:rPr>
          <w:rFonts w:ascii="Times New Roman" w:hAnsi="Times New Roman" w:cs="Times New Roman"/>
          <w:b/>
          <w:sz w:val="24"/>
          <w:szCs w:val="24"/>
          <w:lang w:eastAsia="bg-BG"/>
        </w:rPr>
        <w:t>Обект</w:t>
      </w:r>
      <w:r w:rsidRPr="00A2491E">
        <w:rPr>
          <w:rFonts w:ascii="Times New Roman" w:hAnsi="Times New Roman" w:cs="Times New Roman"/>
          <w:b/>
          <w:sz w:val="24"/>
          <w:szCs w:val="24"/>
          <w:lang w:eastAsia="bg-BG"/>
        </w:rPr>
        <w:t>:</w:t>
      </w:r>
      <w:r w:rsidRPr="00A2491E">
        <w:rPr>
          <w:rFonts w:ascii="Arial Narrow" w:hAnsi="Arial Narrow" w:cs="Times New Roman"/>
          <w:b/>
          <w:sz w:val="32"/>
          <w:szCs w:val="32"/>
          <w:lang w:eastAsia="bg-BG"/>
        </w:rPr>
        <w:t xml:space="preserve"> </w:t>
      </w:r>
      <w:r w:rsidR="00A2491E">
        <w:rPr>
          <w:rFonts w:ascii="Times New Roman" w:hAnsi="Times New Roman" w:cs="Times New Roman"/>
          <w:b/>
          <w:sz w:val="24"/>
          <w:szCs w:val="24"/>
          <w:lang w:eastAsia="bg-BG"/>
        </w:rPr>
        <w:t>ж</w:t>
      </w:r>
      <w:r w:rsidR="00A2491E" w:rsidRPr="00A2491E">
        <w:rPr>
          <w:rFonts w:ascii="Times New Roman" w:hAnsi="Times New Roman" w:cs="Times New Roman"/>
          <w:b/>
          <w:sz w:val="24"/>
          <w:szCs w:val="24"/>
          <w:lang w:eastAsia="bg-BG"/>
        </w:rPr>
        <w:t>илищен блок №3, находящ се на ул.”Димитър Гощанов” №6, гр.Петрич</w:t>
      </w:r>
    </w:p>
    <w:p w:rsidR="00A2491E" w:rsidRPr="00A2491E" w:rsidRDefault="00A2491E" w:rsidP="00A2491E">
      <w:pPr>
        <w:widowControl w:val="0"/>
        <w:suppressAutoHyphens/>
        <w:spacing w:after="0"/>
        <w:ind w:firstLine="709"/>
        <w:outlineLvl w:val="0"/>
        <w:rPr>
          <w:rFonts w:ascii="Times New Roman" w:hAnsi="Times New Roman" w:cs="Times New Roman"/>
          <w:sz w:val="24"/>
          <w:szCs w:val="24"/>
        </w:rPr>
      </w:pPr>
      <w:r w:rsidRPr="00A2491E">
        <w:rPr>
          <w:rFonts w:ascii="Times New Roman" w:hAnsi="Times New Roman" w:cs="Times New Roman"/>
          <w:sz w:val="24"/>
          <w:szCs w:val="24"/>
          <w:lang w:eastAsia="bg-BG"/>
        </w:rPr>
        <w:t xml:space="preserve">Строителният надзор, предмет на възлагане в настоящата обществена поръчка ще се осъществява спрямо строително-монтажните и ремонтни работи, които са основната част от изпълнението на </w:t>
      </w:r>
      <w:r w:rsidRPr="00A2491E">
        <w:rPr>
          <w:rFonts w:ascii="Times New Roman" w:hAnsi="Times New Roman" w:cs="Times New Roman"/>
          <w:b/>
          <w:sz w:val="24"/>
          <w:szCs w:val="24"/>
        </w:rPr>
        <w:t xml:space="preserve">Националната програма за енергийна ефективност на многофамилни жилищни сгради (Националната програма) - </w:t>
      </w:r>
      <w:r w:rsidRPr="00A665A1">
        <w:rPr>
          <w:rFonts w:ascii="Times New Roman" w:hAnsi="Times New Roman" w:cs="Times New Roman"/>
          <w:sz w:val="24"/>
          <w:szCs w:val="24"/>
        </w:rPr>
        <w:t>http://www.mrrb.government.bg/?controller=category&amp;catid=117</w:t>
      </w:r>
      <w:r w:rsidRPr="00A665A1">
        <w:rPr>
          <w:rFonts w:ascii="Times New Roman" w:hAnsi="Times New Roman" w:cs="Times New Roman"/>
          <w:b/>
          <w:sz w:val="24"/>
          <w:szCs w:val="24"/>
        </w:rPr>
        <w:t>.</w:t>
      </w:r>
      <w:r w:rsidRPr="00A665A1">
        <w:rPr>
          <w:rFonts w:ascii="Times New Roman" w:hAnsi="Times New Roman" w:cs="Times New Roman"/>
          <w:sz w:val="24"/>
          <w:szCs w:val="24"/>
        </w:rPr>
        <w:t xml:space="preserve"> </w:t>
      </w:r>
      <w:r w:rsidRPr="00A2491E">
        <w:rPr>
          <w:rFonts w:ascii="Times New Roman" w:hAnsi="Times New Roman" w:cs="Times New Roman"/>
          <w:sz w:val="24"/>
          <w:szCs w:val="24"/>
        </w:rPr>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за живот за гражданите в многофамилни жилищни сгради, топлинен комфорт и по-високо качество на жизнената среда.</w:t>
      </w:r>
    </w:p>
    <w:p w:rsidR="00A2491E" w:rsidRPr="00A2491E" w:rsidRDefault="00A2491E" w:rsidP="00A2491E">
      <w:pPr>
        <w:spacing w:after="0"/>
        <w:rPr>
          <w:rFonts w:ascii="Times New Roman" w:hAnsi="Times New Roman" w:cs="Times New Roman"/>
          <w:sz w:val="24"/>
          <w:szCs w:val="24"/>
          <w:u w:val="single"/>
        </w:rPr>
      </w:pPr>
      <w:r w:rsidRPr="00A2491E">
        <w:rPr>
          <w:rFonts w:ascii="Times New Roman" w:hAnsi="Times New Roman" w:cs="Times New Roman"/>
          <w:sz w:val="24"/>
          <w:szCs w:val="24"/>
        </w:rPr>
        <w:tab/>
      </w:r>
      <w:r w:rsidRPr="00A2491E">
        <w:rPr>
          <w:rFonts w:ascii="Times New Roman" w:eastAsia="Calibri" w:hAnsi="Times New Roman" w:cs="Times New Roman"/>
          <w:sz w:val="24"/>
          <w:szCs w:val="24"/>
        </w:rPr>
        <w:tab/>
      </w:r>
      <w:r w:rsidRPr="00A2491E">
        <w:rPr>
          <w:rFonts w:ascii="Times New Roman" w:hAnsi="Times New Roman" w:cs="Times New Roman"/>
          <w:b/>
          <w:sz w:val="24"/>
          <w:szCs w:val="24"/>
          <w:u w:val="single"/>
        </w:rPr>
        <w:t>Допустимите дейности</w:t>
      </w:r>
      <w:r w:rsidRPr="00A2491E">
        <w:rPr>
          <w:rFonts w:ascii="Times New Roman" w:hAnsi="Times New Roman" w:cs="Times New Roman"/>
          <w:sz w:val="24"/>
          <w:szCs w:val="24"/>
          <w:u w:val="single"/>
        </w:rPr>
        <w:t xml:space="preserve"> за финансиране са:</w:t>
      </w:r>
    </w:p>
    <w:p w:rsidR="00A2491E" w:rsidRPr="00A2491E" w:rsidRDefault="00A2491E" w:rsidP="00A2491E">
      <w:pPr>
        <w:numPr>
          <w:ilvl w:val="0"/>
          <w:numId w:val="48"/>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A2491E">
        <w:rPr>
          <w:rFonts w:ascii="Times New Roman" w:hAnsi="Times New Roman" w:cs="Times New Roman"/>
          <w:b/>
          <w:sz w:val="24"/>
          <w:szCs w:val="24"/>
        </w:rPr>
        <w:t>които са предписани като задължителни за сградата в техническото обследване</w:t>
      </w:r>
      <w:r w:rsidRPr="00A2491E">
        <w:rPr>
          <w:rFonts w:ascii="Times New Roman" w:hAnsi="Times New Roman" w:cs="Times New Roman"/>
          <w:sz w:val="24"/>
          <w:szCs w:val="24"/>
        </w:rPr>
        <w:t>;</w:t>
      </w:r>
    </w:p>
    <w:p w:rsidR="00A2491E" w:rsidRPr="00A2491E" w:rsidRDefault="00A2491E" w:rsidP="00A2491E">
      <w:pPr>
        <w:numPr>
          <w:ilvl w:val="0"/>
          <w:numId w:val="48"/>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обновяване на общите части на многофамилните жилищни сгради (ремонт на покрив, фасада, освежаване на стълбищна клетка и др.);</w:t>
      </w:r>
    </w:p>
    <w:p w:rsidR="00A2491E" w:rsidRPr="00A2491E" w:rsidRDefault="00A2491E" w:rsidP="00A2491E">
      <w:pPr>
        <w:numPr>
          <w:ilvl w:val="0"/>
          <w:numId w:val="48"/>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изпълнение на мерки за енергийна ефективност,</w:t>
      </w:r>
      <w:r w:rsidRPr="00A2491E">
        <w:rPr>
          <w:rFonts w:ascii="Times New Roman" w:hAnsi="Times New Roman" w:cs="Times New Roman"/>
          <w:b/>
          <w:sz w:val="24"/>
          <w:szCs w:val="24"/>
        </w:rPr>
        <w:t xml:space="preserve"> които са предписани като задължителни за сградата в обследването за енергийна ефективност</w:t>
      </w:r>
      <w:r w:rsidRPr="00A2491E">
        <w:rPr>
          <w:rFonts w:ascii="Times New Roman" w:hAnsi="Times New Roman" w:cs="Times New Roman"/>
          <w:sz w:val="24"/>
          <w:szCs w:val="24"/>
        </w:rPr>
        <w:t xml:space="preserve">: </w:t>
      </w:r>
    </w:p>
    <w:p w:rsidR="00A2491E" w:rsidRPr="00A2491E" w:rsidRDefault="00A2491E" w:rsidP="00A2491E">
      <w:pPr>
        <w:numPr>
          <w:ilvl w:val="0"/>
          <w:numId w:val="50"/>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b/>
          <w:i/>
          <w:sz w:val="24"/>
          <w:szCs w:val="24"/>
        </w:rPr>
        <w:t>По външните сградни ограждащи елементи</w:t>
      </w:r>
      <w:r w:rsidRPr="00A2491E">
        <w:rPr>
          <w:rFonts w:ascii="Times New Roman" w:hAnsi="Times New Roman" w:cs="Times New Roman"/>
          <w:i/>
          <w:sz w:val="24"/>
          <w:szCs w:val="24"/>
        </w:rPr>
        <w:t>:</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подмяна на дограма (прозорци, врати, витрини и др.);</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топлинно изолиране на външните ограждащи елементи (външни стени, покриви, подове и др.).</w:t>
      </w:r>
    </w:p>
    <w:p w:rsidR="00A2491E" w:rsidRPr="00A2491E" w:rsidRDefault="00A2491E" w:rsidP="00A2491E">
      <w:pPr>
        <w:numPr>
          <w:ilvl w:val="0"/>
          <w:numId w:val="50"/>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b/>
          <w:i/>
          <w:sz w:val="24"/>
          <w:szCs w:val="24"/>
        </w:rPr>
        <w:t>По системите за поддържане на микроклимата: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изграждане на системи за оползотворяване на енергията от възобновяеми източници за енергийните потребности на сградата;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lastRenderedPageBreak/>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A2491E" w:rsidRPr="00A2491E" w:rsidRDefault="00A2491E" w:rsidP="00A2491E">
      <w:pPr>
        <w:numPr>
          <w:ilvl w:val="1"/>
          <w:numId w:val="49"/>
        </w:numPr>
        <w:snapToGrid w:val="0"/>
        <w:spacing w:after="120" w:line="276" w:lineRule="auto"/>
        <w:jc w:val="left"/>
        <w:rPr>
          <w:rFonts w:ascii="Times New Roman" w:hAnsi="Times New Roman" w:cs="Times New Roman"/>
          <w:color w:val="000000"/>
          <w:sz w:val="24"/>
          <w:szCs w:val="24"/>
        </w:rPr>
      </w:pPr>
      <w:r w:rsidRPr="00A2491E">
        <w:rPr>
          <w:rFonts w:ascii="Times New Roman" w:hAnsi="Times New Roman" w:cs="Times New Roman"/>
          <w:color w:val="000000"/>
          <w:sz w:val="24"/>
          <w:szCs w:val="24"/>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ремонт или подмяна на електрическата инсталация в общите части на сградата и изпълнение на енергоспестяващо осветление в общите части;</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 xml:space="preserve">инсталиране на система за автоматично централизирано управление на топлоподаването при локални източници, собственост на ССО; </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инсталиране на система за автоматизирано централизирано управление на осветлението в общите части на жилищната сграда;</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rsidR="00A2491E" w:rsidRPr="00A2491E" w:rsidRDefault="00A2491E" w:rsidP="00A2491E">
      <w:pPr>
        <w:numPr>
          <w:ilvl w:val="1"/>
          <w:numId w:val="49"/>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sz w:val="24"/>
          <w:szCs w:val="24"/>
        </w:rPr>
        <w:t>мерки за повишаване на енергийната ефективност на асансьорите.</w:t>
      </w:r>
    </w:p>
    <w:p w:rsidR="00A2491E" w:rsidRPr="00A2491E" w:rsidRDefault="00A2491E" w:rsidP="00A2491E">
      <w:pPr>
        <w:numPr>
          <w:ilvl w:val="0"/>
          <w:numId w:val="50"/>
        </w:numPr>
        <w:snapToGrid w:val="0"/>
        <w:spacing w:after="120" w:line="276" w:lineRule="auto"/>
        <w:jc w:val="left"/>
        <w:rPr>
          <w:rFonts w:ascii="Times New Roman" w:hAnsi="Times New Roman" w:cs="Times New Roman"/>
          <w:sz w:val="24"/>
          <w:szCs w:val="24"/>
        </w:rPr>
      </w:pPr>
      <w:r w:rsidRPr="00A2491E">
        <w:rPr>
          <w:rFonts w:ascii="Times New Roman" w:hAnsi="Times New Roman" w:cs="Times New Roman"/>
          <w:b/>
          <w:i/>
          <w:sz w:val="24"/>
          <w:szCs w:val="24"/>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A2491E">
        <w:rPr>
          <w:rFonts w:ascii="Times New Roman" w:hAnsi="Times New Roman" w:cs="Times New Roman"/>
          <w:sz w:val="24"/>
          <w:szCs w:val="24"/>
        </w:rPr>
        <w:t xml:space="preserve">. </w:t>
      </w:r>
      <w:r w:rsidRPr="00A2491E">
        <w:rPr>
          <w:rFonts w:ascii="Times New Roman" w:hAnsi="Times New Roman" w:cs="Times New Roman"/>
          <w:b/>
          <w:i/>
          <w:sz w:val="24"/>
          <w:szCs w:val="24"/>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A2491E" w:rsidRPr="00A2491E" w:rsidRDefault="00A2491E" w:rsidP="00A2491E">
      <w:pPr>
        <w:snapToGrid w:val="0"/>
        <w:spacing w:after="120"/>
        <w:rPr>
          <w:rFonts w:ascii="Times New Roman" w:eastAsia="Calibri" w:hAnsi="Times New Roman" w:cs="Times New Roman"/>
          <w:b/>
          <w:sz w:val="24"/>
          <w:szCs w:val="24"/>
        </w:rPr>
      </w:pPr>
      <w:r w:rsidRPr="00A2491E">
        <w:rPr>
          <w:rFonts w:ascii="Times New Roman" w:eastAsia="Calibri" w:hAnsi="Times New Roman" w:cs="Times New Roman"/>
          <w:b/>
          <w:sz w:val="24"/>
          <w:szCs w:val="24"/>
        </w:rPr>
        <w:tab/>
        <w:t>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(обн. ДВ, бр. 5 от 2005 г., загл. изм. - ДВ, бр. 85 от 2009 г., бр. 27 от 2015 г., в сила от 15.07.2015 г.) .</w:t>
      </w:r>
    </w:p>
    <w:p w:rsidR="00A2491E" w:rsidRPr="00A2491E" w:rsidRDefault="00A2491E" w:rsidP="00A2491E">
      <w:pPr>
        <w:snapToGrid w:val="0"/>
        <w:spacing w:after="120"/>
        <w:rPr>
          <w:rFonts w:ascii="Times New Roman" w:hAnsi="Times New Roman" w:cs="Times New Roman"/>
          <w:b/>
          <w:sz w:val="24"/>
          <w:szCs w:val="24"/>
        </w:rPr>
      </w:pPr>
      <w:r w:rsidRPr="00A2491E">
        <w:rPr>
          <w:rFonts w:ascii="Times New Roman" w:eastAsia="Calibri" w:hAnsi="Times New Roman" w:cs="Times New Roman"/>
          <w:b/>
          <w:sz w:val="24"/>
          <w:szCs w:val="24"/>
        </w:rPr>
        <w:tab/>
        <w:t>По Националната програма</w:t>
      </w:r>
      <w:r w:rsidRPr="00A2491E">
        <w:rPr>
          <w:rFonts w:ascii="Times New Roman" w:hAnsi="Times New Roman" w:cs="Times New Roman"/>
          <w:b/>
          <w:sz w:val="24"/>
          <w:szCs w:val="24"/>
        </w:rPr>
        <w:t xml:space="preserve"> няма да се финансират:</w:t>
      </w:r>
    </w:p>
    <w:p w:rsidR="00A2491E" w:rsidRPr="00A2491E" w:rsidRDefault="00A2491E" w:rsidP="00A2491E">
      <w:pPr>
        <w:numPr>
          <w:ilvl w:val="0"/>
          <w:numId w:val="51"/>
        </w:numPr>
        <w:snapToGrid w:val="0"/>
        <w:spacing w:after="120" w:line="276" w:lineRule="auto"/>
        <w:jc w:val="left"/>
        <w:rPr>
          <w:rFonts w:ascii="Times New Roman" w:hAnsi="Times New Roman" w:cs="Times New Roman"/>
          <w:b/>
          <w:sz w:val="24"/>
          <w:szCs w:val="24"/>
        </w:rPr>
      </w:pPr>
      <w:r w:rsidRPr="00A2491E">
        <w:rPr>
          <w:rFonts w:ascii="Times New Roman" w:hAnsi="Times New Roman" w:cs="Times New Roman"/>
          <w:b/>
          <w:sz w:val="24"/>
          <w:szCs w:val="24"/>
        </w:rPr>
        <w:t>Подмяна на отоплителни тела в самостоятелните обекти.</w:t>
      </w:r>
    </w:p>
    <w:p w:rsidR="00A2491E" w:rsidRPr="00A2491E" w:rsidRDefault="00A2491E" w:rsidP="00A2491E">
      <w:pPr>
        <w:numPr>
          <w:ilvl w:val="0"/>
          <w:numId w:val="51"/>
        </w:numPr>
        <w:snapToGrid w:val="0"/>
        <w:spacing w:after="120" w:line="276" w:lineRule="auto"/>
        <w:jc w:val="left"/>
        <w:rPr>
          <w:rFonts w:ascii="Times New Roman" w:hAnsi="Times New Roman" w:cs="Times New Roman"/>
          <w:b/>
          <w:sz w:val="24"/>
          <w:szCs w:val="24"/>
        </w:rPr>
      </w:pPr>
      <w:r w:rsidRPr="00A2491E">
        <w:rPr>
          <w:rFonts w:ascii="Times New Roman" w:hAnsi="Times New Roman" w:cs="Times New Roman"/>
          <w:b/>
          <w:sz w:val="24"/>
          <w:szCs w:val="24"/>
        </w:rPr>
        <w:t>Подмяна на асансьори с нови или втора употреба.</w:t>
      </w:r>
    </w:p>
    <w:p w:rsidR="00A2491E" w:rsidRPr="00A2491E" w:rsidRDefault="00A2491E" w:rsidP="00A2491E">
      <w:pPr>
        <w:numPr>
          <w:ilvl w:val="0"/>
          <w:numId w:val="51"/>
        </w:numPr>
        <w:snapToGrid w:val="0"/>
        <w:spacing w:after="120" w:line="276" w:lineRule="auto"/>
        <w:jc w:val="left"/>
        <w:rPr>
          <w:rFonts w:ascii="Times New Roman" w:hAnsi="Times New Roman" w:cs="Times New Roman"/>
          <w:b/>
          <w:sz w:val="24"/>
          <w:szCs w:val="24"/>
        </w:rPr>
      </w:pPr>
      <w:r w:rsidRPr="00A2491E">
        <w:rPr>
          <w:rFonts w:ascii="Times New Roman" w:hAnsi="Times New Roman" w:cs="Times New Roman"/>
          <w:b/>
          <w:sz w:val="24"/>
          <w:szCs w:val="24"/>
        </w:rPr>
        <w:t>Обзавеждане или оборудване в самостоятелните обекти.</w:t>
      </w:r>
    </w:p>
    <w:p w:rsidR="00A2491E" w:rsidRPr="00A2491E" w:rsidRDefault="00A2491E" w:rsidP="00A2491E">
      <w:pPr>
        <w:spacing w:after="0"/>
        <w:rPr>
          <w:rFonts w:ascii="Times New Roman" w:hAnsi="Times New Roman" w:cs="Times New Roman"/>
          <w:b/>
          <w:sz w:val="24"/>
          <w:szCs w:val="24"/>
          <w:lang w:eastAsia="bg-BG"/>
        </w:rPr>
      </w:pPr>
    </w:p>
    <w:p w:rsidR="00A2491E" w:rsidRPr="00A2491E" w:rsidRDefault="00A2491E" w:rsidP="00A2491E">
      <w:pPr>
        <w:numPr>
          <w:ilvl w:val="0"/>
          <w:numId w:val="45"/>
        </w:numPr>
        <w:spacing w:after="0"/>
        <w:ind w:hanging="11"/>
        <w:contextualSpacing/>
        <w:jc w:val="left"/>
        <w:rPr>
          <w:rFonts w:ascii="Times New Roman" w:hAnsi="Times New Roman" w:cs="Times New Roman"/>
          <w:b/>
          <w:sz w:val="24"/>
          <w:szCs w:val="24"/>
        </w:rPr>
      </w:pPr>
      <w:r w:rsidRPr="00A2491E">
        <w:rPr>
          <w:rFonts w:ascii="Times New Roman" w:hAnsi="Times New Roman" w:cs="Times New Roman"/>
          <w:b/>
          <w:sz w:val="24"/>
          <w:szCs w:val="24"/>
        </w:rPr>
        <w:t xml:space="preserve">ДОПУСТИМИ РАЗХОДИ ПО СГРАДИТЕ </w:t>
      </w:r>
    </w:p>
    <w:p w:rsidR="00A2491E" w:rsidRPr="00A2491E" w:rsidRDefault="00A2491E" w:rsidP="00A2491E">
      <w:pPr>
        <w:snapToGrid w:val="0"/>
        <w:spacing w:after="120"/>
        <w:rPr>
          <w:rFonts w:ascii="Times New Roman" w:hAnsi="Times New Roman" w:cs="Times New Roman"/>
          <w:bCs/>
          <w:sz w:val="24"/>
          <w:szCs w:val="24"/>
          <w:lang w:eastAsia="bg-BG"/>
        </w:rPr>
      </w:pPr>
      <w:r w:rsidRPr="00A2491E">
        <w:rPr>
          <w:rFonts w:ascii="Times New Roman" w:hAnsi="Times New Roman" w:cs="Times New Roman"/>
          <w:bCs/>
          <w:sz w:val="24"/>
          <w:szCs w:val="24"/>
          <w:lang w:eastAsia="bg-BG"/>
        </w:rPr>
        <w:tab/>
        <w:t>В рамките на поръчката се включват следните разходи, формиращи бюджета за обновяване на сградите:</w:t>
      </w:r>
    </w:p>
    <w:p w:rsidR="00A2491E" w:rsidRPr="00A2491E" w:rsidRDefault="00A2491E" w:rsidP="00A2491E">
      <w:pPr>
        <w:numPr>
          <w:ilvl w:val="0"/>
          <w:numId w:val="46"/>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 xml:space="preserve">разходи за строителни и монтажни работи (СМР); </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t xml:space="preserve">разходи, свързани със заснемания, технически и/или работни проекти; </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t>разходи за оценка на съответствието на проектите;</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lastRenderedPageBreak/>
        <w:t>разходи за авторски надзор;</w:t>
      </w:r>
    </w:p>
    <w:p w:rsidR="00A2491E" w:rsidRPr="00A2491E" w:rsidRDefault="00A2491E" w:rsidP="00A2491E">
      <w:pPr>
        <w:numPr>
          <w:ilvl w:val="0"/>
          <w:numId w:val="46"/>
        </w:numPr>
        <w:snapToGrid w:val="0"/>
        <w:spacing w:after="120"/>
        <w:jc w:val="left"/>
        <w:rPr>
          <w:rFonts w:ascii="Times New Roman" w:hAnsi="Times New Roman" w:cs="Times New Roman"/>
          <w:bCs/>
          <w:color w:val="000000"/>
          <w:sz w:val="24"/>
          <w:szCs w:val="24"/>
          <w:lang w:eastAsia="bg-BG"/>
        </w:rPr>
      </w:pPr>
      <w:r w:rsidRPr="00A2491E">
        <w:rPr>
          <w:rFonts w:ascii="Times New Roman" w:hAnsi="Times New Roman" w:cs="Times New Roman"/>
          <w:bCs/>
          <w:color w:val="000000"/>
          <w:sz w:val="24"/>
          <w:szCs w:val="24"/>
          <w:lan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A2491E" w:rsidRPr="00A2491E" w:rsidRDefault="00A2491E" w:rsidP="00A2491E">
      <w:pPr>
        <w:numPr>
          <w:ilvl w:val="0"/>
          <w:numId w:val="46"/>
        </w:numPr>
        <w:snapToGrid w:val="0"/>
        <w:spacing w:after="120"/>
        <w:jc w:val="left"/>
        <w:rPr>
          <w:rFonts w:ascii="Times New Roman" w:hAnsi="Times New Roman" w:cs="Times New Roman"/>
          <w:bCs/>
          <w:sz w:val="24"/>
          <w:szCs w:val="24"/>
          <w:lang w:eastAsia="bg-BG"/>
        </w:rPr>
      </w:pPr>
      <w:r w:rsidRPr="00A2491E">
        <w:rPr>
          <w:rFonts w:ascii="Times New Roman" w:hAnsi="Times New Roman" w:cs="Times New Roman"/>
          <w:bCs/>
          <w:sz w:val="24"/>
          <w:szCs w:val="24"/>
          <w:lang w:eastAsia="bg-BG"/>
        </w:rPr>
        <w:t>разходи, свързани с въвеждането на обекта в експлоатация.</w:t>
      </w:r>
    </w:p>
    <w:p w:rsidR="00A2491E" w:rsidRPr="00A2491E" w:rsidRDefault="00A2491E" w:rsidP="00A2491E">
      <w:pPr>
        <w:autoSpaceDE w:val="0"/>
        <w:autoSpaceDN w:val="0"/>
        <w:adjustRightInd w:val="0"/>
        <w:snapToGrid w:val="0"/>
        <w:spacing w:after="120"/>
        <w:rPr>
          <w:rFonts w:ascii="Times New Roman" w:hAnsi="Times New Roman" w:cs="Times New Roman"/>
          <w:b/>
          <w:bCs/>
          <w:sz w:val="24"/>
          <w:szCs w:val="24"/>
          <w:lang w:eastAsia="bg-BG"/>
        </w:rPr>
      </w:pPr>
    </w:p>
    <w:p w:rsidR="00A2491E" w:rsidRPr="00A2491E" w:rsidRDefault="00A2491E" w:rsidP="00A2491E">
      <w:pPr>
        <w:autoSpaceDE w:val="0"/>
        <w:autoSpaceDN w:val="0"/>
        <w:adjustRightInd w:val="0"/>
        <w:snapToGrid w:val="0"/>
        <w:spacing w:after="120"/>
        <w:rPr>
          <w:rFonts w:ascii="Times New Roman" w:hAnsi="Times New Roman" w:cs="Times New Roman"/>
          <w:b/>
          <w:bCs/>
          <w:sz w:val="24"/>
          <w:szCs w:val="24"/>
          <w:lang w:eastAsia="bg-BG"/>
        </w:rPr>
      </w:pPr>
      <w:r w:rsidRPr="00A2491E">
        <w:rPr>
          <w:rFonts w:ascii="Times New Roman" w:hAnsi="Times New Roman" w:cs="Times New Roman"/>
          <w:b/>
          <w:bCs/>
          <w:sz w:val="24"/>
          <w:szCs w:val="24"/>
          <w:lang w:val="en-US" w:eastAsia="bg-BG"/>
        </w:rPr>
        <w:t xml:space="preserve">* </w:t>
      </w:r>
      <w:r w:rsidRPr="00A2491E">
        <w:rPr>
          <w:rFonts w:ascii="Times New Roman" w:hAnsi="Times New Roman" w:cs="Times New Roman"/>
          <w:b/>
          <w:bCs/>
          <w:sz w:val="24"/>
          <w:szCs w:val="24"/>
          <w:lang w:eastAsia="bg-BG"/>
        </w:rPr>
        <w:t>Недопустими разходи по сградите</w:t>
      </w:r>
    </w:p>
    <w:p w:rsidR="00A2491E" w:rsidRPr="00A2491E" w:rsidRDefault="00A2491E" w:rsidP="00A2491E">
      <w:pPr>
        <w:numPr>
          <w:ilvl w:val="0"/>
          <w:numId w:val="47"/>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Всички разходи извън посочените като допустими.</w:t>
      </w:r>
    </w:p>
    <w:p w:rsidR="00A2491E" w:rsidRPr="00A2491E" w:rsidRDefault="00A2491E" w:rsidP="00A2491E">
      <w:pPr>
        <w:numPr>
          <w:ilvl w:val="0"/>
          <w:numId w:val="47"/>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Всички разходи за дейности, които не са предписани в резултат на извършеното техническо и енергийно обследване.</w:t>
      </w:r>
    </w:p>
    <w:p w:rsidR="00A2491E" w:rsidRPr="00A2491E" w:rsidRDefault="00A2491E" w:rsidP="00A2491E">
      <w:pPr>
        <w:numPr>
          <w:ilvl w:val="0"/>
          <w:numId w:val="47"/>
        </w:numPr>
        <w:autoSpaceDE w:val="0"/>
        <w:autoSpaceDN w:val="0"/>
        <w:adjustRightInd w:val="0"/>
        <w:snapToGrid w:val="0"/>
        <w:spacing w:after="120"/>
        <w:jc w:val="left"/>
        <w:rPr>
          <w:rFonts w:ascii="Times New Roman" w:hAnsi="Times New Roman" w:cs="Times New Roman"/>
          <w:bCs/>
          <w:color w:val="000000"/>
          <w:sz w:val="24"/>
          <w:szCs w:val="24"/>
        </w:rPr>
      </w:pPr>
      <w:r w:rsidRPr="00A2491E">
        <w:rPr>
          <w:rFonts w:ascii="Times New Roman" w:hAnsi="Times New Roman" w:cs="Times New Roman"/>
          <w:bCs/>
          <w:color w:val="000000"/>
          <w:sz w:val="24"/>
          <w:szCs w:val="24"/>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A2491E" w:rsidRPr="00A2491E" w:rsidRDefault="00A2491E" w:rsidP="00A2491E">
      <w:pPr>
        <w:spacing w:after="0" w:line="276" w:lineRule="auto"/>
        <w:rPr>
          <w:rFonts w:ascii="Times New Roman" w:hAnsi="Times New Roman" w:cs="Times New Roman"/>
          <w:b/>
          <w:sz w:val="24"/>
          <w:szCs w:val="24"/>
          <w:lang w:eastAsia="bg-BG"/>
        </w:rPr>
      </w:pP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В обхвата на поръчката е включено изпълнението на следните дейности:</w:t>
      </w:r>
    </w:p>
    <w:p w:rsidR="00A2491E" w:rsidRPr="00A2491E" w:rsidRDefault="00A2491E" w:rsidP="00A2491E">
      <w:pPr>
        <w:widowControl w:val="0"/>
        <w:suppressAutoHyphens/>
        <w:spacing w:after="0" w:line="276" w:lineRule="auto"/>
        <w:outlineLvl w:val="0"/>
        <w:rPr>
          <w:rFonts w:ascii="Times New Roman" w:hAnsi="Times New Roman" w:cs="Times New Roman"/>
          <w:b/>
          <w:sz w:val="24"/>
          <w:szCs w:val="24"/>
          <w:lang w:eastAsia="bg-BG"/>
        </w:rPr>
      </w:pPr>
      <w:r w:rsidRPr="00A2491E">
        <w:rPr>
          <w:rFonts w:ascii="Times New Roman" w:hAnsi="Times New Roman" w:cs="Times New Roman"/>
          <w:b/>
          <w:sz w:val="24"/>
          <w:szCs w:val="24"/>
          <w:lang w:eastAsia="bg-BG"/>
        </w:rPr>
        <w:t>2.1.  Оценяване съответствието на инвестиционния проект в съответствие с чл. 142 (5) на ЗУТ, включително проверка за съответствие с:</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 Изискванията на нормативните актове и техническите спецификации съгласно чл. 169 (1) и (2) на ЗУТ (в зависимост от съдържанието на проекта за конкретната сграда)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2. Взаимната съгласуваност между частите на проекта;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3. Пълнотата и структурното съответствие на инженерните изчисления;</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4.Изискванията за устройство, безопасна експлоатация и технически надзор на съоръжения с повишена опасност, ако в обекта има такива;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5.Специфичните изисквания към строежа съгласно разписаните от МРРБ Методически указания към Националната програма;</w:t>
      </w:r>
    </w:p>
    <w:p w:rsidR="00A2491E" w:rsidRPr="00A2491E" w:rsidRDefault="00A2491E" w:rsidP="00A2491E">
      <w:pPr>
        <w:widowControl w:val="0"/>
        <w:suppressAutoHyphens/>
        <w:spacing w:after="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6. Изискванията от техническото и енергийно обследване на сградата;</w:t>
      </w:r>
    </w:p>
    <w:p w:rsidR="00A2491E" w:rsidRPr="00A2491E" w:rsidRDefault="00A2491E" w:rsidP="00A2491E">
      <w:pPr>
        <w:widowControl w:val="0"/>
        <w:suppressAutoHyphens/>
        <w:spacing w:after="60" w:line="276" w:lineRule="auto"/>
        <w:ind w:left="142"/>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7. Изготвяне на доклад за оценяване на съответствието на инвестиционните проекти.</w:t>
      </w:r>
    </w:p>
    <w:p w:rsidR="00A2491E" w:rsidRPr="00A2491E" w:rsidRDefault="00A2491E" w:rsidP="00A2491E">
      <w:pPr>
        <w:widowControl w:val="0"/>
        <w:suppressAutoHyphens/>
        <w:spacing w:after="0" w:line="276" w:lineRule="auto"/>
        <w:outlineLvl w:val="0"/>
        <w:rPr>
          <w:rFonts w:ascii="Times New Roman" w:hAnsi="Times New Roman" w:cs="Times New Roman"/>
          <w:b/>
          <w:sz w:val="24"/>
          <w:szCs w:val="24"/>
          <w:lang w:eastAsia="bg-BG"/>
        </w:rPr>
      </w:pPr>
      <w:r w:rsidRPr="00A2491E">
        <w:rPr>
          <w:rFonts w:ascii="Times New Roman" w:hAnsi="Times New Roman" w:cs="Times New Roman"/>
          <w:b/>
          <w:sz w:val="24"/>
          <w:szCs w:val="24"/>
          <w:lang w:eastAsia="bg-BG"/>
        </w:rPr>
        <w:t>2.2. Строителен надзор в съответствие с чл. 168 от ЗУТ, включително: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 Законосъобразно започване на строежа съгласно чл. 157 на ЗУТ, включително даване на строителна линия, подготовка и регистриране Заповедна книга и уведомяване всички специализирани контролни органи;</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2. Пълнота и правилно съставяне на актовете и протоколите по време на строителството;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3. Приемане СМР в съответствие с изискванията на ПИПСМР, БДС и другите действащи нормативни документи;</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4. Контрол по спазването на изискванията на одобрените инвестиционни проекти и техническите спецификации в съответствие с чл. 169 на ЗУТ;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5. Контрол по спазването на условията за безопасност на труда и пожаробезопасност;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6. Недопускане на увреждане на трети лица и имоти вследствие на строителството;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7.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 xml:space="preserve">8. Проверка и подписване всички актове и протоколи по време на строителството, необходими за оценка на строежите, съгласно изискванията за безопасност и </w:t>
      </w:r>
      <w:r w:rsidRPr="00A2491E">
        <w:rPr>
          <w:rFonts w:ascii="Times New Roman" w:hAnsi="Times New Roman" w:cs="Times New Roman"/>
          <w:sz w:val="24"/>
          <w:szCs w:val="24"/>
          <w:lang w:eastAsia="bg-BG"/>
        </w:rPr>
        <w:lastRenderedPageBreak/>
        <w:t>законосъобразното им изпълнение, съгласно ЗУТ и Наредба №3 за съставяне на актове и протоколи по време на строителството;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9. Контрол на мерките за енергийна ефективност при реализацията на проекта в съответствие със Закона за енергийната ефективност и наредбите към него;</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10. 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11. Обсъждане със Строителя и Проектанта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12. 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13. 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14. Съставяне на констативен акт, след завършване на строително-монтажните работи, съвместно с ВЪЗЛОЖИТЕЛЯ и Строителя, удостоверяващ, че строежът е изпълнен съобразно одобрените проекти, заверената екзекутивна документация, изискванията към строежа и условията на сключения договор;</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15. 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обекта в експлоатация, като представя окончателния доклад, договорите с експлоатационните дружества за присъединяване към мрежите на техническата инфраструктура и документ от Агенция по кадастъра, съгласно изискванията на ЗУТ;</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16. Участие в приемни изпитвания и всички дейности за издаването на Разрешение за ползване;</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17. Инспекция на обектите през едногодишния период след издаване Разрешение за ползване, поне два пъти – след 6 месеца и в края на периода. При проявяване на дефекти по време на този период ИЗПЪЛНИТЕЛЯТ трябва да осигури съответните експерти за извършване на оглед съвместно със Строителя и ВЪЗЛОЖИТЕЛЯ и да препоръча съответните корективни действия и срокове за отстраняване на дефектите.</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18. Да изпълнява от името името на Възложителя функциите на координатор по безопасност и здраве за етапа на строителството съгласно чл.5, ал.3 от Наредба № 2/2004 г. за минимални изисквания за здравословни и безопасни условия на труд при извършване на строителните работи, включително изпълнение на всички задължения на възложителя, предвидени в посочената Наредба.</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t>19. Изготвяне на Окончателен доклад съгласно чл.168, ал.6 от ЗУТ, за издаване на Разрешение за ползване, включително допълване технически паспорт, съгласно Наредба № 5 от 2006 г. за техническите паспорти на строежите. Докладът следва да е окомплектован с всички необходими документи, удостоверяващи годността на строежа за държавно приемане.</w:t>
      </w:r>
    </w:p>
    <w:p w:rsidR="00A2491E" w:rsidRPr="00A2491E" w:rsidRDefault="00A2491E" w:rsidP="00A2491E">
      <w:pPr>
        <w:widowControl w:val="0"/>
        <w:suppressAutoHyphens/>
        <w:spacing w:after="0" w:line="276" w:lineRule="auto"/>
        <w:outlineLvl w:val="0"/>
        <w:rPr>
          <w:rFonts w:ascii="Times New Roman" w:hAnsi="Times New Roman" w:cs="Times New Roman"/>
          <w:sz w:val="24"/>
          <w:szCs w:val="24"/>
          <w:lang w:eastAsia="bg-BG"/>
        </w:rPr>
      </w:pPr>
      <w:r w:rsidRPr="00A2491E">
        <w:rPr>
          <w:rFonts w:ascii="Times New Roman" w:hAnsi="Times New Roman" w:cs="Times New Roman"/>
          <w:sz w:val="24"/>
          <w:szCs w:val="24"/>
          <w:lang w:eastAsia="bg-BG"/>
        </w:rPr>
        <w:lastRenderedPageBreak/>
        <w:t>20.  Внасяне на окончателния доклад в ДНСК/РДНСК с искането на Възложителя за назначаване на държавна приемателна комисия. Участие в държавна приемателна комисия.</w:t>
      </w:r>
    </w:p>
    <w:p w:rsidR="00A2491E" w:rsidRPr="00A2491E" w:rsidRDefault="00A2491E" w:rsidP="00A2491E">
      <w:pPr>
        <w:spacing w:after="120"/>
        <w:ind w:left="714"/>
        <w:jc w:val="left"/>
        <w:rPr>
          <w:rFonts w:ascii="Times New Roman" w:hAnsi="Times New Roman" w:cs="Times New Roman"/>
          <w:b/>
          <w:sz w:val="24"/>
          <w:szCs w:val="24"/>
          <w:u w:val="single"/>
          <w:lang w:eastAsia="bg-BG"/>
        </w:rPr>
      </w:pPr>
    </w:p>
    <w:p w:rsidR="00CB0868" w:rsidRPr="00A2491E" w:rsidRDefault="00CB0868" w:rsidP="00C2366F">
      <w:pPr>
        <w:widowControl w:val="0"/>
        <w:spacing w:after="0"/>
        <w:rPr>
          <w:rFonts w:ascii="Times New Roman" w:eastAsiaTheme="minorHAnsi" w:hAnsi="Times New Roman" w:cs="Times New Roman"/>
          <w:b/>
          <w:sz w:val="24"/>
          <w:szCs w:val="24"/>
          <w:u w:val="single"/>
        </w:rPr>
      </w:pPr>
    </w:p>
    <w:p w:rsidR="00BE2B2C" w:rsidRPr="00CB0868" w:rsidRDefault="00BE2B2C" w:rsidP="00C2366F">
      <w:pPr>
        <w:pStyle w:val="Heading1"/>
        <w:spacing w:line="276" w:lineRule="auto"/>
        <w:rPr>
          <w:rFonts w:ascii="Times New Roman" w:eastAsia="Calibri" w:hAnsi="Times New Roman" w:cs="Times New Roman"/>
          <w:bCs w:val="0"/>
          <w:iCs/>
          <w:caps/>
          <w:sz w:val="24"/>
          <w:szCs w:val="24"/>
          <w:u w:val="single"/>
        </w:rPr>
      </w:pPr>
      <w:bookmarkStart w:id="5" w:name="_Toc411430883"/>
      <w:bookmarkStart w:id="6" w:name="_Toc450653836"/>
      <w:r w:rsidRPr="00C2366F">
        <w:rPr>
          <w:rFonts w:ascii="Times New Roman" w:eastAsia="Calibri" w:hAnsi="Times New Roman" w:cs="Times New Roman"/>
          <w:bCs w:val="0"/>
          <w:iCs/>
          <w:caps/>
          <w:sz w:val="24"/>
          <w:szCs w:val="24"/>
          <w:u w:val="single"/>
        </w:rPr>
        <w:t xml:space="preserve">РАЗДЕЛ </w:t>
      </w:r>
      <w:r w:rsidR="00857C62" w:rsidRPr="00C2366F">
        <w:rPr>
          <w:rFonts w:ascii="Times New Roman" w:eastAsia="Calibri" w:hAnsi="Times New Roman" w:cs="Times New Roman"/>
          <w:bCs w:val="0"/>
          <w:iCs/>
          <w:caps/>
          <w:sz w:val="24"/>
          <w:szCs w:val="24"/>
          <w:u w:val="single"/>
          <w:lang w:val="en-US"/>
        </w:rPr>
        <w:t>I</w:t>
      </w:r>
      <w:r w:rsidR="00234BCA" w:rsidRPr="00C2366F">
        <w:rPr>
          <w:rFonts w:ascii="Times New Roman" w:eastAsia="Calibri" w:hAnsi="Times New Roman" w:cs="Times New Roman"/>
          <w:bCs w:val="0"/>
          <w:iCs/>
          <w:caps/>
          <w:sz w:val="24"/>
          <w:szCs w:val="24"/>
          <w:u w:val="single"/>
          <w:lang w:val="en-US"/>
        </w:rPr>
        <w:t>i</w:t>
      </w:r>
      <w:r w:rsidR="00857C62" w:rsidRPr="00C2366F">
        <w:rPr>
          <w:rFonts w:ascii="Times New Roman" w:eastAsia="Calibri" w:hAnsi="Times New Roman" w:cs="Times New Roman"/>
          <w:bCs w:val="0"/>
          <w:iCs/>
          <w:caps/>
          <w:sz w:val="24"/>
          <w:szCs w:val="24"/>
          <w:u w:val="single"/>
          <w:lang w:val="en-US"/>
        </w:rPr>
        <w:t>I</w:t>
      </w:r>
      <w:r w:rsidRPr="00C2366F">
        <w:rPr>
          <w:rFonts w:ascii="Times New Roman" w:eastAsia="Calibri" w:hAnsi="Times New Roman" w:cs="Times New Roman"/>
          <w:bCs w:val="0"/>
          <w:iCs/>
          <w:caps/>
          <w:sz w:val="24"/>
          <w:szCs w:val="24"/>
          <w:u w:val="single"/>
          <w:lang w:val="ru-RU"/>
        </w:rPr>
        <w:t xml:space="preserve">. </w:t>
      </w:r>
      <w:bookmarkEnd w:id="5"/>
      <w:r w:rsidR="002B74A1" w:rsidRPr="00C2366F">
        <w:rPr>
          <w:rFonts w:ascii="Times New Roman" w:eastAsia="Calibri" w:hAnsi="Times New Roman" w:cs="Times New Roman"/>
          <w:bCs w:val="0"/>
          <w:iCs/>
          <w:caps/>
          <w:sz w:val="24"/>
          <w:szCs w:val="24"/>
          <w:u w:val="single"/>
        </w:rPr>
        <w:t>КРИТЕРИИ ЗА ПОДБОР</w:t>
      </w:r>
      <w:bookmarkEnd w:id="6"/>
    </w:p>
    <w:p w:rsidR="002B74A1" w:rsidRPr="00C2366F" w:rsidRDefault="002B74A1" w:rsidP="00C2366F">
      <w:pPr>
        <w:spacing w:after="0" w:line="276" w:lineRule="auto"/>
        <w:rPr>
          <w:rFonts w:ascii="Times New Roman" w:hAnsi="Times New Roman" w:cs="Times New Roman"/>
          <w:b/>
          <w:bCs/>
          <w:sz w:val="24"/>
          <w:szCs w:val="24"/>
        </w:rPr>
      </w:pPr>
      <w:r w:rsidRPr="00C2366F">
        <w:rPr>
          <w:rFonts w:ascii="Times New Roman" w:hAnsi="Times New Roman" w:cs="Times New Roman"/>
          <w:b/>
          <w:sz w:val="24"/>
          <w:szCs w:val="24"/>
        </w:rPr>
        <w:t>5.</w:t>
      </w:r>
      <w:r w:rsidRPr="00C2366F">
        <w:rPr>
          <w:rFonts w:ascii="Times New Roman" w:hAnsi="Times New Roman" w:cs="Times New Roman"/>
          <w:bCs/>
          <w:i/>
          <w:iCs/>
          <w:sz w:val="24"/>
          <w:szCs w:val="24"/>
        </w:rPr>
        <w:t xml:space="preserve"> </w:t>
      </w:r>
      <w:r w:rsidRPr="00C2366F">
        <w:rPr>
          <w:rFonts w:ascii="Times New Roman" w:hAnsi="Times New Roman" w:cs="Times New Roman"/>
          <w:b/>
          <w:bCs/>
          <w:sz w:val="24"/>
          <w:szCs w:val="24"/>
        </w:rPr>
        <w:t xml:space="preserve">ИЗИСКВАНИЯ ОТНОСНО ГОДНОСТТА </w:t>
      </w:r>
      <w:r w:rsidRPr="00C2366F">
        <w:rPr>
          <w:rFonts w:ascii="Times New Roman" w:hAnsi="Times New Roman" w:cs="Times New Roman"/>
          <w:b/>
          <w:bCs/>
          <w:sz w:val="24"/>
          <w:szCs w:val="24"/>
          <w:lang w:val="en-US"/>
        </w:rPr>
        <w:t>(ПРАВОСПОСОБНОСТТА)</w:t>
      </w:r>
      <w:r w:rsidRPr="00C2366F">
        <w:rPr>
          <w:rFonts w:ascii="Times New Roman" w:hAnsi="Times New Roman" w:cs="Times New Roman"/>
          <w:b/>
          <w:bCs/>
          <w:sz w:val="24"/>
          <w:szCs w:val="24"/>
        </w:rPr>
        <w:t xml:space="preserve"> ЗА УПРАЖНЯВАНЕ НА ПРОФЕСИОНАЛНА ДЕЙНОСТ:</w:t>
      </w:r>
    </w:p>
    <w:p w:rsidR="007B3606" w:rsidRPr="00C2366F" w:rsidRDefault="007B3606" w:rsidP="00C2366F">
      <w:pPr>
        <w:spacing w:after="0" w:line="276" w:lineRule="auto"/>
        <w:rPr>
          <w:rFonts w:ascii="Times New Roman" w:hAnsi="Times New Roman" w:cs="Times New Roman"/>
          <w:sz w:val="24"/>
          <w:szCs w:val="24"/>
        </w:rPr>
      </w:pPr>
    </w:p>
    <w:p w:rsidR="00A2491E" w:rsidRPr="00A2491E" w:rsidRDefault="002B74A1" w:rsidP="00A2491E">
      <w:pPr>
        <w:pStyle w:val="ListParagraph"/>
        <w:spacing w:before="60"/>
        <w:ind w:left="0"/>
        <w:contextualSpacing w:val="0"/>
        <w:jc w:val="both"/>
        <w:rPr>
          <w:lang w:eastAsia="bg-BG"/>
        </w:rPr>
      </w:pPr>
      <w:r w:rsidRPr="00C2366F">
        <w:t xml:space="preserve">5.1. </w:t>
      </w:r>
      <w:r w:rsidR="00A2491E">
        <w:rPr>
          <w:lang w:val="bg-BG"/>
        </w:rPr>
        <w:t xml:space="preserve"> Всеки </w:t>
      </w:r>
      <w:r w:rsidR="00A2491E">
        <w:rPr>
          <w:lang w:eastAsia="bg-BG"/>
        </w:rPr>
        <w:t xml:space="preserve">участник в процедурата </w:t>
      </w:r>
      <w:r w:rsidR="00A2491E" w:rsidRPr="00A2491E">
        <w:rPr>
          <w:lang w:eastAsia="bg-BG"/>
        </w:rPr>
        <w:t xml:space="preserve"> трябва да притежава валиден </w:t>
      </w:r>
      <w:r w:rsidR="00A2491E" w:rsidRPr="00A2491E">
        <w:rPr>
          <w:b/>
          <w:lang w:eastAsia="bg-BG"/>
        </w:rPr>
        <w:t>Лиценз, издаден от министъра на регионалното развитие и благоустройството</w:t>
      </w:r>
      <w:r w:rsidR="00A2491E" w:rsidRPr="00A2491E">
        <w:rPr>
          <w:lang w:eastAsia="bg-BG"/>
        </w:rPr>
        <w:t xml:space="preserve"> (съобразно изискванията на ЗУТ, в редакция до ДВ бр. 82 от 26.10.2012 г.) или валидно </w:t>
      </w:r>
      <w:r w:rsidR="00A2491E" w:rsidRPr="00A2491E">
        <w:rPr>
          <w:b/>
          <w:lang w:eastAsia="bg-BG"/>
        </w:rPr>
        <w:t>Удостоверение за упражняване на строителен надзор</w:t>
      </w:r>
      <w:r w:rsidR="00A2491E" w:rsidRPr="00A2491E">
        <w:rPr>
          <w:lang w:eastAsia="bg-BG"/>
        </w:rPr>
        <w:t>,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0557CE" w:rsidRDefault="002B74A1" w:rsidP="009E61C3">
      <w:pPr>
        <w:pStyle w:val="ChapterTitle"/>
        <w:spacing w:before="0" w:after="0" w:line="276" w:lineRule="auto"/>
        <w:jc w:val="both"/>
        <w:rPr>
          <w:b w:val="0"/>
          <w:sz w:val="24"/>
          <w:szCs w:val="24"/>
        </w:rPr>
      </w:pPr>
      <w:r w:rsidRPr="00C2366F">
        <w:rPr>
          <w:b w:val="0"/>
          <w:sz w:val="24"/>
          <w:szCs w:val="24"/>
        </w:rPr>
        <w:t>5.2. Участникът следва да посочи информацията по т.</w:t>
      </w:r>
      <w:r w:rsidR="00AF26F3" w:rsidRPr="00C2366F">
        <w:rPr>
          <w:b w:val="0"/>
          <w:sz w:val="24"/>
          <w:szCs w:val="24"/>
        </w:rPr>
        <w:t>5</w:t>
      </w:r>
      <w:r w:rsidRPr="00C2366F">
        <w:rPr>
          <w:b w:val="0"/>
          <w:sz w:val="24"/>
          <w:szCs w:val="24"/>
        </w:rPr>
        <w:t>.1</w:t>
      </w:r>
      <w:r w:rsidR="00B54578" w:rsidRPr="00C2366F">
        <w:rPr>
          <w:b w:val="0"/>
          <w:sz w:val="24"/>
          <w:szCs w:val="24"/>
        </w:rPr>
        <w:t xml:space="preserve"> </w:t>
      </w:r>
      <w:r w:rsidRPr="00C2366F">
        <w:rPr>
          <w:b w:val="0"/>
          <w:sz w:val="24"/>
          <w:szCs w:val="24"/>
        </w:rPr>
        <w:t>в Част IV: Критерии за подбор, буква А: ГОДНОСТ от ЕЕДОП</w:t>
      </w:r>
    </w:p>
    <w:p w:rsidR="00A2491E" w:rsidRPr="00DD7F38" w:rsidRDefault="00A2491E" w:rsidP="00A2491E">
      <w:pPr>
        <w:rPr>
          <w:rFonts w:ascii="Times New Roman" w:hAnsi="Times New Roman" w:cs="Times New Roman"/>
          <w:i/>
          <w:sz w:val="24"/>
          <w:szCs w:val="24"/>
          <w:lang w:eastAsia="bg-BG"/>
        </w:rPr>
      </w:pPr>
      <w:r w:rsidRPr="00A2491E">
        <w:rPr>
          <w:rFonts w:ascii="Times New Roman" w:hAnsi="Times New Roman" w:cs="Times New Roman"/>
          <w:b/>
          <w:sz w:val="24"/>
          <w:szCs w:val="24"/>
          <w:lang w:eastAsia="bg-BG"/>
        </w:rPr>
        <w:t>Важно!!!</w:t>
      </w:r>
      <w:r w:rsidRPr="00A2491E">
        <w:t xml:space="preserve"> </w:t>
      </w:r>
      <w:r w:rsidRPr="00DD7F38">
        <w:rPr>
          <w:rFonts w:ascii="Times New Roman" w:hAnsi="Times New Roman" w:cs="Times New Roman"/>
          <w:i/>
          <w:sz w:val="24"/>
          <w:szCs w:val="24"/>
          <w:lang w:eastAsia="bg-BG"/>
        </w:rPr>
        <w:t xml:space="preserve">когато участник  в процедурата  е чуждестранно лице,  същия следва да </w:t>
      </w:r>
      <w:r w:rsidR="00DD7F38" w:rsidRPr="00DD7F38">
        <w:rPr>
          <w:rFonts w:ascii="Times New Roman" w:hAnsi="Times New Roman" w:cs="Times New Roman"/>
          <w:i/>
          <w:sz w:val="24"/>
          <w:szCs w:val="24"/>
          <w:lang w:eastAsia="bg-BG"/>
        </w:rPr>
        <w:t xml:space="preserve">притежава </w:t>
      </w:r>
      <w:r w:rsidRPr="00DD7F38">
        <w:rPr>
          <w:rFonts w:ascii="Times New Roman" w:hAnsi="Times New Roman" w:cs="Times New Roman"/>
          <w:i/>
          <w:sz w:val="24"/>
          <w:szCs w:val="24"/>
          <w:lang w:eastAsia="bg-BG"/>
        </w:rPr>
        <w:t>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чл.166, ал.2 и ал.7 ЗУТ.</w:t>
      </w:r>
    </w:p>
    <w:p w:rsidR="00A2491E" w:rsidRPr="00DD7F38" w:rsidRDefault="00A2491E" w:rsidP="00A2491E">
      <w:pPr>
        <w:rPr>
          <w:rFonts w:ascii="Times New Roman" w:hAnsi="Times New Roman" w:cs="Times New Roman"/>
          <w:i/>
          <w:sz w:val="24"/>
          <w:szCs w:val="24"/>
          <w:lang w:eastAsia="bg-BG"/>
        </w:rPr>
      </w:pPr>
      <w:r w:rsidRPr="00DD7F38">
        <w:rPr>
          <w:rFonts w:ascii="Times New Roman" w:hAnsi="Times New Roman" w:cs="Times New Roman"/>
          <w:i/>
          <w:sz w:val="24"/>
          <w:szCs w:val="24"/>
          <w:lang w:eastAsia="bg-BG"/>
        </w:rPr>
        <w:t>В случай, че участникът участва като обединение/консорциум, такъв лиценз трябва да има всеки член на обединението/консорциума, който ще извършва строителен надзор. Изискването се прилага и за подизпълнителите, които ще извършват дейностите по строителство. Относно чуждестранните лица условието, следва да се съобрази с чл. 49 от ЗОП.</w:t>
      </w:r>
    </w:p>
    <w:p w:rsidR="00A2491E" w:rsidRPr="00DD7F38" w:rsidRDefault="00A2491E" w:rsidP="00A2491E">
      <w:pPr>
        <w:rPr>
          <w:rFonts w:ascii="Times New Roman" w:hAnsi="Times New Roman" w:cs="Times New Roman"/>
          <w:i/>
          <w:sz w:val="24"/>
          <w:szCs w:val="24"/>
          <w:lang w:eastAsia="bg-BG"/>
        </w:rPr>
      </w:pPr>
      <w:r w:rsidRPr="00DD7F38">
        <w:rPr>
          <w:rFonts w:ascii="Times New Roman" w:hAnsi="Times New Roman" w:cs="Times New Roman"/>
          <w:i/>
          <w:sz w:val="24"/>
          <w:szCs w:val="24"/>
          <w:lang w:eastAsia="bg-BG"/>
        </w:rPr>
        <w:t>* Дейностите по упражняване на строителен надзор следва да се извършват от лица, притежаващи валиден Лиценз или Удостоверение за упражняването им, съгласно чл. 166, ал. 2 от ЗУТ, като съгласно чл. 166, ал. 7 от ЗУТ тези дейности могат да се извършват и от лице, представило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w:t>
      </w:r>
    </w:p>
    <w:p w:rsidR="00A2491E" w:rsidRPr="00DD7F38" w:rsidRDefault="00A2491E" w:rsidP="00A2491E">
      <w:pPr>
        <w:rPr>
          <w:rFonts w:ascii="Times New Roman" w:hAnsi="Times New Roman" w:cs="Times New Roman"/>
          <w:i/>
          <w:sz w:val="24"/>
          <w:szCs w:val="24"/>
          <w:lang w:eastAsia="bg-BG"/>
        </w:rPr>
      </w:pPr>
      <w:r w:rsidRPr="00DD7F38">
        <w:rPr>
          <w:rFonts w:ascii="Times New Roman" w:hAnsi="Times New Roman" w:cs="Times New Roman"/>
          <w:i/>
          <w:sz w:val="24"/>
          <w:szCs w:val="24"/>
          <w:lang w:eastAsia="bg-BG"/>
        </w:rPr>
        <w:t>Забележка: Лицензът/удостоверението за упражняване на строителен надзор, издадени по реда на ЗУТ следва да бъде валиден/валидно/ за срока на изпълнение на поръчката.</w:t>
      </w:r>
    </w:p>
    <w:p w:rsidR="00C11E03" w:rsidRPr="00C2366F" w:rsidRDefault="00C11E03" w:rsidP="00C2366F">
      <w:pPr>
        <w:spacing w:after="0" w:line="276" w:lineRule="auto"/>
        <w:rPr>
          <w:rFonts w:ascii="Times New Roman" w:eastAsia="Calibri" w:hAnsi="Times New Roman" w:cs="Times New Roman"/>
          <w:caps/>
          <w:sz w:val="24"/>
          <w:szCs w:val="24"/>
          <w:lang w:val="en-US"/>
        </w:rPr>
      </w:pPr>
    </w:p>
    <w:p w:rsidR="00057F2C" w:rsidRPr="00C2366F" w:rsidRDefault="009E61C3" w:rsidP="00C2366F">
      <w:pPr>
        <w:spacing w:after="0" w:line="276" w:lineRule="auto"/>
        <w:rPr>
          <w:rFonts w:ascii="Times New Roman" w:eastAsia="Calibri" w:hAnsi="Times New Roman" w:cs="Times New Roman"/>
          <w:caps/>
          <w:color w:val="000000"/>
          <w:sz w:val="24"/>
          <w:szCs w:val="24"/>
          <w:lang w:val="ru-RU"/>
        </w:rPr>
      </w:pPr>
      <w:r>
        <w:rPr>
          <w:rFonts w:ascii="Times New Roman" w:eastAsia="Calibri" w:hAnsi="Times New Roman" w:cs="Times New Roman"/>
          <w:b/>
          <w:caps/>
          <w:color w:val="000000"/>
          <w:sz w:val="24"/>
          <w:szCs w:val="24"/>
          <w:lang w:val="ru-RU"/>
        </w:rPr>
        <w:t>6</w:t>
      </w:r>
      <w:r w:rsidR="00057F2C" w:rsidRPr="00C2366F">
        <w:rPr>
          <w:rFonts w:ascii="Times New Roman" w:eastAsia="Calibri" w:hAnsi="Times New Roman" w:cs="Times New Roman"/>
          <w:b/>
          <w:caps/>
          <w:color w:val="000000"/>
          <w:sz w:val="24"/>
          <w:szCs w:val="24"/>
          <w:lang w:val="ru-RU"/>
        </w:rPr>
        <w:t>.</w:t>
      </w:r>
      <w:r w:rsidR="00881120" w:rsidRPr="00C2366F">
        <w:rPr>
          <w:rFonts w:ascii="Times New Roman" w:eastAsia="Calibri" w:hAnsi="Times New Roman" w:cs="Times New Roman"/>
          <w:b/>
          <w:caps/>
          <w:color w:val="000000"/>
          <w:sz w:val="24"/>
          <w:szCs w:val="24"/>
          <w:lang w:val="ru-RU"/>
        </w:rPr>
        <w:t xml:space="preserve"> </w:t>
      </w:r>
      <w:r w:rsidR="00500BA6" w:rsidRPr="00C2366F">
        <w:rPr>
          <w:rFonts w:ascii="Times New Roman" w:eastAsia="Calibri" w:hAnsi="Times New Roman" w:cs="Times New Roman"/>
          <w:b/>
          <w:caps/>
          <w:color w:val="000000"/>
          <w:sz w:val="24"/>
          <w:szCs w:val="24"/>
          <w:lang w:val="ru-RU"/>
        </w:rPr>
        <w:t>ИЗИСКВАНИЯ КЪМ</w:t>
      </w:r>
      <w:r w:rsidR="00057F2C" w:rsidRPr="00C2366F">
        <w:rPr>
          <w:rFonts w:ascii="Times New Roman" w:eastAsia="Calibri" w:hAnsi="Times New Roman" w:cs="Times New Roman"/>
          <w:caps/>
          <w:color w:val="000000"/>
          <w:sz w:val="24"/>
          <w:szCs w:val="24"/>
          <w:lang w:val="ru-RU"/>
        </w:rPr>
        <w:t xml:space="preserve"> </w:t>
      </w:r>
      <w:r w:rsidR="00057F2C" w:rsidRPr="00C2366F">
        <w:rPr>
          <w:rFonts w:ascii="Times New Roman" w:eastAsia="Calibri" w:hAnsi="Times New Roman" w:cs="Times New Roman"/>
          <w:b/>
          <w:bCs/>
          <w:caps/>
          <w:sz w:val="24"/>
          <w:szCs w:val="24"/>
        </w:rPr>
        <w:t>Технически</w:t>
      </w:r>
      <w:r w:rsidR="00500BA6" w:rsidRPr="00C2366F">
        <w:rPr>
          <w:rFonts w:ascii="Times New Roman" w:eastAsia="Calibri" w:hAnsi="Times New Roman" w:cs="Times New Roman"/>
          <w:b/>
          <w:bCs/>
          <w:caps/>
          <w:sz w:val="24"/>
          <w:szCs w:val="24"/>
        </w:rPr>
        <w:t>ТЕ</w:t>
      </w:r>
      <w:r w:rsidR="00057F2C" w:rsidRPr="00C2366F">
        <w:rPr>
          <w:rFonts w:ascii="Times New Roman" w:eastAsia="Calibri" w:hAnsi="Times New Roman" w:cs="Times New Roman"/>
          <w:b/>
          <w:bCs/>
          <w:caps/>
          <w:sz w:val="24"/>
          <w:szCs w:val="24"/>
        </w:rPr>
        <w:t xml:space="preserve"> </w:t>
      </w:r>
      <w:r w:rsidR="00D57F49" w:rsidRPr="00C2366F">
        <w:rPr>
          <w:rFonts w:ascii="Times New Roman" w:eastAsia="Calibri" w:hAnsi="Times New Roman" w:cs="Times New Roman"/>
          <w:b/>
          <w:bCs/>
          <w:caps/>
          <w:sz w:val="24"/>
          <w:szCs w:val="24"/>
        </w:rPr>
        <w:t>И ПРОФЕСИОНАЛНИ СПОСОБНОСТИ</w:t>
      </w:r>
      <w:r w:rsidR="00500BA6" w:rsidRPr="00C2366F">
        <w:rPr>
          <w:rFonts w:ascii="Times New Roman" w:eastAsia="Calibri" w:hAnsi="Times New Roman" w:cs="Times New Roman"/>
          <w:b/>
          <w:bCs/>
          <w:caps/>
          <w:sz w:val="24"/>
          <w:szCs w:val="24"/>
        </w:rPr>
        <w:t xml:space="preserve"> НА УЧАСТНИЦИТЕ</w:t>
      </w:r>
      <w:r w:rsidR="00057F2C" w:rsidRPr="00C2366F">
        <w:rPr>
          <w:rFonts w:ascii="Times New Roman" w:eastAsia="Calibri" w:hAnsi="Times New Roman" w:cs="Times New Roman"/>
          <w:b/>
          <w:bCs/>
          <w:caps/>
          <w:sz w:val="24"/>
          <w:szCs w:val="24"/>
        </w:rPr>
        <w:t>:</w:t>
      </w:r>
      <w:r w:rsidR="00057F2C" w:rsidRPr="00C2366F">
        <w:rPr>
          <w:rFonts w:ascii="Times New Roman" w:eastAsia="Calibri" w:hAnsi="Times New Roman" w:cs="Times New Roman"/>
          <w:caps/>
          <w:color w:val="000000"/>
          <w:sz w:val="24"/>
          <w:szCs w:val="24"/>
          <w:lang w:val="ru-RU"/>
        </w:rPr>
        <w:t xml:space="preserve"> </w:t>
      </w:r>
    </w:p>
    <w:p w:rsidR="00047C4A" w:rsidRPr="00C2366F" w:rsidRDefault="009E61C3" w:rsidP="00C2366F">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6</w:t>
      </w:r>
      <w:r w:rsidR="00047C4A" w:rsidRPr="00C2366F">
        <w:rPr>
          <w:rFonts w:ascii="Times New Roman" w:hAnsi="Times New Roman" w:cs="Times New Roman"/>
          <w:b/>
          <w:sz w:val="24"/>
          <w:szCs w:val="24"/>
        </w:rPr>
        <w:t>.1.</w:t>
      </w:r>
      <w:r w:rsidR="005176E7">
        <w:rPr>
          <w:rFonts w:ascii="Times New Roman" w:hAnsi="Times New Roman" w:cs="Times New Roman"/>
          <w:b/>
          <w:sz w:val="24"/>
          <w:szCs w:val="24"/>
        </w:rPr>
        <w:t xml:space="preserve"> Всеки от у</w:t>
      </w:r>
      <w:r w:rsidR="00825DFB">
        <w:rPr>
          <w:rFonts w:ascii="Times New Roman" w:hAnsi="Times New Roman" w:cs="Times New Roman"/>
          <w:b/>
          <w:sz w:val="24"/>
          <w:szCs w:val="24"/>
        </w:rPr>
        <w:t>частниците</w:t>
      </w:r>
      <w:r w:rsidR="00FF1C12" w:rsidRPr="00C2366F">
        <w:rPr>
          <w:rFonts w:ascii="Times New Roman" w:hAnsi="Times New Roman" w:cs="Times New Roman"/>
          <w:b/>
          <w:sz w:val="24"/>
          <w:szCs w:val="24"/>
        </w:rPr>
        <w:t xml:space="preserve"> следва да има</w:t>
      </w:r>
      <w:r w:rsidR="00047C4A" w:rsidRPr="00C2366F">
        <w:rPr>
          <w:rFonts w:ascii="Times New Roman" w:hAnsi="Times New Roman" w:cs="Times New Roman"/>
          <w:sz w:val="24"/>
          <w:szCs w:val="24"/>
        </w:rPr>
        <w:t xml:space="preserve"> </w:t>
      </w:r>
      <w:r w:rsidR="00AF26F3" w:rsidRPr="00C2366F">
        <w:rPr>
          <w:rFonts w:ascii="Times New Roman" w:hAnsi="Times New Roman" w:cs="Times New Roman"/>
          <w:sz w:val="24"/>
          <w:szCs w:val="24"/>
        </w:rPr>
        <w:t>о</w:t>
      </w:r>
      <w:r w:rsidR="00047C4A" w:rsidRPr="00C2366F">
        <w:rPr>
          <w:rFonts w:ascii="Times New Roman" w:hAnsi="Times New Roman" w:cs="Times New Roman"/>
          <w:bCs/>
          <w:spacing w:val="-6"/>
          <w:sz w:val="24"/>
          <w:szCs w:val="24"/>
        </w:rPr>
        <w:t>пит в изпълнението на услуги</w:t>
      </w:r>
      <w:r w:rsidR="00047C4A" w:rsidRPr="00C2366F">
        <w:rPr>
          <w:rFonts w:ascii="Times New Roman" w:hAnsi="Times New Roman" w:cs="Times New Roman"/>
          <w:spacing w:val="-6"/>
          <w:sz w:val="24"/>
          <w:szCs w:val="24"/>
        </w:rPr>
        <w:t>, идентични или сходни с предмета на обществената поръчка</w:t>
      </w:r>
      <w:r w:rsidR="005176E7">
        <w:rPr>
          <w:rFonts w:ascii="Times New Roman" w:hAnsi="Times New Roman" w:cs="Times New Roman"/>
          <w:spacing w:val="-6"/>
          <w:sz w:val="24"/>
          <w:szCs w:val="24"/>
        </w:rPr>
        <w:t xml:space="preserve"> </w:t>
      </w:r>
      <w:r w:rsidR="00BD6251" w:rsidRPr="00C2366F">
        <w:rPr>
          <w:rFonts w:ascii="Times New Roman" w:hAnsi="Times New Roman" w:cs="Times New Roman"/>
          <w:spacing w:val="-6"/>
          <w:sz w:val="24"/>
          <w:szCs w:val="24"/>
        </w:rPr>
        <w:t xml:space="preserve">- </w:t>
      </w:r>
      <w:r w:rsidR="001017EA" w:rsidRPr="00C2366F">
        <w:rPr>
          <w:rFonts w:ascii="Times New Roman" w:hAnsi="Times New Roman" w:cs="Times New Roman"/>
          <w:b/>
          <w:spacing w:val="-6"/>
          <w:sz w:val="24"/>
          <w:szCs w:val="24"/>
        </w:rPr>
        <w:t>за последните 3 /три/ години о</w:t>
      </w:r>
      <w:r w:rsidR="00C47D57" w:rsidRPr="00C2366F">
        <w:rPr>
          <w:rFonts w:ascii="Times New Roman" w:hAnsi="Times New Roman" w:cs="Times New Roman"/>
          <w:b/>
          <w:spacing w:val="-6"/>
          <w:sz w:val="24"/>
          <w:szCs w:val="24"/>
        </w:rPr>
        <w:t>т да</w:t>
      </w:r>
      <w:r w:rsidR="00901A02">
        <w:rPr>
          <w:rFonts w:ascii="Times New Roman" w:hAnsi="Times New Roman" w:cs="Times New Roman"/>
          <w:b/>
          <w:spacing w:val="-6"/>
          <w:sz w:val="24"/>
          <w:szCs w:val="24"/>
        </w:rPr>
        <w:t xml:space="preserve">тата на </w:t>
      </w:r>
      <w:r w:rsidR="00901A02">
        <w:rPr>
          <w:rFonts w:ascii="Times New Roman" w:hAnsi="Times New Roman" w:cs="Times New Roman"/>
          <w:b/>
          <w:spacing w:val="-6"/>
          <w:sz w:val="24"/>
          <w:szCs w:val="24"/>
        </w:rPr>
        <w:lastRenderedPageBreak/>
        <w:t>подаване на заявлението</w:t>
      </w:r>
      <w:r w:rsidR="00805C05" w:rsidRPr="00C2366F">
        <w:rPr>
          <w:rFonts w:ascii="Times New Roman" w:hAnsi="Times New Roman" w:cs="Times New Roman"/>
          <w:b/>
          <w:spacing w:val="-6"/>
          <w:sz w:val="24"/>
          <w:szCs w:val="24"/>
        </w:rPr>
        <w:t>,</w:t>
      </w:r>
      <w:r w:rsidR="001017EA" w:rsidRPr="00C2366F">
        <w:rPr>
          <w:rFonts w:ascii="Times New Roman" w:hAnsi="Times New Roman" w:cs="Times New Roman"/>
          <w:spacing w:val="-6"/>
          <w:sz w:val="24"/>
          <w:szCs w:val="24"/>
        </w:rPr>
        <w:t xml:space="preserve"> </w:t>
      </w:r>
      <w:r w:rsidR="00805C05" w:rsidRPr="00C2366F">
        <w:rPr>
          <w:rFonts w:ascii="Times New Roman" w:hAnsi="Times New Roman" w:cs="Times New Roman"/>
          <w:b/>
          <w:spacing w:val="-6"/>
          <w:sz w:val="24"/>
          <w:szCs w:val="24"/>
        </w:rPr>
        <w:t xml:space="preserve">участникът </w:t>
      </w:r>
      <w:r w:rsidR="001017EA" w:rsidRPr="00C2366F">
        <w:rPr>
          <w:rFonts w:ascii="Times New Roman" w:hAnsi="Times New Roman" w:cs="Times New Roman"/>
          <w:b/>
          <w:spacing w:val="-6"/>
          <w:sz w:val="24"/>
          <w:szCs w:val="24"/>
        </w:rPr>
        <w:t>трябва да е</w:t>
      </w:r>
      <w:r w:rsidR="001017EA" w:rsidRPr="00C2366F">
        <w:rPr>
          <w:rFonts w:ascii="Times New Roman" w:hAnsi="Times New Roman" w:cs="Times New Roman"/>
          <w:spacing w:val="-6"/>
          <w:sz w:val="24"/>
          <w:szCs w:val="24"/>
        </w:rPr>
        <w:t xml:space="preserve"> </w:t>
      </w:r>
      <w:r w:rsidR="001017EA" w:rsidRPr="00C2366F">
        <w:rPr>
          <w:rFonts w:ascii="Times New Roman" w:hAnsi="Times New Roman" w:cs="Times New Roman"/>
          <w:b/>
          <w:spacing w:val="-6"/>
          <w:sz w:val="24"/>
          <w:szCs w:val="24"/>
        </w:rPr>
        <w:t xml:space="preserve">изпълнил </w:t>
      </w:r>
      <w:r w:rsidR="00E0023C" w:rsidRPr="00C2366F">
        <w:rPr>
          <w:rFonts w:ascii="Times New Roman" w:hAnsi="Times New Roman" w:cs="Times New Roman"/>
          <w:b/>
          <w:spacing w:val="-6"/>
          <w:sz w:val="24"/>
          <w:szCs w:val="24"/>
        </w:rPr>
        <w:t xml:space="preserve"> </w:t>
      </w:r>
      <w:r>
        <w:rPr>
          <w:rFonts w:ascii="Times New Roman" w:hAnsi="Times New Roman" w:cs="Times New Roman"/>
          <w:b/>
          <w:spacing w:val="-6"/>
          <w:sz w:val="24"/>
          <w:szCs w:val="24"/>
        </w:rPr>
        <w:t>минимум 3 /три /</w:t>
      </w:r>
      <w:r w:rsidR="00E0023C" w:rsidRPr="00C2366F">
        <w:rPr>
          <w:rFonts w:ascii="Times New Roman" w:hAnsi="Times New Roman" w:cs="Times New Roman"/>
          <w:b/>
          <w:spacing w:val="-6"/>
          <w:sz w:val="24"/>
          <w:szCs w:val="24"/>
        </w:rPr>
        <w:t xml:space="preserve">услуги </w:t>
      </w:r>
      <w:r w:rsidR="005176E7">
        <w:rPr>
          <w:rFonts w:ascii="Times New Roman" w:hAnsi="Times New Roman" w:cs="Times New Roman"/>
          <w:b/>
          <w:spacing w:val="-6"/>
          <w:sz w:val="24"/>
          <w:szCs w:val="24"/>
        </w:rPr>
        <w:t xml:space="preserve">сходни с  предмета </w:t>
      </w:r>
    </w:p>
    <w:p w:rsidR="00F33D55" w:rsidRPr="00C2366F" w:rsidRDefault="00F33D55" w:rsidP="00C2366F">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sidRPr="00C2366F">
        <w:rPr>
          <w:rFonts w:ascii="Times New Roman" w:hAnsi="Times New Roman" w:cs="Times New Roman"/>
          <w:color w:val="000000"/>
          <w:sz w:val="24"/>
          <w:szCs w:val="24"/>
          <w:shd w:val="clear" w:color="auto" w:fill="FFFFFF"/>
        </w:rPr>
        <w:t xml:space="preserve">За доказване на наличието на това обстоятелство участниците в процедурата следва да представят списък на изпълнените услугите, които са идентични и сходни с предмета на настоящата обществена поръчка, с посочване на стойностите, датите и получателите, заедно с доказателства за извършените услуги. </w:t>
      </w:r>
    </w:p>
    <w:p w:rsidR="00DD7F38" w:rsidRPr="00DD7F38" w:rsidRDefault="00DD7F38" w:rsidP="00DD7F38">
      <w:pPr>
        <w:spacing w:line="276" w:lineRule="auto"/>
        <w:contextualSpacing/>
        <w:textAlignment w:val="center"/>
        <w:rPr>
          <w:rFonts w:ascii="Times New Roman" w:hAnsi="Times New Roman" w:cs="Times New Roman"/>
          <w:sz w:val="24"/>
          <w:szCs w:val="24"/>
          <w:lang w:eastAsia="bg-BG"/>
        </w:rPr>
      </w:pPr>
      <w:r w:rsidRPr="00DD7F38">
        <w:rPr>
          <w:rFonts w:ascii="Times New Roman" w:hAnsi="Times New Roman" w:cs="Times New Roman"/>
          <w:i/>
          <w:sz w:val="24"/>
          <w:szCs w:val="24"/>
          <w:lang w:eastAsia="bg-BG"/>
        </w:rPr>
        <w:t>Под услуги „сходни или еднакви с предмета на настоящата поръчка” следва да се разбира услуги, свързани с извършване на строителен надзор в проектирането и строителството за изграждане  и/или ремонт на обекти представляващи сгради от ІII-та категория</w:t>
      </w:r>
      <w:r w:rsidRPr="00DD7F38">
        <w:rPr>
          <w:rFonts w:ascii="Times New Roman" w:hAnsi="Times New Roman" w:cs="Times New Roman"/>
          <w:sz w:val="24"/>
          <w:szCs w:val="24"/>
          <w:lang w:eastAsia="bg-BG"/>
        </w:rPr>
        <w:t>.</w:t>
      </w:r>
    </w:p>
    <w:p w:rsidR="00DD7F38" w:rsidRDefault="00DD7F38" w:rsidP="00C2366F">
      <w:pPr>
        <w:tabs>
          <w:tab w:val="left" w:pos="9960"/>
        </w:tabs>
        <w:ind w:right="-142"/>
        <w:rPr>
          <w:rStyle w:val="inputvalue"/>
          <w:rFonts w:ascii="Times New Roman" w:hAnsi="Times New Roman" w:cs="Times New Roman"/>
          <w:sz w:val="24"/>
          <w:szCs w:val="24"/>
        </w:rPr>
      </w:pPr>
    </w:p>
    <w:p w:rsidR="00F41155" w:rsidRDefault="00500C1A" w:rsidP="00F41155">
      <w:pPr>
        <w:shd w:val="clear" w:color="auto" w:fill="FFFFFF"/>
        <w:tabs>
          <w:tab w:val="left" w:pos="9498"/>
        </w:tabs>
        <w:spacing w:before="120" w:line="276" w:lineRule="auto"/>
        <w:ind w:right="28"/>
        <w:rPr>
          <w:rFonts w:ascii="Times New Roman" w:hAnsi="Times New Roman" w:cs="Times New Roman"/>
          <w:i/>
          <w:sz w:val="24"/>
          <w:szCs w:val="24"/>
        </w:rPr>
      </w:pPr>
      <w:r w:rsidRPr="00C2366F">
        <w:rPr>
          <w:rFonts w:ascii="Times New Roman" w:hAnsi="Times New Roman" w:cs="Times New Roman"/>
          <w:i/>
          <w:sz w:val="24"/>
          <w:szCs w:val="24"/>
        </w:rPr>
        <w:t>Информацията се посочва в Част IV: Критерии за подбор, буква В: технически и професионални способности, Т. 1б)</w:t>
      </w:r>
      <w:r w:rsidRPr="00C2366F">
        <w:rPr>
          <w:rFonts w:ascii="Times New Roman" w:hAnsi="Times New Roman" w:cs="Times New Roman"/>
          <w:i/>
          <w:sz w:val="24"/>
          <w:szCs w:val="24"/>
          <w:lang w:val="en-US"/>
        </w:rPr>
        <w:t xml:space="preserve"> от ЕЕДОП</w:t>
      </w:r>
    </w:p>
    <w:p w:rsidR="00047C4A" w:rsidRDefault="00F41155" w:rsidP="00F41155">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Pr>
          <w:rFonts w:ascii="Times New Roman" w:hAnsi="Times New Roman" w:cs="Times New Roman"/>
          <w:b/>
          <w:sz w:val="24"/>
          <w:szCs w:val="24"/>
        </w:rPr>
        <w:t>6</w:t>
      </w:r>
      <w:r w:rsidR="00047C4A" w:rsidRPr="00C2366F">
        <w:rPr>
          <w:rFonts w:ascii="Times New Roman" w:hAnsi="Times New Roman" w:cs="Times New Roman"/>
          <w:b/>
          <w:sz w:val="24"/>
          <w:szCs w:val="24"/>
        </w:rPr>
        <w:t>.2.</w:t>
      </w:r>
      <w:r w:rsidR="00047C4A" w:rsidRPr="00C2366F">
        <w:rPr>
          <w:rFonts w:ascii="Times New Roman" w:hAnsi="Times New Roman" w:cs="Times New Roman"/>
          <w:sz w:val="24"/>
          <w:szCs w:val="24"/>
        </w:rPr>
        <w:t xml:space="preserve"> Участникът трябва да разполага с </w:t>
      </w:r>
      <w:r w:rsidR="00047C4A" w:rsidRPr="00C2366F">
        <w:rPr>
          <w:rFonts w:ascii="Times New Roman" w:hAnsi="Times New Roman" w:cs="Times New Roman"/>
          <w:b/>
          <w:sz w:val="24"/>
          <w:szCs w:val="24"/>
        </w:rPr>
        <w:t xml:space="preserve">екип от правоспособни физически лица </w:t>
      </w:r>
      <w:r w:rsidR="00047C4A" w:rsidRPr="00C2366F">
        <w:rPr>
          <w:rFonts w:ascii="Times New Roman" w:hAnsi="Times New Roman" w:cs="Times New Roman"/>
          <w:sz w:val="24"/>
          <w:szCs w:val="24"/>
        </w:rPr>
        <w:t>за изпълнение на поръчката,</w:t>
      </w:r>
      <w:r w:rsidR="00C85852" w:rsidRPr="00C2366F">
        <w:rPr>
          <w:rFonts w:ascii="Times New Roman" w:hAnsi="Times New Roman" w:cs="Times New Roman"/>
          <w:sz w:val="24"/>
          <w:szCs w:val="24"/>
        </w:rPr>
        <w:t xml:space="preserve">  </w:t>
      </w:r>
      <w:r w:rsidR="004E5FEE" w:rsidRPr="00C2366F">
        <w:rPr>
          <w:rFonts w:ascii="Times New Roman" w:hAnsi="Times New Roman" w:cs="Times New Roman"/>
          <w:sz w:val="24"/>
          <w:szCs w:val="24"/>
        </w:rPr>
        <w:t>като едно и също лице</w:t>
      </w:r>
      <w:r w:rsidR="00F33D55" w:rsidRPr="00C2366F">
        <w:rPr>
          <w:rFonts w:ascii="Times New Roman" w:hAnsi="Times New Roman" w:cs="Times New Roman"/>
          <w:sz w:val="24"/>
          <w:szCs w:val="24"/>
        </w:rPr>
        <w:t xml:space="preserve"> не може да съвместява </w:t>
      </w:r>
      <w:r w:rsidR="004E5FEE" w:rsidRPr="00C2366F">
        <w:rPr>
          <w:rFonts w:ascii="Times New Roman" w:hAnsi="Times New Roman" w:cs="Times New Roman"/>
          <w:sz w:val="24"/>
          <w:szCs w:val="24"/>
        </w:rPr>
        <w:t xml:space="preserve"> длъжности.</w:t>
      </w:r>
      <w:r w:rsidR="00C47D57" w:rsidRPr="00C2366F">
        <w:rPr>
          <w:rFonts w:ascii="Times New Roman" w:hAnsi="Times New Roman" w:cs="Times New Roman"/>
          <w:sz w:val="24"/>
          <w:szCs w:val="24"/>
        </w:rPr>
        <w:t xml:space="preserve"> Лицата предложени от участника следва да разполагат с  професионална компетентност за изпълнение на предмета на поръчката </w:t>
      </w:r>
      <w:r w:rsidR="00FF1C12" w:rsidRPr="00C2366F">
        <w:rPr>
          <w:rFonts w:ascii="Times New Roman" w:hAnsi="Times New Roman" w:cs="Times New Roman"/>
          <w:color w:val="000000"/>
          <w:sz w:val="24"/>
          <w:szCs w:val="24"/>
          <w:lang w:eastAsia="bg-BG"/>
        </w:rPr>
        <w:t xml:space="preserve">, </w:t>
      </w:r>
      <w:r w:rsidR="00DD7F38">
        <w:rPr>
          <w:rFonts w:ascii="Times New Roman" w:hAnsi="Times New Roman" w:cs="Times New Roman"/>
          <w:color w:val="000000"/>
          <w:sz w:val="24"/>
          <w:szCs w:val="24"/>
          <w:lang w:eastAsia="bg-BG"/>
        </w:rPr>
        <w:t xml:space="preserve"> да </w:t>
      </w:r>
      <w:r w:rsidR="00DD7F38" w:rsidRPr="00DD7F38">
        <w:rPr>
          <w:rFonts w:ascii="Times New Roman" w:hAnsi="Times New Roman" w:cs="Times New Roman"/>
          <w:color w:val="000000"/>
          <w:sz w:val="24"/>
          <w:szCs w:val="24"/>
          <w:lang w:eastAsia="bg-BG"/>
        </w:rPr>
        <w:t>притежават квалификация и правоспособност да оценяват съответствието на всички части на инвестиционните проекти за видовете строежи по отделни категории съгласно чл. 137, ал. 1 ЗУТ.</w:t>
      </w:r>
      <w:r w:rsidR="00DD7F38">
        <w:rPr>
          <w:rFonts w:ascii="Times New Roman" w:hAnsi="Times New Roman" w:cs="Times New Roman"/>
          <w:color w:val="000000"/>
          <w:sz w:val="24"/>
          <w:szCs w:val="24"/>
          <w:lang w:eastAsia="bg-BG"/>
        </w:rPr>
        <w:t xml:space="preserve">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Всеки участник в процедурата следва да разполага със </w:t>
      </w:r>
      <w:r w:rsidRPr="00DD7F38">
        <w:rPr>
          <w:rFonts w:ascii="Times New Roman" w:hAnsi="Times New Roman" w:cs="Times New Roman"/>
          <w:color w:val="000000"/>
          <w:sz w:val="24"/>
          <w:szCs w:val="24"/>
          <w:lang w:eastAsia="bg-BG"/>
        </w:rPr>
        <w:t>минимум със следните технически лица (собствени или наети), притежаващи съответната професионална квалификация:</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xml:space="preserve">- Ключов експерт – архитект;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xml:space="preserve">- Ключов експерт – строителен инженер – конструктор;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Електро инженер;</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xml:space="preserve">- Ключов експерт – ВиК инженер; </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ОВК инженер;</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координатор по безопасност и здраве;</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 Ключов експерт – Инженер „Пожарна техника и безопасност“;</w:t>
      </w:r>
    </w:p>
    <w:p w:rsidR="00DD7F38" w:rsidRPr="00DD7F38" w:rsidRDefault="00DD7F38" w:rsidP="00DD7F38">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sidRPr="00DD7F38">
        <w:rPr>
          <w:rFonts w:ascii="Times New Roman" w:hAnsi="Times New Roman" w:cs="Times New Roman"/>
          <w:color w:val="000000"/>
          <w:sz w:val="24"/>
          <w:szCs w:val="24"/>
          <w:lang w:eastAsia="bg-BG"/>
        </w:rPr>
        <w:t>Кл</w:t>
      </w:r>
      <w:r>
        <w:rPr>
          <w:rFonts w:ascii="Times New Roman" w:hAnsi="Times New Roman" w:cs="Times New Roman"/>
          <w:color w:val="000000"/>
          <w:sz w:val="24"/>
          <w:szCs w:val="24"/>
          <w:lang w:eastAsia="bg-BG"/>
        </w:rPr>
        <w:t xml:space="preserve">ючовите експерти предложени от  </w:t>
      </w:r>
      <w:r w:rsidRPr="00DD7F38">
        <w:rPr>
          <w:rFonts w:ascii="Times New Roman" w:hAnsi="Times New Roman" w:cs="Times New Roman"/>
          <w:color w:val="000000"/>
          <w:sz w:val="24"/>
          <w:szCs w:val="24"/>
          <w:lang w:eastAsia="bg-BG"/>
        </w:rPr>
        <w:t>участника задължително трябва да са включени в основния заверен списък на правоспособните физически лица, които у</w:t>
      </w:r>
      <w:r>
        <w:rPr>
          <w:rFonts w:ascii="Times New Roman" w:hAnsi="Times New Roman" w:cs="Times New Roman"/>
          <w:color w:val="000000"/>
          <w:sz w:val="24"/>
          <w:szCs w:val="24"/>
          <w:lang w:eastAsia="bg-BG"/>
        </w:rPr>
        <w:t xml:space="preserve">пражняват дейността, </w:t>
      </w:r>
      <w:r w:rsidRPr="00DD7F38">
        <w:rPr>
          <w:rFonts w:ascii="Times New Roman" w:hAnsi="Times New Roman" w:cs="Times New Roman"/>
          <w:color w:val="000000"/>
          <w:sz w:val="24"/>
          <w:szCs w:val="24"/>
          <w:lang w:eastAsia="bg-BG"/>
        </w:rPr>
        <w:t xml:space="preserve">неразделна част от лиценза/удостоверението за упражняване на дейността съгласно чл. 166, ал. 1, т. 1 и ал. 2 от ЗУТ. </w:t>
      </w:r>
    </w:p>
    <w:p w:rsidR="00F41155" w:rsidRPr="008C5452" w:rsidRDefault="00F41155" w:rsidP="006F6792">
      <w:pPr>
        <w:widowControl w:val="0"/>
        <w:tabs>
          <w:tab w:val="left" w:pos="567"/>
          <w:tab w:val="left" w:pos="960"/>
        </w:tabs>
        <w:spacing w:after="0" w:line="276" w:lineRule="auto"/>
        <w:ind w:right="-142"/>
        <w:rPr>
          <w:rFonts w:ascii="Times New Roman" w:eastAsia="Calibri" w:hAnsi="Times New Roman" w:cs="Times New Roman"/>
          <w:b/>
          <w:sz w:val="24"/>
          <w:szCs w:val="24"/>
          <w:u w:val="single"/>
        </w:rPr>
      </w:pPr>
      <w:r w:rsidRPr="008C5452">
        <w:rPr>
          <w:rFonts w:ascii="Times New Roman" w:eastAsia="Calibri" w:hAnsi="Times New Roman" w:cs="Times New Roman"/>
          <w:b/>
          <w:sz w:val="24"/>
          <w:szCs w:val="24"/>
          <w:u w:val="single"/>
        </w:rPr>
        <w:t xml:space="preserve">Настоящите </w:t>
      </w:r>
      <w:r w:rsidR="00DD7F38">
        <w:rPr>
          <w:rFonts w:ascii="Times New Roman" w:eastAsia="Calibri" w:hAnsi="Times New Roman" w:cs="Times New Roman"/>
          <w:b/>
          <w:sz w:val="24"/>
          <w:szCs w:val="24"/>
          <w:u w:val="single"/>
        </w:rPr>
        <w:t xml:space="preserve">изисквания </w:t>
      </w:r>
      <w:r w:rsidR="008C5452" w:rsidRPr="008C5452">
        <w:rPr>
          <w:rFonts w:ascii="Times New Roman" w:eastAsia="Calibri" w:hAnsi="Times New Roman" w:cs="Times New Roman"/>
          <w:b/>
          <w:sz w:val="24"/>
          <w:szCs w:val="24"/>
          <w:u w:val="single"/>
        </w:rPr>
        <w:t xml:space="preserve">се доказват както следва: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 xml:space="preserve">Като доказателство за изпълнение на изискванията на възложителя , всеки участник трябва да представи: списък на специалистите, които ще изпълняват обществената поръчка, в който е посочена професионалната компетентност на лицата в това число: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lastRenderedPageBreak/>
        <w:t>1.Служител/експерт (трите имена и позиция (длъжност), която ще заема лицето при изпълнение на обществената поръчка);</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2.Образование (степен, специалност, година на дипломиране, №</w:t>
      </w:r>
      <w:r w:rsidR="00901A02">
        <w:rPr>
          <w:rFonts w:ascii="Times New Roman" w:hAnsi="Times New Roman" w:cs="Times New Roman"/>
          <w:color w:val="000000"/>
          <w:sz w:val="24"/>
          <w:szCs w:val="24"/>
          <w:lang w:eastAsia="bg-BG"/>
        </w:rPr>
        <w:t xml:space="preserve"> </w:t>
      </w:r>
      <w:r w:rsidRPr="00C2366F">
        <w:rPr>
          <w:rFonts w:ascii="Times New Roman" w:hAnsi="Times New Roman" w:cs="Times New Roman"/>
          <w:color w:val="000000"/>
          <w:sz w:val="24"/>
          <w:szCs w:val="24"/>
          <w:lang w:eastAsia="bg-BG"/>
        </w:rPr>
        <w:t>на диплома, учебно заведение);</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3. Професионална квалификация (направление, година на придобиване, №</w:t>
      </w:r>
      <w:r w:rsidR="00901A02">
        <w:rPr>
          <w:rFonts w:ascii="Times New Roman" w:hAnsi="Times New Roman" w:cs="Times New Roman"/>
          <w:color w:val="000000"/>
          <w:sz w:val="24"/>
          <w:szCs w:val="24"/>
          <w:lang w:eastAsia="bg-BG"/>
        </w:rPr>
        <w:t xml:space="preserve"> </w:t>
      </w:r>
      <w:r w:rsidRPr="00C2366F">
        <w:rPr>
          <w:rFonts w:ascii="Times New Roman" w:hAnsi="Times New Roman" w:cs="Times New Roman"/>
          <w:color w:val="000000"/>
          <w:sz w:val="24"/>
          <w:szCs w:val="24"/>
          <w:lang w:eastAsia="bg-BG"/>
        </w:rPr>
        <w:t>на издадения документ ,издател);</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4. Професионален опит (месторабота, период, длъжност, основни функции);</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 xml:space="preserve">5. Специфичен опит (месторабота, период, длъжност, основни функции, посочване на конкретен изпълнен обект )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Информацията се посочва в Част IV: Критерии за подбор, буква В: технически и професионални способности, т. 6) от ЕЕДОП.</w:t>
      </w:r>
    </w:p>
    <w:p w:rsidR="009005B7" w:rsidRPr="00C2366F" w:rsidRDefault="006E642F" w:rsidP="00C2366F">
      <w:pPr>
        <w:widowControl w:val="0"/>
        <w:shd w:val="clear" w:color="auto" w:fill="FFFFFF"/>
        <w:tabs>
          <w:tab w:val="left" w:pos="720"/>
        </w:tabs>
        <w:autoSpaceDE w:val="0"/>
        <w:autoSpaceDN w:val="0"/>
        <w:adjustRightInd w:val="0"/>
        <w:spacing w:after="0" w:line="276" w:lineRule="auto"/>
        <w:rPr>
          <w:rFonts w:ascii="Times New Roman" w:hAnsi="Times New Roman" w:cs="Times New Roman"/>
          <w:kern w:val="24"/>
          <w:sz w:val="24"/>
          <w:szCs w:val="24"/>
        </w:rPr>
      </w:pPr>
      <w:r w:rsidRPr="006F6792">
        <w:rPr>
          <w:rFonts w:ascii="Times New Roman" w:hAnsi="Times New Roman" w:cs="Times New Roman"/>
          <w:i/>
          <w:sz w:val="24"/>
          <w:szCs w:val="24"/>
          <w:lang w:eastAsia="bg-BG"/>
        </w:rPr>
        <w:t>Забележка:</w:t>
      </w:r>
      <w:r w:rsidR="009005B7" w:rsidRPr="00C2366F" w:rsidDel="009005B7">
        <w:rPr>
          <w:rFonts w:ascii="Times New Roman" w:hAnsi="Times New Roman" w:cs="Times New Roman"/>
          <w:sz w:val="24"/>
          <w:szCs w:val="24"/>
          <w:lang w:eastAsia="bg-BG"/>
        </w:rPr>
        <w:t xml:space="preserve"> </w:t>
      </w:r>
      <w:r w:rsidR="009005B7" w:rsidRPr="00C2366F">
        <w:rPr>
          <w:rFonts w:ascii="Times New Roman" w:hAnsi="Times New Roman" w:cs="Times New Roman"/>
          <w:kern w:val="24"/>
          <w:sz w:val="24"/>
          <w:szCs w:val="24"/>
        </w:rPr>
        <w:t>У</w:t>
      </w:r>
      <w:r w:rsidR="00485B53" w:rsidRPr="00C2366F">
        <w:rPr>
          <w:rFonts w:ascii="Times New Roman" w:hAnsi="Times New Roman" w:cs="Times New Roman"/>
          <w:kern w:val="24"/>
          <w:sz w:val="24"/>
          <w:szCs w:val="24"/>
        </w:rPr>
        <w:t xml:space="preserve">частниците могат </w:t>
      </w:r>
      <w:r w:rsidR="00AC6CB8" w:rsidRPr="00C2366F">
        <w:rPr>
          <w:rFonts w:ascii="Times New Roman" w:hAnsi="Times New Roman" w:cs="Times New Roman"/>
          <w:kern w:val="24"/>
          <w:sz w:val="24"/>
          <w:szCs w:val="24"/>
        </w:rPr>
        <w:t>да се позо</w:t>
      </w:r>
      <w:r w:rsidR="00485B53" w:rsidRPr="00C2366F">
        <w:rPr>
          <w:rFonts w:ascii="Times New Roman" w:hAnsi="Times New Roman" w:cs="Times New Roman"/>
          <w:kern w:val="24"/>
          <w:sz w:val="24"/>
          <w:szCs w:val="24"/>
        </w:rPr>
        <w:t>в</w:t>
      </w:r>
      <w:r w:rsidR="00AC6CB8" w:rsidRPr="00C2366F">
        <w:rPr>
          <w:rFonts w:ascii="Times New Roman" w:hAnsi="Times New Roman" w:cs="Times New Roman"/>
          <w:kern w:val="24"/>
          <w:sz w:val="24"/>
          <w:szCs w:val="24"/>
        </w:rPr>
        <w:t>ат на</w:t>
      </w:r>
      <w:r w:rsidR="00485B53" w:rsidRPr="00C2366F">
        <w:rPr>
          <w:rFonts w:ascii="Times New Roman" w:hAnsi="Times New Roman" w:cs="Times New Roman"/>
          <w:kern w:val="24"/>
          <w:sz w:val="24"/>
          <w:szCs w:val="24"/>
        </w:rPr>
        <w:t xml:space="preserve"> </w:t>
      </w:r>
      <w:r w:rsidR="00AC6CB8" w:rsidRPr="00C2366F">
        <w:rPr>
          <w:rFonts w:ascii="Times New Roman" w:hAnsi="Times New Roman" w:cs="Times New Roman"/>
          <w:kern w:val="24"/>
          <w:sz w:val="24"/>
          <w:szCs w:val="24"/>
        </w:rPr>
        <w:t>капацитета на тре</w:t>
      </w:r>
      <w:r w:rsidR="00485B53" w:rsidRPr="00C2366F">
        <w:rPr>
          <w:rFonts w:ascii="Times New Roman" w:hAnsi="Times New Roman" w:cs="Times New Roman"/>
          <w:kern w:val="24"/>
          <w:sz w:val="24"/>
          <w:szCs w:val="24"/>
        </w:rPr>
        <w:t>т</w:t>
      </w:r>
      <w:r w:rsidR="00AC6CB8" w:rsidRPr="00C2366F">
        <w:rPr>
          <w:rFonts w:ascii="Times New Roman" w:hAnsi="Times New Roman" w:cs="Times New Roman"/>
          <w:kern w:val="24"/>
          <w:sz w:val="24"/>
          <w:szCs w:val="24"/>
        </w:rPr>
        <w:t>и лица, независимо от пра</w:t>
      </w:r>
      <w:r w:rsidR="00485B53" w:rsidRPr="00C2366F">
        <w:rPr>
          <w:rFonts w:ascii="Times New Roman" w:hAnsi="Times New Roman" w:cs="Times New Roman"/>
          <w:kern w:val="24"/>
          <w:sz w:val="24"/>
          <w:szCs w:val="24"/>
        </w:rPr>
        <w:t>внат</w:t>
      </w:r>
      <w:r w:rsidR="00AC6CB8" w:rsidRPr="00C2366F">
        <w:rPr>
          <w:rFonts w:ascii="Times New Roman" w:hAnsi="Times New Roman" w:cs="Times New Roman"/>
          <w:kern w:val="24"/>
          <w:sz w:val="24"/>
          <w:szCs w:val="24"/>
        </w:rPr>
        <w:t>а връз</w:t>
      </w:r>
      <w:r w:rsidR="00485B53" w:rsidRPr="00C2366F">
        <w:rPr>
          <w:rFonts w:ascii="Times New Roman" w:hAnsi="Times New Roman" w:cs="Times New Roman"/>
          <w:kern w:val="24"/>
          <w:sz w:val="24"/>
          <w:szCs w:val="24"/>
        </w:rPr>
        <w:t>ка ме</w:t>
      </w:r>
      <w:r w:rsidR="00AC6CB8" w:rsidRPr="00C2366F">
        <w:rPr>
          <w:rFonts w:ascii="Times New Roman" w:hAnsi="Times New Roman" w:cs="Times New Roman"/>
          <w:kern w:val="24"/>
          <w:sz w:val="24"/>
          <w:szCs w:val="24"/>
        </w:rPr>
        <w:t>жду тях, по отношение на крит</w:t>
      </w:r>
      <w:r w:rsidR="00485B53" w:rsidRPr="00C2366F">
        <w:rPr>
          <w:rFonts w:ascii="Times New Roman" w:hAnsi="Times New Roman" w:cs="Times New Roman"/>
          <w:kern w:val="24"/>
          <w:sz w:val="24"/>
          <w:szCs w:val="24"/>
        </w:rPr>
        <w:t>ериите</w:t>
      </w:r>
      <w:r w:rsidR="00AC6CB8" w:rsidRPr="00C2366F">
        <w:rPr>
          <w:rFonts w:ascii="Times New Roman" w:hAnsi="Times New Roman" w:cs="Times New Roman"/>
          <w:kern w:val="24"/>
          <w:sz w:val="24"/>
          <w:szCs w:val="24"/>
        </w:rPr>
        <w:t>, свързани с икономичес</w:t>
      </w:r>
      <w:r w:rsidR="00485B53" w:rsidRPr="00C2366F">
        <w:rPr>
          <w:rFonts w:ascii="Times New Roman" w:hAnsi="Times New Roman" w:cs="Times New Roman"/>
          <w:kern w:val="24"/>
          <w:sz w:val="24"/>
          <w:szCs w:val="24"/>
        </w:rPr>
        <w:t>кото</w:t>
      </w:r>
      <w:r w:rsidRPr="00C2366F">
        <w:rPr>
          <w:rFonts w:ascii="Times New Roman" w:hAnsi="Times New Roman" w:cs="Times New Roman"/>
          <w:kern w:val="24"/>
          <w:sz w:val="24"/>
          <w:szCs w:val="24"/>
        </w:rPr>
        <w:t xml:space="preserve"> и финансовото състояние</w:t>
      </w:r>
      <w:r w:rsidR="00AC6CB8" w:rsidRPr="00C2366F">
        <w:rPr>
          <w:rFonts w:ascii="Times New Roman" w:hAnsi="Times New Roman" w:cs="Times New Roman"/>
          <w:kern w:val="24"/>
          <w:sz w:val="24"/>
          <w:szCs w:val="24"/>
        </w:rPr>
        <w:t>, техническите способности и профес</w:t>
      </w:r>
      <w:r w:rsidR="009005B7" w:rsidRPr="00C2366F">
        <w:rPr>
          <w:rFonts w:ascii="Times New Roman" w:hAnsi="Times New Roman" w:cs="Times New Roman"/>
          <w:kern w:val="24"/>
          <w:sz w:val="24"/>
          <w:szCs w:val="24"/>
        </w:rPr>
        <w:t>ио</w:t>
      </w:r>
      <w:r w:rsidR="00D87F66" w:rsidRPr="00C2366F">
        <w:rPr>
          <w:rFonts w:ascii="Times New Roman" w:hAnsi="Times New Roman" w:cs="Times New Roman"/>
          <w:kern w:val="24"/>
          <w:sz w:val="24"/>
          <w:szCs w:val="24"/>
        </w:rPr>
        <w:t>налната ко</w:t>
      </w:r>
      <w:r w:rsidR="00AC6CB8" w:rsidRPr="00C2366F">
        <w:rPr>
          <w:rFonts w:ascii="Times New Roman" w:hAnsi="Times New Roman" w:cs="Times New Roman"/>
          <w:kern w:val="24"/>
          <w:sz w:val="24"/>
          <w:szCs w:val="24"/>
        </w:rPr>
        <w:t>мпетентност.</w:t>
      </w:r>
    </w:p>
    <w:p w:rsidR="006E642F" w:rsidRPr="00C2366F" w:rsidRDefault="00AC6CB8" w:rsidP="00C2366F">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По отношение на критериите, свърза</w:t>
      </w:r>
      <w:r w:rsidR="009005B7" w:rsidRPr="00C2366F">
        <w:rPr>
          <w:rFonts w:ascii="Times New Roman" w:hAnsi="Times New Roman" w:cs="Times New Roman"/>
          <w:kern w:val="24"/>
          <w:sz w:val="24"/>
          <w:szCs w:val="24"/>
        </w:rPr>
        <w:t>ни с профе</w:t>
      </w:r>
      <w:r w:rsidRPr="00C2366F">
        <w:rPr>
          <w:rFonts w:ascii="Times New Roman" w:hAnsi="Times New Roman" w:cs="Times New Roman"/>
          <w:kern w:val="24"/>
          <w:sz w:val="24"/>
          <w:szCs w:val="24"/>
        </w:rPr>
        <w:t>сионална компетентност, участниците могат да се позоват на капацитета на трети лица само ако лицата, с чиито образование, кв</w:t>
      </w:r>
      <w:r w:rsidR="009005B7" w:rsidRPr="00C2366F">
        <w:rPr>
          <w:rFonts w:ascii="Times New Roman" w:hAnsi="Times New Roman" w:cs="Times New Roman"/>
          <w:kern w:val="24"/>
          <w:sz w:val="24"/>
          <w:szCs w:val="24"/>
        </w:rPr>
        <w:t>ал</w:t>
      </w:r>
      <w:r w:rsidRPr="00C2366F">
        <w:rPr>
          <w:rFonts w:ascii="Times New Roman" w:hAnsi="Times New Roman" w:cs="Times New Roman"/>
          <w:kern w:val="24"/>
          <w:sz w:val="24"/>
          <w:szCs w:val="24"/>
        </w:rPr>
        <w:t>ификация или опит се доказва изпълнение на изисква</w:t>
      </w:r>
      <w:r w:rsidR="009005B7" w:rsidRPr="00C2366F">
        <w:rPr>
          <w:rFonts w:ascii="Times New Roman" w:hAnsi="Times New Roman" w:cs="Times New Roman"/>
          <w:kern w:val="24"/>
          <w:sz w:val="24"/>
          <w:szCs w:val="24"/>
        </w:rPr>
        <w:t>ния</w:t>
      </w:r>
      <w:r w:rsidRPr="00C2366F">
        <w:rPr>
          <w:rFonts w:ascii="Times New Roman" w:hAnsi="Times New Roman" w:cs="Times New Roman"/>
          <w:kern w:val="24"/>
          <w:sz w:val="24"/>
          <w:szCs w:val="24"/>
        </w:rPr>
        <w:t>та на възложителя, ще участват в изпълнението на частта о</w:t>
      </w:r>
      <w:r w:rsidR="009005B7" w:rsidRPr="00C2366F">
        <w:rPr>
          <w:rFonts w:ascii="Times New Roman" w:hAnsi="Times New Roman" w:cs="Times New Roman"/>
          <w:kern w:val="24"/>
          <w:sz w:val="24"/>
          <w:szCs w:val="24"/>
        </w:rPr>
        <w:t>т поръчк</w:t>
      </w:r>
      <w:r w:rsidR="00901A02">
        <w:rPr>
          <w:rFonts w:ascii="Times New Roman" w:hAnsi="Times New Roman" w:cs="Times New Roman"/>
          <w:kern w:val="24"/>
          <w:sz w:val="24"/>
          <w:szCs w:val="24"/>
        </w:rPr>
        <w:t>ата</w:t>
      </w:r>
      <w:r w:rsidRPr="00C2366F">
        <w:rPr>
          <w:rFonts w:ascii="Times New Roman" w:hAnsi="Times New Roman" w:cs="Times New Roman"/>
          <w:kern w:val="24"/>
          <w:sz w:val="24"/>
          <w:szCs w:val="24"/>
        </w:rPr>
        <w:t>, за която е необ</w:t>
      </w:r>
      <w:r w:rsidR="009005B7" w:rsidRPr="00C2366F">
        <w:rPr>
          <w:rFonts w:ascii="Times New Roman" w:hAnsi="Times New Roman" w:cs="Times New Roman"/>
          <w:kern w:val="24"/>
          <w:sz w:val="24"/>
          <w:szCs w:val="24"/>
        </w:rPr>
        <w:t>хо</w:t>
      </w:r>
      <w:r w:rsidRPr="00C2366F">
        <w:rPr>
          <w:rFonts w:ascii="Times New Roman" w:hAnsi="Times New Roman" w:cs="Times New Roman"/>
          <w:kern w:val="24"/>
          <w:sz w:val="24"/>
          <w:szCs w:val="24"/>
        </w:rPr>
        <w:t>дим този капаците</w:t>
      </w:r>
      <w:r w:rsidR="00BF2788" w:rsidRPr="00C2366F">
        <w:rPr>
          <w:rFonts w:ascii="Times New Roman" w:hAnsi="Times New Roman" w:cs="Times New Roman"/>
          <w:kern w:val="24"/>
          <w:sz w:val="24"/>
          <w:szCs w:val="24"/>
        </w:rPr>
        <w:t>т</w:t>
      </w:r>
      <w:r w:rsidRPr="00C2366F">
        <w:rPr>
          <w:rFonts w:ascii="Times New Roman" w:hAnsi="Times New Roman" w:cs="Times New Roman"/>
          <w:kern w:val="24"/>
          <w:sz w:val="24"/>
          <w:szCs w:val="24"/>
        </w:rPr>
        <w:t xml:space="preserve">. </w:t>
      </w:r>
    </w:p>
    <w:p w:rsidR="006F6792"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Ког</w:t>
      </w:r>
      <w:r w:rsidR="00BF2788" w:rsidRPr="00C2366F">
        <w:rPr>
          <w:rFonts w:ascii="Times New Roman" w:hAnsi="Times New Roman" w:cs="Times New Roman"/>
          <w:kern w:val="24"/>
          <w:sz w:val="24"/>
          <w:szCs w:val="24"/>
        </w:rPr>
        <w:t>а</w:t>
      </w:r>
      <w:r w:rsidRPr="00C2366F">
        <w:rPr>
          <w:rFonts w:ascii="Times New Roman" w:hAnsi="Times New Roman" w:cs="Times New Roman"/>
          <w:kern w:val="24"/>
          <w:sz w:val="24"/>
          <w:szCs w:val="24"/>
        </w:rPr>
        <w:t>то</w:t>
      </w:r>
      <w:r w:rsidR="00BF2788" w:rsidRPr="00C2366F">
        <w:rPr>
          <w:rFonts w:ascii="Times New Roman" w:hAnsi="Times New Roman" w:cs="Times New Roman"/>
          <w:kern w:val="24"/>
          <w:sz w:val="24"/>
          <w:szCs w:val="24"/>
        </w:rPr>
        <w:t xml:space="preserve"> </w:t>
      </w:r>
      <w:r w:rsidRPr="00C2366F">
        <w:rPr>
          <w:rFonts w:ascii="Times New Roman" w:hAnsi="Times New Roman" w:cs="Times New Roman"/>
          <w:kern w:val="24"/>
          <w:sz w:val="24"/>
          <w:szCs w:val="24"/>
        </w:rPr>
        <w:t>у</w:t>
      </w:r>
      <w:r w:rsidR="00BF2788" w:rsidRPr="00C2366F">
        <w:rPr>
          <w:rFonts w:ascii="Times New Roman" w:hAnsi="Times New Roman" w:cs="Times New Roman"/>
          <w:kern w:val="24"/>
          <w:sz w:val="24"/>
          <w:szCs w:val="24"/>
        </w:rPr>
        <w:t>ча</w:t>
      </w:r>
      <w:r w:rsidRPr="00C2366F">
        <w:rPr>
          <w:rFonts w:ascii="Times New Roman" w:hAnsi="Times New Roman" w:cs="Times New Roman"/>
          <w:kern w:val="24"/>
          <w:sz w:val="24"/>
          <w:szCs w:val="24"/>
        </w:rPr>
        <w:t>стникът се позовава на капацитета на трети лиц</w:t>
      </w:r>
      <w:r w:rsidR="00901A02">
        <w:rPr>
          <w:rFonts w:ascii="Times New Roman" w:hAnsi="Times New Roman" w:cs="Times New Roman"/>
          <w:kern w:val="24"/>
          <w:sz w:val="24"/>
          <w:szCs w:val="24"/>
        </w:rPr>
        <w:t>а, той трябва да може да докаже</w:t>
      </w:r>
      <w:r w:rsidRPr="00C2366F">
        <w:rPr>
          <w:rFonts w:ascii="Times New Roman" w:hAnsi="Times New Roman" w:cs="Times New Roman"/>
          <w:kern w:val="24"/>
          <w:sz w:val="24"/>
          <w:szCs w:val="24"/>
        </w:rPr>
        <w:t>, че ще разп</w:t>
      </w:r>
      <w:r w:rsidR="00BF2788" w:rsidRPr="00C2366F">
        <w:rPr>
          <w:rFonts w:ascii="Times New Roman" w:hAnsi="Times New Roman" w:cs="Times New Roman"/>
          <w:kern w:val="24"/>
          <w:sz w:val="24"/>
          <w:szCs w:val="24"/>
        </w:rPr>
        <w:t>ол</w:t>
      </w:r>
      <w:r w:rsidRPr="00C2366F">
        <w:rPr>
          <w:rFonts w:ascii="Times New Roman" w:hAnsi="Times New Roman" w:cs="Times New Roman"/>
          <w:kern w:val="24"/>
          <w:sz w:val="24"/>
          <w:szCs w:val="24"/>
        </w:rPr>
        <w:t xml:space="preserve">ага с техните ресурси, като представи документи за поетите от третите лица задължения. </w:t>
      </w:r>
    </w:p>
    <w:p w:rsidR="006F6792"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Третите лица трябва да отговар</w:t>
      </w:r>
      <w:r w:rsidR="00BF2788" w:rsidRPr="00C2366F">
        <w:rPr>
          <w:rFonts w:ascii="Times New Roman" w:hAnsi="Times New Roman" w:cs="Times New Roman"/>
          <w:kern w:val="24"/>
          <w:sz w:val="24"/>
          <w:szCs w:val="24"/>
        </w:rPr>
        <w:t>я</w:t>
      </w:r>
      <w:r w:rsidRPr="00C2366F">
        <w:rPr>
          <w:rFonts w:ascii="Times New Roman" w:hAnsi="Times New Roman" w:cs="Times New Roman"/>
          <w:kern w:val="24"/>
          <w:sz w:val="24"/>
          <w:szCs w:val="24"/>
        </w:rPr>
        <w:t>т на съответн</w:t>
      </w:r>
      <w:r w:rsidR="00BF2788" w:rsidRPr="00C2366F">
        <w:rPr>
          <w:rFonts w:ascii="Times New Roman" w:hAnsi="Times New Roman" w:cs="Times New Roman"/>
          <w:kern w:val="24"/>
          <w:sz w:val="24"/>
          <w:szCs w:val="24"/>
        </w:rPr>
        <w:t>и</w:t>
      </w:r>
      <w:r w:rsidRPr="00C2366F">
        <w:rPr>
          <w:rFonts w:ascii="Times New Roman" w:hAnsi="Times New Roman" w:cs="Times New Roman"/>
          <w:kern w:val="24"/>
          <w:sz w:val="24"/>
          <w:szCs w:val="24"/>
        </w:rPr>
        <w:t>те критерии за подбор, за доказва</w:t>
      </w:r>
      <w:r w:rsidR="00BF2788" w:rsidRPr="00C2366F">
        <w:rPr>
          <w:rFonts w:ascii="Times New Roman" w:hAnsi="Times New Roman" w:cs="Times New Roman"/>
          <w:kern w:val="24"/>
          <w:sz w:val="24"/>
          <w:szCs w:val="24"/>
        </w:rPr>
        <w:t>нето на коит</w:t>
      </w:r>
      <w:r w:rsidRPr="00C2366F">
        <w:rPr>
          <w:rFonts w:ascii="Times New Roman" w:hAnsi="Times New Roman" w:cs="Times New Roman"/>
          <w:kern w:val="24"/>
          <w:sz w:val="24"/>
          <w:szCs w:val="24"/>
        </w:rPr>
        <w:t>о</w:t>
      </w:r>
      <w:r w:rsidR="00BF2788" w:rsidRPr="00C2366F">
        <w:rPr>
          <w:rFonts w:ascii="Times New Roman" w:hAnsi="Times New Roman" w:cs="Times New Roman"/>
          <w:kern w:val="24"/>
          <w:sz w:val="24"/>
          <w:szCs w:val="24"/>
        </w:rPr>
        <w:t xml:space="preserve"> </w:t>
      </w:r>
      <w:r w:rsidRPr="00C2366F">
        <w:rPr>
          <w:rFonts w:ascii="Times New Roman" w:hAnsi="Times New Roman" w:cs="Times New Roman"/>
          <w:kern w:val="24"/>
          <w:sz w:val="24"/>
          <w:szCs w:val="24"/>
        </w:rPr>
        <w:t>участникът се позовава на техния кап</w:t>
      </w:r>
      <w:r w:rsidR="00BF2788" w:rsidRPr="00C2366F">
        <w:rPr>
          <w:rFonts w:ascii="Times New Roman" w:hAnsi="Times New Roman" w:cs="Times New Roman"/>
          <w:kern w:val="24"/>
          <w:sz w:val="24"/>
          <w:szCs w:val="24"/>
        </w:rPr>
        <w:t>а</w:t>
      </w:r>
      <w:r w:rsidRPr="00C2366F">
        <w:rPr>
          <w:rFonts w:ascii="Times New Roman" w:hAnsi="Times New Roman" w:cs="Times New Roman"/>
          <w:kern w:val="24"/>
          <w:sz w:val="24"/>
          <w:szCs w:val="24"/>
        </w:rPr>
        <w:t>цитет и за тях да не са налице основанията за от</w:t>
      </w:r>
      <w:r w:rsidR="00BF2788" w:rsidRPr="00C2366F">
        <w:rPr>
          <w:rFonts w:ascii="Times New Roman" w:hAnsi="Times New Roman" w:cs="Times New Roman"/>
          <w:kern w:val="24"/>
          <w:sz w:val="24"/>
          <w:szCs w:val="24"/>
        </w:rPr>
        <w:t>ст</w:t>
      </w:r>
      <w:r w:rsidRPr="00C2366F">
        <w:rPr>
          <w:rFonts w:ascii="Times New Roman" w:hAnsi="Times New Roman" w:cs="Times New Roman"/>
          <w:kern w:val="24"/>
          <w:sz w:val="24"/>
          <w:szCs w:val="24"/>
        </w:rPr>
        <w:t>раняване от процедурата.</w:t>
      </w:r>
    </w:p>
    <w:p w:rsidR="00700CA6" w:rsidRPr="006F6792" w:rsidRDefault="00593501"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0CA6" w:rsidRDefault="00593501"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sz w:val="24"/>
          <w:szCs w:val="24"/>
        </w:rPr>
        <w:t>В случай, че  участникът предвижда участието на подизпълнители при изпълнение на поръчката</w:t>
      </w:r>
      <w:r w:rsidR="00DE5F00" w:rsidRPr="00C2366F">
        <w:rPr>
          <w:rFonts w:ascii="Times New Roman" w:hAnsi="Times New Roman" w:cs="Times New Roman"/>
          <w:sz w:val="24"/>
          <w:szCs w:val="24"/>
        </w:rPr>
        <w:t>, п</w:t>
      </w:r>
      <w:r w:rsidRPr="00C2366F">
        <w:rPr>
          <w:rFonts w:ascii="Times New Roman" w:hAnsi="Times New Roman" w:cs="Times New Roman"/>
          <w:sz w:val="24"/>
          <w:szCs w:val="24"/>
        </w:rPr>
        <w:t xml:space="preserve">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901A02" w:rsidRPr="00C2366F" w:rsidRDefault="00901A02" w:rsidP="00C2366F">
      <w:pPr>
        <w:shd w:val="clear" w:color="auto" w:fill="FFFFFF"/>
        <w:spacing w:after="0"/>
        <w:ind w:firstLine="567"/>
        <w:rPr>
          <w:rFonts w:ascii="Times New Roman" w:hAnsi="Times New Roman" w:cs="Times New Roman"/>
          <w:sz w:val="24"/>
          <w:szCs w:val="24"/>
        </w:rPr>
      </w:pPr>
    </w:p>
    <w:p w:rsidR="00C85184" w:rsidRDefault="00C85184" w:rsidP="00C85184">
      <w:pPr>
        <w:widowControl w:val="0"/>
        <w:shd w:val="clear" w:color="auto" w:fill="FFFFFF"/>
        <w:tabs>
          <w:tab w:val="left" w:pos="720"/>
        </w:tabs>
        <w:autoSpaceDE w:val="0"/>
        <w:autoSpaceDN w:val="0"/>
        <w:adjustRightInd w:val="0"/>
        <w:spacing w:after="0" w:line="276" w:lineRule="auto"/>
        <w:rPr>
          <w:rFonts w:ascii="Times New Roman" w:eastAsia="Calibri" w:hAnsi="Times New Roman" w:cs="Times New Roman"/>
          <w:b/>
          <w:caps/>
          <w:color w:val="000000"/>
          <w:sz w:val="24"/>
          <w:szCs w:val="24"/>
          <w:lang w:val="ru-RU"/>
        </w:rPr>
      </w:pPr>
      <w:r w:rsidRPr="00C85184">
        <w:rPr>
          <w:rFonts w:ascii="Times New Roman" w:hAnsi="Times New Roman" w:cs="Times New Roman"/>
          <w:b/>
          <w:kern w:val="24"/>
          <w:sz w:val="24"/>
          <w:szCs w:val="24"/>
        </w:rPr>
        <w:t>8</w:t>
      </w:r>
      <w:r>
        <w:rPr>
          <w:rFonts w:ascii="Times New Roman" w:hAnsi="Times New Roman" w:cs="Times New Roman"/>
          <w:kern w:val="24"/>
          <w:sz w:val="24"/>
          <w:szCs w:val="24"/>
        </w:rPr>
        <w:t>.</w:t>
      </w:r>
      <w:r w:rsidR="00746314" w:rsidRPr="00746314">
        <w:rPr>
          <w:rFonts w:ascii="Times New Roman" w:eastAsia="Calibri" w:hAnsi="Times New Roman" w:cs="Times New Roman"/>
          <w:b/>
          <w:caps/>
          <w:color w:val="000000"/>
          <w:sz w:val="24"/>
          <w:szCs w:val="24"/>
          <w:lang w:val="ru-RU"/>
        </w:rPr>
        <w:t xml:space="preserve"> </w:t>
      </w:r>
      <w:r>
        <w:rPr>
          <w:rFonts w:ascii="Times New Roman" w:eastAsia="Calibri" w:hAnsi="Times New Roman" w:cs="Times New Roman"/>
          <w:b/>
          <w:caps/>
          <w:color w:val="000000"/>
          <w:sz w:val="24"/>
          <w:szCs w:val="24"/>
          <w:lang w:val="ru-RU"/>
        </w:rPr>
        <w:t xml:space="preserve">Други </w:t>
      </w:r>
      <w:r w:rsidR="00746314" w:rsidRPr="00C2366F">
        <w:rPr>
          <w:rFonts w:ascii="Times New Roman" w:eastAsia="Calibri" w:hAnsi="Times New Roman" w:cs="Times New Roman"/>
          <w:b/>
          <w:caps/>
          <w:color w:val="000000"/>
          <w:sz w:val="24"/>
          <w:szCs w:val="24"/>
          <w:lang w:val="ru-RU"/>
        </w:rPr>
        <w:t>ИЗИСКВАНИЯ</w:t>
      </w:r>
    </w:p>
    <w:p w:rsidR="00C85184" w:rsidRPr="00C85184" w:rsidRDefault="00C85184" w:rsidP="00C85184">
      <w:pPr>
        <w:widowControl w:val="0"/>
        <w:shd w:val="clear" w:color="auto" w:fill="FFFFFF"/>
        <w:tabs>
          <w:tab w:val="left" w:pos="720"/>
        </w:tabs>
        <w:autoSpaceDE w:val="0"/>
        <w:autoSpaceDN w:val="0"/>
        <w:adjustRightInd w:val="0"/>
        <w:spacing w:after="0" w:line="276" w:lineRule="auto"/>
        <w:rPr>
          <w:rFonts w:ascii="Times New Roman" w:eastAsia="Calibri" w:hAnsi="Times New Roman" w:cs="Times New Roman"/>
          <w:b/>
          <w:caps/>
          <w:color w:val="000000"/>
          <w:sz w:val="24"/>
          <w:szCs w:val="24"/>
          <w:lang w:val="ru-RU"/>
        </w:rPr>
      </w:pPr>
      <w:r>
        <w:rPr>
          <w:rFonts w:ascii="Times New Roman" w:hAnsi="Times New Roman" w:cs="Times New Roman"/>
          <w:sz w:val="24"/>
          <w:szCs w:val="24"/>
          <w:lang w:eastAsia="bg-BG"/>
        </w:rPr>
        <w:t>1. Всеки участник в процедурата за избор на изпълнител следва да представи  в оригинал д</w:t>
      </w:r>
      <w:r w:rsidRPr="00C85184">
        <w:rPr>
          <w:rFonts w:ascii="Times New Roman" w:hAnsi="Times New Roman" w:cs="Times New Roman"/>
          <w:sz w:val="24"/>
          <w:szCs w:val="24"/>
          <w:lang w:eastAsia="bg-BG"/>
        </w:rPr>
        <w:t>екларация</w:t>
      </w:r>
      <w:r>
        <w:rPr>
          <w:rFonts w:ascii="Times New Roman" w:hAnsi="Times New Roman" w:cs="Times New Roman"/>
          <w:sz w:val="24"/>
          <w:szCs w:val="24"/>
          <w:lang w:eastAsia="bg-BG"/>
        </w:rPr>
        <w:t xml:space="preserve"> в свободен текст </w:t>
      </w:r>
      <w:r w:rsidRPr="00C85184">
        <w:rPr>
          <w:rFonts w:ascii="Times New Roman" w:hAnsi="Times New Roman" w:cs="Times New Roman"/>
          <w:sz w:val="24"/>
          <w:szCs w:val="24"/>
          <w:lang w:eastAsia="bg-BG"/>
        </w:rPr>
        <w:t xml:space="preserve"> за запознаване с мястото на изпълнението и условията на </w:t>
      </w:r>
      <w:r>
        <w:rPr>
          <w:rFonts w:ascii="Times New Roman" w:hAnsi="Times New Roman" w:cs="Times New Roman"/>
          <w:sz w:val="24"/>
          <w:szCs w:val="24"/>
          <w:lang w:eastAsia="bg-BG"/>
        </w:rPr>
        <w:lastRenderedPageBreak/>
        <w:t xml:space="preserve">поръчката за избор на изпълнител както </w:t>
      </w:r>
      <w:r w:rsidRPr="00C85184">
        <w:rPr>
          <w:rFonts w:ascii="Times New Roman" w:hAnsi="Times New Roman" w:cs="Times New Roman"/>
          <w:sz w:val="24"/>
          <w:szCs w:val="24"/>
          <w:lang w:eastAsia="bg-BG"/>
        </w:rPr>
        <w:t>и подписано от Възложителя удостоверение за направен оглед</w:t>
      </w:r>
      <w:r>
        <w:rPr>
          <w:rFonts w:ascii="Times New Roman" w:hAnsi="Times New Roman" w:cs="Times New Roman"/>
          <w:sz w:val="24"/>
          <w:szCs w:val="24"/>
          <w:lang w:eastAsia="bg-BG"/>
        </w:rPr>
        <w:t>.</w:t>
      </w:r>
    </w:p>
    <w:p w:rsidR="00C85184" w:rsidRPr="00C85184" w:rsidRDefault="00C85184" w:rsidP="00C85184">
      <w:pPr>
        <w:widowControl w:val="0"/>
        <w:shd w:val="clear" w:color="auto" w:fill="FFFFFF"/>
        <w:tabs>
          <w:tab w:val="left" w:pos="720"/>
        </w:tabs>
        <w:autoSpaceDE w:val="0"/>
        <w:autoSpaceDN w:val="0"/>
        <w:adjustRightInd w:val="0"/>
        <w:spacing w:after="0" w:line="276" w:lineRule="auto"/>
        <w:rPr>
          <w:rFonts w:ascii="Times New Roman" w:hAnsi="Times New Roman" w:cs="Times New Roman"/>
          <w:sz w:val="24"/>
          <w:szCs w:val="24"/>
          <w:lang w:eastAsia="bg-BG"/>
        </w:rPr>
      </w:pPr>
      <w:r w:rsidRPr="00C85184">
        <w:rPr>
          <w:rFonts w:ascii="Times New Roman" w:hAnsi="Times New Roman" w:cs="Times New Roman"/>
          <w:i/>
          <w:sz w:val="24"/>
          <w:szCs w:val="24"/>
          <w:lang w:eastAsia="bg-BG"/>
        </w:rPr>
        <w:t>Забележка:</w:t>
      </w:r>
      <w:r>
        <w:rPr>
          <w:rFonts w:ascii="Times New Roman" w:hAnsi="Times New Roman" w:cs="Times New Roman"/>
          <w:sz w:val="24"/>
          <w:szCs w:val="24"/>
          <w:lang w:eastAsia="bg-BG"/>
        </w:rPr>
        <w:t xml:space="preserve"> </w:t>
      </w:r>
      <w:r w:rsidRPr="00C85184">
        <w:rPr>
          <w:rFonts w:ascii="Times New Roman" w:hAnsi="Times New Roman" w:cs="Times New Roman"/>
          <w:sz w:val="24"/>
          <w:szCs w:val="24"/>
          <w:lang w:eastAsia="bg-BG"/>
        </w:rPr>
        <w:t xml:space="preserve">Посещение на обекта предмет на обществената поръчка се организира от Възложителя всеки понеделник в часовете 10:00 до 12:00 часа до крайната дата за получаване на офертите. 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w:t>
      </w:r>
    </w:p>
    <w:p w:rsidR="00C85184" w:rsidRPr="00901A02" w:rsidRDefault="00C85184" w:rsidP="00C85184">
      <w:pPr>
        <w:spacing w:before="100" w:beforeAutospacing="1" w:after="100" w:afterAutospacing="1"/>
        <w:rPr>
          <w:rFonts w:ascii="Times New Roman" w:hAnsi="Times New Roman" w:cs="Times New Roman"/>
          <w:b/>
          <w:sz w:val="24"/>
          <w:szCs w:val="24"/>
          <w:lang w:eastAsia="bg-BG"/>
        </w:rPr>
      </w:pPr>
      <w:r w:rsidRPr="00901A02">
        <w:rPr>
          <w:rFonts w:ascii="Times New Roman" w:hAnsi="Times New Roman" w:cs="Times New Roman"/>
          <w:b/>
          <w:i/>
          <w:sz w:val="24"/>
          <w:szCs w:val="24"/>
          <w:lang w:eastAsia="bg-BG"/>
        </w:rPr>
        <w:t>Важно!!!</w:t>
      </w:r>
      <w:r w:rsidRPr="00901A02">
        <w:rPr>
          <w:rFonts w:ascii="Times New Roman" w:hAnsi="Times New Roman" w:cs="Times New Roman"/>
          <w:b/>
          <w:sz w:val="24"/>
          <w:szCs w:val="24"/>
          <w:lang w:eastAsia="bg-BG"/>
        </w:rPr>
        <w:t xml:space="preserve"> Участник, които не е представил удостоверение за направен оглед, няма да бъде допуснат до оценка на документацията.</w:t>
      </w:r>
    </w:p>
    <w:p w:rsidR="00BE414C" w:rsidRPr="00C2366F" w:rsidRDefault="00BE414C" w:rsidP="00C2366F">
      <w:pPr>
        <w:pStyle w:val="0000"/>
        <w:spacing w:line="276" w:lineRule="auto"/>
        <w:jc w:val="both"/>
        <w:outlineLvl w:val="0"/>
        <w:rPr>
          <w:rFonts w:ascii="Times New Roman" w:hAnsi="Times New Roman" w:cs="Times New Roman"/>
          <w:sz w:val="24"/>
          <w:szCs w:val="24"/>
          <w:lang w:val="bg-BG"/>
        </w:rPr>
      </w:pPr>
      <w:bookmarkStart w:id="7" w:name="_Toc450653837"/>
      <w:r w:rsidRPr="00C2366F">
        <w:rPr>
          <w:rFonts w:ascii="Times New Roman" w:hAnsi="Times New Roman" w:cs="Times New Roman"/>
          <w:sz w:val="24"/>
          <w:szCs w:val="24"/>
          <w:lang w:val="bg-BG"/>
        </w:rPr>
        <w:t xml:space="preserve">Раздел </w:t>
      </w:r>
      <w:r w:rsidR="00DA2962" w:rsidRPr="00C2366F">
        <w:rPr>
          <w:rFonts w:ascii="Times New Roman" w:hAnsi="Times New Roman" w:cs="Times New Roman"/>
          <w:sz w:val="24"/>
          <w:szCs w:val="24"/>
        </w:rPr>
        <w:t>I</w:t>
      </w:r>
      <w:r w:rsidR="00234BCA" w:rsidRPr="00C2366F">
        <w:rPr>
          <w:rFonts w:ascii="Times New Roman" w:hAnsi="Times New Roman" w:cs="Times New Roman"/>
          <w:sz w:val="24"/>
          <w:szCs w:val="24"/>
        </w:rPr>
        <w:t>v</w:t>
      </w:r>
      <w:r w:rsidRPr="00C2366F">
        <w:rPr>
          <w:rFonts w:ascii="Times New Roman" w:hAnsi="Times New Roman" w:cs="Times New Roman"/>
          <w:sz w:val="24"/>
          <w:szCs w:val="24"/>
          <w:lang w:val="bg-BG"/>
        </w:rPr>
        <w:t>. крИТЕРИИ ЗА</w:t>
      </w:r>
      <w:r w:rsidR="006E642F" w:rsidRPr="00C2366F">
        <w:rPr>
          <w:rFonts w:ascii="Times New Roman" w:hAnsi="Times New Roman" w:cs="Times New Roman"/>
          <w:sz w:val="24"/>
          <w:szCs w:val="24"/>
          <w:lang w:val="bg-BG"/>
        </w:rPr>
        <w:t xml:space="preserve"> </w:t>
      </w:r>
      <w:r w:rsidR="0091333F" w:rsidRPr="00C2366F">
        <w:rPr>
          <w:rFonts w:ascii="Times New Roman" w:hAnsi="Times New Roman" w:cs="Times New Roman"/>
          <w:sz w:val="24"/>
          <w:szCs w:val="24"/>
          <w:lang w:val="bg-BG"/>
        </w:rPr>
        <w:t>ВЪЗЛАГАНЕ</w:t>
      </w:r>
      <w:r w:rsidR="0062166C" w:rsidRPr="00C2366F">
        <w:rPr>
          <w:rFonts w:ascii="Times New Roman" w:hAnsi="Times New Roman" w:cs="Times New Roman"/>
          <w:sz w:val="24"/>
          <w:szCs w:val="24"/>
        </w:rPr>
        <w:t xml:space="preserve"> </w:t>
      </w:r>
      <w:r w:rsidR="0062166C" w:rsidRPr="00C2366F">
        <w:rPr>
          <w:rFonts w:ascii="Times New Roman" w:hAnsi="Times New Roman" w:cs="Times New Roman"/>
          <w:sz w:val="24"/>
          <w:szCs w:val="24"/>
          <w:lang w:val="bg-BG"/>
        </w:rPr>
        <w:t>НА ПОРЪЧКАТА</w:t>
      </w:r>
      <w:bookmarkEnd w:id="7"/>
    </w:p>
    <w:p w:rsidR="001A5B65" w:rsidRDefault="0026744C" w:rsidP="00C236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Офертите постъпили за учстие </w:t>
      </w:r>
      <w:r w:rsidR="00DD7F38">
        <w:rPr>
          <w:rFonts w:ascii="Times New Roman" w:hAnsi="Times New Roman" w:cs="Times New Roman"/>
          <w:b/>
          <w:sz w:val="24"/>
          <w:szCs w:val="24"/>
        </w:rPr>
        <w:t xml:space="preserve"> в настоящата процедура за избор на изпълнител </w:t>
      </w:r>
      <w:r w:rsidR="001A5B65">
        <w:rPr>
          <w:rFonts w:ascii="Times New Roman" w:hAnsi="Times New Roman" w:cs="Times New Roman"/>
          <w:b/>
          <w:sz w:val="24"/>
          <w:szCs w:val="24"/>
        </w:rPr>
        <w:t xml:space="preserve">достигнали до етап оценка  се оценяват по   </w:t>
      </w:r>
      <w:r w:rsidR="00C47D98">
        <w:rPr>
          <w:rFonts w:ascii="Times New Roman" w:hAnsi="Times New Roman" w:cs="Times New Roman"/>
          <w:b/>
          <w:sz w:val="24"/>
          <w:szCs w:val="24"/>
        </w:rPr>
        <w:t>критерий за оценка  „Най-ниска цена“</w:t>
      </w:r>
      <w:r w:rsidR="001A5B65">
        <w:rPr>
          <w:rFonts w:ascii="Times New Roman" w:hAnsi="Times New Roman" w:cs="Times New Roman"/>
          <w:b/>
          <w:sz w:val="24"/>
          <w:szCs w:val="24"/>
        </w:rPr>
        <w:t xml:space="preserve">. </w:t>
      </w:r>
    </w:p>
    <w:p w:rsidR="002F1F63" w:rsidRPr="00C2366F" w:rsidRDefault="001A5B65" w:rsidP="00C2366F">
      <w:pPr>
        <w:spacing w:line="276" w:lineRule="auto"/>
        <w:rPr>
          <w:rFonts w:ascii="Times New Roman" w:hAnsi="Times New Roman" w:cs="Times New Roman"/>
          <w:b/>
          <w:sz w:val="24"/>
          <w:szCs w:val="24"/>
        </w:rPr>
      </w:pPr>
      <w:r>
        <w:rPr>
          <w:rFonts w:ascii="Times New Roman" w:hAnsi="Times New Roman" w:cs="Times New Roman"/>
          <w:b/>
          <w:sz w:val="24"/>
          <w:szCs w:val="24"/>
        </w:rPr>
        <w:t>Настоящата методика за оценка се  прил</w:t>
      </w:r>
      <w:r w:rsidR="00901A02">
        <w:rPr>
          <w:rFonts w:ascii="Times New Roman" w:hAnsi="Times New Roman" w:cs="Times New Roman"/>
          <w:b/>
          <w:sz w:val="24"/>
          <w:szCs w:val="24"/>
        </w:rPr>
        <w:t>а</w:t>
      </w:r>
      <w:r>
        <w:rPr>
          <w:rFonts w:ascii="Times New Roman" w:hAnsi="Times New Roman" w:cs="Times New Roman"/>
          <w:b/>
          <w:sz w:val="24"/>
          <w:szCs w:val="24"/>
        </w:rPr>
        <w:t>га по отделно за офертите</w:t>
      </w:r>
      <w:r w:rsidR="00901A02">
        <w:rPr>
          <w:rFonts w:ascii="Times New Roman" w:hAnsi="Times New Roman" w:cs="Times New Roman"/>
          <w:b/>
          <w:sz w:val="24"/>
          <w:szCs w:val="24"/>
        </w:rPr>
        <w:t>,</w:t>
      </w:r>
      <w:r>
        <w:rPr>
          <w:rFonts w:ascii="Times New Roman" w:hAnsi="Times New Roman" w:cs="Times New Roman"/>
          <w:b/>
          <w:sz w:val="24"/>
          <w:szCs w:val="24"/>
        </w:rPr>
        <w:t xml:space="preserve"> достигнали до този етап от процедурата по всяка една от обособените позиции. </w:t>
      </w:r>
    </w:p>
    <w:p w:rsidR="002E017B" w:rsidRPr="002E017B" w:rsidRDefault="00D27BA2" w:rsidP="00C47D98">
      <w:pPr>
        <w:spacing w:after="0" w:line="276" w:lineRule="auto"/>
        <w:rPr>
          <w:lang w:val="ru-RU"/>
        </w:rPr>
      </w:pPr>
      <w:r w:rsidRPr="00C2366F">
        <w:rPr>
          <w:rFonts w:ascii="Times New Roman" w:hAnsi="Times New Roman" w:cs="Times New Roman"/>
          <w:sz w:val="24"/>
          <w:szCs w:val="24"/>
          <w:lang w:val="ru-RU"/>
        </w:rPr>
        <w:t>И</w:t>
      </w:r>
      <w:r w:rsidR="00BE414C" w:rsidRPr="00C2366F">
        <w:rPr>
          <w:rFonts w:ascii="Times New Roman" w:hAnsi="Times New Roman" w:cs="Times New Roman"/>
          <w:sz w:val="24"/>
          <w:szCs w:val="24"/>
          <w:lang w:val="ru-RU"/>
        </w:rPr>
        <w:t>кономически най-изгодна</w:t>
      </w:r>
      <w:r w:rsidRPr="00C2366F">
        <w:rPr>
          <w:rFonts w:ascii="Times New Roman" w:hAnsi="Times New Roman" w:cs="Times New Roman"/>
          <w:sz w:val="24"/>
          <w:szCs w:val="24"/>
          <w:lang w:val="ru-RU"/>
        </w:rPr>
        <w:t>та</w:t>
      </w:r>
      <w:r w:rsidR="00BE414C" w:rsidRPr="00C2366F">
        <w:rPr>
          <w:rFonts w:ascii="Times New Roman" w:hAnsi="Times New Roman" w:cs="Times New Roman"/>
          <w:sz w:val="24"/>
          <w:szCs w:val="24"/>
          <w:lang w:val="ru-RU"/>
        </w:rPr>
        <w:t xml:space="preserve"> оферта</w:t>
      </w:r>
      <w:r w:rsidRPr="00C2366F">
        <w:rPr>
          <w:rFonts w:ascii="Times New Roman" w:hAnsi="Times New Roman" w:cs="Times New Roman"/>
          <w:sz w:val="24"/>
          <w:szCs w:val="24"/>
          <w:lang w:val="ru-RU"/>
        </w:rPr>
        <w:t xml:space="preserve"> ще се  </w:t>
      </w:r>
      <w:r w:rsidR="00C47D98">
        <w:rPr>
          <w:rFonts w:ascii="Times New Roman" w:hAnsi="Times New Roman" w:cs="Times New Roman"/>
          <w:sz w:val="24"/>
          <w:szCs w:val="24"/>
          <w:lang w:val="ru-RU"/>
        </w:rPr>
        <w:t xml:space="preserve"> </w:t>
      </w:r>
      <w:r w:rsidRPr="00C2366F">
        <w:rPr>
          <w:rFonts w:ascii="Times New Roman" w:hAnsi="Times New Roman" w:cs="Times New Roman"/>
          <w:sz w:val="24"/>
          <w:szCs w:val="24"/>
          <w:lang w:val="ru-RU"/>
        </w:rPr>
        <w:t>определи</w:t>
      </w:r>
      <w:r w:rsidR="00BD0EE6" w:rsidRPr="00C2366F">
        <w:rPr>
          <w:rFonts w:ascii="Times New Roman" w:hAnsi="Times New Roman" w:cs="Times New Roman"/>
          <w:sz w:val="24"/>
          <w:szCs w:val="24"/>
          <w:lang w:val="ru-RU"/>
        </w:rPr>
        <w:t xml:space="preserve"> при използване на критерий  </w:t>
      </w:r>
      <w:r w:rsidR="00C47D98">
        <w:rPr>
          <w:rFonts w:ascii="Times New Roman" w:hAnsi="Times New Roman" w:cs="Times New Roman"/>
          <w:sz w:val="24"/>
          <w:szCs w:val="24"/>
          <w:lang w:val="ru-RU"/>
        </w:rPr>
        <w:t>най-ниск</w:t>
      </w:r>
      <w:r w:rsidR="00BD0EE6" w:rsidRPr="00C2366F">
        <w:rPr>
          <w:rFonts w:ascii="Times New Roman" w:hAnsi="Times New Roman" w:cs="Times New Roman"/>
          <w:sz w:val="24"/>
          <w:szCs w:val="24"/>
          <w:lang w:val="ru-RU"/>
        </w:rPr>
        <w:t>а</w:t>
      </w:r>
      <w:r w:rsidR="00FA262E" w:rsidRPr="00C2366F">
        <w:rPr>
          <w:rFonts w:ascii="Times New Roman" w:hAnsi="Times New Roman" w:cs="Times New Roman"/>
          <w:sz w:val="24"/>
          <w:szCs w:val="24"/>
          <w:lang w:val="ru-RU"/>
        </w:rPr>
        <w:t xml:space="preserve"> </w:t>
      </w:r>
      <w:r w:rsidR="00BD0EE6" w:rsidRPr="00C2366F">
        <w:rPr>
          <w:rFonts w:ascii="Times New Roman" w:hAnsi="Times New Roman" w:cs="Times New Roman"/>
          <w:sz w:val="24"/>
          <w:szCs w:val="24"/>
          <w:lang w:val="ru-RU"/>
        </w:rPr>
        <w:t xml:space="preserve"> </w:t>
      </w:r>
      <w:r w:rsidR="00C47D98">
        <w:rPr>
          <w:rFonts w:ascii="Times New Roman" w:hAnsi="Times New Roman" w:cs="Times New Roman"/>
          <w:sz w:val="24"/>
          <w:szCs w:val="24"/>
          <w:lang w:val="ru-RU"/>
        </w:rPr>
        <w:t xml:space="preserve">цена </w:t>
      </w:r>
      <w:r w:rsidR="00BD0EE6" w:rsidRPr="00C2366F">
        <w:rPr>
          <w:rFonts w:ascii="Times New Roman" w:hAnsi="Times New Roman" w:cs="Times New Roman"/>
          <w:sz w:val="24"/>
          <w:szCs w:val="24"/>
          <w:lang w:val="ru-RU"/>
        </w:rPr>
        <w:t>в съответствие с разпоред</w:t>
      </w:r>
      <w:r w:rsidR="00C47D98">
        <w:rPr>
          <w:rFonts w:ascii="Times New Roman" w:hAnsi="Times New Roman" w:cs="Times New Roman"/>
          <w:sz w:val="24"/>
          <w:szCs w:val="24"/>
          <w:lang w:val="ru-RU"/>
        </w:rPr>
        <w:t xml:space="preserve">бата на чл.70, ал.2, т. </w:t>
      </w:r>
      <w:r w:rsidR="00F7619A">
        <w:rPr>
          <w:rFonts w:ascii="Times New Roman" w:hAnsi="Times New Roman" w:cs="Times New Roman"/>
          <w:sz w:val="24"/>
          <w:szCs w:val="24"/>
          <w:lang w:val="ru-RU"/>
        </w:rPr>
        <w:t>1</w:t>
      </w:r>
      <w:r w:rsidR="00C47D98">
        <w:rPr>
          <w:rFonts w:ascii="Times New Roman" w:hAnsi="Times New Roman" w:cs="Times New Roman"/>
          <w:sz w:val="24"/>
          <w:szCs w:val="24"/>
          <w:lang w:val="ru-RU"/>
        </w:rPr>
        <w:t>от ЗОП.</w:t>
      </w:r>
    </w:p>
    <w:p w:rsidR="00C47D98" w:rsidRPr="00C47D98" w:rsidRDefault="00C47D98" w:rsidP="00A665A1">
      <w:pPr>
        <w:spacing w:beforeLines="60" w:before="144" w:afterLines="60" w:after="144" w:line="360" w:lineRule="auto"/>
        <w:rPr>
          <w:rFonts w:ascii="Times New Roman" w:hAnsi="Times New Roman" w:cs="Times New Roman"/>
          <w:b/>
          <w:bCs/>
          <w:sz w:val="24"/>
          <w:szCs w:val="24"/>
          <w:lang w:val="ru-RU"/>
        </w:rPr>
      </w:pPr>
      <w:bookmarkStart w:id="8" w:name="_Toc378856235"/>
      <w:bookmarkStart w:id="9" w:name="_Toc381279481"/>
      <w:bookmarkStart w:id="10" w:name="_Toc383163959"/>
      <w:bookmarkStart w:id="11" w:name="_Toc393704527"/>
      <w:bookmarkStart w:id="12" w:name="_Toc393750632"/>
      <w:bookmarkStart w:id="13" w:name="_Toc403115096"/>
      <w:bookmarkStart w:id="14" w:name="_Toc403115290"/>
      <w:bookmarkStart w:id="15" w:name="_Toc403115354"/>
      <w:bookmarkStart w:id="16" w:name="_Toc410737596"/>
      <w:bookmarkStart w:id="17" w:name="_Toc411430885"/>
      <w:r w:rsidRPr="00C47D98">
        <w:rPr>
          <w:rFonts w:ascii="Times New Roman" w:hAnsi="Times New Roman" w:cs="Times New Roman"/>
          <w:sz w:val="24"/>
          <w:szCs w:val="24"/>
          <w:lang w:val="ru-RU"/>
        </w:rPr>
        <w:t xml:space="preserve">Оценката на предложенията на участниците в процедурата ще бъде изчислявана по следната формула </w:t>
      </w:r>
    </w:p>
    <w:p w:rsidR="00C47D98" w:rsidRPr="00C47D98" w:rsidRDefault="00C47D98" w:rsidP="00C47D98">
      <w:pPr>
        <w:keepNext/>
        <w:keepLines/>
        <w:widowControl w:val="0"/>
        <w:tabs>
          <w:tab w:val="left" w:leader="dot" w:pos="3795"/>
        </w:tabs>
        <w:spacing w:before="120" w:after="120"/>
        <w:ind w:left="23" w:right="-68" w:firstLine="561"/>
        <w:jc w:val="left"/>
        <w:outlineLvl w:val="0"/>
        <w:rPr>
          <w:rFonts w:ascii="Times New Roman" w:eastAsia="Calibri" w:hAnsi="Times New Roman" w:cs="Times New Roman"/>
          <w:sz w:val="24"/>
          <w:szCs w:val="24"/>
          <w:lang w:val="ru-RU" w:eastAsia="bg-BG"/>
        </w:rPr>
      </w:pPr>
      <w:r w:rsidRPr="00C47D98">
        <w:rPr>
          <w:rFonts w:ascii="Times New Roman" w:eastAsia="Calibri" w:hAnsi="Times New Roman" w:cs="Times New Roman"/>
          <w:color w:val="000000"/>
          <w:sz w:val="24"/>
          <w:szCs w:val="24"/>
          <w:shd w:val="clear" w:color="auto" w:fill="FFFFFF"/>
          <w:lang w:eastAsia="bg-BG"/>
        </w:rPr>
        <w:t>ЦО = (Ц</w:t>
      </w:r>
      <w:r w:rsidRPr="00C47D98">
        <w:rPr>
          <w:rFonts w:ascii="Times New Roman" w:eastAsia="Calibri" w:hAnsi="Times New Roman" w:cs="Times New Roman"/>
          <w:color w:val="000000"/>
          <w:sz w:val="24"/>
          <w:szCs w:val="24"/>
          <w:shd w:val="clear" w:color="auto" w:fill="FFFFFF"/>
          <w:lang w:val="ru-RU" w:eastAsia="bg-BG"/>
        </w:rPr>
        <w:t xml:space="preserve"> </w:t>
      </w:r>
      <w:r w:rsidRPr="00C47D98">
        <w:rPr>
          <w:rFonts w:ascii="Times New Roman" w:eastAsia="Calibri" w:hAnsi="Times New Roman" w:cs="Times New Roman"/>
          <w:color w:val="000000"/>
          <w:sz w:val="24"/>
          <w:szCs w:val="24"/>
          <w:shd w:val="clear" w:color="auto" w:fill="FFFFFF"/>
          <w:lang w:eastAsia="bg-BG"/>
        </w:rPr>
        <w:t>min / Цi) х 1</w:t>
      </w:r>
      <w:r w:rsidRPr="00C47D98">
        <w:rPr>
          <w:rFonts w:ascii="Times New Roman" w:eastAsia="Calibri" w:hAnsi="Times New Roman" w:cs="Times New Roman"/>
          <w:color w:val="000000"/>
          <w:sz w:val="24"/>
          <w:szCs w:val="24"/>
          <w:shd w:val="clear" w:color="auto" w:fill="FFFFFF"/>
          <w:lang w:val="ru-RU" w:eastAsia="bg-BG"/>
        </w:rPr>
        <w:t>0</w:t>
      </w:r>
    </w:p>
    <w:p w:rsidR="00C47D98" w:rsidRPr="00C47D98" w:rsidRDefault="00C47D98" w:rsidP="00C47D98">
      <w:pPr>
        <w:widowControl w:val="0"/>
        <w:spacing w:after="0"/>
        <w:ind w:right="-68"/>
        <w:rPr>
          <w:rFonts w:ascii="Times New Roman" w:eastAsia="Calibri" w:hAnsi="Times New Roman" w:cs="Times New Roman"/>
          <w:color w:val="000000"/>
          <w:sz w:val="24"/>
          <w:szCs w:val="24"/>
          <w:shd w:val="clear" w:color="auto" w:fill="FFFFFF"/>
          <w:lang w:val="en-US" w:eastAsia="bg-BG"/>
        </w:rPr>
      </w:pPr>
      <w:r w:rsidRPr="00C47D98">
        <w:rPr>
          <w:rFonts w:ascii="Times New Roman" w:eastAsia="Calibri" w:hAnsi="Times New Roman" w:cs="Times New Roman"/>
          <w:color w:val="000000"/>
          <w:sz w:val="24"/>
          <w:szCs w:val="24"/>
          <w:shd w:val="clear" w:color="auto" w:fill="FFFFFF"/>
          <w:lang w:eastAsia="bg-BG"/>
        </w:rPr>
        <w:t>където:</w:t>
      </w:r>
    </w:p>
    <w:p w:rsidR="00C47D98" w:rsidRPr="00C47D98" w:rsidRDefault="00C47D98" w:rsidP="00C47D98">
      <w:pPr>
        <w:widowControl w:val="0"/>
        <w:spacing w:after="0"/>
        <w:ind w:right="-69"/>
        <w:rPr>
          <w:rFonts w:ascii="Times New Roman" w:eastAsia="Calibri" w:hAnsi="Times New Roman" w:cs="Times New Roman"/>
          <w:color w:val="000000"/>
          <w:sz w:val="24"/>
          <w:szCs w:val="24"/>
          <w:shd w:val="clear" w:color="auto" w:fill="FFFFFF"/>
          <w:lang w:eastAsia="bg-BG"/>
        </w:rPr>
      </w:pPr>
      <w:r w:rsidRPr="00C47D98">
        <w:rPr>
          <w:rFonts w:ascii="Times New Roman" w:eastAsia="Calibri" w:hAnsi="Times New Roman" w:cs="Times New Roman"/>
          <w:b/>
          <w:bCs/>
          <w:color w:val="000000"/>
          <w:sz w:val="24"/>
          <w:szCs w:val="24"/>
          <w:shd w:val="clear" w:color="auto" w:fill="FFFFFF"/>
          <w:lang w:eastAsia="bg-BG"/>
        </w:rPr>
        <w:t>Цi</w:t>
      </w:r>
      <w:r w:rsidRPr="00C47D98">
        <w:rPr>
          <w:rFonts w:ascii="Times New Roman" w:eastAsia="Calibri" w:hAnsi="Times New Roman" w:cs="Times New Roman"/>
          <w:color w:val="000000"/>
          <w:sz w:val="24"/>
          <w:szCs w:val="24"/>
          <w:shd w:val="clear" w:color="auto" w:fill="FFFFFF"/>
          <w:lang w:eastAsia="bg-BG"/>
        </w:rPr>
        <w:t xml:space="preserve"> е предложената от участника  цена</w:t>
      </w:r>
    </w:p>
    <w:p w:rsidR="00C47D98" w:rsidRPr="00C47D98" w:rsidRDefault="00C47D98" w:rsidP="00C47D98">
      <w:pPr>
        <w:autoSpaceDE w:val="0"/>
        <w:autoSpaceDN w:val="0"/>
        <w:adjustRightInd w:val="0"/>
        <w:spacing w:after="0"/>
        <w:jc w:val="left"/>
        <w:rPr>
          <w:rFonts w:ascii="Times New Roman" w:hAnsi="Times New Roman" w:cs="Times New Roman"/>
          <w:color w:val="000000"/>
          <w:sz w:val="24"/>
          <w:szCs w:val="24"/>
          <w:shd w:val="clear" w:color="auto" w:fill="FFFFFF"/>
          <w:lang w:val="en-US"/>
        </w:rPr>
      </w:pPr>
      <w:r w:rsidRPr="00C47D98">
        <w:rPr>
          <w:rFonts w:ascii="Times New Roman" w:hAnsi="Times New Roman" w:cs="Times New Roman"/>
          <w:b/>
          <w:bCs/>
          <w:sz w:val="24"/>
          <w:szCs w:val="24"/>
          <w:shd w:val="clear" w:color="auto" w:fill="FFFFFF"/>
        </w:rPr>
        <w:t>Ц</w:t>
      </w:r>
      <w:r w:rsidRPr="00C47D98">
        <w:rPr>
          <w:rFonts w:ascii="Times New Roman" w:hAnsi="Times New Roman" w:cs="Times New Roman"/>
          <w:b/>
          <w:bCs/>
          <w:sz w:val="24"/>
          <w:szCs w:val="24"/>
          <w:shd w:val="clear" w:color="auto" w:fill="FFFFFF"/>
          <w:lang w:val="en-US"/>
        </w:rPr>
        <w:t>min</w:t>
      </w:r>
      <w:r w:rsidRPr="00C47D98">
        <w:rPr>
          <w:rFonts w:ascii="Times New Roman" w:hAnsi="Times New Roman" w:cs="Times New Roman"/>
          <w:b/>
          <w:bCs/>
          <w:sz w:val="24"/>
          <w:szCs w:val="24"/>
          <w:shd w:val="clear" w:color="auto" w:fill="FFFFFF"/>
        </w:rPr>
        <w:t xml:space="preserve"> </w:t>
      </w:r>
      <w:r w:rsidRPr="00C47D98">
        <w:rPr>
          <w:rFonts w:ascii="Times New Roman" w:hAnsi="Times New Roman" w:cs="Times New Roman"/>
          <w:sz w:val="24"/>
          <w:szCs w:val="24"/>
          <w:shd w:val="clear" w:color="auto" w:fill="FFFFFF"/>
        </w:rPr>
        <w:t>е най-ниската предложена цена  от участниците по съответната обособена позиция</w:t>
      </w:r>
    </w:p>
    <w:p w:rsidR="00C47D98" w:rsidRPr="00C47D98" w:rsidRDefault="00C47D98" w:rsidP="00C47D98">
      <w:pPr>
        <w:autoSpaceDE w:val="0"/>
        <w:autoSpaceDN w:val="0"/>
        <w:adjustRightInd w:val="0"/>
        <w:spacing w:after="0"/>
        <w:jc w:val="left"/>
        <w:rPr>
          <w:rFonts w:ascii="Times New Roman" w:hAnsi="Times New Roman" w:cs="Times New Roman"/>
          <w:sz w:val="24"/>
          <w:szCs w:val="24"/>
        </w:rPr>
      </w:pPr>
    </w:p>
    <w:p w:rsidR="00C47D98" w:rsidRPr="00C47D98" w:rsidRDefault="00C47D98" w:rsidP="00A665A1">
      <w:pPr>
        <w:tabs>
          <w:tab w:val="left" w:pos="851"/>
        </w:tabs>
        <w:autoSpaceDE w:val="0"/>
        <w:autoSpaceDN w:val="0"/>
        <w:adjustRightInd w:val="0"/>
        <w:spacing w:afterLines="60" w:after="144" w:line="276" w:lineRule="auto"/>
        <w:rPr>
          <w:rFonts w:ascii="Times New Roman" w:eastAsia="Calibri" w:hAnsi="Times New Roman" w:cs="Times New Roman"/>
          <w:b/>
          <w:color w:val="000000"/>
          <w:sz w:val="24"/>
          <w:szCs w:val="24"/>
        </w:rPr>
      </w:pPr>
      <w:r w:rsidRPr="00C47D98">
        <w:rPr>
          <w:rFonts w:ascii="Times New Roman" w:eastAsia="Calibri" w:hAnsi="Times New Roman" w:cs="Times New Roman"/>
          <w:b/>
          <w:color w:val="000000"/>
          <w:sz w:val="24"/>
          <w:szCs w:val="24"/>
        </w:rPr>
        <w:t>На първо място се класира участника предложил най-ниска цена</w:t>
      </w:r>
    </w:p>
    <w:p w:rsidR="00DF7773" w:rsidRPr="00C2366F" w:rsidRDefault="00DF7773" w:rsidP="00C2366F">
      <w:pPr>
        <w:pStyle w:val="01DI"/>
        <w:spacing w:line="276" w:lineRule="auto"/>
        <w:jc w:val="both"/>
        <w:rPr>
          <w:color w:val="000000"/>
          <w:sz w:val="24"/>
          <w:szCs w:val="24"/>
        </w:rPr>
      </w:pPr>
    </w:p>
    <w:p w:rsidR="00E63FA0" w:rsidRPr="00C2366F" w:rsidRDefault="00E63FA0" w:rsidP="00C2366F">
      <w:pPr>
        <w:pStyle w:val="01DI"/>
        <w:spacing w:line="276" w:lineRule="auto"/>
        <w:jc w:val="both"/>
        <w:rPr>
          <w:color w:val="000000"/>
          <w:sz w:val="24"/>
          <w:szCs w:val="24"/>
        </w:rPr>
      </w:pPr>
      <w:bookmarkStart w:id="18" w:name="_Toc450653838"/>
      <w:r w:rsidRPr="00C2366F">
        <w:rPr>
          <w:color w:val="000000"/>
          <w:sz w:val="24"/>
          <w:szCs w:val="24"/>
        </w:rPr>
        <w:t>Раздел V</w:t>
      </w:r>
      <w:r w:rsidRPr="00C2366F">
        <w:rPr>
          <w:color w:val="000000"/>
          <w:sz w:val="24"/>
          <w:szCs w:val="24"/>
          <w:lang w:val="ru-RU"/>
        </w:rPr>
        <w:t>.1.</w:t>
      </w:r>
      <w:r w:rsidRPr="00C2366F">
        <w:rPr>
          <w:color w:val="000000"/>
          <w:sz w:val="24"/>
          <w:szCs w:val="24"/>
        </w:rPr>
        <w:t xml:space="preserve"> ОБСТОЯТЕЛСТВА, НАЛИЧИЕТО НА КОИТО Е ОСНОВАНИЕ ЗА ОТСТРАНЯВАНЕ НА УЧАСТНИЦИТЕ</w:t>
      </w:r>
      <w:bookmarkEnd w:id="18"/>
      <w:r w:rsidRPr="00C2366F">
        <w:rPr>
          <w:color w:val="000000"/>
          <w:sz w:val="24"/>
          <w:szCs w:val="24"/>
        </w:rPr>
        <w:t xml:space="preserve"> </w:t>
      </w:r>
      <w:bookmarkEnd w:id="8"/>
      <w:bookmarkEnd w:id="9"/>
      <w:bookmarkEnd w:id="10"/>
      <w:bookmarkEnd w:id="11"/>
      <w:bookmarkEnd w:id="12"/>
      <w:bookmarkEnd w:id="13"/>
      <w:bookmarkEnd w:id="14"/>
      <w:bookmarkEnd w:id="15"/>
      <w:bookmarkEnd w:id="16"/>
      <w:bookmarkEnd w:id="17"/>
    </w:p>
    <w:p w:rsidR="001D273B" w:rsidRPr="00C2366F" w:rsidRDefault="00B66F4F" w:rsidP="001775F9">
      <w:pPr>
        <w:pStyle w:val="ChapterTitle"/>
        <w:numPr>
          <w:ilvl w:val="0"/>
          <w:numId w:val="5"/>
        </w:numPr>
        <w:spacing w:line="276" w:lineRule="auto"/>
        <w:jc w:val="both"/>
        <w:rPr>
          <w:b w:val="0"/>
          <w:sz w:val="24"/>
          <w:szCs w:val="24"/>
        </w:rPr>
      </w:pPr>
      <w:r w:rsidRPr="00C2366F">
        <w:rPr>
          <w:b w:val="0"/>
          <w:sz w:val="24"/>
          <w:szCs w:val="24"/>
          <w:lang w:val="ru-RU"/>
        </w:rPr>
        <w:t>Възложителят отстранява от участие в процедурата</w:t>
      </w:r>
      <w:r w:rsidR="001D273B" w:rsidRPr="00C2366F">
        <w:rPr>
          <w:b w:val="0"/>
          <w:sz w:val="24"/>
          <w:szCs w:val="24"/>
          <w:lang w:val="ru-RU"/>
        </w:rPr>
        <w:t xml:space="preserve"> за възлагане на обществена поръчка</w:t>
      </w:r>
      <w:r w:rsidRPr="00C2366F">
        <w:rPr>
          <w:b w:val="0"/>
          <w:sz w:val="24"/>
          <w:szCs w:val="24"/>
          <w:lang w:val="ru-RU"/>
        </w:rPr>
        <w:t xml:space="preserve"> участник за когото са налице основанията по </w:t>
      </w:r>
      <w:r w:rsidR="00E63FA0" w:rsidRPr="00C2366F">
        <w:rPr>
          <w:b w:val="0"/>
          <w:sz w:val="24"/>
          <w:szCs w:val="24"/>
          <w:lang w:val="ru-RU"/>
        </w:rPr>
        <w:t xml:space="preserve"> чл.</w:t>
      </w:r>
      <w:r w:rsidR="00D27BA2" w:rsidRPr="00C2366F">
        <w:rPr>
          <w:b w:val="0"/>
          <w:sz w:val="24"/>
          <w:szCs w:val="24"/>
          <w:lang w:val="ru-RU"/>
        </w:rPr>
        <w:t>54</w:t>
      </w:r>
      <w:r w:rsidR="00E63FA0" w:rsidRPr="00C2366F">
        <w:rPr>
          <w:b w:val="0"/>
          <w:sz w:val="24"/>
          <w:szCs w:val="24"/>
          <w:lang w:val="ru-RU"/>
        </w:rPr>
        <w:t>, ал.1, т</w:t>
      </w:r>
      <w:r w:rsidR="00D27BA2" w:rsidRPr="00C2366F">
        <w:rPr>
          <w:b w:val="0"/>
          <w:sz w:val="24"/>
          <w:szCs w:val="24"/>
          <w:lang w:val="ru-RU"/>
        </w:rPr>
        <w:t>.т</w:t>
      </w:r>
      <w:r w:rsidR="00E63FA0" w:rsidRPr="00C2366F">
        <w:rPr>
          <w:b w:val="0"/>
          <w:sz w:val="24"/>
          <w:szCs w:val="24"/>
          <w:lang w:val="ru-RU"/>
        </w:rPr>
        <w:t>.1</w:t>
      </w:r>
      <w:r w:rsidR="00FE6E4A" w:rsidRPr="00C2366F">
        <w:rPr>
          <w:b w:val="0"/>
          <w:sz w:val="24"/>
          <w:szCs w:val="24"/>
          <w:lang w:val="ru-RU"/>
        </w:rPr>
        <w:t>-7 и ч</w:t>
      </w:r>
      <w:r w:rsidR="009C795C" w:rsidRPr="00C2366F">
        <w:rPr>
          <w:b w:val="0"/>
          <w:sz w:val="24"/>
          <w:szCs w:val="24"/>
          <w:lang w:val="ru-RU"/>
        </w:rPr>
        <w:t>л.55, ал.1,т.</w:t>
      </w:r>
      <w:r w:rsidR="00AA4227" w:rsidRPr="00C2366F">
        <w:rPr>
          <w:b w:val="0"/>
          <w:sz w:val="24"/>
          <w:szCs w:val="24"/>
          <w:lang w:val="ru-RU"/>
        </w:rPr>
        <w:t>1 и т.2</w:t>
      </w:r>
      <w:r w:rsidRPr="00C2366F">
        <w:rPr>
          <w:b w:val="0"/>
          <w:sz w:val="24"/>
          <w:szCs w:val="24"/>
          <w:lang w:val="ru-RU"/>
        </w:rPr>
        <w:t xml:space="preserve"> от ЗОП, възникнали  преди или по време на процедурата.</w:t>
      </w:r>
      <w:r w:rsidR="001D273B" w:rsidRPr="00C2366F">
        <w:rPr>
          <w:b w:val="0"/>
          <w:sz w:val="24"/>
          <w:szCs w:val="24"/>
          <w:lang w:val="ru-RU"/>
        </w:rPr>
        <w:t xml:space="preserve"> – Информацията относно личното състояние се посочва в</w:t>
      </w:r>
      <w:r w:rsidR="001D273B" w:rsidRPr="00C2366F">
        <w:rPr>
          <w:b w:val="0"/>
          <w:sz w:val="24"/>
          <w:szCs w:val="24"/>
        </w:rPr>
        <w:t xml:space="preserve">  Част III: Основания за изключване от ЕЕДОП.</w:t>
      </w:r>
    </w:p>
    <w:p w:rsidR="00FE6E4A" w:rsidRPr="00C2366F" w:rsidRDefault="00FE6E4A" w:rsidP="00A665A1">
      <w:pPr>
        <w:spacing w:beforeLines="60" w:before="144" w:afterLines="60" w:after="144" w:line="276" w:lineRule="auto"/>
        <w:ind w:firstLine="708"/>
        <w:rPr>
          <w:rFonts w:ascii="Times New Roman" w:hAnsi="Times New Roman" w:cs="Times New Roman"/>
          <w:sz w:val="24"/>
          <w:szCs w:val="24"/>
        </w:rPr>
      </w:pPr>
      <w:r w:rsidRPr="00C2366F">
        <w:rPr>
          <w:rFonts w:ascii="Times New Roman" w:hAnsi="Times New Roman" w:cs="Times New Roman"/>
          <w:i/>
          <w:sz w:val="24"/>
          <w:szCs w:val="24"/>
        </w:rPr>
        <w:t>Забележка:</w:t>
      </w:r>
      <w:r w:rsidRPr="00C2366F">
        <w:rPr>
          <w:rFonts w:ascii="Times New Roman" w:hAnsi="Times New Roman" w:cs="Times New Roman"/>
          <w:sz w:val="24"/>
          <w:szCs w:val="24"/>
        </w:rPr>
        <w:t xml:space="preserve">Основанията по чл.54, ал.1, т.1, т.2 и т. 7 от ЗОП се отнасят за: </w:t>
      </w:r>
    </w:p>
    <w:p w:rsidR="00E303D5" w:rsidRPr="00C2366F" w:rsidRDefault="00FE6E4A" w:rsidP="00A665A1">
      <w:pPr>
        <w:spacing w:beforeLines="60" w:before="144" w:afterLines="60" w:after="144"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 xml:space="preserve">а/. лицата, които представляват участника или кандидата; </w:t>
      </w:r>
    </w:p>
    <w:p w:rsidR="00E303D5" w:rsidRPr="00C2366F" w:rsidRDefault="00FE6E4A" w:rsidP="00A665A1">
      <w:pPr>
        <w:spacing w:beforeLines="60" w:before="144" w:afterLines="60" w:after="144" w:line="276" w:lineRule="auto"/>
        <w:ind w:firstLine="708"/>
        <w:rPr>
          <w:rFonts w:ascii="Times New Roman" w:hAnsi="Times New Roman" w:cs="Times New Roman"/>
          <w:sz w:val="24"/>
          <w:szCs w:val="24"/>
        </w:rPr>
      </w:pPr>
      <w:r w:rsidRPr="00C2366F">
        <w:rPr>
          <w:rFonts w:ascii="Times New Roman" w:hAnsi="Times New Roman" w:cs="Times New Roman"/>
          <w:sz w:val="24"/>
          <w:szCs w:val="24"/>
        </w:rPr>
        <w:lastRenderedPageBreak/>
        <w:t xml:space="preserve">б/. лицата, които са членове на управителни и надзорни органи на участника или кандидата; </w:t>
      </w:r>
    </w:p>
    <w:p w:rsidR="00E303D5" w:rsidRPr="00C2366F" w:rsidRDefault="00FE6E4A" w:rsidP="00A665A1">
      <w:pPr>
        <w:spacing w:beforeLines="60" w:before="144" w:afterLines="60" w:after="144"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303D5" w:rsidRPr="00C2366F" w:rsidRDefault="00FE6E4A" w:rsidP="00A665A1">
      <w:pPr>
        <w:spacing w:beforeLines="60" w:before="144" w:afterLines="60" w:after="144" w:line="276" w:lineRule="auto"/>
        <w:rPr>
          <w:rFonts w:ascii="Times New Roman" w:hAnsi="Times New Roman" w:cs="Times New Roman"/>
          <w:sz w:val="24"/>
          <w:szCs w:val="24"/>
        </w:rPr>
      </w:pPr>
      <w:r w:rsidRPr="00C2366F">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F1C66" w:rsidRPr="00C2366F" w:rsidRDefault="005D51AC" w:rsidP="001775F9">
      <w:pPr>
        <w:pStyle w:val="ListParagraph"/>
        <w:numPr>
          <w:ilvl w:val="0"/>
          <w:numId w:val="5"/>
        </w:numPr>
        <w:spacing w:before="120" w:line="276" w:lineRule="auto"/>
        <w:jc w:val="both"/>
      </w:pPr>
      <w:r w:rsidRPr="00C2366F">
        <w:t>Не могат да участват в процедура за възлагане на обществена поръчка участници, за които важат забраните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bookmarkStart w:id="19" w:name="_Toc381279485"/>
      <w:bookmarkStart w:id="20" w:name="_Toc383163963"/>
      <w:bookmarkStart w:id="21" w:name="_Toc393704529"/>
      <w:bookmarkStart w:id="22" w:name="_Toc393750634"/>
      <w:bookmarkStart w:id="23" w:name="_Toc403115098"/>
      <w:bookmarkStart w:id="24" w:name="_Toc403115292"/>
      <w:bookmarkStart w:id="25" w:name="_Toc403115356"/>
      <w:bookmarkStart w:id="26" w:name="_Toc407024471"/>
      <w:bookmarkStart w:id="27" w:name="_Toc408487476"/>
      <w:bookmarkStart w:id="28" w:name="_Toc409607403"/>
      <w:bookmarkStart w:id="29" w:name="_Toc410737597"/>
      <w:bookmarkStart w:id="30" w:name="_Toc411430886"/>
    </w:p>
    <w:p w:rsidR="00DF1C66" w:rsidRPr="00C2366F" w:rsidRDefault="00E52A34" w:rsidP="001775F9">
      <w:pPr>
        <w:pStyle w:val="ListParagraph"/>
        <w:numPr>
          <w:ilvl w:val="0"/>
          <w:numId w:val="5"/>
        </w:numPr>
        <w:spacing w:before="120" w:line="276" w:lineRule="auto"/>
        <w:jc w:val="both"/>
      </w:pPr>
      <w:r w:rsidRPr="00C2366F">
        <w:t>Други основания за отстраняване</w:t>
      </w:r>
    </w:p>
    <w:p w:rsidR="0083296F" w:rsidRPr="00C2366F" w:rsidRDefault="00E52A34" w:rsidP="00C2366F">
      <w:pPr>
        <w:spacing w:before="120"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Освен</w:t>
      </w:r>
      <w:r w:rsidR="00DF1C66"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на</w:t>
      </w:r>
      <w:r w:rsidR="00DF1C66"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основанията</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по</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чл.54</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и</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55</w:t>
      </w:r>
      <w:r w:rsidR="00DF1C66" w:rsidRPr="00C2366F">
        <w:rPr>
          <w:rFonts w:ascii="Times New Roman" w:hAnsi="Times New Roman" w:cs="Times New Roman"/>
          <w:sz w:val="24"/>
          <w:szCs w:val="24"/>
        </w:rPr>
        <w:t xml:space="preserve"> от ЗОП</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възложителят</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отстранява</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от</w:t>
      </w:r>
      <w:r w:rsidR="0083296F" w:rsidRPr="00C2366F">
        <w:rPr>
          <w:rFonts w:ascii="Times New Roman" w:hAnsi="Times New Roman" w:cs="Times New Roman"/>
          <w:sz w:val="24"/>
          <w:szCs w:val="24"/>
        </w:rPr>
        <w:t xml:space="preserve"> </w:t>
      </w:r>
      <w:r w:rsidR="008D3661" w:rsidRPr="00C2366F">
        <w:rPr>
          <w:rFonts w:ascii="Times New Roman" w:hAnsi="Times New Roman" w:cs="Times New Roman"/>
          <w:sz w:val="24"/>
          <w:szCs w:val="24"/>
        </w:rPr>
        <w:t xml:space="preserve">процедурата: </w:t>
      </w:r>
    </w:p>
    <w:p w:rsidR="002A6A08" w:rsidRPr="00C2366F" w:rsidRDefault="008D3661" w:rsidP="00C2366F">
      <w:pPr>
        <w:pStyle w:val="01DI"/>
        <w:spacing w:line="276" w:lineRule="auto"/>
        <w:jc w:val="both"/>
        <w:rPr>
          <w:b w:val="0"/>
          <w:caps w:val="0"/>
          <w:sz w:val="24"/>
          <w:szCs w:val="24"/>
          <w:lang w:eastAsia="en-US"/>
        </w:rPr>
      </w:pPr>
      <w:bookmarkStart w:id="31" w:name="_Toc450653839"/>
      <w:r w:rsidRPr="00C2366F">
        <w:rPr>
          <w:b w:val="0"/>
          <w:caps w:val="0"/>
          <w:sz w:val="24"/>
          <w:szCs w:val="24"/>
          <w:lang w:eastAsia="en-US"/>
        </w:rPr>
        <w:t>1. участник,</w:t>
      </w:r>
      <w:r w:rsidR="0083296F" w:rsidRPr="00C2366F">
        <w:rPr>
          <w:b w:val="0"/>
          <w:caps w:val="0"/>
          <w:sz w:val="24"/>
          <w:szCs w:val="24"/>
          <w:lang w:eastAsia="en-US"/>
        </w:rPr>
        <w:t xml:space="preserve"> </w:t>
      </w:r>
      <w:r w:rsidRPr="00C2366F">
        <w:rPr>
          <w:b w:val="0"/>
          <w:caps w:val="0"/>
          <w:sz w:val="24"/>
          <w:szCs w:val="24"/>
          <w:lang w:eastAsia="en-US"/>
        </w:rPr>
        <w:t>който</w:t>
      </w:r>
      <w:r w:rsidR="0083296F" w:rsidRPr="00C2366F">
        <w:rPr>
          <w:b w:val="0"/>
          <w:caps w:val="0"/>
          <w:sz w:val="24"/>
          <w:szCs w:val="24"/>
          <w:lang w:eastAsia="en-US"/>
        </w:rPr>
        <w:t xml:space="preserve"> </w:t>
      </w:r>
      <w:r w:rsidRPr="00C2366F">
        <w:rPr>
          <w:b w:val="0"/>
          <w:caps w:val="0"/>
          <w:sz w:val="24"/>
          <w:szCs w:val="24"/>
          <w:lang w:eastAsia="en-US"/>
        </w:rPr>
        <w:t>не</w:t>
      </w:r>
      <w:r w:rsidR="0083296F" w:rsidRPr="00C2366F">
        <w:rPr>
          <w:b w:val="0"/>
          <w:caps w:val="0"/>
          <w:sz w:val="24"/>
          <w:szCs w:val="24"/>
          <w:lang w:eastAsia="en-US"/>
        </w:rPr>
        <w:t xml:space="preserve"> </w:t>
      </w:r>
      <w:r w:rsidRPr="00C2366F">
        <w:rPr>
          <w:b w:val="0"/>
          <w:caps w:val="0"/>
          <w:sz w:val="24"/>
          <w:szCs w:val="24"/>
          <w:lang w:eastAsia="en-US"/>
        </w:rPr>
        <w:t>отговаря</w:t>
      </w:r>
      <w:r w:rsidR="0083296F" w:rsidRPr="00C2366F">
        <w:rPr>
          <w:b w:val="0"/>
          <w:caps w:val="0"/>
          <w:sz w:val="24"/>
          <w:szCs w:val="24"/>
          <w:lang w:eastAsia="en-US"/>
        </w:rPr>
        <w:t xml:space="preserve"> </w:t>
      </w:r>
      <w:r w:rsidRPr="00C2366F">
        <w:rPr>
          <w:b w:val="0"/>
          <w:caps w:val="0"/>
          <w:sz w:val="24"/>
          <w:szCs w:val="24"/>
          <w:lang w:eastAsia="en-US"/>
        </w:rPr>
        <w:t>на</w:t>
      </w:r>
      <w:r w:rsidR="0083296F" w:rsidRPr="00C2366F">
        <w:rPr>
          <w:b w:val="0"/>
          <w:caps w:val="0"/>
          <w:sz w:val="24"/>
          <w:szCs w:val="24"/>
          <w:lang w:eastAsia="en-US"/>
        </w:rPr>
        <w:t xml:space="preserve"> </w:t>
      </w:r>
      <w:r w:rsidRPr="00C2366F">
        <w:rPr>
          <w:b w:val="0"/>
          <w:caps w:val="0"/>
          <w:sz w:val="24"/>
          <w:szCs w:val="24"/>
          <w:lang w:eastAsia="en-US"/>
        </w:rPr>
        <w:t>поставените</w:t>
      </w:r>
      <w:r w:rsidR="0083296F" w:rsidRPr="00C2366F">
        <w:rPr>
          <w:b w:val="0"/>
          <w:caps w:val="0"/>
          <w:sz w:val="24"/>
          <w:szCs w:val="24"/>
          <w:lang w:eastAsia="en-US"/>
        </w:rPr>
        <w:t xml:space="preserve"> </w:t>
      </w:r>
      <w:r w:rsidRPr="00C2366F">
        <w:rPr>
          <w:b w:val="0"/>
          <w:caps w:val="0"/>
          <w:sz w:val="24"/>
          <w:szCs w:val="24"/>
          <w:lang w:eastAsia="en-US"/>
        </w:rPr>
        <w:t>критерии</w:t>
      </w:r>
      <w:r w:rsidR="0083296F" w:rsidRPr="00C2366F">
        <w:rPr>
          <w:b w:val="0"/>
          <w:caps w:val="0"/>
          <w:sz w:val="24"/>
          <w:szCs w:val="24"/>
          <w:lang w:eastAsia="en-US"/>
        </w:rPr>
        <w:t xml:space="preserve"> </w:t>
      </w:r>
      <w:r w:rsidRPr="00C2366F">
        <w:rPr>
          <w:b w:val="0"/>
          <w:caps w:val="0"/>
          <w:sz w:val="24"/>
          <w:szCs w:val="24"/>
          <w:lang w:eastAsia="en-US"/>
        </w:rPr>
        <w:t>за</w:t>
      </w:r>
      <w:r w:rsidR="0083296F" w:rsidRPr="00C2366F">
        <w:rPr>
          <w:b w:val="0"/>
          <w:caps w:val="0"/>
          <w:sz w:val="24"/>
          <w:szCs w:val="24"/>
          <w:lang w:eastAsia="en-US"/>
        </w:rPr>
        <w:t xml:space="preserve"> </w:t>
      </w:r>
      <w:r w:rsidRPr="00C2366F">
        <w:rPr>
          <w:b w:val="0"/>
          <w:caps w:val="0"/>
          <w:sz w:val="24"/>
          <w:szCs w:val="24"/>
          <w:lang w:eastAsia="en-US"/>
        </w:rPr>
        <w:t>подбор</w:t>
      </w:r>
      <w:r w:rsidR="0083296F" w:rsidRPr="00C2366F">
        <w:rPr>
          <w:b w:val="0"/>
          <w:caps w:val="0"/>
          <w:sz w:val="24"/>
          <w:szCs w:val="24"/>
          <w:lang w:eastAsia="en-US"/>
        </w:rPr>
        <w:t xml:space="preserve"> </w:t>
      </w:r>
      <w:r w:rsidRPr="00C2366F">
        <w:rPr>
          <w:b w:val="0"/>
          <w:caps w:val="0"/>
          <w:sz w:val="24"/>
          <w:szCs w:val="24"/>
          <w:lang w:eastAsia="en-US"/>
        </w:rPr>
        <w:t>или</w:t>
      </w:r>
      <w:r w:rsidR="0083296F" w:rsidRPr="00C2366F">
        <w:rPr>
          <w:b w:val="0"/>
          <w:caps w:val="0"/>
          <w:sz w:val="24"/>
          <w:szCs w:val="24"/>
          <w:lang w:eastAsia="en-US"/>
        </w:rPr>
        <w:t xml:space="preserve"> </w:t>
      </w:r>
      <w:r w:rsidRPr="00C2366F">
        <w:rPr>
          <w:b w:val="0"/>
          <w:caps w:val="0"/>
          <w:sz w:val="24"/>
          <w:szCs w:val="24"/>
          <w:lang w:eastAsia="en-US"/>
        </w:rPr>
        <w:t>не изпълни друго условие,</w:t>
      </w:r>
      <w:r w:rsidR="0083296F" w:rsidRPr="00C2366F">
        <w:rPr>
          <w:b w:val="0"/>
          <w:caps w:val="0"/>
          <w:sz w:val="24"/>
          <w:szCs w:val="24"/>
          <w:lang w:eastAsia="en-US"/>
        </w:rPr>
        <w:t xml:space="preserve"> </w:t>
      </w:r>
      <w:r w:rsidRPr="00C2366F">
        <w:rPr>
          <w:b w:val="0"/>
          <w:caps w:val="0"/>
          <w:sz w:val="24"/>
          <w:szCs w:val="24"/>
          <w:lang w:eastAsia="en-US"/>
        </w:rPr>
        <w:t>посочено в обявлението за обществена поръчка,</w:t>
      </w:r>
      <w:r w:rsidR="0083296F" w:rsidRPr="00C2366F">
        <w:rPr>
          <w:b w:val="0"/>
          <w:caps w:val="0"/>
          <w:sz w:val="24"/>
          <w:szCs w:val="24"/>
          <w:lang w:eastAsia="en-US"/>
        </w:rPr>
        <w:t xml:space="preserve"> </w:t>
      </w:r>
      <w:r w:rsidRPr="00C2366F">
        <w:rPr>
          <w:b w:val="0"/>
          <w:caps w:val="0"/>
          <w:sz w:val="24"/>
          <w:szCs w:val="24"/>
          <w:lang w:eastAsia="en-US"/>
        </w:rPr>
        <w:t>или</w:t>
      </w:r>
      <w:r w:rsidR="0083296F" w:rsidRPr="00C2366F">
        <w:rPr>
          <w:b w:val="0"/>
          <w:caps w:val="0"/>
          <w:sz w:val="24"/>
          <w:szCs w:val="24"/>
          <w:lang w:eastAsia="en-US"/>
        </w:rPr>
        <w:t xml:space="preserve"> </w:t>
      </w:r>
      <w:r w:rsidRPr="00C2366F">
        <w:rPr>
          <w:b w:val="0"/>
          <w:caps w:val="0"/>
          <w:sz w:val="24"/>
          <w:szCs w:val="24"/>
          <w:lang w:eastAsia="en-US"/>
        </w:rPr>
        <w:t>в</w:t>
      </w:r>
      <w:r w:rsidR="0083296F" w:rsidRPr="00C2366F">
        <w:rPr>
          <w:b w:val="0"/>
          <w:caps w:val="0"/>
          <w:sz w:val="24"/>
          <w:szCs w:val="24"/>
          <w:lang w:eastAsia="en-US"/>
        </w:rPr>
        <w:t xml:space="preserve"> </w:t>
      </w:r>
      <w:r w:rsidRPr="00C2366F">
        <w:rPr>
          <w:b w:val="0"/>
          <w:caps w:val="0"/>
          <w:sz w:val="24"/>
          <w:szCs w:val="24"/>
          <w:lang w:eastAsia="en-US"/>
        </w:rPr>
        <w:t>документацията; 2.участник,</w:t>
      </w:r>
      <w:r w:rsidR="00DF1C66" w:rsidRPr="00C2366F">
        <w:rPr>
          <w:b w:val="0"/>
          <w:caps w:val="0"/>
          <w:sz w:val="24"/>
          <w:szCs w:val="24"/>
          <w:lang w:eastAsia="en-US"/>
        </w:rPr>
        <w:t xml:space="preserve"> </w:t>
      </w:r>
      <w:r w:rsidRPr="00C2366F">
        <w:rPr>
          <w:b w:val="0"/>
          <w:caps w:val="0"/>
          <w:sz w:val="24"/>
          <w:szCs w:val="24"/>
          <w:lang w:eastAsia="en-US"/>
        </w:rPr>
        <w:t>който</w:t>
      </w:r>
      <w:r w:rsidR="00DF1C66" w:rsidRPr="00C2366F">
        <w:rPr>
          <w:b w:val="0"/>
          <w:caps w:val="0"/>
          <w:sz w:val="24"/>
          <w:szCs w:val="24"/>
          <w:lang w:eastAsia="en-US"/>
        </w:rPr>
        <w:t xml:space="preserve"> </w:t>
      </w:r>
      <w:r w:rsidRPr="00C2366F">
        <w:rPr>
          <w:b w:val="0"/>
          <w:caps w:val="0"/>
          <w:sz w:val="24"/>
          <w:szCs w:val="24"/>
          <w:lang w:eastAsia="en-US"/>
        </w:rPr>
        <w:t>е</w:t>
      </w:r>
      <w:r w:rsidR="00DF1C66" w:rsidRPr="00C2366F">
        <w:rPr>
          <w:b w:val="0"/>
          <w:caps w:val="0"/>
          <w:sz w:val="24"/>
          <w:szCs w:val="24"/>
          <w:lang w:eastAsia="en-US"/>
        </w:rPr>
        <w:t xml:space="preserve"> </w:t>
      </w:r>
      <w:r w:rsidRPr="00C2366F">
        <w:rPr>
          <w:b w:val="0"/>
          <w:caps w:val="0"/>
          <w:sz w:val="24"/>
          <w:szCs w:val="24"/>
          <w:lang w:eastAsia="en-US"/>
        </w:rPr>
        <w:t>представил</w:t>
      </w:r>
      <w:r w:rsidR="00DF1C66" w:rsidRPr="00C2366F">
        <w:rPr>
          <w:b w:val="0"/>
          <w:caps w:val="0"/>
          <w:sz w:val="24"/>
          <w:szCs w:val="24"/>
          <w:lang w:eastAsia="en-US"/>
        </w:rPr>
        <w:t xml:space="preserve"> </w:t>
      </w:r>
      <w:r w:rsidRPr="00C2366F">
        <w:rPr>
          <w:b w:val="0"/>
          <w:caps w:val="0"/>
          <w:sz w:val="24"/>
          <w:szCs w:val="24"/>
          <w:lang w:eastAsia="en-US"/>
        </w:rPr>
        <w:t>оферта,</w:t>
      </w:r>
      <w:r w:rsidR="00DF1C66" w:rsidRPr="00C2366F">
        <w:rPr>
          <w:b w:val="0"/>
          <w:caps w:val="0"/>
          <w:sz w:val="24"/>
          <w:szCs w:val="24"/>
          <w:lang w:eastAsia="en-US"/>
        </w:rPr>
        <w:t xml:space="preserve"> </w:t>
      </w:r>
      <w:r w:rsidRPr="00C2366F">
        <w:rPr>
          <w:b w:val="0"/>
          <w:caps w:val="0"/>
          <w:sz w:val="24"/>
          <w:szCs w:val="24"/>
          <w:lang w:eastAsia="en-US"/>
        </w:rPr>
        <w:t>която</w:t>
      </w:r>
      <w:r w:rsidR="00DF1C66" w:rsidRPr="00C2366F">
        <w:rPr>
          <w:b w:val="0"/>
          <w:caps w:val="0"/>
          <w:sz w:val="24"/>
          <w:szCs w:val="24"/>
          <w:lang w:eastAsia="en-US"/>
        </w:rPr>
        <w:t xml:space="preserve"> </w:t>
      </w:r>
      <w:r w:rsidRPr="00C2366F">
        <w:rPr>
          <w:b w:val="0"/>
          <w:caps w:val="0"/>
          <w:sz w:val="24"/>
          <w:szCs w:val="24"/>
          <w:lang w:eastAsia="en-US"/>
        </w:rPr>
        <w:t>не</w:t>
      </w:r>
      <w:r w:rsidR="00DF1C66" w:rsidRPr="00C2366F">
        <w:rPr>
          <w:b w:val="0"/>
          <w:caps w:val="0"/>
          <w:sz w:val="24"/>
          <w:szCs w:val="24"/>
          <w:lang w:eastAsia="en-US"/>
        </w:rPr>
        <w:t xml:space="preserve"> </w:t>
      </w:r>
      <w:r w:rsidRPr="00C2366F">
        <w:rPr>
          <w:b w:val="0"/>
          <w:caps w:val="0"/>
          <w:sz w:val="24"/>
          <w:szCs w:val="24"/>
          <w:lang w:eastAsia="en-US"/>
        </w:rPr>
        <w:t>отговаря</w:t>
      </w:r>
      <w:r w:rsidR="00DF1C66" w:rsidRPr="00C2366F">
        <w:rPr>
          <w:b w:val="0"/>
          <w:caps w:val="0"/>
          <w:sz w:val="24"/>
          <w:szCs w:val="24"/>
          <w:lang w:eastAsia="en-US"/>
        </w:rPr>
        <w:t xml:space="preserve"> </w:t>
      </w:r>
      <w:r w:rsidRPr="00C2366F">
        <w:rPr>
          <w:b w:val="0"/>
          <w:caps w:val="0"/>
          <w:sz w:val="24"/>
          <w:szCs w:val="24"/>
          <w:lang w:eastAsia="en-US"/>
        </w:rPr>
        <w:t>на</w:t>
      </w:r>
      <w:r w:rsidR="002A6A08" w:rsidRPr="00C2366F">
        <w:rPr>
          <w:b w:val="0"/>
          <w:caps w:val="0"/>
          <w:sz w:val="24"/>
          <w:szCs w:val="24"/>
          <w:lang w:eastAsia="en-US"/>
        </w:rPr>
        <w:t xml:space="preserve"> </w:t>
      </w:r>
      <w:r w:rsidRPr="00C2366F">
        <w:rPr>
          <w:b w:val="0"/>
          <w:caps w:val="0"/>
          <w:sz w:val="24"/>
          <w:szCs w:val="24"/>
          <w:lang w:eastAsia="en-US"/>
        </w:rPr>
        <w:t>предварително</w:t>
      </w:r>
      <w:r w:rsidR="002A6A08" w:rsidRPr="00C2366F">
        <w:rPr>
          <w:b w:val="0"/>
          <w:caps w:val="0"/>
          <w:sz w:val="24"/>
          <w:szCs w:val="24"/>
          <w:lang w:eastAsia="en-US"/>
        </w:rPr>
        <w:t xml:space="preserve"> </w:t>
      </w:r>
      <w:r w:rsidRPr="00C2366F">
        <w:rPr>
          <w:b w:val="0"/>
          <w:caps w:val="0"/>
          <w:sz w:val="24"/>
          <w:szCs w:val="24"/>
          <w:lang w:eastAsia="en-US"/>
        </w:rPr>
        <w:t>обявените</w:t>
      </w:r>
      <w:r w:rsidR="002A6A08" w:rsidRPr="00C2366F">
        <w:rPr>
          <w:b w:val="0"/>
          <w:caps w:val="0"/>
          <w:sz w:val="24"/>
          <w:szCs w:val="24"/>
          <w:lang w:eastAsia="en-US"/>
        </w:rPr>
        <w:t xml:space="preserve"> </w:t>
      </w:r>
      <w:r w:rsidRPr="00C2366F">
        <w:rPr>
          <w:b w:val="0"/>
          <w:caps w:val="0"/>
          <w:sz w:val="24"/>
          <w:szCs w:val="24"/>
          <w:lang w:eastAsia="en-US"/>
        </w:rPr>
        <w:t>условия</w:t>
      </w:r>
      <w:r w:rsidR="002A6A08" w:rsidRPr="00C2366F">
        <w:rPr>
          <w:b w:val="0"/>
          <w:caps w:val="0"/>
          <w:sz w:val="24"/>
          <w:szCs w:val="24"/>
          <w:lang w:eastAsia="en-US"/>
        </w:rPr>
        <w:t xml:space="preserve"> </w:t>
      </w:r>
      <w:r w:rsidRPr="00C2366F">
        <w:rPr>
          <w:b w:val="0"/>
          <w:caps w:val="0"/>
          <w:sz w:val="24"/>
          <w:szCs w:val="24"/>
          <w:lang w:eastAsia="en-US"/>
        </w:rPr>
        <w:t>на</w:t>
      </w:r>
      <w:r w:rsidR="0054015A" w:rsidRPr="00C2366F">
        <w:rPr>
          <w:b w:val="0"/>
          <w:caps w:val="0"/>
          <w:sz w:val="24"/>
          <w:szCs w:val="24"/>
          <w:lang w:eastAsia="en-US"/>
        </w:rPr>
        <w:t xml:space="preserve"> </w:t>
      </w:r>
      <w:r w:rsidRPr="00C2366F">
        <w:rPr>
          <w:b w:val="0"/>
          <w:caps w:val="0"/>
          <w:sz w:val="24"/>
          <w:szCs w:val="24"/>
          <w:lang w:eastAsia="en-US"/>
        </w:rPr>
        <w:t>поръчката;</w:t>
      </w:r>
      <w:bookmarkEnd w:id="31"/>
      <w:r w:rsidRPr="00C2366F">
        <w:rPr>
          <w:b w:val="0"/>
          <w:caps w:val="0"/>
          <w:sz w:val="24"/>
          <w:szCs w:val="24"/>
          <w:lang w:eastAsia="en-US"/>
        </w:rPr>
        <w:t xml:space="preserve"> </w:t>
      </w:r>
    </w:p>
    <w:p w:rsidR="002A6A08" w:rsidRPr="00C2366F" w:rsidRDefault="008D3661" w:rsidP="00C2366F">
      <w:pPr>
        <w:pStyle w:val="01DI"/>
        <w:spacing w:line="276" w:lineRule="auto"/>
        <w:jc w:val="both"/>
        <w:rPr>
          <w:b w:val="0"/>
          <w:caps w:val="0"/>
          <w:sz w:val="24"/>
          <w:szCs w:val="24"/>
          <w:lang w:eastAsia="en-US"/>
        </w:rPr>
      </w:pPr>
      <w:bookmarkStart w:id="32" w:name="_Toc450653840"/>
      <w:r w:rsidRPr="00C2366F">
        <w:rPr>
          <w:b w:val="0"/>
          <w:caps w:val="0"/>
          <w:sz w:val="24"/>
          <w:szCs w:val="24"/>
          <w:lang w:eastAsia="en-US"/>
        </w:rPr>
        <w:t>3. участник,</w:t>
      </w:r>
      <w:r w:rsidR="002A6A08" w:rsidRPr="00C2366F">
        <w:rPr>
          <w:b w:val="0"/>
          <w:caps w:val="0"/>
          <w:sz w:val="24"/>
          <w:szCs w:val="24"/>
          <w:lang w:eastAsia="en-US"/>
        </w:rPr>
        <w:t xml:space="preserve"> </w:t>
      </w:r>
      <w:r w:rsidRPr="00C2366F">
        <w:rPr>
          <w:b w:val="0"/>
          <w:caps w:val="0"/>
          <w:sz w:val="24"/>
          <w:szCs w:val="24"/>
          <w:lang w:eastAsia="en-US"/>
        </w:rPr>
        <w:t>който</w:t>
      </w:r>
      <w:r w:rsidR="002A6A08" w:rsidRPr="00C2366F">
        <w:rPr>
          <w:b w:val="0"/>
          <w:caps w:val="0"/>
          <w:sz w:val="24"/>
          <w:szCs w:val="24"/>
          <w:lang w:eastAsia="en-US"/>
        </w:rPr>
        <w:t xml:space="preserve"> </w:t>
      </w:r>
      <w:r w:rsidRPr="00C2366F">
        <w:rPr>
          <w:b w:val="0"/>
          <w:caps w:val="0"/>
          <w:sz w:val="24"/>
          <w:szCs w:val="24"/>
          <w:lang w:eastAsia="en-US"/>
        </w:rPr>
        <w:t>не</w:t>
      </w:r>
      <w:r w:rsidR="002A6A08" w:rsidRPr="00C2366F">
        <w:rPr>
          <w:b w:val="0"/>
          <w:caps w:val="0"/>
          <w:sz w:val="24"/>
          <w:szCs w:val="24"/>
          <w:lang w:eastAsia="en-US"/>
        </w:rPr>
        <w:t xml:space="preserve"> </w:t>
      </w:r>
      <w:r w:rsidRPr="00C2366F">
        <w:rPr>
          <w:b w:val="0"/>
          <w:caps w:val="0"/>
          <w:sz w:val="24"/>
          <w:szCs w:val="24"/>
          <w:lang w:eastAsia="en-US"/>
        </w:rPr>
        <w:t>е</w:t>
      </w:r>
      <w:r w:rsidR="002A6A08" w:rsidRPr="00C2366F">
        <w:rPr>
          <w:b w:val="0"/>
          <w:caps w:val="0"/>
          <w:sz w:val="24"/>
          <w:szCs w:val="24"/>
          <w:lang w:eastAsia="en-US"/>
        </w:rPr>
        <w:t xml:space="preserve"> </w:t>
      </w:r>
      <w:r w:rsidRPr="00C2366F">
        <w:rPr>
          <w:b w:val="0"/>
          <w:caps w:val="0"/>
          <w:sz w:val="24"/>
          <w:szCs w:val="24"/>
          <w:lang w:eastAsia="en-US"/>
        </w:rPr>
        <w:t>представил</w:t>
      </w:r>
      <w:r w:rsidR="002A6A08" w:rsidRPr="00C2366F">
        <w:rPr>
          <w:b w:val="0"/>
          <w:caps w:val="0"/>
          <w:sz w:val="24"/>
          <w:szCs w:val="24"/>
          <w:lang w:eastAsia="en-US"/>
        </w:rPr>
        <w:t xml:space="preserve"> </w:t>
      </w:r>
      <w:r w:rsidRPr="00C2366F">
        <w:rPr>
          <w:b w:val="0"/>
          <w:caps w:val="0"/>
          <w:sz w:val="24"/>
          <w:szCs w:val="24"/>
          <w:lang w:eastAsia="en-US"/>
        </w:rPr>
        <w:t>в</w:t>
      </w:r>
      <w:r w:rsidR="002A6A08" w:rsidRPr="00C2366F">
        <w:rPr>
          <w:b w:val="0"/>
          <w:caps w:val="0"/>
          <w:sz w:val="24"/>
          <w:szCs w:val="24"/>
          <w:lang w:eastAsia="en-US"/>
        </w:rPr>
        <w:t xml:space="preserve"> </w:t>
      </w:r>
      <w:r w:rsidRPr="00C2366F">
        <w:rPr>
          <w:b w:val="0"/>
          <w:caps w:val="0"/>
          <w:sz w:val="24"/>
          <w:szCs w:val="24"/>
          <w:lang w:eastAsia="en-US"/>
        </w:rPr>
        <w:t>срок</w:t>
      </w:r>
      <w:r w:rsidR="002A6A08" w:rsidRPr="00C2366F">
        <w:rPr>
          <w:b w:val="0"/>
          <w:caps w:val="0"/>
          <w:sz w:val="24"/>
          <w:szCs w:val="24"/>
          <w:lang w:eastAsia="en-US"/>
        </w:rPr>
        <w:t xml:space="preserve"> </w:t>
      </w:r>
      <w:r w:rsidRPr="00C2366F">
        <w:rPr>
          <w:b w:val="0"/>
          <w:caps w:val="0"/>
          <w:sz w:val="24"/>
          <w:szCs w:val="24"/>
          <w:lang w:eastAsia="en-US"/>
        </w:rPr>
        <w:t>обосновката</w:t>
      </w:r>
      <w:r w:rsidR="002A6A08" w:rsidRPr="00C2366F">
        <w:rPr>
          <w:b w:val="0"/>
          <w:caps w:val="0"/>
          <w:sz w:val="24"/>
          <w:szCs w:val="24"/>
          <w:lang w:eastAsia="en-US"/>
        </w:rPr>
        <w:t xml:space="preserve"> </w:t>
      </w:r>
      <w:r w:rsidRPr="00C2366F">
        <w:rPr>
          <w:b w:val="0"/>
          <w:caps w:val="0"/>
          <w:sz w:val="24"/>
          <w:szCs w:val="24"/>
          <w:lang w:eastAsia="en-US"/>
        </w:rPr>
        <w:t>по</w:t>
      </w:r>
      <w:r w:rsidR="002A6A08" w:rsidRPr="00C2366F">
        <w:rPr>
          <w:b w:val="0"/>
          <w:caps w:val="0"/>
          <w:sz w:val="24"/>
          <w:szCs w:val="24"/>
          <w:lang w:eastAsia="en-US"/>
        </w:rPr>
        <w:t xml:space="preserve"> </w:t>
      </w:r>
      <w:r w:rsidRPr="00C2366F">
        <w:rPr>
          <w:b w:val="0"/>
          <w:caps w:val="0"/>
          <w:sz w:val="24"/>
          <w:szCs w:val="24"/>
          <w:lang w:eastAsia="en-US"/>
        </w:rPr>
        <w:t>чл. 72, ал.1</w:t>
      </w:r>
      <w:r w:rsidR="002A6A08" w:rsidRPr="00C2366F">
        <w:rPr>
          <w:b w:val="0"/>
          <w:caps w:val="0"/>
          <w:sz w:val="24"/>
          <w:szCs w:val="24"/>
          <w:lang w:eastAsia="en-US"/>
        </w:rPr>
        <w:t>от ЗОП</w:t>
      </w:r>
      <w:r w:rsidRPr="00C2366F">
        <w:rPr>
          <w:b w:val="0"/>
          <w:caps w:val="0"/>
          <w:sz w:val="24"/>
          <w:szCs w:val="24"/>
          <w:lang w:eastAsia="en-US"/>
        </w:rPr>
        <w:t xml:space="preserve"> или</w:t>
      </w:r>
      <w:r w:rsidR="002A6A08" w:rsidRPr="00C2366F">
        <w:rPr>
          <w:b w:val="0"/>
          <w:caps w:val="0"/>
          <w:sz w:val="24"/>
          <w:szCs w:val="24"/>
          <w:lang w:eastAsia="en-US"/>
        </w:rPr>
        <w:t xml:space="preserve"> </w:t>
      </w:r>
      <w:r w:rsidRPr="00C2366F">
        <w:rPr>
          <w:b w:val="0"/>
          <w:caps w:val="0"/>
          <w:sz w:val="24"/>
          <w:szCs w:val="24"/>
          <w:lang w:eastAsia="en-US"/>
        </w:rPr>
        <w:t>чиято</w:t>
      </w:r>
      <w:r w:rsidR="002A6A08" w:rsidRPr="00C2366F">
        <w:rPr>
          <w:b w:val="0"/>
          <w:caps w:val="0"/>
          <w:sz w:val="24"/>
          <w:szCs w:val="24"/>
          <w:lang w:eastAsia="en-US"/>
        </w:rPr>
        <w:t xml:space="preserve"> </w:t>
      </w:r>
      <w:r w:rsidRPr="00C2366F">
        <w:rPr>
          <w:b w:val="0"/>
          <w:caps w:val="0"/>
          <w:sz w:val="24"/>
          <w:szCs w:val="24"/>
          <w:lang w:eastAsia="en-US"/>
        </w:rPr>
        <w:t>оферта не</w:t>
      </w:r>
      <w:r w:rsidR="002A6A08" w:rsidRPr="00C2366F">
        <w:rPr>
          <w:b w:val="0"/>
          <w:caps w:val="0"/>
          <w:sz w:val="24"/>
          <w:szCs w:val="24"/>
          <w:lang w:eastAsia="en-US"/>
        </w:rPr>
        <w:t xml:space="preserve"> </w:t>
      </w:r>
      <w:r w:rsidRPr="00C2366F">
        <w:rPr>
          <w:b w:val="0"/>
          <w:caps w:val="0"/>
          <w:sz w:val="24"/>
          <w:szCs w:val="24"/>
          <w:lang w:eastAsia="en-US"/>
        </w:rPr>
        <w:t>е</w:t>
      </w:r>
      <w:r w:rsidR="002A6A08" w:rsidRPr="00C2366F">
        <w:rPr>
          <w:b w:val="0"/>
          <w:caps w:val="0"/>
          <w:sz w:val="24"/>
          <w:szCs w:val="24"/>
          <w:lang w:eastAsia="en-US"/>
        </w:rPr>
        <w:t xml:space="preserve"> </w:t>
      </w:r>
      <w:r w:rsidRPr="00C2366F">
        <w:rPr>
          <w:b w:val="0"/>
          <w:caps w:val="0"/>
          <w:sz w:val="24"/>
          <w:szCs w:val="24"/>
          <w:lang w:eastAsia="en-US"/>
        </w:rPr>
        <w:t>приета</w:t>
      </w:r>
      <w:r w:rsidR="002A6A08" w:rsidRPr="00C2366F">
        <w:rPr>
          <w:b w:val="0"/>
          <w:caps w:val="0"/>
          <w:sz w:val="24"/>
          <w:szCs w:val="24"/>
          <w:lang w:eastAsia="en-US"/>
        </w:rPr>
        <w:t xml:space="preserve"> </w:t>
      </w:r>
      <w:r w:rsidRPr="00C2366F">
        <w:rPr>
          <w:b w:val="0"/>
          <w:caps w:val="0"/>
          <w:sz w:val="24"/>
          <w:szCs w:val="24"/>
          <w:lang w:eastAsia="en-US"/>
        </w:rPr>
        <w:t>съгласно</w:t>
      </w:r>
      <w:r w:rsidR="002A6A08" w:rsidRPr="00C2366F">
        <w:rPr>
          <w:b w:val="0"/>
          <w:caps w:val="0"/>
          <w:sz w:val="24"/>
          <w:szCs w:val="24"/>
          <w:lang w:eastAsia="en-US"/>
        </w:rPr>
        <w:t xml:space="preserve"> </w:t>
      </w:r>
      <w:r w:rsidRPr="00C2366F">
        <w:rPr>
          <w:b w:val="0"/>
          <w:caps w:val="0"/>
          <w:sz w:val="24"/>
          <w:szCs w:val="24"/>
          <w:lang w:eastAsia="en-US"/>
        </w:rPr>
        <w:t>чл.72,ал.3-5</w:t>
      </w:r>
      <w:r w:rsidR="002A6A08" w:rsidRPr="00C2366F">
        <w:rPr>
          <w:b w:val="0"/>
          <w:caps w:val="0"/>
          <w:sz w:val="24"/>
          <w:szCs w:val="24"/>
          <w:lang w:eastAsia="en-US"/>
        </w:rPr>
        <w:t xml:space="preserve"> от ЗОП;</w:t>
      </w:r>
      <w:bookmarkEnd w:id="32"/>
    </w:p>
    <w:p w:rsidR="008D3661" w:rsidRPr="00C2366F" w:rsidRDefault="008D3661" w:rsidP="00C2366F">
      <w:pPr>
        <w:pStyle w:val="01DI"/>
        <w:spacing w:line="276" w:lineRule="auto"/>
        <w:jc w:val="both"/>
        <w:rPr>
          <w:b w:val="0"/>
          <w:caps w:val="0"/>
          <w:sz w:val="24"/>
          <w:szCs w:val="24"/>
          <w:lang w:eastAsia="en-US"/>
        </w:rPr>
      </w:pPr>
      <w:bookmarkStart w:id="33" w:name="_Toc450653841"/>
      <w:r w:rsidRPr="00C2366F">
        <w:rPr>
          <w:b w:val="0"/>
          <w:caps w:val="0"/>
          <w:sz w:val="24"/>
          <w:szCs w:val="24"/>
          <w:lang w:eastAsia="en-US"/>
        </w:rPr>
        <w:t>4.</w:t>
      </w:r>
      <w:r w:rsidR="002A6A08" w:rsidRPr="00C2366F">
        <w:rPr>
          <w:b w:val="0"/>
          <w:caps w:val="0"/>
          <w:sz w:val="24"/>
          <w:szCs w:val="24"/>
          <w:lang w:eastAsia="en-US"/>
        </w:rPr>
        <w:t xml:space="preserve"> </w:t>
      </w:r>
      <w:r w:rsidRPr="00C2366F">
        <w:rPr>
          <w:b w:val="0"/>
          <w:caps w:val="0"/>
          <w:sz w:val="24"/>
          <w:szCs w:val="24"/>
          <w:lang w:eastAsia="en-US"/>
        </w:rPr>
        <w:t>участници,</w:t>
      </w:r>
      <w:r w:rsidR="002A6A08" w:rsidRPr="00C2366F">
        <w:rPr>
          <w:b w:val="0"/>
          <w:caps w:val="0"/>
          <w:sz w:val="24"/>
          <w:szCs w:val="24"/>
          <w:lang w:eastAsia="en-US"/>
        </w:rPr>
        <w:t xml:space="preserve"> </w:t>
      </w:r>
      <w:r w:rsidRPr="00C2366F">
        <w:rPr>
          <w:b w:val="0"/>
          <w:caps w:val="0"/>
          <w:sz w:val="24"/>
          <w:szCs w:val="24"/>
          <w:lang w:eastAsia="en-US"/>
        </w:rPr>
        <w:t>които</w:t>
      </w:r>
      <w:r w:rsidR="002A6A08" w:rsidRPr="00C2366F">
        <w:rPr>
          <w:b w:val="0"/>
          <w:caps w:val="0"/>
          <w:sz w:val="24"/>
          <w:szCs w:val="24"/>
          <w:lang w:eastAsia="en-US"/>
        </w:rPr>
        <w:t xml:space="preserve"> </w:t>
      </w:r>
      <w:r w:rsidRPr="00C2366F">
        <w:rPr>
          <w:b w:val="0"/>
          <w:caps w:val="0"/>
          <w:sz w:val="24"/>
          <w:szCs w:val="24"/>
          <w:lang w:eastAsia="en-US"/>
        </w:rPr>
        <w:t>са</w:t>
      </w:r>
      <w:r w:rsidR="002A6A08" w:rsidRPr="00C2366F">
        <w:rPr>
          <w:b w:val="0"/>
          <w:caps w:val="0"/>
          <w:sz w:val="24"/>
          <w:szCs w:val="24"/>
          <w:lang w:eastAsia="en-US"/>
        </w:rPr>
        <w:t xml:space="preserve"> </w:t>
      </w:r>
      <w:r w:rsidRPr="00C2366F">
        <w:rPr>
          <w:b w:val="0"/>
          <w:caps w:val="0"/>
          <w:sz w:val="24"/>
          <w:szCs w:val="24"/>
          <w:lang w:eastAsia="en-US"/>
        </w:rPr>
        <w:t>свързани</w:t>
      </w:r>
      <w:r w:rsidR="002A6A08" w:rsidRPr="00C2366F">
        <w:rPr>
          <w:b w:val="0"/>
          <w:caps w:val="0"/>
          <w:sz w:val="24"/>
          <w:szCs w:val="24"/>
          <w:lang w:eastAsia="en-US"/>
        </w:rPr>
        <w:t xml:space="preserve"> </w:t>
      </w:r>
      <w:r w:rsidRPr="00C2366F">
        <w:rPr>
          <w:b w:val="0"/>
          <w:caps w:val="0"/>
          <w:sz w:val="24"/>
          <w:szCs w:val="24"/>
          <w:lang w:eastAsia="en-US"/>
        </w:rPr>
        <w:t>лица.</w:t>
      </w:r>
      <w:bookmarkEnd w:id="33"/>
    </w:p>
    <w:p w:rsidR="000557CE" w:rsidRPr="00C2366F" w:rsidRDefault="000557CE" w:rsidP="00C2366F">
      <w:pPr>
        <w:pStyle w:val="01DI"/>
        <w:spacing w:line="276" w:lineRule="auto"/>
        <w:jc w:val="both"/>
        <w:rPr>
          <w:sz w:val="24"/>
          <w:szCs w:val="24"/>
        </w:rPr>
      </w:pPr>
    </w:p>
    <w:p w:rsidR="00E63FA0" w:rsidRPr="00C2366F" w:rsidRDefault="00E63FA0" w:rsidP="00C2366F">
      <w:pPr>
        <w:pStyle w:val="01DI"/>
        <w:spacing w:line="276" w:lineRule="auto"/>
        <w:jc w:val="both"/>
        <w:rPr>
          <w:color w:val="000000"/>
          <w:sz w:val="24"/>
          <w:szCs w:val="24"/>
        </w:rPr>
      </w:pPr>
      <w:bookmarkStart w:id="34" w:name="_Toc450653842"/>
      <w:r w:rsidRPr="00C2366F">
        <w:rPr>
          <w:color w:val="000000"/>
          <w:sz w:val="24"/>
          <w:szCs w:val="24"/>
        </w:rPr>
        <w:t>РАЗДЕЛ V</w:t>
      </w:r>
      <w:r w:rsidRPr="00C2366F">
        <w:rPr>
          <w:color w:val="000000"/>
          <w:sz w:val="24"/>
          <w:szCs w:val="24"/>
          <w:lang w:val="ru-RU"/>
        </w:rPr>
        <w:t>.2.</w:t>
      </w:r>
      <w:r w:rsidRPr="00C2366F">
        <w:rPr>
          <w:color w:val="000000"/>
          <w:sz w:val="24"/>
          <w:szCs w:val="24"/>
        </w:rPr>
        <w:t xml:space="preserve"> </w:t>
      </w:r>
      <w:r w:rsidR="004901A9" w:rsidRPr="00C2366F">
        <w:rPr>
          <w:color w:val="000000"/>
          <w:sz w:val="24"/>
          <w:szCs w:val="24"/>
        </w:rPr>
        <w:t xml:space="preserve">заявяване на участие и </w:t>
      </w:r>
      <w:r w:rsidRPr="00C2366F">
        <w:rPr>
          <w:color w:val="000000"/>
          <w:sz w:val="24"/>
          <w:szCs w:val="24"/>
        </w:rPr>
        <w:t>СЪДЪРЖАНИЕ НА офертАТА</w:t>
      </w:r>
      <w:bookmarkEnd w:id="19"/>
      <w:bookmarkEnd w:id="20"/>
      <w:bookmarkEnd w:id="21"/>
      <w:bookmarkEnd w:id="22"/>
      <w:bookmarkEnd w:id="23"/>
      <w:bookmarkEnd w:id="24"/>
      <w:bookmarkEnd w:id="25"/>
      <w:bookmarkEnd w:id="26"/>
      <w:bookmarkEnd w:id="27"/>
      <w:bookmarkEnd w:id="28"/>
      <w:bookmarkEnd w:id="29"/>
      <w:bookmarkEnd w:id="30"/>
      <w:bookmarkEnd w:id="34"/>
      <w:r w:rsidRPr="00C2366F">
        <w:rPr>
          <w:color w:val="000000"/>
          <w:sz w:val="24"/>
          <w:szCs w:val="24"/>
        </w:rPr>
        <w:t xml:space="preserve"> </w:t>
      </w:r>
    </w:p>
    <w:p w:rsidR="00B66F4F" w:rsidRPr="00C2366F" w:rsidRDefault="00B66F4F" w:rsidP="00C2366F">
      <w:pPr>
        <w:tabs>
          <w:tab w:val="left" w:pos="540"/>
        </w:tabs>
        <w:suppressAutoHyphens/>
        <w:spacing w:after="60" w:line="276" w:lineRule="auto"/>
        <w:rPr>
          <w:rFonts w:ascii="Times New Roman" w:eastAsia="Calibri" w:hAnsi="Times New Roman" w:cs="Times New Roman"/>
          <w:b/>
          <w:color w:val="000000"/>
          <w:sz w:val="24"/>
          <w:szCs w:val="24"/>
        </w:rPr>
      </w:pPr>
    </w:p>
    <w:p w:rsidR="00ED7960" w:rsidRPr="00C2366F" w:rsidRDefault="00E63FA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color w:val="000000"/>
          <w:sz w:val="24"/>
          <w:szCs w:val="24"/>
        </w:rPr>
        <w:t xml:space="preserve">9. </w:t>
      </w:r>
      <w:r w:rsidR="00ED7960" w:rsidRPr="00C2366F">
        <w:rPr>
          <w:rFonts w:ascii="Times New Roman" w:eastAsia="Calibri" w:hAnsi="Times New Roman" w:cs="Times New Roman"/>
          <w:b/>
          <w:sz w:val="24"/>
          <w:szCs w:val="24"/>
        </w:rPr>
        <w:t>Подаване</w:t>
      </w:r>
      <w:r w:rsidR="00ED7960" w:rsidRPr="00C2366F">
        <w:rPr>
          <w:rFonts w:ascii="Times New Roman" w:hAnsi="Times New Roman" w:cs="Times New Roman"/>
          <w:sz w:val="24"/>
          <w:szCs w:val="24"/>
        </w:rPr>
        <w:t xml:space="preserve"> </w:t>
      </w:r>
      <w:r w:rsidR="00ED7960" w:rsidRPr="00C2366F">
        <w:rPr>
          <w:rFonts w:ascii="Times New Roman" w:eastAsia="Calibri" w:hAnsi="Times New Roman" w:cs="Times New Roman"/>
          <w:b/>
          <w:sz w:val="24"/>
          <w:szCs w:val="24"/>
        </w:rPr>
        <w:t>на заявление за участие и оферта:</w:t>
      </w:r>
    </w:p>
    <w:p w:rsidR="00ED7960" w:rsidRPr="00C2366F" w:rsidRDefault="00ED7960"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sz w:val="24"/>
          <w:szCs w:val="24"/>
        </w:rPr>
      </w:pPr>
      <w:bookmarkStart w:id="35" w:name="_Toc450653843"/>
      <w:r w:rsidRPr="00C2366F">
        <w:rPr>
          <w:rFonts w:ascii="Times New Roman" w:hAnsi="Times New Roman" w:cs="Times New Roman"/>
          <w:sz w:val="24"/>
          <w:szCs w:val="24"/>
        </w:rPr>
        <w:t>Всички документи трябва да са:</w:t>
      </w:r>
      <w:bookmarkEnd w:id="35"/>
    </w:p>
    <w:p w:rsidR="00ED7960" w:rsidRPr="00C2366F" w:rsidRDefault="00ED7960" w:rsidP="001775F9">
      <w:pPr>
        <w:pStyle w:val="ListParagraph"/>
        <w:numPr>
          <w:ilvl w:val="1"/>
          <w:numId w:val="6"/>
        </w:numPr>
        <w:shd w:val="clear" w:color="auto" w:fill="FFFFFF"/>
        <w:tabs>
          <w:tab w:val="left" w:pos="0"/>
          <w:tab w:val="left" w:pos="993"/>
          <w:tab w:val="left" w:pos="1276"/>
        </w:tabs>
        <w:autoSpaceDE w:val="0"/>
        <w:autoSpaceDN w:val="0"/>
        <w:adjustRightInd w:val="0"/>
        <w:spacing w:line="276" w:lineRule="auto"/>
        <w:ind w:left="0" w:firstLine="0"/>
        <w:jc w:val="both"/>
      </w:pPr>
      <w:r w:rsidRPr="00C2366F">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rFonts w:eastAsia="Calibri"/>
        </w:rPr>
        <w:lastRenderedPageBreak/>
        <w:t xml:space="preserve"> </w:t>
      </w:r>
      <w:r w:rsidRPr="00C2366F">
        <w:rPr>
          <w:b/>
        </w:rPr>
        <w:t>Оферт</w:t>
      </w:r>
      <w:r w:rsidRPr="00C2366F">
        <w:rPr>
          <w:b/>
          <w:lang w:val="bg-BG"/>
        </w:rPr>
        <w:t>ите</w:t>
      </w:r>
      <w:r w:rsidRPr="00C2366F">
        <w:rPr>
          <w:b/>
        </w:rPr>
        <w:t xml:space="preserve"> за участие се изготвят на български език</w:t>
      </w:r>
      <w:r w:rsidRPr="00C2366F">
        <w:rPr>
          <w:b/>
          <w:lang w:val="bg-BG"/>
        </w:rPr>
        <w:t>.</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b/>
        </w:rPr>
        <w:t xml:space="preserve"> При изготвяне на офертата всеки участник трябва да се придържа точно към обявените от възложителя условия </w:t>
      </w:r>
      <w:proofErr w:type="gramStart"/>
      <w:r w:rsidRPr="00C2366F">
        <w:rPr>
          <w:b/>
        </w:rPr>
        <w:t xml:space="preserve">и </w:t>
      </w:r>
      <w:r w:rsidRPr="00C2366F">
        <w:rPr>
          <w:rFonts w:eastAsia="Calibri"/>
        </w:rPr>
        <w:t xml:space="preserve"> изискванията</w:t>
      </w:r>
      <w:proofErr w:type="gramEnd"/>
      <w:r w:rsidRPr="00C2366F">
        <w:rPr>
          <w:rFonts w:eastAsia="Calibri"/>
        </w:rPr>
        <w:t xml:space="preserve"> на чл. 47, ал. 1, ал. 2 и ал.3 от Правилника за прилагане на Закона за обществените поръчки (ППЗОП).</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по т. 9.4. се представят</w:t>
      </w:r>
      <w:r w:rsidRPr="00C2366F">
        <w:rPr>
          <w:lang w:eastAsia="ar-SA"/>
        </w:rPr>
        <w:t>,</w:t>
      </w:r>
      <w:r w:rsidRPr="00C2366F">
        <w:t xml:space="preserve"> в </w:t>
      </w:r>
      <w:r w:rsidRPr="00C2366F">
        <w:rPr>
          <w:b/>
        </w:rPr>
        <w:t>запечатана непрозрачна опаковка</w:t>
      </w:r>
      <w:r w:rsidRPr="00C2366F">
        <w:t xml:space="preserve">, върху която се посочва </w:t>
      </w:r>
      <w:r w:rsidRPr="00C2366F">
        <w:rPr>
          <w:rFonts w:eastAsia="Calibri"/>
        </w:rPr>
        <w:t>следното:</w:t>
      </w:r>
    </w:p>
    <w:p w:rsidR="00ED7960" w:rsidRPr="00C2366F" w:rsidRDefault="00ED7960" w:rsidP="00C2366F">
      <w:pPr>
        <w:pStyle w:val="ListParagraph"/>
        <w:spacing w:line="276" w:lineRule="auto"/>
        <w:ind w:left="360"/>
        <w:jc w:val="both"/>
        <w:rPr>
          <w:rFonts w:eastAsia="Calibri"/>
        </w:rPr>
      </w:pPr>
      <w:r w:rsidRPr="00C2366F">
        <w:rPr>
          <w:rFonts w:eastAsia="Calibri"/>
          <w:b/>
        </w:rPr>
        <w:t>А)</w:t>
      </w:r>
      <w:r w:rsidRPr="00C2366F">
        <w:rPr>
          <w:rFonts w:eastAsia="Calibri"/>
        </w:rPr>
        <w:t xml:space="preserve">  Наименованието на Участника, включително участниците в обединението, когато е приложимо </w:t>
      </w:r>
    </w:p>
    <w:p w:rsidR="00ED7960" w:rsidRPr="00C2366F" w:rsidRDefault="00ED7960" w:rsidP="00C2366F">
      <w:pPr>
        <w:pStyle w:val="ListParagraph"/>
        <w:spacing w:line="276" w:lineRule="auto"/>
        <w:ind w:left="360"/>
        <w:jc w:val="both"/>
        <w:rPr>
          <w:rFonts w:eastAsia="Calibri"/>
        </w:rPr>
      </w:pPr>
      <w:r w:rsidRPr="00C2366F">
        <w:rPr>
          <w:rFonts w:eastAsia="Calibri"/>
          <w:b/>
        </w:rPr>
        <w:t xml:space="preserve">Б) </w:t>
      </w:r>
      <w:r w:rsidRPr="00C2366F">
        <w:rPr>
          <w:rFonts w:eastAsia="Calibri"/>
        </w:rPr>
        <w:t xml:space="preserve"> Адрес за кореспонденция, телефон, факс и/или e-mail на участника.</w:t>
      </w:r>
    </w:p>
    <w:p w:rsidR="00ED7960" w:rsidRPr="00C2366F" w:rsidRDefault="00ED7960" w:rsidP="00C2366F">
      <w:pPr>
        <w:pStyle w:val="ListParagraph"/>
        <w:tabs>
          <w:tab w:val="left" w:pos="0"/>
        </w:tabs>
        <w:spacing w:line="276" w:lineRule="auto"/>
        <w:ind w:left="360"/>
        <w:jc w:val="both"/>
        <w:rPr>
          <w:rFonts w:eastAsia="Calibri"/>
          <w:lang w:val="bg-BG"/>
        </w:rPr>
      </w:pPr>
      <w:r w:rsidRPr="00C2366F">
        <w:rPr>
          <w:rFonts w:eastAsia="Calibri"/>
          <w:b/>
        </w:rPr>
        <w:t>Г)</w:t>
      </w:r>
      <w:r w:rsidRPr="00C2366F">
        <w:rPr>
          <w:rFonts w:eastAsia="Calibri"/>
        </w:rPr>
        <w:t xml:space="preserve"> </w:t>
      </w:r>
      <w:proofErr w:type="gramStart"/>
      <w:r w:rsidRPr="00C2366F">
        <w:rPr>
          <w:rFonts w:eastAsia="Calibri"/>
        </w:rPr>
        <w:t>наименованието</w:t>
      </w:r>
      <w:proofErr w:type="gramEnd"/>
      <w:r w:rsidRPr="00C2366F">
        <w:rPr>
          <w:rFonts w:eastAsia="Calibri"/>
        </w:rPr>
        <w:t xml:space="preserve"> на  поръчката </w:t>
      </w:r>
    </w:p>
    <w:p w:rsidR="00700CA6" w:rsidRPr="00C2366F" w:rsidRDefault="00ED7960" w:rsidP="00C2366F">
      <w:pPr>
        <w:shd w:val="clear" w:color="auto" w:fill="FFFFFF"/>
        <w:spacing w:after="0"/>
        <w:ind w:firstLine="360"/>
        <w:rPr>
          <w:rFonts w:ascii="Times New Roman" w:hAnsi="Times New Roman" w:cs="Times New Roman"/>
          <w:sz w:val="24"/>
          <w:szCs w:val="24"/>
          <w:lang w:eastAsia="bg-BG"/>
        </w:rPr>
      </w:pPr>
      <w:r w:rsidRPr="00C2366F">
        <w:rPr>
          <w:rFonts w:ascii="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700CA6" w:rsidRPr="00C2366F" w:rsidRDefault="00593501" w:rsidP="00C2366F">
      <w:pPr>
        <w:spacing w:after="0"/>
        <w:ind w:firstLine="539"/>
        <w:rPr>
          <w:rFonts w:ascii="Times New Roman" w:hAnsi="Times New Roman" w:cs="Times New Roman"/>
          <w:sz w:val="24"/>
          <w:szCs w:val="24"/>
        </w:rPr>
      </w:pPr>
      <w:r w:rsidRPr="00C2366F">
        <w:rPr>
          <w:rFonts w:ascii="Times New Roman" w:hAnsi="Times New Roman" w:cs="Times New Roman"/>
          <w:sz w:val="24"/>
          <w:szCs w:val="24"/>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w:t>
      </w:r>
    </w:p>
    <w:p w:rsidR="00ED7960" w:rsidRPr="00C2366F" w:rsidRDefault="00E63FA0" w:rsidP="00C2366F">
      <w:pPr>
        <w:tabs>
          <w:tab w:val="left" w:pos="540"/>
        </w:tabs>
        <w:spacing w:after="60" w:line="276" w:lineRule="auto"/>
        <w:rPr>
          <w:rFonts w:ascii="Times New Roman" w:eastAsia="Calibri" w:hAnsi="Times New Roman" w:cs="Times New Roman"/>
          <w:color w:val="000000"/>
          <w:spacing w:val="-1"/>
          <w:sz w:val="24"/>
          <w:szCs w:val="24"/>
        </w:rPr>
      </w:pPr>
      <w:r w:rsidRPr="00C2366F">
        <w:rPr>
          <w:rFonts w:ascii="Times New Roman" w:eastAsia="Calibri" w:hAnsi="Times New Roman" w:cs="Times New Roman"/>
          <w:b/>
          <w:sz w:val="24"/>
          <w:szCs w:val="24"/>
        </w:rPr>
        <w:t>1</w:t>
      </w:r>
      <w:r w:rsidR="006F6AFE"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ED7960" w:rsidRPr="00C2366F">
        <w:rPr>
          <w:rFonts w:ascii="Times New Roman" w:eastAsia="Calibri" w:hAnsi="Times New Roman" w:cs="Times New Roman"/>
          <w:b/>
          <w:color w:val="000000"/>
          <w:sz w:val="24"/>
          <w:szCs w:val="24"/>
        </w:rPr>
        <w:t xml:space="preserve"> С</w:t>
      </w:r>
      <w:r w:rsidR="00ED7960" w:rsidRPr="00C2366F">
        <w:rPr>
          <w:rFonts w:ascii="Times New Roman" w:eastAsia="Calibri" w:hAnsi="Times New Roman" w:cs="Times New Roman"/>
          <w:color w:val="000000"/>
          <w:spacing w:val="-1"/>
          <w:sz w:val="24"/>
          <w:szCs w:val="24"/>
        </w:rPr>
        <w:t>ъдържание на ОПАКОВКАТА – документи и образци, както следва:</w:t>
      </w:r>
    </w:p>
    <w:p w:rsidR="00ED7960" w:rsidRPr="00C2366F" w:rsidRDefault="00ED796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10.1.</w:t>
      </w:r>
      <w:r w:rsidRPr="00C2366F">
        <w:rPr>
          <w:rFonts w:ascii="Times New Roman" w:eastAsia="Calibri" w:hAnsi="Times New Roman" w:cs="Times New Roman"/>
          <w:sz w:val="24"/>
          <w:szCs w:val="24"/>
        </w:rPr>
        <w:t xml:space="preserve"> Списък на документите, съдържащи се в офертата</w:t>
      </w:r>
      <w:r w:rsidRPr="00C2366F">
        <w:rPr>
          <w:rFonts w:ascii="Times New Roman" w:hAnsi="Times New Roman" w:cs="Times New Roman"/>
          <w:sz w:val="24"/>
          <w:szCs w:val="24"/>
        </w:rPr>
        <w:t xml:space="preserve"> подписан от участника – попълва се </w:t>
      </w:r>
      <w:r w:rsidRPr="00C2366F">
        <w:rPr>
          <w:rFonts w:ascii="Times New Roman" w:hAnsi="Times New Roman" w:cs="Times New Roman"/>
          <w:b/>
          <w:i/>
          <w:sz w:val="24"/>
          <w:szCs w:val="24"/>
          <w:u w:val="single"/>
        </w:rPr>
        <w:t>Образец № 1;</w:t>
      </w:r>
      <w:r w:rsidRPr="00C2366F">
        <w:rPr>
          <w:rFonts w:ascii="Times New Roman" w:eastAsia="Calibri" w:hAnsi="Times New Roman" w:cs="Times New Roman"/>
          <w:sz w:val="24"/>
          <w:szCs w:val="24"/>
        </w:rPr>
        <w:t>;</w:t>
      </w:r>
    </w:p>
    <w:p w:rsidR="00700CA6" w:rsidRPr="00C2366F" w:rsidRDefault="00E63FA0" w:rsidP="00C2366F">
      <w:pPr>
        <w:pStyle w:val="BodyText3"/>
        <w:shd w:val="clear" w:color="auto" w:fill="auto"/>
        <w:tabs>
          <w:tab w:val="left" w:pos="927"/>
        </w:tabs>
        <w:spacing w:after="0" w:line="276" w:lineRule="auto"/>
        <w:ind w:right="23" w:firstLine="0"/>
        <w:jc w:val="both"/>
        <w:rPr>
          <w:sz w:val="24"/>
          <w:szCs w:val="24"/>
        </w:rPr>
      </w:pPr>
      <w:r w:rsidRPr="00C2366F">
        <w:rPr>
          <w:rFonts w:eastAsia="Calibri"/>
          <w:b/>
          <w:sz w:val="24"/>
          <w:szCs w:val="24"/>
        </w:rPr>
        <w:t>1</w:t>
      </w:r>
      <w:r w:rsidR="00D1534F" w:rsidRPr="00C2366F">
        <w:rPr>
          <w:rFonts w:eastAsia="Calibri"/>
          <w:b/>
          <w:sz w:val="24"/>
          <w:szCs w:val="24"/>
        </w:rPr>
        <w:t>0</w:t>
      </w:r>
      <w:r w:rsidRPr="00C2366F">
        <w:rPr>
          <w:rFonts w:eastAsia="Calibri"/>
          <w:b/>
          <w:sz w:val="24"/>
          <w:szCs w:val="24"/>
        </w:rPr>
        <w:t>.</w:t>
      </w:r>
      <w:r w:rsidR="00ED7960" w:rsidRPr="00C2366F">
        <w:rPr>
          <w:rFonts w:eastAsia="Calibri"/>
          <w:b/>
          <w:sz w:val="24"/>
          <w:szCs w:val="24"/>
        </w:rPr>
        <w:t>2</w:t>
      </w:r>
      <w:r w:rsidRPr="00C2366F">
        <w:rPr>
          <w:rFonts w:eastAsia="Calibri"/>
          <w:b/>
          <w:sz w:val="24"/>
          <w:szCs w:val="24"/>
        </w:rPr>
        <w:t xml:space="preserve">. </w:t>
      </w:r>
      <w:r w:rsidR="00D1534F" w:rsidRPr="00C2366F">
        <w:rPr>
          <w:sz w:val="24"/>
          <w:szCs w:val="24"/>
        </w:rPr>
        <w:t xml:space="preserve">единен европейски документ за обществени поръчки (ЕЕДОП) за </w:t>
      </w:r>
      <w:r w:rsidR="0054015A" w:rsidRPr="00C2366F">
        <w:rPr>
          <w:sz w:val="24"/>
          <w:szCs w:val="24"/>
          <w:lang w:val="en-US"/>
        </w:rPr>
        <w:t>участника</w:t>
      </w:r>
      <w:r w:rsidR="0054015A" w:rsidRPr="00C2366F">
        <w:rPr>
          <w:sz w:val="24"/>
          <w:szCs w:val="24"/>
        </w:rPr>
        <w:t xml:space="preserve"> </w:t>
      </w:r>
      <w:r w:rsidR="00D1534F" w:rsidRPr="00C2366F">
        <w:rPr>
          <w:sz w:val="24"/>
          <w:szCs w:val="24"/>
        </w:rPr>
        <w:t>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ED7960" w:rsidRPr="00C2366F">
        <w:rPr>
          <w:rFonts w:eastAsia="Calibri"/>
          <w:sz w:val="24"/>
          <w:szCs w:val="24"/>
        </w:rPr>
        <w:t xml:space="preserve"> съдържащо</w:t>
      </w:r>
      <w:r w:rsidR="00ED7960" w:rsidRPr="00C2366F">
        <w:rPr>
          <w:rFonts w:eastAsia="Calibri"/>
          <w:color w:val="FF0000"/>
          <w:sz w:val="24"/>
          <w:szCs w:val="24"/>
        </w:rPr>
        <w:t xml:space="preserve"> </w:t>
      </w:r>
      <w:r w:rsidR="00ED7960" w:rsidRPr="00C2366F">
        <w:rPr>
          <w:rFonts w:eastAsia="Calibri"/>
          <w:sz w:val="24"/>
          <w:szCs w:val="24"/>
        </w:rPr>
        <w:t>информация относно личното състояние и критериите за подбор</w:t>
      </w:r>
      <w:r w:rsidR="00ED7960" w:rsidRPr="00C2366F">
        <w:rPr>
          <w:sz w:val="24"/>
          <w:szCs w:val="24"/>
        </w:rPr>
        <w:t xml:space="preserve"> попълва се </w:t>
      </w:r>
      <w:r w:rsidR="00ED7960" w:rsidRPr="00C2366F">
        <w:rPr>
          <w:b/>
          <w:i/>
          <w:sz w:val="24"/>
          <w:szCs w:val="24"/>
          <w:u w:val="single"/>
        </w:rPr>
        <w:t>Образец № 2</w:t>
      </w:r>
      <w:r w:rsidR="00ED7960" w:rsidRPr="00C2366F">
        <w:rPr>
          <w:sz w:val="24"/>
          <w:szCs w:val="24"/>
        </w:rPr>
        <w:t>;</w:t>
      </w:r>
      <w:r w:rsidR="00ED7960" w:rsidRPr="00C2366F">
        <w:rPr>
          <w:rFonts w:eastAsia="Calibri"/>
          <w:color w:val="FF0000"/>
          <w:sz w:val="24"/>
          <w:szCs w:val="24"/>
        </w:rPr>
        <w:t xml:space="preserve"> </w:t>
      </w:r>
      <w:r w:rsidR="00D1534F" w:rsidRPr="00C2366F">
        <w:rPr>
          <w:sz w:val="24"/>
          <w:szCs w:val="24"/>
        </w:rPr>
        <w:t>;</w:t>
      </w:r>
    </w:p>
    <w:p w:rsidR="00700CA6" w:rsidRPr="00C2366F" w:rsidRDefault="007351A7" w:rsidP="00C2366F">
      <w:pPr>
        <w:shd w:val="clear" w:color="auto" w:fill="FFFFFF"/>
        <w:spacing w:after="0"/>
        <w:ind w:firstLine="539"/>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 Указание за подготовка на ЕЕДОП:</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.2.1.1.</w:t>
      </w:r>
      <w:r w:rsidR="00593501" w:rsidRPr="00C2366F">
        <w:rPr>
          <w:rFonts w:ascii="Times New Roman" w:hAnsi="Times New Roman" w:cs="Times New Roman"/>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.2.1.2.</w:t>
      </w:r>
      <w:r w:rsidR="00593501" w:rsidRPr="00C2366F">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3.2.2.1. </w:t>
      </w:r>
    </w:p>
    <w:p w:rsidR="00700CA6" w:rsidRPr="00C2366F" w:rsidRDefault="007351A7"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.2.1.3.</w:t>
      </w:r>
      <w:r w:rsidR="00593501" w:rsidRPr="00C2366F">
        <w:rPr>
          <w:rFonts w:ascii="Times New Roman" w:hAnsi="Times New Roman" w:cs="Times New Roman"/>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700CA6" w:rsidRPr="00C2366F" w:rsidRDefault="007351A7"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.2.1.4.</w:t>
      </w:r>
      <w:r w:rsidR="00593501" w:rsidRPr="00C2366F">
        <w:rPr>
          <w:rFonts w:ascii="Times New Roman" w:hAnsi="Times New Roman" w:cs="Times New Roman"/>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6E340C" w:rsidRPr="00C2366F">
        <w:rPr>
          <w:rFonts w:ascii="Times New Roman" w:hAnsi="Times New Roman" w:cs="Times New Roman"/>
          <w:sz w:val="24"/>
          <w:szCs w:val="24"/>
        </w:rPr>
        <w:t>з</w:t>
      </w:r>
      <w:r w:rsidR="00593501" w:rsidRPr="00C2366F">
        <w:rPr>
          <w:rFonts w:ascii="Times New Roman" w:hAnsi="Times New Roman" w:cs="Times New Roman"/>
          <w:sz w:val="24"/>
          <w:szCs w:val="24"/>
        </w:rPr>
        <w:t xml:space="preserve">можността, когато е осигурен пряк и неограничен достъп по електронен път до вече изготвен и подписан електронно ЕЕДОП. </w:t>
      </w:r>
    </w:p>
    <w:p w:rsidR="00700CA6" w:rsidRPr="00C2366F" w:rsidRDefault="00593501"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.2.1.5. </w:t>
      </w:r>
      <w:r w:rsidR="00593501" w:rsidRPr="00C2366F">
        <w:rPr>
          <w:rFonts w:ascii="Times New Roman" w:hAnsi="Times New Roman" w:cs="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.2.1.6. </w:t>
      </w:r>
      <w:r w:rsidR="00593501" w:rsidRPr="00C2366F">
        <w:rPr>
          <w:rFonts w:ascii="Times New Roman" w:hAnsi="Times New Roman" w:cs="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Важно: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7351A7" w:rsidRPr="00C2366F" w:rsidRDefault="007351A7" w:rsidP="00C2366F">
      <w:pPr>
        <w:pStyle w:val="BodyText3"/>
        <w:shd w:val="clear" w:color="auto" w:fill="auto"/>
        <w:tabs>
          <w:tab w:val="left" w:pos="927"/>
        </w:tabs>
        <w:spacing w:after="0" w:line="276" w:lineRule="auto"/>
        <w:ind w:right="20" w:firstLine="0"/>
        <w:jc w:val="both"/>
        <w:rPr>
          <w:sz w:val="24"/>
          <w:szCs w:val="24"/>
        </w:rPr>
      </w:pPr>
    </w:p>
    <w:p w:rsidR="00D1534F" w:rsidRPr="00C2366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t>10.</w:t>
      </w:r>
      <w:r w:rsidR="00ED7960" w:rsidRPr="00C2366F">
        <w:rPr>
          <w:b/>
          <w:sz w:val="24"/>
          <w:szCs w:val="24"/>
        </w:rPr>
        <w:t>3</w:t>
      </w:r>
      <w:r w:rsidRPr="00C2366F">
        <w:rPr>
          <w:b/>
          <w:sz w:val="24"/>
          <w:szCs w:val="24"/>
        </w:rPr>
        <w:t>.</w:t>
      </w:r>
      <w:r w:rsidRPr="00C2366F">
        <w:rPr>
          <w:sz w:val="24"/>
          <w:szCs w:val="24"/>
        </w:rPr>
        <w:t>документи за доказване на предприетите мерки за надеждност,/ когато е приложимо/;</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w:t>
      </w:r>
      <w:r w:rsidR="00593501" w:rsidRPr="00C2366F">
        <w:rPr>
          <w:rFonts w:ascii="Times New Roman" w:hAnsi="Times New Roman" w:cs="Times New Roman"/>
          <w:sz w:val="24"/>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.3.1.1.</w:t>
      </w:r>
      <w:r w:rsidR="00593501" w:rsidRPr="00C2366F">
        <w:rPr>
          <w:rFonts w:ascii="Times New Roman" w:hAnsi="Times New Roman" w:cs="Times New Roman"/>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.3.1.2.</w:t>
      </w:r>
      <w:r w:rsidR="00593501" w:rsidRPr="00C2366F">
        <w:rPr>
          <w:rFonts w:ascii="Times New Roman" w:hAnsi="Times New Roman" w:cs="Times New Roman"/>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.3.1.3.</w:t>
      </w:r>
      <w:r w:rsidR="00593501" w:rsidRPr="00C2366F">
        <w:rPr>
          <w:rFonts w:ascii="Times New Roman" w:hAnsi="Times New Roman" w:cs="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00CA6" w:rsidRPr="00C2366F" w:rsidRDefault="00334DB9"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 Като доказателства за надеждността на участника се представят следните документи: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.3.2.1.</w:t>
      </w:r>
      <w:r w:rsidR="00593501" w:rsidRPr="00C2366F">
        <w:rPr>
          <w:rFonts w:ascii="Times New Roman" w:hAnsi="Times New Roman" w:cs="Times New Roman"/>
          <w:sz w:val="24"/>
          <w:szCs w:val="24"/>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.3.2.2.</w:t>
      </w:r>
      <w:r w:rsidR="00593501" w:rsidRPr="00C2366F">
        <w:rPr>
          <w:rFonts w:ascii="Times New Roman" w:hAnsi="Times New Roman" w:cs="Times New Roman"/>
          <w:sz w:val="24"/>
          <w:szCs w:val="24"/>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Важно: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lastRenderedPageBreak/>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34DB9" w:rsidRPr="00C2366F" w:rsidRDefault="00334DB9" w:rsidP="00C2366F">
      <w:pPr>
        <w:pStyle w:val="BodyText3"/>
        <w:shd w:val="clear" w:color="auto" w:fill="auto"/>
        <w:tabs>
          <w:tab w:val="left" w:pos="926"/>
        </w:tabs>
        <w:spacing w:after="0" w:line="276" w:lineRule="auto"/>
        <w:ind w:right="20" w:firstLine="0"/>
        <w:jc w:val="both"/>
        <w:rPr>
          <w:sz w:val="24"/>
          <w:szCs w:val="24"/>
        </w:rPr>
      </w:pPr>
    </w:p>
    <w:p w:rsidR="00D1534F" w:rsidRPr="00C2366F" w:rsidRDefault="00D1534F" w:rsidP="00C2366F">
      <w:pPr>
        <w:pStyle w:val="BodyText3"/>
        <w:shd w:val="clear" w:color="auto" w:fill="auto"/>
        <w:tabs>
          <w:tab w:val="left" w:pos="926"/>
        </w:tabs>
        <w:spacing w:after="0" w:line="276" w:lineRule="auto"/>
        <w:ind w:right="20" w:firstLine="0"/>
        <w:jc w:val="both"/>
        <w:rPr>
          <w:rFonts w:eastAsia="Calibri"/>
          <w:b/>
          <w:sz w:val="24"/>
          <w:szCs w:val="24"/>
        </w:rPr>
      </w:pPr>
      <w:r w:rsidRPr="00C2366F">
        <w:rPr>
          <w:b/>
          <w:sz w:val="24"/>
          <w:szCs w:val="24"/>
        </w:rPr>
        <w:t>10.</w:t>
      </w:r>
      <w:r w:rsidR="00ED7960" w:rsidRPr="00C2366F">
        <w:rPr>
          <w:b/>
          <w:sz w:val="24"/>
          <w:szCs w:val="24"/>
        </w:rPr>
        <w:t>4</w:t>
      </w:r>
      <w:r w:rsidRPr="00C2366F">
        <w:rPr>
          <w:b/>
          <w:sz w:val="24"/>
          <w:szCs w:val="24"/>
        </w:rPr>
        <w:t>.</w:t>
      </w:r>
      <w:r w:rsidR="007B6072" w:rsidRPr="00C2366F">
        <w:rPr>
          <w:rFonts w:eastAsia="Calibri"/>
          <w:sz w:val="24"/>
          <w:szCs w:val="24"/>
        </w:rPr>
        <w:t xml:space="preserve"> </w:t>
      </w:r>
      <w:r w:rsidR="00ED7960" w:rsidRPr="00C2366F">
        <w:rPr>
          <w:rFonts w:eastAsia="Calibri"/>
          <w:sz w:val="24"/>
          <w:szCs w:val="24"/>
        </w:rPr>
        <w:t>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w:t>
      </w:r>
      <w:r w:rsidR="00ED7960" w:rsidRPr="00C2366F">
        <w:rPr>
          <w:sz w:val="24"/>
          <w:szCs w:val="24"/>
        </w:rPr>
        <w:t>, когато е приложимо- представя се заверено от участника копие;</w:t>
      </w:r>
    </w:p>
    <w:p w:rsidR="007B6072" w:rsidRPr="00C2366F" w:rsidRDefault="00D1534F" w:rsidP="00C2366F">
      <w:pPr>
        <w:spacing w:after="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1</w:t>
      </w:r>
      <w:r w:rsidR="00ED7960"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ED7960" w:rsidRPr="00C2366F">
        <w:rPr>
          <w:rFonts w:ascii="Times New Roman" w:eastAsia="Calibri" w:hAnsi="Times New Roman" w:cs="Times New Roman"/>
          <w:b/>
          <w:sz w:val="24"/>
          <w:szCs w:val="24"/>
        </w:rPr>
        <w:t>5.</w:t>
      </w:r>
      <w:r w:rsidRPr="00C2366F">
        <w:rPr>
          <w:rFonts w:ascii="Times New Roman" w:eastAsia="Calibri" w:hAnsi="Times New Roman" w:cs="Times New Roman"/>
          <w:sz w:val="24"/>
          <w:szCs w:val="24"/>
        </w:rPr>
        <w:t xml:space="preserve"> </w:t>
      </w:r>
      <w:r w:rsidR="007B6072" w:rsidRPr="00C2366F">
        <w:rPr>
          <w:rFonts w:ascii="Times New Roman" w:hAnsi="Times New Roman" w:cs="Times New Roman"/>
          <w:sz w:val="24"/>
          <w:szCs w:val="24"/>
        </w:rPr>
        <w:t>техническо предложение, съдържащо:</w:t>
      </w:r>
    </w:p>
    <w:p w:rsidR="007B6072" w:rsidRPr="00C2366F" w:rsidRDefault="007B6072" w:rsidP="00C2366F">
      <w:pPr>
        <w:pStyle w:val="BodyText3"/>
        <w:shd w:val="clear" w:color="auto" w:fill="auto"/>
        <w:tabs>
          <w:tab w:val="left" w:pos="937"/>
        </w:tabs>
        <w:spacing w:after="0" w:line="276" w:lineRule="auto"/>
        <w:ind w:left="20" w:right="20" w:firstLine="580"/>
        <w:jc w:val="both"/>
        <w:rPr>
          <w:sz w:val="24"/>
          <w:szCs w:val="24"/>
        </w:rPr>
      </w:pPr>
      <w:r w:rsidRPr="00C2366F">
        <w:rPr>
          <w:rFonts w:eastAsia="Calibri"/>
          <w:b/>
          <w:sz w:val="24"/>
          <w:szCs w:val="24"/>
        </w:rPr>
        <w:tab/>
      </w:r>
      <w:r w:rsidRPr="00C2366F">
        <w:rPr>
          <w:rFonts w:eastAsia="Calibri"/>
          <w:b/>
          <w:sz w:val="24"/>
          <w:szCs w:val="24"/>
        </w:rPr>
        <w:tab/>
        <w:t>а/</w:t>
      </w:r>
      <w:r w:rsidRPr="00C2366F">
        <w:rPr>
          <w:sz w:val="24"/>
          <w:szCs w:val="24"/>
        </w:rPr>
        <w:t xml:space="preserve"> документ за упълномощаване, когато лицето, което подава офертата, не е законният представител на участника</w:t>
      </w:r>
      <w:r w:rsidR="00ED7960" w:rsidRPr="00C2366F">
        <w:rPr>
          <w:sz w:val="24"/>
          <w:szCs w:val="24"/>
        </w:rPr>
        <w:t>/ оригинал или нотариално заверено копие/;</w:t>
      </w:r>
      <w:r w:rsidRPr="00C2366F">
        <w:rPr>
          <w:rFonts w:eastAsia="Calibri"/>
          <w:sz w:val="24"/>
          <w:szCs w:val="24"/>
          <w:highlight w:val="yellow"/>
        </w:rPr>
        <w:t xml:space="preserve"> </w:t>
      </w:r>
    </w:p>
    <w:p w:rsidR="004901A9" w:rsidRPr="00C2366F" w:rsidRDefault="007B6072" w:rsidP="00C2366F">
      <w:pPr>
        <w:pStyle w:val="BodyText3"/>
        <w:shd w:val="clear" w:color="auto" w:fill="auto"/>
        <w:tabs>
          <w:tab w:val="left" w:pos="975"/>
        </w:tabs>
        <w:spacing w:after="0" w:line="276" w:lineRule="auto"/>
        <w:ind w:left="20" w:right="20" w:firstLine="580"/>
        <w:jc w:val="both"/>
        <w:rPr>
          <w:sz w:val="24"/>
          <w:szCs w:val="24"/>
        </w:rPr>
      </w:pPr>
      <w:r w:rsidRPr="00C2366F">
        <w:rPr>
          <w:sz w:val="24"/>
          <w:szCs w:val="24"/>
        </w:rPr>
        <w:tab/>
      </w:r>
      <w:r w:rsidRPr="00C2366F">
        <w:rPr>
          <w:sz w:val="24"/>
          <w:szCs w:val="24"/>
        </w:rPr>
        <w:tab/>
      </w:r>
      <w:r w:rsidRPr="00C2366F">
        <w:rPr>
          <w:b/>
          <w:sz w:val="24"/>
          <w:szCs w:val="24"/>
        </w:rPr>
        <w:t>б)</w:t>
      </w:r>
      <w:r w:rsidRPr="00C2366F">
        <w:rPr>
          <w:sz w:val="24"/>
          <w:szCs w:val="24"/>
        </w:rPr>
        <w:tab/>
      </w:r>
      <w:r w:rsidRPr="00C2366F">
        <w:rPr>
          <w:b/>
          <w:sz w:val="24"/>
          <w:szCs w:val="24"/>
        </w:rPr>
        <w:t>предложение за изпълнение на поръчката, в съответствие с техническите спецификации и изискванията на възложителя</w:t>
      </w:r>
      <w:r w:rsidRPr="00C2366F">
        <w:rPr>
          <w:sz w:val="24"/>
          <w:szCs w:val="24"/>
        </w:rPr>
        <w:t>;</w:t>
      </w:r>
      <w:bookmarkStart w:id="36" w:name="_Toc361822712"/>
      <w:bookmarkStart w:id="37" w:name="_Toc375774747"/>
    </w:p>
    <w:p w:rsidR="00DF7773" w:rsidRPr="00C2366F" w:rsidRDefault="004901A9" w:rsidP="00C2366F">
      <w:pPr>
        <w:pStyle w:val="BodyText3"/>
        <w:shd w:val="clear" w:color="auto" w:fill="auto"/>
        <w:tabs>
          <w:tab w:val="left" w:pos="975"/>
        </w:tabs>
        <w:spacing w:after="0" w:line="276" w:lineRule="auto"/>
        <w:ind w:left="20" w:right="20" w:firstLine="580"/>
        <w:jc w:val="both"/>
        <w:rPr>
          <w:color w:val="FF0000"/>
          <w:sz w:val="24"/>
          <w:szCs w:val="24"/>
        </w:rPr>
      </w:pPr>
      <w:r w:rsidRPr="00C2366F">
        <w:rPr>
          <w:sz w:val="24"/>
          <w:szCs w:val="24"/>
        </w:rPr>
        <w:t xml:space="preserve"> </w:t>
      </w:r>
      <w:r w:rsidR="00EA3A62" w:rsidRPr="00C2366F">
        <w:rPr>
          <w:sz w:val="24"/>
          <w:szCs w:val="24"/>
        </w:rPr>
        <w:t>б.</w:t>
      </w:r>
      <w:r w:rsidR="0026126A" w:rsidRPr="00C2366F">
        <w:rPr>
          <w:sz w:val="24"/>
          <w:szCs w:val="24"/>
        </w:rPr>
        <w:t xml:space="preserve">1. </w:t>
      </w:r>
      <w:r w:rsidR="0026126A" w:rsidRPr="00C2366F">
        <w:rPr>
          <w:bCs/>
          <w:sz w:val="24"/>
          <w:szCs w:val="24"/>
        </w:rPr>
        <w:t xml:space="preserve">Указания, свързани с изготвяне и представяне - „Предложение за изпълнение на поръчката” </w:t>
      </w:r>
      <w:bookmarkEnd w:id="36"/>
      <w:bookmarkEnd w:id="37"/>
    </w:p>
    <w:p w:rsidR="0032290D" w:rsidRPr="00C2366F" w:rsidRDefault="00EA3A62" w:rsidP="00C2366F">
      <w:pPr>
        <w:pStyle w:val="BodyText3"/>
        <w:shd w:val="clear" w:color="auto" w:fill="auto"/>
        <w:tabs>
          <w:tab w:val="left" w:pos="975"/>
        </w:tabs>
        <w:spacing w:after="0" w:line="276" w:lineRule="auto"/>
        <w:ind w:left="20" w:right="20" w:firstLine="580"/>
        <w:jc w:val="both"/>
        <w:rPr>
          <w:color w:val="FF0000"/>
          <w:sz w:val="24"/>
          <w:szCs w:val="24"/>
        </w:rPr>
      </w:pPr>
      <w:r w:rsidRPr="00C2366F">
        <w:rPr>
          <w:bCs/>
          <w:sz w:val="24"/>
          <w:szCs w:val="24"/>
        </w:rPr>
        <w:t>б.</w:t>
      </w:r>
      <w:r w:rsidR="00DF7773" w:rsidRPr="00C2366F">
        <w:rPr>
          <w:bCs/>
          <w:sz w:val="24"/>
          <w:szCs w:val="24"/>
        </w:rPr>
        <w:t>1</w:t>
      </w:r>
      <w:r w:rsidR="0026126A" w:rsidRPr="00C2366F">
        <w:rPr>
          <w:bCs/>
          <w:sz w:val="24"/>
          <w:szCs w:val="24"/>
        </w:rPr>
        <w:t xml:space="preserve">.1. Указания за съдържанието на </w:t>
      </w:r>
      <w:r w:rsidR="0032290D" w:rsidRPr="00C2366F">
        <w:rPr>
          <w:bCs/>
          <w:sz w:val="24"/>
          <w:szCs w:val="24"/>
        </w:rPr>
        <w:t xml:space="preserve">„Предложение за изпълнение на поръчката” </w:t>
      </w:r>
    </w:p>
    <w:p w:rsidR="0032290D" w:rsidRPr="00C2366F" w:rsidRDefault="0032290D" w:rsidP="00C2366F">
      <w:pPr>
        <w:pStyle w:val="BodyText3"/>
        <w:shd w:val="clear" w:color="auto" w:fill="auto"/>
        <w:tabs>
          <w:tab w:val="left" w:pos="975"/>
        </w:tabs>
        <w:spacing w:after="0" w:line="276" w:lineRule="auto"/>
        <w:ind w:left="20" w:right="20" w:firstLine="580"/>
        <w:jc w:val="both"/>
        <w:rPr>
          <w:bCs/>
          <w:sz w:val="24"/>
          <w:szCs w:val="24"/>
        </w:rPr>
      </w:pPr>
    </w:p>
    <w:p w:rsidR="0026126A" w:rsidRPr="00C2366F" w:rsidRDefault="0032290D" w:rsidP="00C2366F">
      <w:pPr>
        <w:pStyle w:val="BodyText3"/>
        <w:shd w:val="clear" w:color="auto" w:fill="auto"/>
        <w:tabs>
          <w:tab w:val="left" w:pos="975"/>
        </w:tabs>
        <w:spacing w:after="0" w:line="276" w:lineRule="auto"/>
        <w:ind w:left="20" w:right="20" w:firstLine="580"/>
        <w:jc w:val="both"/>
        <w:rPr>
          <w:bCs/>
          <w:sz w:val="24"/>
          <w:szCs w:val="24"/>
        </w:rPr>
      </w:pPr>
      <w:r w:rsidRPr="00C2366F">
        <w:rPr>
          <w:bCs/>
          <w:sz w:val="24"/>
          <w:szCs w:val="24"/>
        </w:rPr>
        <w:t xml:space="preserve">„Предложение за изпълнение на поръчката” </w:t>
      </w:r>
      <w:r w:rsidR="0026126A" w:rsidRPr="00C2366F">
        <w:rPr>
          <w:sz w:val="24"/>
          <w:szCs w:val="24"/>
        </w:rPr>
        <w:t>на Участника трябва да докаже, че той е наясно със същността и обхвата на настоящата поръчка. Участникът трябва</w:t>
      </w:r>
      <w:r w:rsidR="006E340C" w:rsidRPr="00C2366F">
        <w:rPr>
          <w:sz w:val="24"/>
          <w:szCs w:val="24"/>
        </w:rPr>
        <w:t xml:space="preserve"> да представи своето виждане за изпълнение на </w:t>
      </w:r>
      <w:r w:rsidR="0026126A" w:rsidRPr="00C2366F">
        <w:rPr>
          <w:bCs/>
          <w:sz w:val="24"/>
          <w:szCs w:val="24"/>
        </w:rPr>
        <w:t xml:space="preserve"> проектиране</w:t>
      </w:r>
      <w:r w:rsidR="006E340C" w:rsidRPr="00C2366F">
        <w:rPr>
          <w:bCs/>
          <w:sz w:val="24"/>
          <w:szCs w:val="24"/>
        </w:rPr>
        <w:t>то</w:t>
      </w:r>
      <w:r w:rsidR="0026126A" w:rsidRPr="00C2366F">
        <w:rPr>
          <w:bCs/>
          <w:sz w:val="24"/>
          <w:szCs w:val="24"/>
        </w:rPr>
        <w:t xml:space="preserve">, съобразявайки се с изискванията на Възложителя и актуалните нормативни документи, гарантирайки срочното и качествено изпълнение на </w:t>
      </w:r>
      <w:r w:rsidR="006E340C" w:rsidRPr="00C2366F">
        <w:rPr>
          <w:bCs/>
          <w:sz w:val="24"/>
          <w:szCs w:val="24"/>
        </w:rPr>
        <w:t>предмета на поръчката.</w:t>
      </w:r>
    </w:p>
    <w:p w:rsidR="0026126A" w:rsidRDefault="00C41AE5" w:rsidP="00C2366F">
      <w:pPr>
        <w:spacing w:before="120" w:line="276" w:lineRule="auto"/>
        <w:rPr>
          <w:rFonts w:ascii="Times New Roman" w:hAnsi="Times New Roman" w:cs="Times New Roman"/>
          <w:sz w:val="24"/>
          <w:szCs w:val="24"/>
        </w:rPr>
      </w:pPr>
      <w:r w:rsidRPr="00C2366F">
        <w:rPr>
          <w:rFonts w:ascii="Times New Roman" w:hAnsi="Times New Roman" w:cs="Times New Roman"/>
          <w:bCs/>
          <w:sz w:val="24"/>
          <w:szCs w:val="24"/>
        </w:rPr>
        <w:t xml:space="preserve">„Предложение за изпълнение на поръчката” </w:t>
      </w:r>
      <w:r w:rsidR="0026126A" w:rsidRPr="00C2366F">
        <w:rPr>
          <w:rFonts w:ascii="Times New Roman" w:hAnsi="Times New Roman" w:cs="Times New Roman"/>
          <w:sz w:val="24"/>
          <w:szCs w:val="24"/>
        </w:rPr>
        <w:t>трябва да се състои от:</w:t>
      </w:r>
    </w:p>
    <w:p w:rsidR="00DF0BA3" w:rsidRPr="00C2366F" w:rsidRDefault="00710A58" w:rsidP="00C2366F">
      <w:pPr>
        <w:spacing w:before="120" w:line="276" w:lineRule="auto"/>
        <w:rPr>
          <w:rFonts w:ascii="Times New Roman" w:hAnsi="Times New Roman" w:cs="Times New Roman"/>
          <w:sz w:val="24"/>
          <w:szCs w:val="24"/>
        </w:rPr>
      </w:pPr>
      <w:r>
        <w:rPr>
          <w:rFonts w:ascii="Times New Roman" w:hAnsi="Times New Roman" w:cs="Times New Roman"/>
          <w:sz w:val="24"/>
          <w:szCs w:val="24"/>
        </w:rPr>
        <w:t>П</w:t>
      </w:r>
      <w:r w:rsidR="00DF0BA3" w:rsidRPr="00DF0BA3">
        <w:rPr>
          <w:rFonts w:ascii="Times New Roman" w:hAnsi="Times New Roman" w:cs="Times New Roman"/>
          <w:sz w:val="24"/>
          <w:szCs w:val="24"/>
        </w:rPr>
        <w:t>редложение за изпълнение на поръчката в съответствие с изискванията на Възложителя, заложени в Техническата спецификация, изготвено съгласно Образец №</w:t>
      </w:r>
      <w:r w:rsidR="00DF0BA3">
        <w:rPr>
          <w:rFonts w:ascii="Times New Roman" w:hAnsi="Times New Roman" w:cs="Times New Roman"/>
          <w:sz w:val="24"/>
          <w:szCs w:val="24"/>
        </w:rPr>
        <w:t xml:space="preserve"> 8</w:t>
      </w:r>
      <w:r w:rsidR="00DF0BA3" w:rsidRPr="00DF0BA3">
        <w:rPr>
          <w:rFonts w:ascii="Times New Roman" w:hAnsi="Times New Roman" w:cs="Times New Roman"/>
          <w:sz w:val="24"/>
          <w:szCs w:val="24"/>
        </w:rPr>
        <w:t xml:space="preserve"> към което се прилага график за изпълнение обхващащ всички дейности от поръчката.</w:t>
      </w:r>
    </w:p>
    <w:p w:rsidR="0026126A" w:rsidRPr="00DF0BA3" w:rsidRDefault="00EA3A62" w:rsidP="00C2366F">
      <w:pPr>
        <w:keepNext/>
        <w:spacing w:before="240" w:line="276" w:lineRule="auto"/>
        <w:ind w:left="425"/>
        <w:outlineLvl w:val="0"/>
        <w:rPr>
          <w:rFonts w:ascii="Times New Roman" w:hAnsi="Times New Roman" w:cs="Times New Roman"/>
          <w:bCs/>
          <w:sz w:val="24"/>
          <w:szCs w:val="24"/>
        </w:rPr>
      </w:pPr>
      <w:bookmarkStart w:id="38" w:name="_Toc450653844"/>
      <w:r w:rsidRPr="00DF0BA3">
        <w:rPr>
          <w:rFonts w:ascii="Times New Roman" w:hAnsi="Times New Roman" w:cs="Times New Roman"/>
          <w:bCs/>
          <w:sz w:val="24"/>
          <w:szCs w:val="24"/>
        </w:rPr>
        <w:t>б.</w:t>
      </w:r>
      <w:r w:rsidR="0032290D" w:rsidRPr="00DF0BA3">
        <w:rPr>
          <w:rFonts w:ascii="Times New Roman" w:hAnsi="Times New Roman" w:cs="Times New Roman"/>
          <w:bCs/>
          <w:sz w:val="24"/>
          <w:szCs w:val="24"/>
        </w:rPr>
        <w:t>1</w:t>
      </w:r>
      <w:r w:rsidR="0026126A" w:rsidRPr="00DF0BA3">
        <w:rPr>
          <w:rFonts w:ascii="Times New Roman" w:hAnsi="Times New Roman" w:cs="Times New Roman"/>
          <w:bCs/>
          <w:sz w:val="24"/>
          <w:szCs w:val="24"/>
        </w:rPr>
        <w:t xml:space="preserve">.2. Указания за представянето на </w:t>
      </w:r>
      <w:r w:rsidR="00C41AE5" w:rsidRPr="00DF0BA3">
        <w:rPr>
          <w:rFonts w:ascii="Times New Roman" w:hAnsi="Times New Roman" w:cs="Times New Roman"/>
          <w:bCs/>
          <w:sz w:val="24"/>
          <w:szCs w:val="24"/>
        </w:rPr>
        <w:t>„Предложение за изпълнение на поръчката”</w:t>
      </w:r>
      <w:bookmarkEnd w:id="38"/>
    </w:p>
    <w:p w:rsidR="0026126A" w:rsidRPr="00DF0BA3" w:rsidRDefault="0026126A" w:rsidP="00C2366F">
      <w:pPr>
        <w:spacing w:after="120" w:line="276" w:lineRule="auto"/>
        <w:rPr>
          <w:rFonts w:ascii="Times New Roman" w:hAnsi="Times New Roman" w:cs="Times New Roman"/>
          <w:sz w:val="24"/>
          <w:szCs w:val="24"/>
        </w:rPr>
      </w:pPr>
      <w:r w:rsidRPr="00DF0BA3">
        <w:rPr>
          <w:rFonts w:ascii="Times New Roman" w:hAnsi="Times New Roman" w:cs="Times New Roman"/>
          <w:sz w:val="24"/>
          <w:szCs w:val="24"/>
        </w:rPr>
        <w:t xml:space="preserve">Всеки участник задължително трябва да представи </w:t>
      </w:r>
      <w:r w:rsidR="00C41AE5" w:rsidRPr="00DF0BA3">
        <w:rPr>
          <w:rFonts w:ascii="Times New Roman" w:hAnsi="Times New Roman" w:cs="Times New Roman"/>
          <w:bCs/>
          <w:sz w:val="24"/>
          <w:szCs w:val="24"/>
        </w:rPr>
        <w:t>„Предложение за изпълнение на поръчката”</w:t>
      </w:r>
      <w:r w:rsidRPr="00DF0BA3">
        <w:rPr>
          <w:rFonts w:ascii="Times New Roman" w:hAnsi="Times New Roman" w:cs="Times New Roman"/>
          <w:sz w:val="24"/>
          <w:szCs w:val="24"/>
          <w:lang w:val="en-US"/>
        </w:rPr>
        <w:t>.</w:t>
      </w:r>
      <w:r w:rsidRPr="00DF0BA3">
        <w:rPr>
          <w:rFonts w:ascii="Times New Roman" w:hAnsi="Times New Roman" w:cs="Times New Roman"/>
          <w:sz w:val="24"/>
          <w:szCs w:val="24"/>
        </w:rPr>
        <w:t xml:space="preserve"> За да бъде прието </w:t>
      </w:r>
      <w:r w:rsidR="00C41AE5" w:rsidRPr="00DF0BA3">
        <w:rPr>
          <w:rFonts w:ascii="Times New Roman" w:hAnsi="Times New Roman" w:cs="Times New Roman"/>
          <w:bCs/>
          <w:sz w:val="24"/>
          <w:szCs w:val="24"/>
        </w:rPr>
        <w:t xml:space="preserve">„Предложение за изпълнение на поръчката” </w:t>
      </w:r>
      <w:r w:rsidRPr="00DF0BA3">
        <w:rPr>
          <w:rFonts w:ascii="Times New Roman" w:hAnsi="Times New Roman" w:cs="Times New Roman"/>
          <w:sz w:val="24"/>
          <w:szCs w:val="24"/>
        </w:rPr>
        <w:t>за разработено, то трябва да бъде:</w:t>
      </w:r>
    </w:p>
    <w:p w:rsidR="0026126A" w:rsidRPr="00DF0BA3" w:rsidRDefault="0026126A" w:rsidP="00C2366F">
      <w:pPr>
        <w:spacing w:line="276" w:lineRule="auto"/>
        <w:rPr>
          <w:rFonts w:ascii="Times New Roman" w:hAnsi="Times New Roman" w:cs="Times New Roman"/>
          <w:sz w:val="24"/>
          <w:szCs w:val="24"/>
        </w:rPr>
      </w:pPr>
      <w:r w:rsidRPr="00DF0BA3">
        <w:rPr>
          <w:rFonts w:ascii="Times New Roman" w:hAnsi="Times New Roman" w:cs="Times New Roman"/>
          <w:sz w:val="24"/>
          <w:szCs w:val="24"/>
        </w:rPr>
        <w:t>• със съдържание и в обхват съгласно изискванията на Възложителя, посочени в т.</w:t>
      </w:r>
      <w:r w:rsidR="0045591F" w:rsidRPr="00DF0BA3">
        <w:rPr>
          <w:rFonts w:ascii="Times New Roman" w:hAnsi="Times New Roman" w:cs="Times New Roman"/>
          <w:sz w:val="24"/>
          <w:szCs w:val="24"/>
        </w:rPr>
        <w:t>б.1</w:t>
      </w:r>
      <w:r w:rsidRPr="00DF0BA3">
        <w:rPr>
          <w:rFonts w:ascii="Times New Roman" w:hAnsi="Times New Roman" w:cs="Times New Roman"/>
          <w:sz w:val="24"/>
          <w:szCs w:val="24"/>
        </w:rPr>
        <w:t>.1</w:t>
      </w:r>
    </w:p>
    <w:p w:rsidR="0026126A" w:rsidRPr="00DF0BA3" w:rsidRDefault="0026126A" w:rsidP="00C2366F">
      <w:pPr>
        <w:spacing w:line="276" w:lineRule="auto"/>
        <w:rPr>
          <w:rFonts w:ascii="Times New Roman" w:hAnsi="Times New Roman" w:cs="Times New Roman"/>
          <w:sz w:val="24"/>
          <w:szCs w:val="24"/>
        </w:rPr>
      </w:pPr>
      <w:r w:rsidRPr="00DF0BA3">
        <w:rPr>
          <w:rFonts w:ascii="Times New Roman" w:hAnsi="Times New Roman" w:cs="Times New Roman"/>
          <w:sz w:val="24"/>
          <w:szCs w:val="24"/>
        </w:rPr>
        <w:t xml:space="preserve">• да се отнася до </w:t>
      </w:r>
      <w:r w:rsidR="00C47D98">
        <w:rPr>
          <w:rFonts w:ascii="Times New Roman" w:hAnsi="Times New Roman" w:cs="Times New Roman"/>
          <w:sz w:val="24"/>
          <w:szCs w:val="24"/>
        </w:rPr>
        <w:t>обекта</w:t>
      </w:r>
      <w:r w:rsidRPr="00DF0BA3">
        <w:rPr>
          <w:rFonts w:ascii="Times New Roman" w:hAnsi="Times New Roman" w:cs="Times New Roman"/>
          <w:sz w:val="24"/>
          <w:szCs w:val="24"/>
        </w:rPr>
        <w:t xml:space="preserve"> от настоящата обществена поръчка</w:t>
      </w:r>
    </w:p>
    <w:p w:rsidR="0026126A" w:rsidRPr="00DF0BA3" w:rsidRDefault="0026126A" w:rsidP="00C2366F">
      <w:pPr>
        <w:spacing w:line="276" w:lineRule="auto"/>
        <w:rPr>
          <w:rFonts w:ascii="Times New Roman" w:hAnsi="Times New Roman" w:cs="Times New Roman"/>
          <w:sz w:val="24"/>
          <w:szCs w:val="24"/>
          <w:lang w:val="en-US"/>
        </w:rPr>
      </w:pPr>
      <w:r w:rsidRPr="00DF0BA3">
        <w:rPr>
          <w:rFonts w:ascii="Times New Roman" w:hAnsi="Times New Roman" w:cs="Times New Roman"/>
          <w:sz w:val="24"/>
          <w:szCs w:val="24"/>
        </w:rPr>
        <w:t>• да бъде в съответствие с Техническите спецификации на Възложителя и изискванията на действащото законодателство.</w:t>
      </w:r>
    </w:p>
    <w:p w:rsidR="0026126A" w:rsidRPr="00DF0BA3" w:rsidRDefault="00C41AE5" w:rsidP="00C2366F">
      <w:pPr>
        <w:spacing w:line="276" w:lineRule="auto"/>
        <w:rPr>
          <w:rFonts w:ascii="Times New Roman" w:hAnsi="Times New Roman" w:cs="Times New Roman"/>
          <w:sz w:val="24"/>
          <w:szCs w:val="24"/>
        </w:rPr>
      </w:pPr>
      <w:r w:rsidRPr="00DF0BA3">
        <w:rPr>
          <w:rFonts w:ascii="Times New Roman" w:hAnsi="Times New Roman" w:cs="Times New Roman"/>
          <w:bCs/>
          <w:sz w:val="24"/>
          <w:szCs w:val="24"/>
        </w:rPr>
        <w:t xml:space="preserve">„Предложение за изпълнение на поръчката” </w:t>
      </w:r>
      <w:r w:rsidR="0026126A" w:rsidRPr="00DF0BA3">
        <w:rPr>
          <w:rFonts w:ascii="Times New Roman" w:hAnsi="Times New Roman" w:cs="Times New Roman"/>
          <w:sz w:val="24"/>
          <w:szCs w:val="24"/>
        </w:rPr>
        <w:t>не трябва да съдържа никаква информация, отнасяща се до оферираната в</w:t>
      </w:r>
      <w:r w:rsidR="0032290D" w:rsidRPr="00DF0BA3">
        <w:rPr>
          <w:rFonts w:ascii="Times New Roman" w:hAnsi="Times New Roman" w:cs="Times New Roman"/>
          <w:sz w:val="24"/>
          <w:szCs w:val="24"/>
        </w:rPr>
        <w:t xml:space="preserve"> плик  "Предлагани ценови параметри"</w:t>
      </w:r>
      <w:r w:rsidR="0026126A" w:rsidRPr="00DF0BA3">
        <w:rPr>
          <w:rFonts w:ascii="Times New Roman" w:hAnsi="Times New Roman" w:cs="Times New Roman"/>
          <w:sz w:val="24"/>
          <w:szCs w:val="24"/>
        </w:rPr>
        <w:t>цена.</w:t>
      </w:r>
    </w:p>
    <w:p w:rsidR="00414663" w:rsidRPr="00C2366F" w:rsidRDefault="00EA3A62" w:rsidP="00C2366F">
      <w:pPr>
        <w:pStyle w:val="BodyText3"/>
        <w:shd w:val="clear" w:color="auto" w:fill="auto"/>
        <w:tabs>
          <w:tab w:val="left" w:pos="975"/>
        </w:tabs>
        <w:spacing w:after="0" w:line="276" w:lineRule="auto"/>
        <w:ind w:right="20" w:firstLine="0"/>
        <w:jc w:val="both"/>
        <w:rPr>
          <w:sz w:val="24"/>
          <w:szCs w:val="24"/>
        </w:rPr>
      </w:pPr>
      <w:r w:rsidRPr="00DF0BA3">
        <w:rPr>
          <w:bCs/>
          <w:sz w:val="24"/>
          <w:szCs w:val="24"/>
        </w:rPr>
        <w:lastRenderedPageBreak/>
        <w:t xml:space="preserve"> </w:t>
      </w:r>
      <w:r w:rsidR="00C41AE5" w:rsidRPr="00DF0BA3">
        <w:rPr>
          <w:bCs/>
          <w:sz w:val="24"/>
          <w:szCs w:val="24"/>
        </w:rPr>
        <w:t xml:space="preserve">„Предложението за изпълнение на поръчката” </w:t>
      </w:r>
      <w:r w:rsidR="0026126A" w:rsidRPr="00DF0BA3">
        <w:rPr>
          <w:sz w:val="24"/>
          <w:szCs w:val="24"/>
        </w:rPr>
        <w:t xml:space="preserve"> е неразделна част от Договора.</w:t>
      </w:r>
    </w:p>
    <w:p w:rsidR="002A6A08" w:rsidRPr="00C2366F" w:rsidRDefault="002A6A08" w:rsidP="00C2366F">
      <w:pPr>
        <w:pStyle w:val="BodyText3"/>
        <w:shd w:val="clear" w:color="auto" w:fill="auto"/>
        <w:tabs>
          <w:tab w:val="left" w:pos="830"/>
        </w:tabs>
        <w:spacing w:after="63" w:line="276" w:lineRule="auto"/>
        <w:ind w:left="20" w:firstLine="580"/>
        <w:jc w:val="both"/>
        <w:rPr>
          <w:sz w:val="24"/>
          <w:szCs w:val="24"/>
        </w:rPr>
      </w:pPr>
    </w:p>
    <w:p w:rsidR="007B6072" w:rsidRPr="00C2366F" w:rsidRDefault="007B6072" w:rsidP="00C2366F">
      <w:pPr>
        <w:pStyle w:val="BodyText3"/>
        <w:shd w:val="clear" w:color="auto" w:fill="auto"/>
        <w:tabs>
          <w:tab w:val="left" w:pos="830"/>
        </w:tabs>
        <w:spacing w:after="63" w:line="276" w:lineRule="auto"/>
        <w:ind w:left="20" w:firstLine="580"/>
        <w:jc w:val="both"/>
        <w:rPr>
          <w:sz w:val="24"/>
          <w:szCs w:val="24"/>
        </w:rPr>
      </w:pPr>
      <w:r w:rsidRPr="00C2366F">
        <w:rPr>
          <w:sz w:val="24"/>
          <w:szCs w:val="24"/>
        </w:rPr>
        <w:tab/>
      </w:r>
      <w:r w:rsidRPr="00C2366F">
        <w:rPr>
          <w:sz w:val="24"/>
          <w:szCs w:val="24"/>
        </w:rPr>
        <w:tab/>
        <w:t>в)</w:t>
      </w:r>
      <w:r w:rsidRPr="00C2366F">
        <w:rPr>
          <w:sz w:val="24"/>
          <w:szCs w:val="24"/>
        </w:rPr>
        <w:tab/>
        <w:t>декларация за съгласие с клаузите на приложения проект на договор -</w:t>
      </w:r>
      <w:r w:rsidRPr="00C2366F">
        <w:rPr>
          <w:b/>
          <w:sz w:val="24"/>
          <w:szCs w:val="24"/>
          <w:lang w:val="ru-RU"/>
        </w:rPr>
        <w:t>(Образец №</w:t>
      </w:r>
      <w:r w:rsidR="00A71C0E" w:rsidRPr="00C2366F">
        <w:rPr>
          <w:b/>
          <w:sz w:val="24"/>
          <w:szCs w:val="24"/>
          <w:lang w:val="ru-RU"/>
        </w:rPr>
        <w:t>3</w:t>
      </w:r>
      <w:r w:rsidRPr="00C2366F">
        <w:rPr>
          <w:b/>
          <w:sz w:val="24"/>
          <w:szCs w:val="24"/>
          <w:lang w:val="ru-RU"/>
        </w:rPr>
        <w:t>);</w:t>
      </w:r>
    </w:p>
    <w:p w:rsidR="007B6072" w:rsidRPr="00C2366F" w:rsidRDefault="00F60A51" w:rsidP="00C2366F">
      <w:pPr>
        <w:pStyle w:val="BodyText3"/>
        <w:shd w:val="clear" w:color="auto" w:fill="auto"/>
        <w:tabs>
          <w:tab w:val="left" w:pos="830"/>
        </w:tabs>
        <w:spacing w:after="63" w:line="276" w:lineRule="auto"/>
        <w:ind w:left="20" w:firstLine="580"/>
        <w:jc w:val="both"/>
        <w:rPr>
          <w:b/>
          <w:sz w:val="24"/>
          <w:szCs w:val="24"/>
          <w:lang w:val="ru-RU"/>
        </w:rPr>
      </w:pPr>
      <w:r w:rsidRPr="00C2366F">
        <w:rPr>
          <w:sz w:val="24"/>
          <w:szCs w:val="24"/>
        </w:rPr>
        <w:tab/>
      </w:r>
      <w:r w:rsidRPr="00C2366F">
        <w:rPr>
          <w:sz w:val="24"/>
          <w:szCs w:val="24"/>
        </w:rPr>
        <w:tab/>
      </w:r>
      <w:r w:rsidR="007B6072" w:rsidRPr="00C2366F">
        <w:rPr>
          <w:sz w:val="24"/>
          <w:szCs w:val="24"/>
        </w:rPr>
        <w:t>г)</w:t>
      </w:r>
      <w:r w:rsidR="007B6072" w:rsidRPr="00C2366F">
        <w:rPr>
          <w:sz w:val="24"/>
          <w:szCs w:val="24"/>
        </w:rPr>
        <w:tab/>
        <w:t>декларация за срока на валидност на офертата</w:t>
      </w:r>
      <w:r w:rsidR="00F479D1" w:rsidRPr="00C2366F">
        <w:rPr>
          <w:sz w:val="24"/>
          <w:szCs w:val="24"/>
          <w:lang w:val="en-US"/>
        </w:rPr>
        <w:t xml:space="preserve"> - </w:t>
      </w:r>
      <w:r w:rsidR="007B6072" w:rsidRPr="00C2366F">
        <w:rPr>
          <w:b/>
          <w:sz w:val="24"/>
          <w:szCs w:val="24"/>
          <w:lang w:val="ru-RU"/>
        </w:rPr>
        <w:t>(Образец №</w:t>
      </w:r>
      <w:r w:rsidR="00A71C0E" w:rsidRPr="00C2366F">
        <w:rPr>
          <w:b/>
          <w:sz w:val="24"/>
          <w:szCs w:val="24"/>
          <w:lang w:val="ru-RU"/>
        </w:rPr>
        <w:t>4</w:t>
      </w:r>
      <w:r w:rsidR="007B6072" w:rsidRPr="00C2366F">
        <w:rPr>
          <w:b/>
          <w:sz w:val="24"/>
          <w:szCs w:val="24"/>
          <w:lang w:val="ru-RU"/>
        </w:rPr>
        <w:t>);</w:t>
      </w:r>
    </w:p>
    <w:p w:rsidR="00F479D1" w:rsidRPr="00C2366F" w:rsidRDefault="00F479D1" w:rsidP="00C2366F">
      <w:pPr>
        <w:spacing w:line="276" w:lineRule="auto"/>
        <w:ind w:firstLine="1416"/>
        <w:contextualSpacing/>
        <w:rPr>
          <w:rFonts w:ascii="Times New Roman" w:hAnsi="Times New Roman" w:cs="Times New Roman"/>
          <w:bCs/>
          <w:sz w:val="24"/>
          <w:szCs w:val="24"/>
        </w:rPr>
      </w:pPr>
      <w:r w:rsidRPr="00C2366F">
        <w:rPr>
          <w:rFonts w:ascii="Times New Roman" w:hAnsi="Times New Roman" w:cs="Times New Roman"/>
          <w:bCs/>
          <w:iCs/>
          <w:color w:val="000000"/>
          <w:sz w:val="24"/>
          <w:szCs w:val="24"/>
        </w:rPr>
        <w:t>д)</w:t>
      </w:r>
      <w:r w:rsidRPr="00C2366F">
        <w:rPr>
          <w:rFonts w:ascii="Times New Roman" w:hAnsi="Times New Roman" w:cs="Times New Roman"/>
          <w:bCs/>
          <w:iCs/>
          <w:color w:val="000000"/>
          <w:sz w:val="24"/>
          <w:szCs w:val="24"/>
          <w:lang w:val="en-US"/>
        </w:rPr>
        <w:tab/>
      </w:r>
      <w:r w:rsidRPr="00C2366F">
        <w:rPr>
          <w:rFonts w:ascii="Times New Roman" w:hAnsi="Times New Roman" w:cs="Times New Roman"/>
          <w:bCs/>
          <w:iCs/>
          <w:color w:val="000000"/>
          <w:sz w:val="24"/>
          <w:szCs w:val="24"/>
        </w:rPr>
        <w:t xml:space="preserve"> декларация</w:t>
      </w:r>
      <w:r w:rsidRPr="00C2366F">
        <w:rPr>
          <w:rFonts w:ascii="Times New Roman" w:hAnsi="Times New Roman" w:cs="Times New Roman"/>
          <w:bCs/>
          <w:sz w:val="24"/>
          <w:szCs w:val="24"/>
        </w:rPr>
        <w:t xml:space="preserve"> по чл. 101, ал.11 от ЗОП и за липса на обстоятелство по чл.44 ал.5,  от ЗОП за</w:t>
      </w:r>
      <w:r w:rsidRPr="00C2366F">
        <w:rPr>
          <w:rFonts w:ascii="Times New Roman" w:hAnsi="Times New Roman" w:cs="Times New Roman"/>
          <w:bCs/>
          <w:sz w:val="24"/>
          <w:szCs w:val="24"/>
          <w:lang w:val="ru-RU"/>
        </w:rPr>
        <w:t xml:space="preserve"> </w:t>
      </w:r>
      <w:r w:rsidRPr="00C2366F">
        <w:rPr>
          <w:rFonts w:ascii="Times New Roman" w:hAnsi="Times New Roman" w:cs="Times New Roman"/>
          <w:bCs/>
          <w:sz w:val="24"/>
          <w:szCs w:val="24"/>
        </w:rPr>
        <w:t>липса на свързаност с друг участник</w:t>
      </w:r>
      <w:r w:rsidRPr="00C2366F">
        <w:rPr>
          <w:rFonts w:ascii="Times New Roman" w:hAnsi="Times New Roman" w:cs="Times New Roman"/>
          <w:bCs/>
          <w:sz w:val="24"/>
          <w:szCs w:val="24"/>
          <w:lang w:val="en-US"/>
        </w:rPr>
        <w:t xml:space="preserve"> - </w:t>
      </w:r>
      <w:r w:rsidRPr="00C2366F">
        <w:rPr>
          <w:rFonts w:ascii="Times New Roman" w:hAnsi="Times New Roman" w:cs="Times New Roman"/>
          <w:b/>
          <w:sz w:val="24"/>
          <w:szCs w:val="24"/>
          <w:lang w:val="ru-RU"/>
        </w:rPr>
        <w:t>(Образец №</w:t>
      </w:r>
      <w:r w:rsidR="00A71C0E" w:rsidRPr="00C2366F">
        <w:rPr>
          <w:rFonts w:ascii="Times New Roman" w:hAnsi="Times New Roman" w:cs="Times New Roman"/>
          <w:b/>
          <w:sz w:val="24"/>
          <w:szCs w:val="24"/>
          <w:lang w:val="ru-RU"/>
        </w:rPr>
        <w:t>5</w:t>
      </w:r>
      <w:r w:rsidRPr="00C2366F">
        <w:rPr>
          <w:rFonts w:ascii="Times New Roman" w:hAnsi="Times New Roman" w:cs="Times New Roman"/>
          <w:b/>
          <w:sz w:val="24"/>
          <w:szCs w:val="24"/>
          <w:lang w:val="ru-RU"/>
        </w:rPr>
        <w:t>);</w:t>
      </w:r>
    </w:p>
    <w:p w:rsidR="00925048" w:rsidRPr="00C2366F" w:rsidRDefault="007B6072" w:rsidP="00C2366F">
      <w:pPr>
        <w:spacing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F479D1" w:rsidRPr="00C2366F">
        <w:rPr>
          <w:rFonts w:ascii="Times New Roman" w:eastAsia="Calibri" w:hAnsi="Times New Roman" w:cs="Times New Roman"/>
          <w:sz w:val="24"/>
          <w:szCs w:val="24"/>
        </w:rPr>
        <w:t>e</w:t>
      </w:r>
      <w:r w:rsidR="00D87F66"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tab/>
      </w:r>
      <w:r w:rsidR="00925048" w:rsidRPr="00C2366F">
        <w:rPr>
          <w:rFonts w:ascii="Times New Roman" w:hAnsi="Times New Roman" w:cs="Times New Roman"/>
          <w:sz w:val="24"/>
          <w:szCs w:val="24"/>
        </w:rPr>
        <w:t>Декларация по чл. 3, т. 8</w:t>
      </w:r>
      <w:r w:rsidR="004C1E9C" w:rsidRPr="00C2366F">
        <w:rPr>
          <w:rFonts w:ascii="Times New Roman" w:hAnsi="Times New Roman" w:cs="Times New Roman"/>
          <w:sz w:val="24"/>
          <w:szCs w:val="24"/>
        </w:rPr>
        <w:t xml:space="preserve"> и чл.4</w:t>
      </w:r>
      <w:r w:rsidR="00925048" w:rsidRPr="00C2366F">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w:t>
      </w:r>
      <w:r w:rsidR="00925048" w:rsidRPr="00C2366F">
        <w:rPr>
          <w:rFonts w:ascii="Times New Roman" w:hAnsi="Times New Roman" w:cs="Times New Roman"/>
          <w:b/>
          <w:sz w:val="24"/>
          <w:szCs w:val="24"/>
        </w:rPr>
        <w:t>Образец №</w:t>
      </w:r>
      <w:r w:rsidR="00A71C0E" w:rsidRPr="00C2366F">
        <w:rPr>
          <w:rFonts w:ascii="Times New Roman" w:hAnsi="Times New Roman" w:cs="Times New Roman"/>
          <w:b/>
          <w:sz w:val="24"/>
          <w:szCs w:val="24"/>
        </w:rPr>
        <w:t>6</w:t>
      </w:r>
      <w:r w:rsidR="00925048" w:rsidRPr="00C2366F">
        <w:rPr>
          <w:rFonts w:ascii="Times New Roman" w:hAnsi="Times New Roman" w:cs="Times New Roman"/>
          <w:sz w:val="24"/>
          <w:szCs w:val="24"/>
        </w:rPr>
        <w:t xml:space="preserve"> (оригинал).</w:t>
      </w:r>
      <w:r w:rsidR="00F479D1" w:rsidRPr="00C2366F">
        <w:rPr>
          <w:rFonts w:ascii="Times New Roman" w:hAnsi="Times New Roman" w:cs="Times New Roman"/>
          <w:sz w:val="24"/>
          <w:szCs w:val="24"/>
          <w:lang w:val="en-US"/>
        </w:rPr>
        <w:t xml:space="preserve"> </w:t>
      </w:r>
      <w:r w:rsidR="00925048" w:rsidRPr="00C2366F">
        <w:rPr>
          <w:rFonts w:ascii="Times New Roman" w:hAnsi="Times New Roman" w:cs="Times New Roman"/>
          <w:sz w:val="24"/>
          <w:szCs w:val="24"/>
        </w:rPr>
        <w:t>В случай, че участникът в процедурата е обединение, декларацията се представя от всеки участник в обединението.</w:t>
      </w:r>
    </w:p>
    <w:p w:rsidR="00ED7960" w:rsidRPr="00C2366F" w:rsidRDefault="00ED7960" w:rsidP="00C2366F">
      <w:pPr>
        <w:spacing w:after="0" w:line="276" w:lineRule="auto"/>
        <w:ind w:firstLine="540"/>
        <w:rPr>
          <w:rFonts w:ascii="Times New Roman" w:eastAsia="Calibri" w:hAnsi="Times New Roman" w:cs="Times New Roman"/>
          <w:b/>
          <w:sz w:val="24"/>
          <w:szCs w:val="24"/>
        </w:rPr>
      </w:pPr>
      <w:r w:rsidRPr="00C2366F">
        <w:rPr>
          <w:rFonts w:ascii="Times New Roman" w:eastAsia="Calibri" w:hAnsi="Times New Roman" w:cs="Times New Roman"/>
          <w:b/>
          <w:sz w:val="24"/>
          <w:szCs w:val="24"/>
          <w:lang w:val="ru-RU"/>
        </w:rPr>
        <w:t xml:space="preserve">10.6. плик </w:t>
      </w:r>
      <w:r w:rsidRPr="00C2366F">
        <w:rPr>
          <w:rFonts w:ascii="Times New Roman" w:hAnsi="Times New Roman" w:cs="Times New Roman"/>
          <w:sz w:val="24"/>
          <w:szCs w:val="24"/>
        </w:rPr>
        <w:t xml:space="preserve">с надпис "Предлагани ценови параметри", който съдържа </w:t>
      </w:r>
      <w:r w:rsidRPr="00C2366F">
        <w:rPr>
          <w:rFonts w:ascii="Times New Roman" w:eastAsia="Calibri" w:hAnsi="Times New Roman" w:cs="Times New Roman"/>
          <w:b/>
          <w:sz w:val="24"/>
          <w:szCs w:val="24"/>
          <w:lang w:val="ru-RU"/>
        </w:rPr>
        <w:t>«ЦЕНОВО ПРЕДЛОЖЕНИЕ», съгласно</w:t>
      </w:r>
      <w:r w:rsidRPr="00C2366F">
        <w:rPr>
          <w:rFonts w:ascii="Times New Roman" w:eastAsia="Calibri" w:hAnsi="Times New Roman" w:cs="Times New Roman"/>
          <w:sz w:val="24"/>
          <w:szCs w:val="24"/>
          <w:lang w:val="ru-RU"/>
        </w:rPr>
        <w:t xml:space="preserve"> </w:t>
      </w:r>
      <w:r w:rsidR="00A71C0E" w:rsidRPr="00C2366F">
        <w:rPr>
          <w:rFonts w:ascii="Times New Roman" w:eastAsia="Calibri" w:hAnsi="Times New Roman" w:cs="Times New Roman"/>
          <w:b/>
          <w:sz w:val="24"/>
          <w:szCs w:val="24"/>
          <w:lang w:val="ru-RU"/>
        </w:rPr>
        <w:t>Образец № 7</w:t>
      </w:r>
    </w:p>
    <w:p w:rsidR="00ED7960" w:rsidRPr="00C2366F" w:rsidRDefault="00ED7960" w:rsidP="00C2366F">
      <w:pPr>
        <w:tabs>
          <w:tab w:val="left" w:pos="540"/>
          <w:tab w:val="left" w:pos="1134"/>
        </w:tabs>
        <w:spacing w:after="60" w:line="276" w:lineRule="auto"/>
        <w:ind w:left="540" w:hanging="540"/>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Извън плика </w:t>
      </w:r>
      <w:r w:rsidRPr="00C2366F">
        <w:rPr>
          <w:rFonts w:ascii="Times New Roman" w:hAnsi="Times New Roman" w:cs="Times New Roman"/>
          <w:sz w:val="24"/>
          <w:szCs w:val="24"/>
        </w:rPr>
        <w:t xml:space="preserve">"Предлагани ценови параметри" </w:t>
      </w:r>
      <w:r w:rsidRPr="00C2366F">
        <w:rPr>
          <w:rFonts w:ascii="Times New Roman" w:eastAsia="Calibri" w:hAnsi="Times New Roman" w:cs="Times New Roman"/>
          <w:b/>
          <w:sz w:val="24"/>
          <w:szCs w:val="24"/>
        </w:rPr>
        <w:t xml:space="preserve">не трябва да е посочена никаква информация относно цената, предложена от Участника. </w:t>
      </w:r>
    </w:p>
    <w:p w:rsidR="00ED7960" w:rsidRPr="00C2366F" w:rsidRDefault="00ED7960" w:rsidP="00C2366F">
      <w:pPr>
        <w:spacing w:after="0" w:line="276" w:lineRule="auto"/>
        <w:rPr>
          <w:rFonts w:ascii="Times New Roman" w:eastAsia="Calibri" w:hAnsi="Times New Roman" w:cs="Times New Roman"/>
          <w:b/>
          <w:sz w:val="24"/>
          <w:szCs w:val="24"/>
        </w:rPr>
      </w:pPr>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bookmarkStart w:id="39" w:name="_Toc408487477"/>
      <w:bookmarkStart w:id="40" w:name="_Toc409607404"/>
      <w:bookmarkStart w:id="41" w:name="_Toc410737598"/>
      <w:bookmarkStart w:id="42" w:name="_Toc411430887"/>
      <w:bookmarkStart w:id="43" w:name="_Toc450653845"/>
      <w:r w:rsidRPr="00C2366F">
        <w:rPr>
          <w:rFonts w:ascii="Times New Roman" w:eastAsia="Calibri" w:hAnsi="Times New Roman" w:cs="Times New Roman"/>
          <w:b/>
          <w:caps/>
          <w:sz w:val="24"/>
          <w:szCs w:val="24"/>
        </w:rPr>
        <w:t xml:space="preserve">Раздел </w:t>
      </w:r>
      <w:r w:rsidRPr="00C2366F">
        <w:rPr>
          <w:rFonts w:ascii="Times New Roman" w:eastAsia="Calibri" w:hAnsi="Times New Roman" w:cs="Times New Roman"/>
          <w:b/>
          <w:caps/>
          <w:sz w:val="24"/>
          <w:szCs w:val="24"/>
          <w:lang w:val="en-US"/>
        </w:rPr>
        <w:t>Vi</w:t>
      </w:r>
      <w:r w:rsidRPr="00C2366F">
        <w:rPr>
          <w:rFonts w:ascii="Times New Roman" w:eastAsia="Calibri" w:hAnsi="Times New Roman" w:cs="Times New Roman"/>
          <w:b/>
          <w:caps/>
          <w:sz w:val="24"/>
          <w:szCs w:val="24"/>
        </w:rPr>
        <w:t>. УКАЗАНИЯ КЪМ ЗАИНТЕРЕСОВАНИТЕ ЛИЦА И УЧАСТНИЦИТЕ В ПРОЦЕДУРАТА</w:t>
      </w:r>
      <w:bookmarkEnd w:id="39"/>
      <w:bookmarkEnd w:id="40"/>
      <w:bookmarkEnd w:id="41"/>
      <w:bookmarkEnd w:id="42"/>
      <w:bookmarkEnd w:id="43"/>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p>
    <w:p w:rsidR="00105BD3" w:rsidRPr="00C2366F" w:rsidRDefault="00105BD3" w:rsidP="00C2366F">
      <w:pPr>
        <w:pStyle w:val="Heading2"/>
        <w:spacing w:before="120" w:line="276" w:lineRule="auto"/>
        <w:rPr>
          <w:rFonts w:ascii="Times New Roman" w:hAnsi="Times New Roman" w:cs="Times New Roman"/>
          <w:i w:val="0"/>
          <w:sz w:val="24"/>
          <w:szCs w:val="24"/>
        </w:rPr>
      </w:pPr>
      <w:bookmarkStart w:id="44" w:name="_Toc349117491"/>
      <w:bookmarkStart w:id="45" w:name="_Toc396468386"/>
      <w:bookmarkStart w:id="46" w:name="_Toc450653846"/>
      <w:r w:rsidRPr="00C2366F">
        <w:rPr>
          <w:rFonts w:ascii="Times New Roman" w:hAnsi="Times New Roman" w:cs="Times New Roman"/>
          <w:i w:val="0"/>
          <w:sz w:val="24"/>
          <w:szCs w:val="24"/>
        </w:rPr>
        <w:t>11. Условия за участие в процедурата</w:t>
      </w:r>
      <w:bookmarkEnd w:id="44"/>
      <w:bookmarkEnd w:id="45"/>
      <w:bookmarkEnd w:id="46"/>
    </w:p>
    <w:p w:rsidR="00105BD3" w:rsidRPr="00C2366F" w:rsidRDefault="00AA1DB4" w:rsidP="00C2366F">
      <w:pPr>
        <w:pStyle w:val="BodyText"/>
        <w:tabs>
          <w:tab w:val="left" w:pos="567"/>
        </w:tabs>
        <w:spacing w:before="240" w:after="0" w:line="276" w:lineRule="auto"/>
        <w:jc w:val="both"/>
        <w:rPr>
          <w:lang w:val="bg-BG"/>
        </w:rPr>
      </w:pPr>
      <w:r w:rsidRPr="00C2366F">
        <w:rPr>
          <w:b/>
          <w:lang w:val="bg-BG"/>
        </w:rPr>
        <w:tab/>
      </w:r>
      <w:r w:rsidR="00105BD3" w:rsidRPr="00C2366F">
        <w:rPr>
          <w:b/>
          <w:lang w:val="bg-BG"/>
        </w:rPr>
        <w:t>11.1</w:t>
      </w:r>
      <w:r w:rsidR="00105BD3" w:rsidRPr="00C2366F">
        <w:rPr>
          <w:lang w:val="bg-BG"/>
        </w:rPr>
        <w:t xml:space="preserve"> </w:t>
      </w:r>
      <w:r w:rsidR="00105BD3" w:rsidRPr="00C2366F">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r w:rsidR="00105BD3" w:rsidRPr="00C2366F">
        <w:rPr>
          <w:lang w:val="bg-BG"/>
        </w:rPr>
        <w:t xml:space="preserve">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r w:rsidR="00105BD3" w:rsidRPr="00C2366F">
        <w:rPr>
          <w:lang w:val="en-US"/>
        </w:rPr>
        <w:t>доставка</w:t>
      </w:r>
      <w:r w:rsidR="00105BD3" w:rsidRPr="00C2366F">
        <w:rPr>
          <w:lang w:val="bg-BG"/>
        </w:rPr>
        <w:t xml:space="preserve"> в държавата членка, в която са установени.</w:t>
      </w:r>
    </w:p>
    <w:p w:rsidR="00105BD3" w:rsidRPr="00C2366F" w:rsidRDefault="00105BD3" w:rsidP="00C2366F">
      <w:pPr>
        <w:pStyle w:val="BodyText"/>
        <w:tabs>
          <w:tab w:val="left" w:pos="567"/>
        </w:tabs>
        <w:spacing w:before="120" w:after="0" w:line="276" w:lineRule="auto"/>
        <w:ind w:firstLine="708"/>
        <w:jc w:val="both"/>
        <w:rPr>
          <w:lang w:val="bg-BG"/>
        </w:rPr>
      </w:pPr>
      <w:r w:rsidRPr="00C2366F">
        <w:rPr>
          <w:b/>
          <w:lang w:val="bg-BG"/>
        </w:rPr>
        <w:t>11.2.</w:t>
      </w:r>
      <w:r w:rsidRPr="00C2366F">
        <w:rPr>
          <w:lang w:val="bg-BG"/>
        </w:rPr>
        <w:t xml:space="preserve"> </w:t>
      </w:r>
      <w:r w:rsidRPr="00C2366F">
        <w:rPr>
          <w:color w:val="000000"/>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E52ED6" w:rsidRPr="00C2366F" w:rsidRDefault="00AA1DB4" w:rsidP="00C2366F">
      <w:pPr>
        <w:tabs>
          <w:tab w:val="num" w:pos="567"/>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b/>
          <w:bCs/>
          <w:sz w:val="24"/>
          <w:szCs w:val="24"/>
        </w:rPr>
        <w:tab/>
      </w:r>
      <w:r w:rsidR="00E52ED6" w:rsidRPr="00C2366F">
        <w:rPr>
          <w:rFonts w:ascii="Times New Roman" w:eastAsia="Calibri" w:hAnsi="Times New Roman" w:cs="Times New Roman"/>
          <w:b/>
          <w:bCs/>
          <w:sz w:val="24"/>
          <w:szCs w:val="24"/>
        </w:rPr>
        <w:t xml:space="preserve">11.3. </w:t>
      </w:r>
      <w:r w:rsidR="00E52ED6" w:rsidRPr="00C2366F">
        <w:rPr>
          <w:rFonts w:ascii="Times New Roman" w:eastAsia="Calibri" w:hAnsi="Times New Roman" w:cs="Times New Roman"/>
          <w:b/>
          <w:bCs/>
          <w:sz w:val="24"/>
          <w:szCs w:val="24"/>
          <w:lang w:val="en-US"/>
        </w:rPr>
        <w:t>С</w:t>
      </w:r>
      <w:r w:rsidR="00E52ED6" w:rsidRPr="00C2366F">
        <w:rPr>
          <w:rFonts w:ascii="Times New Roman" w:hAnsi="Times New Roman" w:cs="Times New Roman"/>
          <w:sz w:val="24"/>
          <w:szCs w:val="24"/>
          <w:lang w:val="ru-RU"/>
        </w:rPr>
        <w:t>вързани лица по смисъла на паргр.2</w:t>
      </w:r>
      <w:proofErr w:type="gramStart"/>
      <w:r w:rsidR="00E52ED6" w:rsidRPr="00C2366F">
        <w:rPr>
          <w:rFonts w:ascii="Times New Roman" w:hAnsi="Times New Roman" w:cs="Times New Roman"/>
          <w:sz w:val="24"/>
          <w:szCs w:val="24"/>
          <w:lang w:val="ru-RU"/>
        </w:rPr>
        <w:t>,т.45</w:t>
      </w:r>
      <w:proofErr w:type="gramEnd"/>
      <w:r w:rsidR="00E52ED6" w:rsidRPr="00C2366F">
        <w:rPr>
          <w:rFonts w:ascii="Times New Roman" w:hAnsi="Times New Roman" w:cs="Times New Roman"/>
          <w:sz w:val="24"/>
          <w:szCs w:val="24"/>
          <w:lang w:val="ru-RU"/>
        </w:rPr>
        <w:t xml:space="preserve"> от доп.разпоредби на ЗОП не могат да бъдат самостоятелни участници в една и съща процедура.</w:t>
      </w:r>
    </w:p>
    <w:p w:rsidR="00E52ED6" w:rsidRPr="00C2366F" w:rsidRDefault="00AA1DB4" w:rsidP="00C2366F">
      <w:pPr>
        <w:tabs>
          <w:tab w:val="left" w:pos="567"/>
          <w:tab w:val="center" w:pos="4153"/>
          <w:tab w:val="right" w:pos="8306"/>
        </w:tabs>
        <w:spacing w:after="0" w:line="276" w:lineRule="auto"/>
        <w:ind w:left="10" w:right="49"/>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11.4.</w:t>
      </w:r>
      <w:r w:rsidR="00E52ED6" w:rsidRPr="00C2366F">
        <w:rPr>
          <w:rFonts w:ascii="Times New Roman" w:eastAsia="Calibri" w:hAnsi="Times New Roman" w:cs="Times New Roman"/>
          <w:sz w:val="24"/>
          <w:szCs w:val="24"/>
        </w:rPr>
        <w:t xml:space="preserve"> Всеки участник има право да представи само една оферта, като офертата не може да се предлага във варианти. </w:t>
      </w:r>
    </w:p>
    <w:p w:rsidR="00700CA6" w:rsidRPr="00C2366F" w:rsidRDefault="007351A7" w:rsidP="00C2366F">
      <w:pPr>
        <w:spacing w:after="0"/>
        <w:ind w:firstLine="539"/>
        <w:rPr>
          <w:rFonts w:ascii="Times New Roman" w:hAnsi="Times New Roman" w:cs="Times New Roman"/>
          <w:sz w:val="24"/>
          <w:szCs w:val="24"/>
        </w:rPr>
      </w:pPr>
      <w:r w:rsidRPr="00C2366F">
        <w:rPr>
          <w:rFonts w:ascii="Times New Roman" w:eastAsia="Calibri" w:hAnsi="Times New Roman" w:cs="Times New Roman"/>
          <w:b/>
          <w:sz w:val="24"/>
          <w:szCs w:val="24"/>
        </w:rPr>
        <w:t xml:space="preserve">11.5. </w:t>
      </w:r>
      <w:r w:rsidRPr="00C2366F">
        <w:rPr>
          <w:rFonts w:ascii="Times New Roman" w:hAnsi="Times New Roman" w:cs="Times New Roman"/>
          <w:sz w:val="24"/>
          <w:szCs w:val="24"/>
        </w:rPr>
        <w:t xml:space="preserve"> </w:t>
      </w:r>
      <w:r w:rsidR="00593501" w:rsidRPr="00C2366F">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700CA6" w:rsidRPr="00C2366F" w:rsidRDefault="00700CA6" w:rsidP="00C2366F">
      <w:pPr>
        <w:spacing w:after="0" w:line="276" w:lineRule="auto"/>
        <w:ind w:firstLine="567"/>
        <w:rPr>
          <w:rFonts w:ascii="Times New Roman" w:eastAsia="Calibri" w:hAnsi="Times New Roman" w:cs="Times New Roman"/>
          <w:sz w:val="24"/>
          <w:szCs w:val="24"/>
        </w:rPr>
      </w:pPr>
    </w:p>
    <w:p w:rsidR="00E63FA0" w:rsidRPr="00C2366F" w:rsidRDefault="00105BD3" w:rsidP="00C2366F">
      <w:pPr>
        <w:suppressAutoHyphens/>
        <w:spacing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12</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Подизпълнители:</w:t>
      </w:r>
    </w:p>
    <w:p w:rsidR="00E63FA0" w:rsidRPr="00C2366F" w:rsidRDefault="00105BD3" w:rsidP="00C2366F">
      <w:pPr>
        <w:spacing w:after="60" w:line="276" w:lineRule="auto"/>
        <w:ind w:left="54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A837C5" w:rsidRPr="00C2366F">
        <w:rPr>
          <w:rFonts w:ascii="Times New Roman" w:eastAsia="Calibri" w:hAnsi="Times New Roman" w:cs="Times New Roman"/>
          <w:b/>
          <w:sz w:val="24"/>
          <w:szCs w:val="24"/>
        </w:rPr>
        <w:t>2.1.</w:t>
      </w:r>
      <w:r w:rsidR="00A837C5"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rPr>
        <w:t xml:space="preserve">Когато се предвижда участие на подизпълнители, </w:t>
      </w:r>
      <w:r w:rsidR="00A837C5" w:rsidRPr="00C2366F">
        <w:rPr>
          <w:rFonts w:ascii="Times New Roman" w:eastAsia="Calibri" w:hAnsi="Times New Roman" w:cs="Times New Roman"/>
          <w:sz w:val="24"/>
          <w:szCs w:val="24"/>
        </w:rPr>
        <w:t xml:space="preserve">отделен ЕЕДОП </w:t>
      </w:r>
      <w:r w:rsidR="00E63FA0" w:rsidRPr="00C2366F">
        <w:rPr>
          <w:rFonts w:ascii="Times New Roman" w:eastAsia="Calibri" w:hAnsi="Times New Roman" w:cs="Times New Roman"/>
          <w:sz w:val="24"/>
          <w:szCs w:val="24"/>
        </w:rPr>
        <w:t xml:space="preserve">задължително се представя от всеки от  тях: </w:t>
      </w:r>
    </w:p>
    <w:p w:rsidR="00E63FA0" w:rsidRPr="00C2366F" w:rsidRDefault="00105BD3" w:rsidP="00C2366F">
      <w:pPr>
        <w:tabs>
          <w:tab w:val="left" w:pos="540"/>
        </w:tabs>
        <w:spacing w:after="60" w:line="276" w:lineRule="auto"/>
        <w:rPr>
          <w:rFonts w:ascii="Times New Roman" w:eastAsia="Calibri" w:hAnsi="Times New Roman" w:cs="Times New Roman"/>
          <w:color w:val="FF0000"/>
          <w:sz w:val="24"/>
          <w:szCs w:val="24"/>
          <w:lang w:eastAsia="bg-BG"/>
        </w:rPr>
      </w:pPr>
      <w:r w:rsidRPr="00C2366F">
        <w:rPr>
          <w:rFonts w:ascii="Times New Roman" w:eastAsia="Calibri" w:hAnsi="Times New Roman" w:cs="Times New Roman"/>
          <w:b/>
          <w:sz w:val="24"/>
          <w:szCs w:val="24"/>
        </w:rPr>
        <w:tab/>
        <w:t>1</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lang w:eastAsia="bg-BG"/>
        </w:rPr>
        <w:t xml:space="preserve">Когато участник е определил с офертата си един или повече от подизпълнителите, с които ще сключи договор за подизпълнение, той е длъжен да: </w:t>
      </w:r>
    </w:p>
    <w:p w:rsidR="00B37FCA" w:rsidRPr="00C2366F" w:rsidRDefault="00E63FA0"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 xml:space="preserve">1. посочи в офертата си </w:t>
      </w:r>
      <w:r w:rsidR="00B37FCA" w:rsidRPr="00C2366F">
        <w:rPr>
          <w:rFonts w:ascii="Times New Roman" w:eastAsia="Calibri" w:hAnsi="Times New Roman" w:cs="Times New Roman"/>
          <w:sz w:val="24"/>
          <w:szCs w:val="24"/>
          <w:lang w:eastAsia="bg-BG"/>
        </w:rPr>
        <w:t xml:space="preserve">предложените подизпълнители, вида на работите, които ще се извършват, и </w:t>
      </w:r>
      <w:r w:rsidR="00250E8E" w:rsidRPr="00C2366F">
        <w:rPr>
          <w:rFonts w:ascii="Times New Roman" w:eastAsia="Calibri" w:hAnsi="Times New Roman" w:cs="Times New Roman"/>
          <w:sz w:val="24"/>
          <w:szCs w:val="24"/>
          <w:lang w:eastAsia="bg-BG"/>
        </w:rPr>
        <w:t>дела</w:t>
      </w:r>
      <w:r w:rsidR="00B37FCA" w:rsidRPr="00C2366F">
        <w:rPr>
          <w:rFonts w:ascii="Times New Roman" w:eastAsia="Calibri" w:hAnsi="Times New Roman" w:cs="Times New Roman"/>
          <w:sz w:val="24"/>
          <w:szCs w:val="24"/>
          <w:lang w:eastAsia="bg-BG"/>
        </w:rPr>
        <w:t xml:space="preserve"> на тяхното участие;</w:t>
      </w:r>
      <w:r w:rsidR="00250E8E" w:rsidRPr="00C2366F">
        <w:rPr>
          <w:rFonts w:ascii="Times New Roman" w:eastAsia="Calibri" w:hAnsi="Times New Roman" w:cs="Times New Roman"/>
          <w:sz w:val="24"/>
          <w:szCs w:val="24"/>
          <w:lang w:eastAsia="bg-BG"/>
        </w:rPr>
        <w:t xml:space="preserve"> </w:t>
      </w:r>
    </w:p>
    <w:p w:rsidR="00B37FCA" w:rsidRPr="00C2366F" w:rsidRDefault="00B37FCA"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2.</w:t>
      </w:r>
      <w:r w:rsidR="00250E8E" w:rsidRPr="00C2366F">
        <w:rPr>
          <w:rFonts w:ascii="Times New Roman" w:eastAsia="Calibri" w:hAnsi="Times New Roman" w:cs="Times New Roman"/>
          <w:sz w:val="24"/>
          <w:szCs w:val="24"/>
          <w:lang w:eastAsia="bg-BG"/>
        </w:rPr>
        <w:t xml:space="preserve"> представ</w:t>
      </w:r>
      <w:r w:rsidRPr="00C2366F">
        <w:rPr>
          <w:rFonts w:ascii="Times New Roman" w:eastAsia="Calibri" w:hAnsi="Times New Roman" w:cs="Times New Roman"/>
          <w:sz w:val="24"/>
          <w:szCs w:val="24"/>
          <w:lang w:eastAsia="bg-BG"/>
        </w:rPr>
        <w:t>я документи, с които д</w:t>
      </w:r>
      <w:r w:rsidR="00250E8E" w:rsidRPr="00C2366F">
        <w:rPr>
          <w:rFonts w:ascii="Times New Roman" w:eastAsia="Calibri" w:hAnsi="Times New Roman" w:cs="Times New Roman"/>
          <w:sz w:val="24"/>
          <w:szCs w:val="24"/>
          <w:lang w:eastAsia="bg-BG"/>
        </w:rPr>
        <w:t>оказ</w:t>
      </w:r>
      <w:r w:rsidRPr="00C2366F">
        <w:rPr>
          <w:rFonts w:ascii="Times New Roman" w:eastAsia="Calibri" w:hAnsi="Times New Roman" w:cs="Times New Roman"/>
          <w:sz w:val="24"/>
          <w:szCs w:val="24"/>
          <w:lang w:eastAsia="bg-BG"/>
        </w:rPr>
        <w:t>в</w:t>
      </w:r>
      <w:r w:rsidR="00250E8E" w:rsidRPr="00C2366F">
        <w:rPr>
          <w:rFonts w:ascii="Times New Roman" w:eastAsia="Calibri" w:hAnsi="Times New Roman" w:cs="Times New Roman"/>
          <w:sz w:val="24"/>
          <w:szCs w:val="24"/>
          <w:lang w:eastAsia="bg-BG"/>
        </w:rPr>
        <w:t xml:space="preserve">а </w:t>
      </w:r>
      <w:r w:rsidRPr="00C2366F">
        <w:rPr>
          <w:rFonts w:ascii="Times New Roman" w:eastAsia="Calibri" w:hAnsi="Times New Roman" w:cs="Times New Roman"/>
          <w:sz w:val="24"/>
          <w:szCs w:val="24"/>
          <w:lang w:eastAsia="bg-BG"/>
        </w:rPr>
        <w:t>спазването на изискванията за подбор на всеки от тях съобразно вида и дела на тяхното участие;</w:t>
      </w:r>
    </w:p>
    <w:p w:rsidR="00A837C5" w:rsidRPr="00C2366F" w:rsidRDefault="00A837C5"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3.</w:t>
      </w:r>
      <w:r w:rsidRPr="00C2366F">
        <w:rPr>
          <w:rFonts w:ascii="Times New Roman" w:hAnsi="Times New Roman" w:cs="Times New Roman"/>
          <w:sz w:val="24"/>
          <w:szCs w:val="24"/>
        </w:rPr>
        <w:t xml:space="preserve"> доказателство за поетите от подизпълнителите задължения.</w:t>
      </w:r>
    </w:p>
    <w:p w:rsidR="00A837C5" w:rsidRPr="00C2366F" w:rsidRDefault="00F60A51"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sz w:val="24"/>
          <w:szCs w:val="24"/>
          <w:lang w:eastAsia="bg-BG"/>
        </w:rPr>
        <w:tab/>
      </w:r>
      <w:r w:rsidR="00A837C5" w:rsidRPr="00C2366F">
        <w:rPr>
          <w:rFonts w:ascii="Times New Roman" w:eastAsia="Calibri" w:hAnsi="Times New Roman" w:cs="Times New Roman"/>
          <w:b/>
          <w:sz w:val="24"/>
          <w:szCs w:val="24"/>
        </w:rPr>
        <w:t>12.3.</w:t>
      </w:r>
      <w:r w:rsidR="00A837C5" w:rsidRPr="00C2366F">
        <w:rPr>
          <w:rFonts w:ascii="Times New Roman" w:eastAsia="Calibri" w:hAnsi="Times New Roman" w:cs="Times New Roman"/>
          <w:sz w:val="24"/>
          <w:szCs w:val="24"/>
        </w:rPr>
        <w:t xml:space="preserve"> </w:t>
      </w:r>
      <w:r w:rsidR="00FE6E4A" w:rsidRPr="00C2366F">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B13EC" w:rsidRPr="00C2366F" w:rsidRDefault="00FE6E4A"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00A837C5" w:rsidRPr="00C2366F">
        <w:rPr>
          <w:rFonts w:ascii="Times New Roman" w:hAnsi="Times New Roman" w:cs="Times New Roman"/>
          <w:sz w:val="24"/>
          <w:szCs w:val="24"/>
        </w:rPr>
        <w:tab/>
      </w:r>
      <w:r w:rsidR="00A837C5" w:rsidRPr="00C2366F">
        <w:rPr>
          <w:rFonts w:ascii="Times New Roman" w:eastAsia="Calibri" w:hAnsi="Times New Roman" w:cs="Times New Roman"/>
          <w:b/>
          <w:sz w:val="24"/>
          <w:szCs w:val="24"/>
        </w:rPr>
        <w:t>12.4.</w:t>
      </w:r>
      <w:r w:rsidR="00A837C5" w:rsidRPr="00C2366F">
        <w:rPr>
          <w:rFonts w:ascii="Times New Roman" w:eastAsia="Calibri" w:hAnsi="Times New Roman" w:cs="Times New Roman"/>
          <w:sz w:val="24"/>
          <w:szCs w:val="24"/>
        </w:rPr>
        <w:t xml:space="preserve"> </w:t>
      </w:r>
      <w:r w:rsidR="00A837C5" w:rsidRPr="00C2366F">
        <w:rPr>
          <w:rFonts w:ascii="Times New Roman" w:hAnsi="Times New Roman" w:cs="Times New Roman"/>
          <w:sz w:val="24"/>
          <w:szCs w:val="24"/>
        </w:rPr>
        <w:t>Възложителят изисква замяна на подизпълнител, който</w:t>
      </w:r>
      <w:r w:rsidR="00105BD3" w:rsidRPr="00C2366F">
        <w:rPr>
          <w:rFonts w:ascii="Times New Roman" w:hAnsi="Times New Roman" w:cs="Times New Roman"/>
          <w:sz w:val="24"/>
          <w:szCs w:val="24"/>
        </w:rPr>
        <w:t xml:space="preserve"> не отговаря на условията по т.</w:t>
      </w:r>
      <w:r w:rsidR="00A837C5" w:rsidRPr="00C2366F">
        <w:rPr>
          <w:rFonts w:ascii="Times New Roman" w:hAnsi="Times New Roman" w:cs="Times New Roman"/>
          <w:sz w:val="24"/>
          <w:szCs w:val="24"/>
        </w:rPr>
        <w:t>1</w:t>
      </w:r>
      <w:r w:rsidR="003B13EC" w:rsidRPr="00C2366F">
        <w:rPr>
          <w:rFonts w:ascii="Times New Roman" w:hAnsi="Times New Roman" w:cs="Times New Roman"/>
          <w:sz w:val="24"/>
          <w:szCs w:val="24"/>
        </w:rPr>
        <w:t>2.3.</w:t>
      </w:r>
    </w:p>
    <w:p w:rsidR="00E63FA0" w:rsidRPr="00C2366F" w:rsidRDefault="003B13EC"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w:t>
      </w:r>
      <w:r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Pr="00C2366F">
        <w:rPr>
          <w:rFonts w:ascii="Times New Roman" w:eastAsia="Calibri" w:hAnsi="Times New Roman" w:cs="Times New Roman"/>
          <w:b/>
          <w:sz w:val="24"/>
          <w:szCs w:val="24"/>
        </w:rPr>
        <w:t>5.</w:t>
      </w:r>
      <w:r w:rsidR="00E63FA0" w:rsidRPr="00C2366F">
        <w:rPr>
          <w:rFonts w:ascii="Times New Roman" w:eastAsia="Calibri" w:hAnsi="Times New Roman" w:cs="Times New Roman"/>
          <w:sz w:val="24"/>
          <w:szCs w:val="24"/>
        </w:rPr>
        <w:t xml:space="preserve"> Лице, което е дало съгласие и фигурира като подизпълнител в офертата на друг участник, не може да </w:t>
      </w:r>
      <w:r w:rsidR="0086648B" w:rsidRPr="00C2366F">
        <w:rPr>
          <w:rFonts w:ascii="Times New Roman" w:eastAsia="Calibri" w:hAnsi="Times New Roman" w:cs="Times New Roman"/>
          <w:sz w:val="24"/>
          <w:szCs w:val="24"/>
        </w:rPr>
        <w:t>подава</w:t>
      </w:r>
      <w:r w:rsidR="00E63FA0" w:rsidRPr="00C2366F">
        <w:rPr>
          <w:rFonts w:ascii="Times New Roman" w:eastAsia="Calibri" w:hAnsi="Times New Roman" w:cs="Times New Roman"/>
          <w:sz w:val="24"/>
          <w:szCs w:val="24"/>
        </w:rPr>
        <w:t xml:space="preserve"> самостоятелна оферта.</w:t>
      </w:r>
    </w:p>
    <w:p w:rsidR="00E63FA0" w:rsidRPr="00C2366F" w:rsidRDefault="00E63FA0" w:rsidP="00C2366F">
      <w:pPr>
        <w:tabs>
          <w:tab w:val="num" w:pos="900"/>
        </w:tabs>
        <w:autoSpaceDE w:val="0"/>
        <w:autoSpaceDN w:val="0"/>
        <w:adjustRightInd w:val="0"/>
        <w:spacing w:before="60" w:after="60" w:line="276" w:lineRule="auto"/>
        <w:ind w:left="540" w:hanging="540"/>
        <w:rPr>
          <w:rFonts w:ascii="Times New Roman" w:eastAsia="Calibri" w:hAnsi="Times New Roman" w:cs="Times New Roman"/>
          <w:sz w:val="24"/>
          <w:szCs w:val="24"/>
        </w:rPr>
      </w:pPr>
    </w:p>
    <w:p w:rsidR="0000057F" w:rsidRPr="00C2366F" w:rsidRDefault="00414663" w:rsidP="00C2366F">
      <w:pPr>
        <w:spacing w:after="0" w:line="276" w:lineRule="auto"/>
        <w:rPr>
          <w:rFonts w:ascii="Times New Roman" w:eastAsia="Calibri" w:hAnsi="Times New Roman" w:cs="Times New Roman"/>
          <w:b/>
          <w:caps/>
          <w:sz w:val="24"/>
          <w:szCs w:val="24"/>
        </w:rPr>
      </w:pPr>
      <w:bookmarkStart w:id="47" w:name="_Toc355016345"/>
      <w:bookmarkStart w:id="48" w:name="_Toc393704531"/>
      <w:bookmarkStart w:id="49" w:name="_Toc393750636"/>
      <w:r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Обединение:</w:t>
      </w:r>
      <w:bookmarkEnd w:id="47"/>
      <w:bookmarkEnd w:id="48"/>
      <w:bookmarkEnd w:id="49"/>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hAnsi="Times New Roman" w:cs="Times New Roman"/>
          <w:b/>
          <w:sz w:val="24"/>
          <w:szCs w:val="24"/>
        </w:rPr>
        <w:tab/>
      </w:r>
      <w:r w:rsidR="00105BD3" w:rsidRPr="00C2366F">
        <w:rPr>
          <w:rFonts w:ascii="Times New Roman" w:hAnsi="Times New Roman" w:cs="Times New Roman"/>
          <w:b/>
          <w:sz w:val="24"/>
          <w:szCs w:val="24"/>
        </w:rPr>
        <w:t>13.1.Възложителят няма изискване за създаване на юридическо лице.</w:t>
      </w:r>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eastAsia="Calibri" w:hAnsi="Times New Roman" w:cs="Times New Roman"/>
          <w:b/>
          <w:caps/>
          <w:sz w:val="24"/>
          <w:szCs w:val="24"/>
        </w:rPr>
        <w:tab/>
      </w:r>
      <w:r w:rsidR="003B13EC" w:rsidRPr="00C2366F">
        <w:rPr>
          <w:rFonts w:ascii="Times New Roman" w:eastAsia="Calibri" w:hAnsi="Times New Roman" w:cs="Times New Roman"/>
          <w:b/>
          <w:sz w:val="24"/>
          <w:szCs w:val="24"/>
        </w:rPr>
        <w:t>13.</w:t>
      </w:r>
      <w:r w:rsidR="00105BD3" w:rsidRPr="00C2366F">
        <w:rPr>
          <w:rFonts w:ascii="Times New Roman" w:eastAsia="Calibri" w:hAnsi="Times New Roman" w:cs="Times New Roman"/>
          <w:b/>
          <w:sz w:val="24"/>
          <w:szCs w:val="24"/>
        </w:rPr>
        <w:t>2</w:t>
      </w:r>
      <w:r w:rsidR="003B13EC"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ab/>
      </w:r>
      <w:r w:rsidR="003B13EC" w:rsidRPr="00C2366F">
        <w:rPr>
          <w:rFonts w:ascii="Times New Roman" w:hAnsi="Times New Roman" w:cs="Times New Roman"/>
          <w:sz w:val="24"/>
          <w:szCs w:val="24"/>
          <w:lang w:val="en-US"/>
        </w:rPr>
        <w:t>В случай, че Участникът участва като обединение, което не е регистрирано като самостоятелно юридическо лице</w:t>
      </w:r>
      <w:r w:rsidR="003B13EC" w:rsidRPr="00C2366F">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70690" w:rsidRPr="00C2366F" w:rsidRDefault="00AA1DB4" w:rsidP="00C2366F">
      <w:pPr>
        <w:tabs>
          <w:tab w:val="left" w:pos="567"/>
        </w:tabs>
        <w:spacing w:after="0" w:line="276" w:lineRule="auto"/>
        <w:rPr>
          <w:rFonts w:ascii="Times New Roman" w:eastAsia="Calibri" w:hAnsi="Times New Roman" w:cs="Times New Roman"/>
          <w:b/>
          <w:caps/>
          <w:sz w:val="24"/>
          <w:szCs w:val="24"/>
          <w:lang w:val="en-US"/>
        </w:rPr>
      </w:pPr>
      <w:r w:rsidRPr="00C2366F">
        <w:rPr>
          <w:rFonts w:ascii="Times New Roman" w:eastAsia="Calibri" w:hAnsi="Times New Roman" w:cs="Times New Roman"/>
          <w:b/>
          <w:caps/>
          <w:sz w:val="24"/>
          <w:szCs w:val="24"/>
        </w:rPr>
        <w:tab/>
      </w:r>
      <w:r w:rsidR="00105BD3"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w:t>
      </w:r>
      <w:r w:rsidR="00105BD3"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sz w:val="24"/>
          <w:szCs w:val="24"/>
        </w:rPr>
        <w:t xml:space="preserve"> </w:t>
      </w:r>
      <w:r w:rsidR="00870690" w:rsidRPr="00C2366F">
        <w:rPr>
          <w:rFonts w:ascii="Times New Roman" w:hAnsi="Times New Roman" w:cs="Times New Roman"/>
          <w:sz w:val="24"/>
          <w:szCs w:val="24"/>
        </w:rPr>
        <w:t>Когато участник в процедурата е обединение,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w:t>
      </w:r>
      <w:r w:rsidR="00870690" w:rsidRPr="00C2366F">
        <w:rPr>
          <w:rFonts w:ascii="Times New Roman" w:eastAsia="Calibri" w:hAnsi="Times New Roman" w:cs="Times New Roman"/>
          <w:sz w:val="24"/>
          <w:szCs w:val="24"/>
        </w:rPr>
        <w:t xml:space="preserve">В документът за създаване на обединение </w:t>
      </w:r>
      <w:r w:rsidR="00870690" w:rsidRPr="00C2366F">
        <w:rPr>
          <w:rFonts w:ascii="Times New Roman" w:hAnsi="Times New Roman" w:cs="Times New Roman"/>
          <w:sz w:val="24"/>
          <w:szCs w:val="24"/>
        </w:rPr>
        <w:t xml:space="preserve">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Като минимално съдържание договора задължително трябва да съдържа клаузи, които да гарантират, че: </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rFonts w:eastAsia="Calibri"/>
          <w:sz w:val="24"/>
          <w:szCs w:val="24"/>
        </w:rPr>
        <w:tab/>
        <w:t>1.</w:t>
      </w:r>
      <w:r w:rsidRPr="00C2366F">
        <w:rPr>
          <w:sz w:val="24"/>
          <w:szCs w:val="24"/>
        </w:rPr>
        <w:t xml:space="preserve"> правата и задълженията на участниците в обединението;</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sz w:val="24"/>
          <w:szCs w:val="24"/>
        </w:rPr>
        <w:tab/>
        <w:t>2. разпределението на отговорността между членовете на обединението;</w:t>
      </w:r>
    </w:p>
    <w:p w:rsidR="00870690" w:rsidRPr="00C2366F" w:rsidRDefault="00870690" w:rsidP="00C2366F">
      <w:pPr>
        <w:pStyle w:val="BodyText3"/>
        <w:tabs>
          <w:tab w:val="left" w:pos="840"/>
        </w:tabs>
        <w:spacing w:after="0" w:line="276" w:lineRule="auto"/>
        <w:jc w:val="both"/>
        <w:rPr>
          <w:sz w:val="24"/>
          <w:szCs w:val="24"/>
        </w:rPr>
      </w:pPr>
      <w:r w:rsidRPr="00C2366F">
        <w:rPr>
          <w:sz w:val="24"/>
          <w:szCs w:val="24"/>
        </w:rPr>
        <w:tab/>
      </w:r>
      <w:r w:rsidRPr="00C2366F">
        <w:rPr>
          <w:sz w:val="24"/>
          <w:szCs w:val="24"/>
          <w:lang w:val="en-US"/>
        </w:rPr>
        <w:tab/>
      </w:r>
      <w:r w:rsidRPr="00C2366F">
        <w:rPr>
          <w:sz w:val="24"/>
          <w:szCs w:val="24"/>
        </w:rPr>
        <w:t>3. дейностите, които ще изпълнява всеки член на обединението.</w:t>
      </w:r>
    </w:p>
    <w:p w:rsidR="00AA1DB4"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ab/>
      </w:r>
      <w:r w:rsidR="00105BD3" w:rsidRPr="00C2366F">
        <w:rPr>
          <w:rFonts w:ascii="Times New Roman" w:eastAsia="Calibri" w:hAnsi="Times New Roman" w:cs="Times New Roman"/>
          <w:b/>
          <w:sz w:val="24"/>
          <w:szCs w:val="24"/>
        </w:rPr>
        <w:t>13.4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0C00D6" w:rsidRPr="00C2366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w:t>
      </w:r>
      <w:r w:rsidR="00C73D4F" w:rsidRPr="00C2366F">
        <w:rPr>
          <w:rFonts w:ascii="Times New Roman" w:hAnsi="Times New Roman" w:cs="Times New Roman"/>
          <w:sz w:val="24"/>
          <w:szCs w:val="24"/>
        </w:rPr>
        <w:t>ьор, който да представлява обеди</w:t>
      </w:r>
      <w:r w:rsidR="000C00D6" w:rsidRPr="00C2366F">
        <w:rPr>
          <w:rFonts w:ascii="Times New Roman" w:hAnsi="Times New Roman" w:cs="Times New Roman"/>
          <w:sz w:val="24"/>
          <w:szCs w:val="24"/>
        </w:rPr>
        <w:t>нението за целите на настоящата обществена поръчка</w:t>
      </w:r>
    </w:p>
    <w:p w:rsidR="000C00D6"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13.5</w:t>
      </w:r>
      <w:r w:rsidR="00E63FA0" w:rsidRPr="00C2366F">
        <w:rPr>
          <w:rFonts w:ascii="Times New Roman" w:eastAsia="Calibri" w:hAnsi="Times New Roman" w:cs="Times New Roman"/>
          <w:b/>
          <w:sz w:val="24"/>
          <w:szCs w:val="24"/>
        </w:rPr>
        <w:t xml:space="preserve">. </w:t>
      </w:r>
      <w:r w:rsidR="000C00D6" w:rsidRPr="00C2366F">
        <w:rPr>
          <w:rFonts w:ascii="Times New Roman" w:hAnsi="Times New Roman" w:cs="Times New Roman"/>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w:t>
      </w:r>
      <w:r w:rsidR="000C00D6" w:rsidRPr="00C2366F">
        <w:rPr>
          <w:rFonts w:ascii="Times New Roman" w:hAnsi="Times New Roman" w:cs="Times New Roman"/>
          <w:sz w:val="24"/>
          <w:szCs w:val="24"/>
        </w:rPr>
        <w:lastRenderedPageBreak/>
        <w:t>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0C00D6" w:rsidRPr="00C236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63FA0" w:rsidRPr="00C2366F" w:rsidRDefault="000C00D6" w:rsidP="00C2366F">
      <w:pPr>
        <w:tabs>
          <w:tab w:val="num" w:pos="0"/>
        </w:tabs>
        <w:autoSpaceDE w:val="0"/>
        <w:autoSpaceDN w:val="0"/>
        <w:adjustRightInd w:val="0"/>
        <w:spacing w:before="60" w:after="60" w:line="276" w:lineRule="auto"/>
        <w:rPr>
          <w:rFonts w:ascii="Times New Roman" w:eastAsia="Calibri" w:hAnsi="Times New Roman" w:cs="Times New Roman"/>
          <w:sz w:val="24"/>
          <w:szCs w:val="24"/>
          <w:lang w:val="en-US"/>
        </w:rPr>
      </w:pPr>
      <w:r w:rsidRPr="00C2366F">
        <w:rPr>
          <w:rFonts w:ascii="Times New Roman" w:hAnsi="Times New Roman" w:cs="Times New Roman"/>
          <w:sz w:val="24"/>
          <w:szCs w:val="24"/>
          <w:lang w:val="ru-RU"/>
        </w:rPr>
        <w:tab/>
      </w:r>
      <w:r w:rsidR="00105BD3" w:rsidRPr="00C2366F">
        <w:rPr>
          <w:rFonts w:ascii="Times New Roman" w:hAnsi="Times New Roman" w:cs="Times New Roman"/>
          <w:b/>
          <w:sz w:val="24"/>
          <w:szCs w:val="24"/>
          <w:lang w:val="ru-RU"/>
        </w:rPr>
        <w:t>13.6</w:t>
      </w:r>
      <w:r w:rsidR="00E63FA0" w:rsidRPr="00C2366F">
        <w:rPr>
          <w:rFonts w:ascii="Times New Roman" w:eastAsia="Calibri" w:hAnsi="Times New Roman" w:cs="Times New Roman"/>
          <w:b/>
          <w:sz w:val="24"/>
          <w:szCs w:val="24"/>
        </w:rPr>
        <w:t>.</w:t>
      </w:r>
      <w:r w:rsidR="0086648B" w:rsidRPr="00C2366F">
        <w:rPr>
          <w:rFonts w:ascii="Times New Roman" w:eastAsia="Calibri" w:hAnsi="Times New Roman" w:cs="Times New Roman"/>
          <w:sz w:val="24"/>
          <w:szCs w:val="24"/>
        </w:rPr>
        <w:t xml:space="preserve"> Лице, което участва в обединение, не може да подава самостоятелна оферта.</w:t>
      </w:r>
      <w:r w:rsidR="00E63FA0" w:rsidRPr="00C2366F">
        <w:rPr>
          <w:rFonts w:ascii="Times New Roman" w:eastAsia="Calibri" w:hAnsi="Times New Roman" w:cs="Times New Roman"/>
          <w:sz w:val="24"/>
          <w:szCs w:val="24"/>
        </w:rPr>
        <w:t xml:space="preserve"> В процедура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за възлагане на обществена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поръчка едно физическо или юридическо лице може да участва само в едно обединение.</w:t>
      </w:r>
    </w:p>
    <w:p w:rsidR="000C00D6" w:rsidRPr="00C2366F" w:rsidRDefault="00105BD3" w:rsidP="00C2366F">
      <w:pPr>
        <w:spacing w:before="120" w:line="276" w:lineRule="auto"/>
        <w:ind w:firstLine="708"/>
        <w:rPr>
          <w:rFonts w:ascii="Times New Roman" w:hAnsi="Times New Roman" w:cs="Times New Roman"/>
          <w:sz w:val="24"/>
          <w:szCs w:val="24"/>
          <w:lang w:val="ru-RU"/>
        </w:rPr>
      </w:pPr>
      <w:r w:rsidRPr="00C2366F">
        <w:rPr>
          <w:rFonts w:ascii="Times New Roman" w:hAnsi="Times New Roman" w:cs="Times New Roman"/>
          <w:b/>
          <w:sz w:val="24"/>
          <w:szCs w:val="24"/>
        </w:rPr>
        <w:t>13.7</w:t>
      </w:r>
      <w:r w:rsidR="00870690" w:rsidRPr="00C2366F">
        <w:rPr>
          <w:rFonts w:ascii="Times New Roman" w:hAnsi="Times New Roman" w:cs="Times New Roman"/>
          <w:b/>
          <w:sz w:val="24"/>
          <w:szCs w:val="24"/>
          <w:lang w:val="en-US"/>
        </w:rPr>
        <w:t>.</w:t>
      </w:r>
      <w:r w:rsidR="00870690" w:rsidRPr="00C2366F">
        <w:rPr>
          <w:rFonts w:ascii="Times New Roman" w:hAnsi="Times New Roman" w:cs="Times New Roman"/>
          <w:sz w:val="24"/>
          <w:szCs w:val="24"/>
          <w:lang w:val="en-US"/>
        </w:rPr>
        <w:t xml:space="preserve"> </w:t>
      </w:r>
      <w:r w:rsidR="00870690" w:rsidRPr="00C2366F">
        <w:rPr>
          <w:rFonts w:ascii="Times New Roman" w:hAnsi="Times New Roman" w:cs="Times New Roman"/>
          <w:sz w:val="24"/>
          <w:szCs w:val="24"/>
          <w:lang w:val="ru-RU"/>
        </w:rPr>
        <w:t>Не се допуска промяна в състава на обединението след изтичане на срока за подаване на офертите за участие в процедурата за възлагане на настоящата обществена поръчка, като всяка извършена такава е основание за отстраняване на участника.</w:t>
      </w:r>
    </w:p>
    <w:p w:rsidR="00AA1DB4" w:rsidRPr="00C2366F" w:rsidRDefault="00E52ED6"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b/>
          <w:sz w:val="24"/>
          <w:szCs w:val="24"/>
        </w:rPr>
      </w:pPr>
      <w:bookmarkStart w:id="50" w:name="_Toc450653847"/>
      <w:r w:rsidRPr="00C2366F">
        <w:rPr>
          <w:rFonts w:ascii="Times New Roman" w:hAnsi="Times New Roman" w:cs="Times New Roman"/>
          <w:b/>
          <w:sz w:val="24"/>
          <w:szCs w:val="24"/>
          <w:lang w:val="ru-RU"/>
        </w:rPr>
        <w:t xml:space="preserve">14. </w:t>
      </w:r>
      <w:r w:rsidR="00AA1DB4" w:rsidRPr="00C2366F">
        <w:rPr>
          <w:rFonts w:ascii="Times New Roman" w:hAnsi="Times New Roman" w:cs="Times New Roman"/>
          <w:b/>
          <w:sz w:val="24"/>
          <w:szCs w:val="24"/>
        </w:rPr>
        <w:t>Място и срок за подаване  и отваряне на оферти</w:t>
      </w:r>
      <w:bookmarkEnd w:id="50"/>
    </w:p>
    <w:p w:rsidR="00E63FA0" w:rsidRPr="00C2366F" w:rsidRDefault="00E63FA0" w:rsidP="00C2366F">
      <w:pPr>
        <w:spacing w:before="120" w:line="276" w:lineRule="auto"/>
        <w:ind w:firstLine="708"/>
        <w:rPr>
          <w:rFonts w:ascii="Times New Roman" w:eastAsia="Calibri" w:hAnsi="Times New Roman" w:cs="Times New Roman"/>
          <w:b/>
          <w:sz w:val="24"/>
          <w:szCs w:val="24"/>
          <w:lang w:val="ru-RU"/>
        </w:rPr>
      </w:pPr>
      <w:r w:rsidRPr="00C2366F">
        <w:rPr>
          <w:rFonts w:ascii="Times New Roman" w:eastAsia="Calibri" w:hAnsi="Times New Roman" w:cs="Times New Roman"/>
          <w:b/>
          <w:sz w:val="24"/>
          <w:szCs w:val="24"/>
        </w:rPr>
        <w:t xml:space="preserve"> </w:t>
      </w:r>
      <w:r w:rsidR="00AA1DB4" w:rsidRPr="00C2366F">
        <w:rPr>
          <w:rFonts w:ascii="Times New Roman" w:eastAsia="Calibri" w:hAnsi="Times New Roman" w:cs="Times New Roman"/>
          <w:b/>
          <w:sz w:val="24"/>
          <w:szCs w:val="24"/>
        </w:rPr>
        <w:t>14.1.</w:t>
      </w:r>
      <w:r w:rsidR="00AA1DB4"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Желаещите да участват в процедурата за възлагане на обществената поръчка подават </w:t>
      </w:r>
      <w:r w:rsidR="00E96DF6" w:rsidRPr="00C2366F">
        <w:rPr>
          <w:rFonts w:ascii="Times New Roman" w:hAnsi="Times New Roman" w:cs="Times New Roman"/>
          <w:sz w:val="24"/>
          <w:szCs w:val="24"/>
        </w:rPr>
        <w:t xml:space="preserve">Документите, свързани с участието в процедурата </w:t>
      </w:r>
      <w:r w:rsidRPr="00C2366F">
        <w:rPr>
          <w:rFonts w:ascii="Times New Roman" w:eastAsia="Calibri" w:hAnsi="Times New Roman" w:cs="Times New Roman"/>
          <w:sz w:val="24"/>
          <w:szCs w:val="24"/>
        </w:rPr>
        <w:t xml:space="preserve">си лично или чрез упълномощено лице, или по пощата с препоръчано писмо с обратна разписка на адрес </w:t>
      </w:r>
      <w:r w:rsidR="00C47D98">
        <w:rPr>
          <w:rFonts w:ascii="Times New Roman" w:eastAsia="Calibri" w:hAnsi="Times New Roman" w:cs="Times New Roman"/>
          <w:sz w:val="24"/>
          <w:szCs w:val="24"/>
        </w:rPr>
        <w:t xml:space="preserve">ул. „Цар Борис </w:t>
      </w:r>
      <w:r w:rsidR="00C47D98">
        <w:rPr>
          <w:rFonts w:ascii="Times New Roman" w:eastAsia="Calibri" w:hAnsi="Times New Roman" w:cs="Times New Roman"/>
          <w:sz w:val="24"/>
          <w:szCs w:val="24"/>
          <w:lang w:val="en-US"/>
        </w:rPr>
        <w:t>III</w:t>
      </w:r>
      <w:r w:rsidR="00C47D98">
        <w:rPr>
          <w:rFonts w:ascii="Times New Roman" w:eastAsia="Calibri" w:hAnsi="Times New Roman" w:cs="Times New Roman"/>
          <w:sz w:val="24"/>
          <w:szCs w:val="24"/>
        </w:rPr>
        <w:t>“ №</w:t>
      </w:r>
      <w:r w:rsidR="00C47D98">
        <w:rPr>
          <w:rFonts w:ascii="Times New Roman" w:eastAsia="Calibri" w:hAnsi="Times New Roman" w:cs="Times New Roman"/>
          <w:sz w:val="24"/>
          <w:szCs w:val="24"/>
          <w:lang w:val="en-US"/>
        </w:rPr>
        <w:t>24</w:t>
      </w:r>
      <w:r w:rsidR="008B5575" w:rsidRPr="00C2366F">
        <w:rPr>
          <w:rFonts w:ascii="Times New Roman" w:eastAsia="Calibri" w:hAnsi="Times New Roman" w:cs="Times New Roman"/>
          <w:sz w:val="24"/>
          <w:szCs w:val="24"/>
        </w:rPr>
        <w:t xml:space="preserve">, </w:t>
      </w:r>
      <w:r w:rsidR="00C47D98">
        <w:rPr>
          <w:rFonts w:ascii="Times New Roman" w:hAnsi="Times New Roman" w:cs="Times New Roman"/>
          <w:sz w:val="24"/>
          <w:szCs w:val="24"/>
        </w:rPr>
        <w:t>гр. Петрич</w:t>
      </w:r>
      <w:r w:rsidR="008B5575" w:rsidRPr="00C2366F">
        <w:rPr>
          <w:rFonts w:ascii="Times New Roman" w:hAnsi="Times New Roman" w:cs="Times New Roman"/>
          <w:sz w:val="24"/>
          <w:szCs w:val="24"/>
        </w:rPr>
        <w:t xml:space="preserve">, </w:t>
      </w:r>
      <w:r w:rsidR="00C47D98">
        <w:rPr>
          <w:rFonts w:ascii="Times New Roman" w:hAnsi="Times New Roman" w:cs="Times New Roman"/>
          <w:sz w:val="24"/>
          <w:szCs w:val="24"/>
        </w:rPr>
        <w:t>деловодство, община Петрич</w:t>
      </w:r>
      <w:r w:rsidR="00B43799">
        <w:rPr>
          <w:rFonts w:ascii="Times New Roman" w:hAnsi="Times New Roman" w:cs="Times New Roman"/>
          <w:sz w:val="24"/>
          <w:szCs w:val="24"/>
        </w:rPr>
        <w:t>.</w:t>
      </w:r>
      <w:r w:rsidR="008B5575" w:rsidRPr="00C2366F">
        <w:rPr>
          <w:rFonts w:ascii="Times New Roman" w:hAnsi="Times New Roman" w:cs="Times New Roman"/>
          <w:sz w:val="24"/>
          <w:szCs w:val="24"/>
        </w:rPr>
        <w:t xml:space="preserve"> </w:t>
      </w:r>
    </w:p>
    <w:p w:rsidR="00E63FA0" w:rsidRPr="00C2366F" w:rsidRDefault="00B00E28" w:rsidP="00C2366F">
      <w:pPr>
        <w:tabs>
          <w:tab w:val="left" w:pos="0"/>
        </w:tabs>
        <w:spacing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00E63FA0" w:rsidRPr="00C2366F">
        <w:rPr>
          <w:rFonts w:ascii="Times New Roman" w:eastAsia="Calibri" w:hAnsi="Times New Roman" w:cs="Times New Roman"/>
          <w:b/>
          <w:sz w:val="24"/>
          <w:szCs w:val="24"/>
        </w:rPr>
        <w:t>1</w:t>
      </w:r>
      <w:r w:rsidR="00E52ED6"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Крайният срок за подаване на офертите е посочен в обявлението за възлагане на обществена поръчка.</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14.</w:t>
      </w:r>
      <w:r w:rsidR="00AA1DB4"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Всеки участник следва да осигури своевременното получаване на офертата от Възложителя.</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63FA0" w:rsidRPr="00C2366F">
        <w:rPr>
          <w:rFonts w:ascii="Times New Roman" w:eastAsia="Calibri" w:hAnsi="Times New Roman" w:cs="Times New Roman"/>
          <w:b/>
          <w:sz w:val="24"/>
          <w:szCs w:val="24"/>
        </w:rPr>
        <w:t>1</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Отварянето на офертите е публично и на него могат да присъстват участниците в процедурата или те</w:t>
      </w:r>
      <w:r w:rsidR="002B192A">
        <w:rPr>
          <w:rFonts w:ascii="Times New Roman" w:eastAsia="Calibri" w:hAnsi="Times New Roman" w:cs="Times New Roman"/>
          <w:sz w:val="24"/>
          <w:szCs w:val="24"/>
        </w:rPr>
        <w:t>хни упълномощени представители.</w:t>
      </w:r>
    </w:p>
    <w:p w:rsidR="00B424E0" w:rsidRPr="00C2366F" w:rsidRDefault="00AA1DB4" w:rsidP="00C2366F">
      <w:pPr>
        <w:spacing w:after="0" w:line="276" w:lineRule="auto"/>
        <w:ind w:firstLine="708"/>
        <w:rPr>
          <w:rFonts w:ascii="Times New Roman" w:hAnsi="Times New Roman" w:cs="Times New Roman"/>
          <w:b/>
          <w:sz w:val="24"/>
          <w:szCs w:val="24"/>
        </w:rPr>
      </w:pPr>
      <w:r w:rsidRPr="00C2366F">
        <w:rPr>
          <w:rFonts w:ascii="Times New Roman" w:hAnsi="Times New Roman" w:cs="Times New Roman"/>
          <w:b/>
          <w:sz w:val="24"/>
          <w:szCs w:val="24"/>
        </w:rPr>
        <w:t>14.5</w:t>
      </w:r>
      <w:r w:rsidR="00E63FA0" w:rsidRPr="00C2366F">
        <w:rPr>
          <w:rFonts w:ascii="Times New Roman" w:hAnsi="Times New Roman" w:cs="Times New Roman"/>
          <w:b/>
          <w:sz w:val="24"/>
          <w:szCs w:val="24"/>
        </w:rPr>
        <w:t>.</w:t>
      </w:r>
      <w:r w:rsidR="00E63FA0" w:rsidRPr="00C2366F">
        <w:rPr>
          <w:rFonts w:ascii="Times New Roman" w:hAnsi="Times New Roman" w:cs="Times New Roman"/>
          <w:sz w:val="24"/>
          <w:szCs w:val="24"/>
        </w:rPr>
        <w:t xml:space="preserve"> </w:t>
      </w:r>
      <w:r w:rsidR="00E63FA0" w:rsidRPr="00C2366F">
        <w:rPr>
          <w:rFonts w:ascii="Times New Roman" w:hAnsi="Times New Roman" w:cs="Times New Roman"/>
          <w:bCs/>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w:t>
      </w:r>
      <w:r w:rsidR="00C47D98" w:rsidRPr="00C47D98">
        <w:rPr>
          <w:rFonts w:ascii="Times New Roman" w:hAnsi="Times New Roman" w:cs="Times New Roman"/>
          <w:sz w:val="24"/>
          <w:szCs w:val="24"/>
        </w:rPr>
        <w:t xml:space="preserve"> </w:t>
      </w:r>
      <w:r w:rsidR="00C47D98">
        <w:rPr>
          <w:rFonts w:ascii="Times New Roman" w:hAnsi="Times New Roman" w:cs="Times New Roman"/>
          <w:sz w:val="24"/>
          <w:szCs w:val="24"/>
        </w:rPr>
        <w:t xml:space="preserve">община Петрич, находяща се на </w:t>
      </w:r>
      <w:r w:rsidR="00C47D98" w:rsidRPr="00C47D98">
        <w:rPr>
          <w:rFonts w:ascii="Times New Roman" w:eastAsia="Calibri" w:hAnsi="Times New Roman" w:cs="Times New Roman"/>
          <w:sz w:val="24"/>
          <w:szCs w:val="24"/>
        </w:rPr>
        <w:t xml:space="preserve"> </w:t>
      </w:r>
      <w:r w:rsidR="00C47D98">
        <w:rPr>
          <w:rFonts w:ascii="Times New Roman" w:eastAsia="Calibri" w:hAnsi="Times New Roman" w:cs="Times New Roman"/>
          <w:sz w:val="24"/>
          <w:szCs w:val="24"/>
        </w:rPr>
        <w:t xml:space="preserve">ул. „Цар Борис </w:t>
      </w:r>
      <w:r w:rsidR="00C47D98">
        <w:rPr>
          <w:rFonts w:ascii="Times New Roman" w:eastAsia="Calibri" w:hAnsi="Times New Roman" w:cs="Times New Roman"/>
          <w:sz w:val="24"/>
          <w:szCs w:val="24"/>
          <w:lang w:val="en-US"/>
        </w:rPr>
        <w:t>III</w:t>
      </w:r>
      <w:r w:rsidR="00C47D98">
        <w:rPr>
          <w:rFonts w:ascii="Times New Roman" w:eastAsia="Calibri" w:hAnsi="Times New Roman" w:cs="Times New Roman"/>
          <w:sz w:val="24"/>
          <w:szCs w:val="24"/>
        </w:rPr>
        <w:t>“ №</w:t>
      </w:r>
      <w:r w:rsidR="00C47D98">
        <w:rPr>
          <w:rFonts w:ascii="Times New Roman" w:eastAsia="Calibri" w:hAnsi="Times New Roman" w:cs="Times New Roman"/>
          <w:sz w:val="24"/>
          <w:szCs w:val="24"/>
          <w:lang w:val="en-US"/>
        </w:rPr>
        <w:t>24</w:t>
      </w:r>
      <w:r w:rsidR="00C47D98" w:rsidRPr="00C2366F">
        <w:rPr>
          <w:rFonts w:ascii="Times New Roman" w:eastAsia="Calibri" w:hAnsi="Times New Roman" w:cs="Times New Roman"/>
          <w:sz w:val="24"/>
          <w:szCs w:val="24"/>
        </w:rPr>
        <w:t xml:space="preserve">, </w:t>
      </w:r>
      <w:r w:rsidR="00C47D98">
        <w:rPr>
          <w:rFonts w:ascii="Times New Roman" w:hAnsi="Times New Roman" w:cs="Times New Roman"/>
          <w:sz w:val="24"/>
          <w:szCs w:val="24"/>
        </w:rPr>
        <w:t>гр. Петрич</w:t>
      </w:r>
      <w:r w:rsidR="00B43799">
        <w:rPr>
          <w:rFonts w:ascii="Times New Roman" w:hAnsi="Times New Roman" w:cs="Times New Roman"/>
          <w:sz w:val="24"/>
          <w:szCs w:val="24"/>
        </w:rPr>
        <w:t>, за</w:t>
      </w:r>
      <w:r w:rsidR="00FF15F3" w:rsidRPr="00C2366F">
        <w:rPr>
          <w:rFonts w:ascii="Times New Roman" w:hAnsi="Times New Roman" w:cs="Times New Roman"/>
          <w:sz w:val="24"/>
          <w:szCs w:val="24"/>
        </w:rPr>
        <w:t>седателна зала</w:t>
      </w:r>
      <w:r w:rsidR="00B424E0" w:rsidRPr="00C2366F">
        <w:rPr>
          <w:rFonts w:ascii="Times New Roman" w:hAnsi="Times New Roman" w:cs="Times New Roman"/>
          <w:b/>
          <w:sz w:val="24"/>
          <w:szCs w:val="24"/>
        </w:rPr>
        <w:t>.</w:t>
      </w:r>
      <w:r w:rsidR="00E63FA0" w:rsidRPr="00C2366F">
        <w:rPr>
          <w:rFonts w:ascii="Times New Roman" w:hAnsi="Times New Roman" w:cs="Times New Roman"/>
          <w:b/>
          <w:sz w:val="24"/>
          <w:szCs w:val="24"/>
        </w:rPr>
        <w:t xml:space="preserve"> </w:t>
      </w:r>
    </w:p>
    <w:p w:rsidR="00B424E0" w:rsidRPr="00C2366F" w:rsidRDefault="00E63FA0" w:rsidP="00C2366F">
      <w:pPr>
        <w:spacing w:after="0" w:line="276" w:lineRule="auto"/>
        <w:ind w:firstLine="708"/>
        <w:rPr>
          <w:rFonts w:ascii="Times New Roman" w:hAnsi="Times New Roman" w:cs="Times New Roman"/>
          <w:bCs/>
          <w:sz w:val="24"/>
          <w:szCs w:val="24"/>
        </w:rPr>
      </w:pPr>
      <w:r w:rsidRPr="00C2366F">
        <w:rPr>
          <w:rFonts w:ascii="Times New Roman" w:hAnsi="Times New Roman" w:cs="Times New Roman"/>
          <w:b/>
          <w:sz w:val="24"/>
          <w:szCs w:val="24"/>
        </w:rPr>
        <w:t>15.</w:t>
      </w:r>
      <w:r w:rsidRPr="00C2366F">
        <w:rPr>
          <w:rFonts w:ascii="Times New Roman" w:hAnsi="Times New Roman" w:cs="Times New Roman"/>
          <w:sz w:val="24"/>
          <w:szCs w:val="24"/>
        </w:rPr>
        <w:t xml:space="preserve"> Ценовите </w:t>
      </w:r>
      <w:r w:rsidR="00FF15F3" w:rsidRPr="00C2366F">
        <w:rPr>
          <w:rFonts w:ascii="Times New Roman" w:hAnsi="Times New Roman" w:cs="Times New Roman"/>
          <w:sz w:val="24"/>
          <w:szCs w:val="24"/>
        </w:rPr>
        <w:t>предложения</w:t>
      </w:r>
      <w:r w:rsidRPr="00C2366F">
        <w:rPr>
          <w:rFonts w:ascii="Times New Roman" w:hAnsi="Times New Roman" w:cs="Times New Roman"/>
          <w:sz w:val="24"/>
          <w:szCs w:val="24"/>
        </w:rPr>
        <w:t xml:space="preserve"> ще бъдат отворени и оповестени на място, ден и час, об</w:t>
      </w:r>
      <w:r w:rsidR="00B43799">
        <w:rPr>
          <w:rFonts w:ascii="Times New Roman" w:hAnsi="Times New Roman" w:cs="Times New Roman"/>
          <w:sz w:val="24"/>
          <w:szCs w:val="24"/>
        </w:rPr>
        <w:t xml:space="preserve">явени на интернет </w:t>
      </w:r>
      <w:r w:rsidR="00C47D98">
        <w:rPr>
          <w:rFonts w:ascii="Times New Roman" w:hAnsi="Times New Roman" w:cs="Times New Roman"/>
          <w:sz w:val="24"/>
          <w:szCs w:val="24"/>
        </w:rPr>
        <w:t>страницата на община „Петрич“</w:t>
      </w:r>
      <w:r w:rsidRPr="00C2366F">
        <w:rPr>
          <w:rFonts w:ascii="Times New Roman" w:hAnsi="Times New Roman" w:cs="Times New Roman"/>
          <w:sz w:val="24"/>
          <w:szCs w:val="24"/>
        </w:rPr>
        <w:t xml:space="preserve">, най- малко два работни дни преди тяхното отваряне. Преди отварянето на ценовите </w:t>
      </w:r>
      <w:r w:rsidR="00FF15F3" w:rsidRPr="00C2366F">
        <w:rPr>
          <w:rFonts w:ascii="Times New Roman" w:hAnsi="Times New Roman" w:cs="Times New Roman"/>
          <w:sz w:val="24"/>
          <w:szCs w:val="24"/>
        </w:rPr>
        <w:t xml:space="preserve">предложения </w:t>
      </w:r>
      <w:r w:rsidRPr="00C2366F">
        <w:rPr>
          <w:rFonts w:ascii="Times New Roman" w:hAnsi="Times New Roman" w:cs="Times New Roman"/>
          <w:sz w:val="24"/>
          <w:szCs w:val="24"/>
        </w:rPr>
        <w:t xml:space="preserve">комисията </w:t>
      </w:r>
      <w:r w:rsidR="00404535" w:rsidRPr="00C2366F">
        <w:rPr>
          <w:rFonts w:ascii="Times New Roman" w:hAnsi="Times New Roman" w:cs="Times New Roman"/>
          <w:sz w:val="24"/>
          <w:szCs w:val="24"/>
        </w:rPr>
        <w:t>обявява</w:t>
      </w:r>
      <w:r w:rsidRPr="00C2366F">
        <w:rPr>
          <w:rFonts w:ascii="Times New Roman" w:hAnsi="Times New Roman" w:cs="Times New Roman"/>
          <w:sz w:val="24"/>
          <w:szCs w:val="24"/>
        </w:rPr>
        <w:t xml:space="preserve"> на присъстващите лица резултатите от оценяването на офертите по другите показатели</w:t>
      </w:r>
      <w:r w:rsidR="00B424E0" w:rsidRPr="00C2366F">
        <w:rPr>
          <w:rFonts w:ascii="Times New Roman" w:hAnsi="Times New Roman" w:cs="Times New Roman"/>
          <w:sz w:val="24"/>
          <w:szCs w:val="24"/>
        </w:rPr>
        <w:t>, когато част от показателите за оценка обхващат параметри от техническото предложение</w:t>
      </w:r>
      <w:r w:rsidRPr="00C2366F">
        <w:rPr>
          <w:rFonts w:ascii="Times New Roman" w:hAnsi="Times New Roman" w:cs="Times New Roman"/>
          <w:sz w:val="24"/>
          <w:szCs w:val="24"/>
        </w:rPr>
        <w:t>.</w:t>
      </w:r>
    </w:p>
    <w:p w:rsidR="00E63FA0" w:rsidRPr="00C2366F" w:rsidRDefault="00E63FA0" w:rsidP="00C2366F">
      <w:pPr>
        <w:pStyle w:val="Heading1"/>
        <w:spacing w:line="276" w:lineRule="auto"/>
        <w:rPr>
          <w:rFonts w:ascii="Times New Roman" w:eastAsia="Calibri" w:hAnsi="Times New Roman" w:cs="Times New Roman"/>
          <w:b w:val="0"/>
          <w:bCs w:val="0"/>
          <w:caps/>
          <w:sz w:val="24"/>
          <w:szCs w:val="24"/>
        </w:rPr>
      </w:pPr>
      <w:bookmarkStart w:id="51" w:name="_Toc410737599"/>
      <w:bookmarkStart w:id="52" w:name="_Toc411430888"/>
      <w:bookmarkStart w:id="53" w:name="_Toc450653848"/>
      <w:r w:rsidRPr="00C2366F">
        <w:rPr>
          <w:rFonts w:ascii="Times New Roman" w:eastAsia="Calibri" w:hAnsi="Times New Roman" w:cs="Times New Roman"/>
          <w:b w:val="0"/>
          <w:bCs w:val="0"/>
          <w:caps/>
          <w:sz w:val="24"/>
          <w:szCs w:val="24"/>
        </w:rPr>
        <w:t xml:space="preserve">РАЗДЕЛ </w:t>
      </w:r>
      <w:r w:rsidR="00DA2962" w:rsidRPr="00C2366F">
        <w:rPr>
          <w:rFonts w:ascii="Times New Roman" w:eastAsia="Calibri" w:hAnsi="Times New Roman" w:cs="Times New Roman"/>
          <w:b w:val="0"/>
          <w:bCs w:val="0"/>
          <w:caps/>
          <w:sz w:val="24"/>
          <w:szCs w:val="24"/>
          <w:lang w:val="en-US"/>
        </w:rPr>
        <w:t>V</w:t>
      </w:r>
      <w:r w:rsidR="00234BCA" w:rsidRPr="00C2366F">
        <w:rPr>
          <w:rFonts w:ascii="Times New Roman" w:eastAsia="Calibri" w:hAnsi="Times New Roman" w:cs="Times New Roman"/>
          <w:b w:val="0"/>
          <w:bCs w:val="0"/>
          <w:caps/>
          <w:sz w:val="24"/>
          <w:szCs w:val="24"/>
          <w:lang w:val="en-US"/>
        </w:rPr>
        <w:t>i</w:t>
      </w:r>
      <w:r w:rsidR="00DA2962" w:rsidRPr="00C2366F">
        <w:rPr>
          <w:rFonts w:ascii="Times New Roman" w:eastAsia="Calibri" w:hAnsi="Times New Roman" w:cs="Times New Roman"/>
          <w:b w:val="0"/>
          <w:bCs w:val="0"/>
          <w:caps/>
          <w:sz w:val="24"/>
          <w:szCs w:val="24"/>
          <w:lang w:val="en-US"/>
        </w:rPr>
        <w:t>I</w:t>
      </w:r>
      <w:r w:rsidRPr="00C2366F">
        <w:rPr>
          <w:rFonts w:ascii="Times New Roman" w:eastAsia="Calibri" w:hAnsi="Times New Roman" w:cs="Times New Roman"/>
          <w:b w:val="0"/>
          <w:bCs w:val="0"/>
          <w:caps/>
          <w:sz w:val="24"/>
          <w:szCs w:val="24"/>
        </w:rPr>
        <w:t>. гаранциИ ЗА ИЗПЪЛНЕНИЕ НА ДОГОВОРА и обезпечения</w:t>
      </w:r>
      <w:bookmarkEnd w:id="51"/>
      <w:bookmarkEnd w:id="52"/>
      <w:bookmarkEnd w:id="53"/>
    </w:p>
    <w:p w:rsidR="007F099B" w:rsidRPr="00C2366F" w:rsidRDefault="007F099B" w:rsidP="00C2366F">
      <w:pPr>
        <w:tabs>
          <w:tab w:val="left" w:pos="1260"/>
        </w:tabs>
        <w:spacing w:after="120" w:line="276" w:lineRule="auto"/>
        <w:rPr>
          <w:rFonts w:ascii="Times New Roman" w:hAnsi="Times New Roman" w:cs="Times New Roman"/>
          <w:b/>
          <w:sz w:val="24"/>
          <w:szCs w:val="24"/>
          <w:lang w:val="ru-RU"/>
        </w:rPr>
      </w:pPr>
    </w:p>
    <w:p w:rsidR="00E63FA0" w:rsidRPr="00C2366F" w:rsidRDefault="00E63FA0" w:rsidP="00C2366F">
      <w:pPr>
        <w:tabs>
          <w:tab w:val="left" w:pos="1260"/>
        </w:tabs>
        <w:spacing w:after="120" w:line="276" w:lineRule="auto"/>
        <w:rPr>
          <w:rFonts w:ascii="Times New Roman" w:hAnsi="Times New Roman" w:cs="Times New Roman"/>
          <w:color w:val="000000"/>
          <w:sz w:val="24"/>
          <w:szCs w:val="24"/>
        </w:rPr>
      </w:pPr>
      <w:r w:rsidRPr="00C2366F">
        <w:rPr>
          <w:rFonts w:ascii="Times New Roman" w:hAnsi="Times New Roman" w:cs="Times New Roman"/>
          <w:b/>
          <w:color w:val="000000"/>
          <w:sz w:val="24"/>
          <w:szCs w:val="24"/>
          <w:lang w:val="ru-RU"/>
        </w:rPr>
        <w:t>1</w:t>
      </w:r>
      <w:r w:rsidR="00DA2962" w:rsidRPr="00C2366F">
        <w:rPr>
          <w:rFonts w:ascii="Times New Roman" w:hAnsi="Times New Roman" w:cs="Times New Roman"/>
          <w:b/>
          <w:color w:val="000000"/>
          <w:sz w:val="24"/>
          <w:szCs w:val="24"/>
          <w:lang w:val="en-US"/>
        </w:rPr>
        <w:t>6</w:t>
      </w:r>
      <w:r w:rsidRPr="00C2366F">
        <w:rPr>
          <w:rFonts w:ascii="Times New Roman" w:hAnsi="Times New Roman" w:cs="Times New Roman"/>
          <w:b/>
          <w:bCs/>
          <w:caps/>
          <w:color w:val="000000"/>
          <w:sz w:val="24"/>
          <w:szCs w:val="24"/>
          <w:lang w:eastAsia="sr-Cyrl-CS"/>
        </w:rPr>
        <w:t>. Гаранцията за изпълнение</w:t>
      </w:r>
      <w:r w:rsidRPr="00C2366F">
        <w:rPr>
          <w:rFonts w:ascii="Times New Roman" w:hAnsi="Times New Roman" w:cs="Times New Roman"/>
          <w:color w:val="000000"/>
          <w:sz w:val="24"/>
          <w:szCs w:val="24"/>
        </w:rPr>
        <w:t xml:space="preserve"> на договора за обществена поръчка е в размер на </w:t>
      </w:r>
      <w:r w:rsidR="00B43799" w:rsidRPr="00B43799">
        <w:rPr>
          <w:rFonts w:ascii="Times New Roman" w:hAnsi="Times New Roman" w:cs="Times New Roman"/>
          <w:color w:val="000000"/>
          <w:sz w:val="24"/>
          <w:szCs w:val="24"/>
        </w:rPr>
        <w:t>пет на сто (3</w:t>
      </w:r>
      <w:r w:rsidRPr="00B43799">
        <w:rPr>
          <w:rFonts w:ascii="Times New Roman" w:hAnsi="Times New Roman" w:cs="Times New Roman"/>
          <w:color w:val="000000"/>
          <w:sz w:val="24"/>
          <w:szCs w:val="24"/>
        </w:rPr>
        <w:t>%)</w:t>
      </w:r>
      <w:r w:rsidRPr="00C2366F">
        <w:rPr>
          <w:rFonts w:ascii="Times New Roman" w:hAnsi="Times New Roman" w:cs="Times New Roman"/>
          <w:color w:val="000000"/>
          <w:sz w:val="24"/>
          <w:szCs w:val="24"/>
        </w:rPr>
        <w:t xml:space="preserve"> от стойност</w:t>
      </w:r>
      <w:r w:rsidR="00AC6CB8" w:rsidRPr="00C2366F">
        <w:rPr>
          <w:rFonts w:ascii="Times New Roman" w:hAnsi="Times New Roman" w:cs="Times New Roman"/>
          <w:color w:val="000000"/>
          <w:sz w:val="24"/>
          <w:szCs w:val="24"/>
        </w:rPr>
        <w:t>та</w:t>
      </w:r>
      <w:r w:rsidRPr="00C2366F">
        <w:rPr>
          <w:rFonts w:ascii="Times New Roman" w:hAnsi="Times New Roman" w:cs="Times New Roman"/>
          <w:color w:val="000000"/>
          <w:sz w:val="24"/>
          <w:szCs w:val="24"/>
        </w:rPr>
        <w:t xml:space="preserve"> на </w:t>
      </w:r>
      <w:r w:rsidR="00AC6CB8" w:rsidRPr="00C2366F">
        <w:rPr>
          <w:rFonts w:ascii="Times New Roman" w:hAnsi="Times New Roman" w:cs="Times New Roman"/>
          <w:color w:val="000000"/>
          <w:sz w:val="24"/>
          <w:szCs w:val="24"/>
        </w:rPr>
        <w:t>договора</w:t>
      </w:r>
      <w:r w:rsidRPr="00C2366F">
        <w:rPr>
          <w:rFonts w:ascii="Times New Roman" w:hAnsi="Times New Roman" w:cs="Times New Roman"/>
          <w:color w:val="000000"/>
          <w:sz w:val="24"/>
          <w:szCs w:val="24"/>
        </w:rPr>
        <w:t xml:space="preserve"> без ДДС. Валидността на банковата гаранция за изпълнение следва да бъде до 30 календарни дни след </w:t>
      </w:r>
      <w:r w:rsidR="0075648D" w:rsidRPr="00C2366F">
        <w:rPr>
          <w:rFonts w:ascii="Times New Roman" w:hAnsi="Times New Roman" w:cs="Times New Roman"/>
          <w:color w:val="000000"/>
          <w:sz w:val="24"/>
          <w:szCs w:val="24"/>
        </w:rPr>
        <w:t>края на</w:t>
      </w:r>
      <w:r w:rsidR="002820E3" w:rsidRPr="00C2366F">
        <w:rPr>
          <w:rFonts w:ascii="Times New Roman" w:hAnsi="Times New Roman" w:cs="Times New Roman"/>
          <w:color w:val="000000"/>
          <w:sz w:val="24"/>
          <w:szCs w:val="24"/>
        </w:rPr>
        <w:t xml:space="preserve"> договора за обществена поръчка. </w:t>
      </w:r>
    </w:p>
    <w:p w:rsidR="00E63FA0" w:rsidRPr="00C2366F" w:rsidRDefault="00E63FA0"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Гаранциите се представят в една от следните форми:</w:t>
      </w:r>
    </w:p>
    <w:p w:rsidR="00E63FA0" w:rsidRPr="00C2366F" w:rsidRDefault="00E63FA0" w:rsidP="00C47D98">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.1.</w:t>
      </w:r>
      <w:r w:rsidRPr="00C2366F">
        <w:rPr>
          <w:rFonts w:ascii="Times New Roman" w:eastAsia="Calibri" w:hAnsi="Times New Roman" w:cs="Times New Roman"/>
          <w:sz w:val="24"/>
          <w:szCs w:val="24"/>
        </w:rPr>
        <w:t xml:space="preserve"> депозит на парична сума по следнат</w:t>
      </w:r>
      <w:r w:rsidR="00AC6CB8" w:rsidRPr="00C2366F">
        <w:rPr>
          <w:rFonts w:ascii="Times New Roman" w:eastAsia="Calibri" w:hAnsi="Times New Roman" w:cs="Times New Roman"/>
          <w:sz w:val="24"/>
          <w:szCs w:val="24"/>
        </w:rPr>
        <w:t>а банкова сметка на Възложителя:</w:t>
      </w:r>
    </w:p>
    <w:p w:rsidR="00E63FA0" w:rsidRPr="00C2366F" w:rsidRDefault="00AC6A5F" w:rsidP="00C47D98">
      <w:pPr>
        <w:spacing w:after="0" w:line="276" w:lineRule="auto"/>
        <w:rPr>
          <w:rFonts w:ascii="Times New Roman" w:eastAsia="Calibri" w:hAnsi="Times New Roman" w:cs="Times New Roman"/>
          <w:sz w:val="24"/>
          <w:szCs w:val="24"/>
        </w:rPr>
      </w:pPr>
      <w:r w:rsidRPr="007762F8">
        <w:rPr>
          <w:rFonts w:ascii="Times New Roman" w:eastAsia="Calibri" w:hAnsi="Times New Roman" w:cs="Times New Roman"/>
          <w:sz w:val="24"/>
          <w:szCs w:val="24"/>
          <w:lang w:eastAsia="bg-BG"/>
        </w:rPr>
        <w:t>IBAN:</w:t>
      </w:r>
      <w:r w:rsidR="007762F8">
        <w:rPr>
          <w:rFonts w:ascii="Times New Roman" w:eastAsia="Calibri" w:hAnsi="Times New Roman" w:cs="Times New Roman"/>
          <w:sz w:val="24"/>
          <w:szCs w:val="24"/>
          <w:lang w:eastAsia="bg-BG"/>
        </w:rPr>
        <w:t xml:space="preserve"> </w:t>
      </w:r>
      <w:r w:rsidR="007762F8">
        <w:rPr>
          <w:rFonts w:ascii="Times New Roman" w:eastAsia="Calibri" w:hAnsi="Times New Roman" w:cs="Times New Roman"/>
          <w:sz w:val="24"/>
          <w:szCs w:val="24"/>
          <w:lang w:val="en-US" w:eastAsia="bg-BG"/>
        </w:rPr>
        <w:t>BG74SOMB91303329728501</w:t>
      </w:r>
      <w:r w:rsidR="00C47D98" w:rsidRPr="007762F8">
        <w:rPr>
          <w:rFonts w:ascii="Times New Roman" w:eastAsia="Calibri" w:hAnsi="Times New Roman" w:cs="Times New Roman"/>
          <w:sz w:val="24"/>
          <w:szCs w:val="24"/>
          <w:lang w:eastAsia="bg-BG"/>
        </w:rPr>
        <w:t>, BIC:</w:t>
      </w:r>
      <w:r w:rsidR="007762F8">
        <w:rPr>
          <w:rFonts w:ascii="Times New Roman" w:eastAsia="Calibri" w:hAnsi="Times New Roman" w:cs="Times New Roman"/>
          <w:sz w:val="24"/>
          <w:szCs w:val="24"/>
          <w:lang w:val="en-US" w:eastAsia="bg-BG"/>
        </w:rPr>
        <w:t xml:space="preserve"> SOMBBGSF</w:t>
      </w:r>
      <w:r w:rsidR="00C47D98" w:rsidRPr="007762F8">
        <w:rPr>
          <w:rFonts w:ascii="Times New Roman" w:eastAsia="Calibri" w:hAnsi="Times New Roman" w:cs="Times New Roman"/>
          <w:sz w:val="24"/>
          <w:szCs w:val="24"/>
          <w:lang w:eastAsia="bg-BG"/>
        </w:rPr>
        <w:t xml:space="preserve">, </w:t>
      </w:r>
      <w:r w:rsidR="007762F8">
        <w:rPr>
          <w:rFonts w:ascii="Times New Roman" w:eastAsia="Calibri" w:hAnsi="Times New Roman" w:cs="Times New Roman"/>
          <w:sz w:val="24"/>
          <w:szCs w:val="24"/>
          <w:lang w:eastAsia="bg-BG"/>
        </w:rPr>
        <w:t>Общинска банка АД - Петрич</w:t>
      </w:r>
      <w:r w:rsidRPr="007762F8">
        <w:rPr>
          <w:rFonts w:ascii="Times New Roman" w:eastAsia="Calibri" w:hAnsi="Times New Roman" w:cs="Times New Roman"/>
          <w:sz w:val="24"/>
          <w:szCs w:val="24"/>
          <w:lang w:eastAsia="bg-BG"/>
        </w:rPr>
        <w:t xml:space="preserve">, </w:t>
      </w:r>
      <w:r w:rsidR="007762F8">
        <w:rPr>
          <w:rFonts w:ascii="Times New Roman" w:eastAsia="Calibri" w:hAnsi="Times New Roman" w:cs="Times New Roman"/>
          <w:sz w:val="24"/>
          <w:szCs w:val="24"/>
          <w:lang w:eastAsia="bg-BG"/>
        </w:rPr>
        <w:t xml:space="preserve"> </w:t>
      </w:r>
    </w:p>
    <w:p w:rsidR="00E63FA0" w:rsidRPr="00C2366F" w:rsidRDefault="00E63FA0" w:rsidP="00C47D98">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 xml:space="preserve">.2. </w:t>
      </w:r>
      <w:r w:rsidRPr="00C2366F">
        <w:rPr>
          <w:rFonts w:ascii="Times New Roman" w:eastAsia="Calibri" w:hAnsi="Times New Roman" w:cs="Times New Roman"/>
          <w:sz w:val="24"/>
          <w:szCs w:val="24"/>
        </w:rPr>
        <w:t>банкова гаранция, издадена в полза на Възложителя</w:t>
      </w:r>
      <w:r w:rsidR="00B65165"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t xml:space="preserve"> </w:t>
      </w:r>
    </w:p>
    <w:p w:rsidR="00AC3421" w:rsidRPr="00C2366F" w:rsidRDefault="00AC3421" w:rsidP="00C47D98">
      <w:pPr>
        <w:spacing w:after="0" w:line="276" w:lineRule="auto"/>
        <w:rPr>
          <w:rFonts w:ascii="Times New Roman" w:eastAsia="Calibri" w:hAnsi="Times New Roman" w:cs="Times New Roman"/>
          <w:i/>
          <w:iCs/>
          <w:sz w:val="24"/>
          <w:szCs w:val="24"/>
        </w:rPr>
      </w:pPr>
      <w:r w:rsidRPr="00C2366F">
        <w:rPr>
          <w:rFonts w:ascii="Times New Roman" w:eastAsia="Calibri" w:hAnsi="Times New Roman" w:cs="Times New Roman"/>
          <w:b/>
          <w:sz w:val="24"/>
          <w:szCs w:val="24"/>
        </w:rPr>
        <w:t>17.3</w:t>
      </w:r>
      <w:r w:rsidRPr="00C2366F">
        <w:rPr>
          <w:rFonts w:ascii="Times New Roman" w:eastAsia="Calibri" w:hAnsi="Times New Roman" w:cs="Times New Roman"/>
          <w:sz w:val="24"/>
          <w:szCs w:val="24"/>
        </w:rPr>
        <w:t>. застраховка, която обезпечава изпълнението чрез покритие на отговорнос</w:t>
      </w:r>
      <w:r w:rsidR="00B65165" w:rsidRPr="00C2366F">
        <w:rPr>
          <w:rFonts w:ascii="Times New Roman" w:eastAsia="Calibri" w:hAnsi="Times New Roman" w:cs="Times New Roman"/>
          <w:sz w:val="24"/>
          <w:szCs w:val="24"/>
        </w:rPr>
        <w:t>т</w:t>
      </w:r>
      <w:r w:rsidRPr="00C2366F">
        <w:rPr>
          <w:rFonts w:ascii="Times New Roman" w:eastAsia="Calibri" w:hAnsi="Times New Roman" w:cs="Times New Roman"/>
          <w:sz w:val="24"/>
          <w:szCs w:val="24"/>
        </w:rPr>
        <w:t>та на изпълнителя</w:t>
      </w:r>
      <w:r w:rsidR="00B65165" w:rsidRPr="00C2366F">
        <w:rPr>
          <w:rFonts w:ascii="Times New Roman" w:eastAsia="Calibri" w:hAnsi="Times New Roman" w:cs="Times New Roman"/>
          <w:sz w:val="24"/>
          <w:szCs w:val="24"/>
        </w:rPr>
        <w:t>.</w:t>
      </w:r>
    </w:p>
    <w:p w:rsidR="00E63FA0" w:rsidRPr="00C2366F" w:rsidRDefault="00E63FA0" w:rsidP="00C2366F">
      <w:pPr>
        <w:tabs>
          <w:tab w:val="left" w:pos="108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8</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w:t>
      </w:r>
      <w:r w:rsidR="00AC3421" w:rsidRPr="00C2366F">
        <w:rPr>
          <w:rFonts w:ascii="Times New Roman" w:eastAsia="Calibri" w:hAnsi="Times New Roman" w:cs="Times New Roman"/>
          <w:sz w:val="24"/>
          <w:szCs w:val="24"/>
        </w:rPr>
        <w:t>О</w:t>
      </w:r>
      <w:r w:rsidRPr="00C2366F">
        <w:rPr>
          <w:rFonts w:ascii="Times New Roman" w:eastAsia="Calibri" w:hAnsi="Times New Roman" w:cs="Times New Roman"/>
          <w:sz w:val="24"/>
          <w:szCs w:val="24"/>
        </w:rPr>
        <w:t>пределеният</w:t>
      </w:r>
      <w:r w:rsidR="00AC3421"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изпълнител избира свободно формата на гаранцията за изпълнение на договора за обществена поръчка. </w:t>
      </w:r>
    </w:p>
    <w:p w:rsidR="00AC6CB8" w:rsidRPr="00C2366F" w:rsidRDefault="00E63FA0"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1</w:t>
      </w:r>
      <w:r w:rsidR="00DA2962" w:rsidRPr="00C2366F">
        <w:rPr>
          <w:rFonts w:ascii="Times New Roman" w:eastAsia="Calibri" w:hAnsi="Times New Roman" w:cs="Times New Roman"/>
          <w:b/>
          <w:color w:val="000000"/>
          <w:sz w:val="24"/>
          <w:szCs w:val="24"/>
          <w:lang w:val="en-US"/>
        </w:rPr>
        <w:t>8</w:t>
      </w:r>
      <w:r w:rsidRPr="00C2366F">
        <w:rPr>
          <w:rFonts w:ascii="Times New Roman" w:eastAsia="Calibri" w:hAnsi="Times New Roman" w:cs="Times New Roman"/>
          <w:b/>
          <w:color w:val="000000"/>
          <w:sz w:val="24"/>
          <w:szCs w:val="24"/>
        </w:rPr>
        <w:t>.1.</w:t>
      </w:r>
      <w:r w:rsidRPr="00C2366F">
        <w:rPr>
          <w:rFonts w:ascii="Times New Roman" w:eastAsia="Calibri" w:hAnsi="Times New Roman" w:cs="Times New Roman"/>
          <w:color w:val="000000"/>
          <w:sz w:val="24"/>
          <w:szCs w:val="24"/>
        </w:rPr>
        <w:t xml:space="preserve"> Ако</w:t>
      </w:r>
      <w:r w:rsidR="00AC3421" w:rsidRPr="00C2366F">
        <w:rPr>
          <w:rFonts w:ascii="Times New Roman" w:eastAsia="Calibri" w:hAnsi="Times New Roman" w:cs="Times New Roman"/>
          <w:sz w:val="24"/>
          <w:szCs w:val="24"/>
        </w:rPr>
        <w:t xml:space="preserve"> определеният  изпълнител </w:t>
      </w:r>
      <w:r w:rsidRPr="00C2366F">
        <w:rPr>
          <w:rFonts w:ascii="Times New Roman" w:eastAsia="Calibri" w:hAnsi="Times New Roman" w:cs="Times New Roman"/>
          <w:color w:val="000000"/>
          <w:sz w:val="24"/>
          <w:szCs w:val="24"/>
        </w:rPr>
        <w:t>избере да предостави банкова гаранция, то тя трябва да бъде безусловна, неотменима и изискуема при първо писмено поискване, в което Възложителят</w:t>
      </w:r>
      <w:r w:rsidRPr="00C2366F">
        <w:rPr>
          <w:rFonts w:ascii="Times New Roman" w:eastAsia="Calibri" w:hAnsi="Times New Roman" w:cs="Times New Roman"/>
          <w:b/>
          <w:color w:val="000000"/>
          <w:sz w:val="24"/>
          <w:szCs w:val="24"/>
        </w:rPr>
        <w:t xml:space="preserve"> </w:t>
      </w:r>
      <w:r w:rsidRPr="00C2366F">
        <w:rPr>
          <w:rFonts w:ascii="Times New Roman" w:eastAsia="Calibri" w:hAnsi="Times New Roman" w:cs="Times New Roman"/>
          <w:color w:val="000000"/>
          <w:sz w:val="24"/>
          <w:szCs w:val="24"/>
        </w:rPr>
        <w:t>заяви, че изпълнителят не е изпълнил задължение по договора за възлагане на обществената поръчка.</w:t>
      </w:r>
    </w:p>
    <w:p w:rsidR="00AC6CB8" w:rsidRPr="00C2366F" w:rsidRDefault="00AC6CB8"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 xml:space="preserve">18.2. </w:t>
      </w:r>
      <w:r w:rsidRPr="00C2366F">
        <w:rPr>
          <w:rFonts w:ascii="Times New Roman" w:hAnsi="Times New Roman" w:cs="Times New Roman"/>
          <w:sz w:val="24"/>
          <w:szCs w:val="24"/>
        </w:rPr>
        <w:t xml:space="preserve">Ако гаранцията за изпълнение е представена под формата на банкова гаранция, </w:t>
      </w:r>
      <w:r w:rsidR="00410E01">
        <w:rPr>
          <w:rFonts w:ascii="Times New Roman" w:hAnsi="Times New Roman" w:cs="Times New Roman"/>
          <w:sz w:val="24"/>
          <w:szCs w:val="24"/>
        </w:rPr>
        <w:t>, ка</w:t>
      </w:r>
      <w:r w:rsidRPr="00C2366F">
        <w:rPr>
          <w:rFonts w:ascii="Times New Roman" w:hAnsi="Times New Roman" w:cs="Times New Roman"/>
          <w:sz w:val="24"/>
          <w:szCs w:val="24"/>
        </w:rPr>
        <w:t>то съдържа еквивалентни или по-добри условия за възложителя</w:t>
      </w:r>
    </w:p>
    <w:p w:rsidR="00AC6CB8" w:rsidRPr="00C2366F" w:rsidRDefault="00E63FA0" w:rsidP="00C2366F">
      <w:pPr>
        <w:tabs>
          <w:tab w:val="left" w:pos="1080"/>
        </w:tabs>
        <w:spacing w:after="0" w:line="276" w:lineRule="auto"/>
        <w:ind w:firstLine="720"/>
        <w:rPr>
          <w:rFonts w:ascii="Times New Roman" w:hAnsi="Times New Roman" w:cs="Times New Roman"/>
          <w:sz w:val="24"/>
          <w:szCs w:val="24"/>
        </w:rPr>
      </w:pPr>
      <w:r w:rsidRPr="00C2366F">
        <w:rPr>
          <w:rFonts w:ascii="Times New Roman" w:eastAsia="Calibri" w:hAnsi="Times New Roman" w:cs="Times New Roman"/>
          <w:color w:val="000000"/>
          <w:sz w:val="24"/>
          <w:szCs w:val="24"/>
        </w:rPr>
        <w:t xml:space="preserve"> </w:t>
      </w:r>
      <w:r w:rsidR="00AC6CB8" w:rsidRPr="00C2366F">
        <w:rPr>
          <w:rFonts w:ascii="Times New Roman" w:eastAsia="Calibri" w:hAnsi="Times New Roman" w:cs="Times New Roman"/>
          <w:b/>
          <w:color w:val="000000"/>
          <w:sz w:val="24"/>
          <w:szCs w:val="24"/>
        </w:rPr>
        <w:t>18.3</w:t>
      </w:r>
      <w:r w:rsidR="00AC6CB8" w:rsidRPr="00C2366F">
        <w:rPr>
          <w:rFonts w:ascii="Times New Roman" w:eastAsia="Calibri" w:hAnsi="Times New Roman" w:cs="Times New Roman"/>
          <w:color w:val="000000"/>
          <w:sz w:val="24"/>
          <w:szCs w:val="24"/>
        </w:rPr>
        <w:t>.</w:t>
      </w:r>
      <w:r w:rsidR="00AC6CB8" w:rsidRPr="00C2366F">
        <w:rPr>
          <w:rFonts w:ascii="Times New Roman" w:hAnsi="Times New Roman" w:cs="Times New Roman"/>
          <w:sz w:val="24"/>
          <w:szCs w:val="24"/>
        </w:rPr>
        <w:t xml:space="preserve"> В случай, че гаранцията за изпълнение е представена под формата на банкова гаранция, банковата гаранция трябва да бъде издадена от банка, лицензирана да извършва дейност на територията на държава-членка на Европейския съюз или от банка с 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18.4.</w:t>
      </w:r>
      <w:r w:rsidRPr="00C2366F">
        <w:rPr>
          <w:rFonts w:ascii="Times New Roman" w:hAnsi="Times New Roman" w:cs="Times New Roman"/>
          <w:sz w:val="24"/>
          <w:szCs w:val="24"/>
        </w:rPr>
        <w:t xml:space="preserve">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18.5.</w:t>
      </w:r>
      <w:r w:rsidRPr="00C2366F">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E63FA0" w:rsidRPr="00C2366F" w:rsidRDefault="00DA2962" w:rsidP="00C2366F">
      <w:pPr>
        <w:tabs>
          <w:tab w:val="left" w:pos="108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lang w:val="en-US"/>
        </w:rPr>
        <w:t>19</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E63FA0" w:rsidRPr="00C2366F" w:rsidRDefault="00E63FA0"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2</w:t>
      </w:r>
      <w:r w:rsidR="00DA2962" w:rsidRPr="00C2366F">
        <w:rPr>
          <w:rFonts w:ascii="Times New Roman" w:eastAsia="Calibri" w:hAnsi="Times New Roman" w:cs="Times New Roman"/>
          <w:b/>
          <w:sz w:val="24"/>
          <w:szCs w:val="24"/>
          <w:lang w:val="en-US"/>
        </w:rPr>
        <w:t>0</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Възложителят освобождава гаранци</w:t>
      </w:r>
      <w:r w:rsidR="00AC3421" w:rsidRPr="00C2366F">
        <w:rPr>
          <w:rFonts w:ascii="Times New Roman" w:eastAsia="Calibri" w:hAnsi="Times New Roman" w:cs="Times New Roman"/>
          <w:sz w:val="24"/>
          <w:szCs w:val="24"/>
        </w:rPr>
        <w:t>ята</w:t>
      </w:r>
      <w:r w:rsidRPr="00C2366F">
        <w:rPr>
          <w:rFonts w:ascii="Times New Roman" w:eastAsia="Calibri" w:hAnsi="Times New Roman" w:cs="Times New Roman"/>
          <w:sz w:val="24"/>
          <w:szCs w:val="24"/>
        </w:rPr>
        <w:t>, без да дължи лихви за периода, през който средствата законно са престояли при него.</w:t>
      </w:r>
    </w:p>
    <w:p w:rsidR="00B3722F" w:rsidRPr="00C2366F" w:rsidRDefault="00B3722F" w:rsidP="00C2366F">
      <w:pPr>
        <w:shd w:val="clear" w:color="auto" w:fill="FFFFFF"/>
        <w:tabs>
          <w:tab w:val="left" w:pos="211"/>
        </w:tabs>
        <w:spacing w:after="0" w:line="276" w:lineRule="auto"/>
        <w:ind w:right="49"/>
        <w:rPr>
          <w:rFonts w:ascii="Times New Roman" w:eastAsia="Calibri" w:hAnsi="Times New Roman" w:cs="Times New Roman"/>
          <w:sz w:val="24"/>
          <w:szCs w:val="24"/>
          <w:lang w:val="ru-RU"/>
        </w:rPr>
      </w:pPr>
      <w:r w:rsidRPr="00C2366F">
        <w:rPr>
          <w:rFonts w:ascii="Times New Roman" w:eastAsia="Calibri" w:hAnsi="Times New Roman" w:cs="Times New Roman"/>
          <w:b/>
          <w:sz w:val="24"/>
          <w:szCs w:val="24"/>
          <w:lang w:eastAsia="bg-BG"/>
        </w:rPr>
        <w:t>2</w:t>
      </w:r>
      <w:r w:rsidR="00DA2962" w:rsidRPr="00C2366F">
        <w:rPr>
          <w:rFonts w:ascii="Times New Roman" w:eastAsia="Calibri" w:hAnsi="Times New Roman" w:cs="Times New Roman"/>
          <w:b/>
          <w:sz w:val="24"/>
          <w:szCs w:val="24"/>
          <w:lang w:val="en-US" w:eastAsia="bg-BG"/>
        </w:rPr>
        <w:t>1</w:t>
      </w:r>
      <w:r w:rsidRPr="00C2366F">
        <w:rPr>
          <w:rFonts w:ascii="Times New Roman" w:eastAsia="Calibri" w:hAnsi="Times New Roman" w:cs="Times New Roman"/>
          <w:b/>
          <w:sz w:val="24"/>
          <w:szCs w:val="24"/>
          <w:lang w:eastAsia="bg-BG"/>
        </w:rPr>
        <w:t>.</w:t>
      </w:r>
      <w:r w:rsidRPr="00C2366F">
        <w:rPr>
          <w:rFonts w:ascii="Times New Roman" w:eastAsia="Calibri" w:hAnsi="Times New Roman" w:cs="Times New Roman"/>
          <w:sz w:val="24"/>
          <w:szCs w:val="24"/>
        </w:rPr>
        <w:t xml:space="preserve"> </w:t>
      </w:r>
      <w:r w:rsidRPr="00C2366F">
        <w:rPr>
          <w:rFonts w:ascii="Times New Roman" w:hAnsi="Times New Roman" w:cs="Times New Roman"/>
          <w:sz w:val="24"/>
          <w:szCs w:val="24"/>
          <w:lang w:val="ru-RU"/>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B65165" w:rsidRPr="00C2366F" w:rsidRDefault="00B65165" w:rsidP="00C2366F">
      <w:pPr>
        <w:shd w:val="clear" w:color="auto" w:fill="FFFFFF"/>
        <w:tabs>
          <w:tab w:val="left" w:pos="211"/>
        </w:tabs>
        <w:spacing w:after="0" w:line="276" w:lineRule="auto"/>
        <w:ind w:right="49"/>
        <w:rPr>
          <w:rFonts w:ascii="Times New Roman" w:eastAsia="Calibri" w:hAnsi="Times New Roman" w:cs="Times New Roman"/>
          <w:b/>
          <w:sz w:val="24"/>
          <w:szCs w:val="24"/>
        </w:rPr>
      </w:pPr>
    </w:p>
    <w:p w:rsidR="00CE18E0" w:rsidRPr="00C2366F" w:rsidRDefault="00CE18E0" w:rsidP="00C2366F">
      <w:pPr>
        <w:pStyle w:val="ListNumber"/>
        <w:numPr>
          <w:ilvl w:val="0"/>
          <w:numId w:val="0"/>
        </w:numPr>
        <w:suppressAutoHyphens w:val="0"/>
        <w:spacing w:line="276" w:lineRule="auto"/>
        <w:ind w:firstLine="708"/>
        <w:jc w:val="both"/>
        <w:rPr>
          <w:rStyle w:val="hps"/>
          <w:lang w:val="bg-BG"/>
        </w:rPr>
      </w:pPr>
    </w:p>
    <w:p w:rsidR="00E63FA0" w:rsidRPr="00C2366F" w:rsidRDefault="00E63FA0"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54" w:name="_Toc378856254"/>
      <w:bookmarkStart w:id="55" w:name="_Toc381279500"/>
      <w:bookmarkStart w:id="56" w:name="_Toc383163978"/>
      <w:bookmarkStart w:id="57" w:name="_Toc393704537"/>
      <w:bookmarkStart w:id="58" w:name="_Toc393750641"/>
      <w:bookmarkStart w:id="59" w:name="_Toc410822803"/>
      <w:bookmarkStart w:id="60" w:name="_Toc411430889"/>
      <w:bookmarkStart w:id="61" w:name="_Toc450653849"/>
      <w:r w:rsidRPr="00C2366F">
        <w:rPr>
          <w:rFonts w:ascii="Times New Roman" w:eastAsia="Calibri" w:hAnsi="Times New Roman" w:cs="Times New Roman"/>
          <w:b/>
          <w:bCs/>
          <w:caps/>
          <w:sz w:val="24"/>
          <w:szCs w:val="24"/>
        </w:rPr>
        <w:t>РАЗДЕЛ</w:t>
      </w:r>
      <w:r w:rsidR="00857C62" w:rsidRPr="00C2366F">
        <w:rPr>
          <w:rFonts w:ascii="Times New Roman" w:eastAsia="Calibri" w:hAnsi="Times New Roman" w:cs="Times New Roman"/>
          <w:b/>
          <w:bCs/>
          <w:caps/>
          <w:sz w:val="24"/>
          <w:szCs w:val="24"/>
          <w:lang w:val="en-US"/>
        </w:rPr>
        <w:t xml:space="preserve"> </w:t>
      </w:r>
      <w:r w:rsidR="00DA2962" w:rsidRPr="00C2366F">
        <w:rPr>
          <w:rFonts w:ascii="Times New Roman" w:eastAsia="Calibri" w:hAnsi="Times New Roman" w:cs="Times New Roman"/>
          <w:b/>
          <w:bCs/>
          <w:caps/>
          <w:sz w:val="24"/>
          <w:szCs w:val="24"/>
          <w:lang w:val="en-US"/>
        </w:rPr>
        <w:t>V</w:t>
      </w:r>
      <w:r w:rsidR="00234BCA" w:rsidRPr="00C2366F">
        <w:rPr>
          <w:rFonts w:ascii="Times New Roman" w:eastAsia="Calibri" w:hAnsi="Times New Roman" w:cs="Times New Roman"/>
          <w:b/>
          <w:bCs/>
          <w:caps/>
          <w:sz w:val="24"/>
          <w:szCs w:val="24"/>
          <w:lang w:val="en-US"/>
        </w:rPr>
        <w:t>i</w:t>
      </w:r>
      <w:r w:rsidR="00DA2962" w:rsidRPr="00C2366F">
        <w:rPr>
          <w:rFonts w:ascii="Times New Roman" w:eastAsia="Calibri" w:hAnsi="Times New Roman" w:cs="Times New Roman"/>
          <w:b/>
          <w:bCs/>
          <w:caps/>
          <w:sz w:val="24"/>
          <w:szCs w:val="24"/>
          <w:lang w:val="en-US"/>
        </w:rPr>
        <w:t>II</w:t>
      </w:r>
      <w:r w:rsidRPr="00C2366F">
        <w:rPr>
          <w:rFonts w:ascii="Times New Roman" w:eastAsia="Calibri" w:hAnsi="Times New Roman" w:cs="Times New Roman"/>
          <w:b/>
          <w:bCs/>
          <w:caps/>
          <w:sz w:val="24"/>
          <w:szCs w:val="24"/>
        </w:rPr>
        <w:t>.</w:t>
      </w:r>
      <w:bookmarkEnd w:id="54"/>
      <w:bookmarkEnd w:id="55"/>
      <w:bookmarkEnd w:id="56"/>
      <w:bookmarkEnd w:id="57"/>
      <w:bookmarkEnd w:id="58"/>
      <w:bookmarkEnd w:id="59"/>
      <w:bookmarkEnd w:id="60"/>
      <w:r w:rsidR="00CE18E0" w:rsidRPr="00C2366F">
        <w:rPr>
          <w:rFonts w:ascii="Times New Roman" w:eastAsia="Calibri" w:hAnsi="Times New Roman" w:cs="Times New Roman"/>
          <w:b/>
          <w:bCs/>
          <w:caps/>
          <w:sz w:val="24"/>
          <w:szCs w:val="24"/>
        </w:rPr>
        <w:t xml:space="preserve"> ДОКУМЕНТИ ЗА </w:t>
      </w:r>
      <w:r w:rsidR="00FE0DB4" w:rsidRPr="00C2366F">
        <w:rPr>
          <w:rFonts w:ascii="Times New Roman" w:eastAsia="Calibri" w:hAnsi="Times New Roman" w:cs="Times New Roman"/>
          <w:b/>
          <w:bCs/>
          <w:caps/>
          <w:sz w:val="24"/>
          <w:szCs w:val="24"/>
          <w:lang w:val="en-US"/>
        </w:rPr>
        <w:t>СКЛЮЧВАНЕ НА ДОГОВОР</w:t>
      </w:r>
      <w:bookmarkEnd w:id="61"/>
    </w:p>
    <w:p w:rsidR="0086648B" w:rsidRPr="00C2366F" w:rsidRDefault="0086648B" w:rsidP="00A665A1">
      <w:pPr>
        <w:spacing w:beforeLines="60" w:before="144" w:afterLines="60" w:after="144" w:line="276" w:lineRule="auto"/>
        <w:rPr>
          <w:rFonts w:ascii="Times New Roman" w:hAnsi="Times New Roman" w:cs="Times New Roman"/>
          <w:kern w:val="32"/>
          <w:sz w:val="24"/>
          <w:szCs w:val="24"/>
        </w:rPr>
      </w:pPr>
      <w:r w:rsidRPr="00C2366F">
        <w:rPr>
          <w:rFonts w:ascii="Times New Roman" w:hAnsi="Times New Roman" w:cs="Times New Roman"/>
          <w:b/>
          <w:bCs/>
          <w:kern w:val="32"/>
          <w:sz w:val="24"/>
          <w:szCs w:val="24"/>
        </w:rPr>
        <w:t>2</w:t>
      </w:r>
      <w:r w:rsidR="00EE2489" w:rsidRPr="00C2366F">
        <w:rPr>
          <w:rFonts w:ascii="Times New Roman" w:hAnsi="Times New Roman" w:cs="Times New Roman"/>
          <w:b/>
          <w:bCs/>
          <w:kern w:val="32"/>
          <w:sz w:val="24"/>
          <w:szCs w:val="24"/>
        </w:rPr>
        <w:t>3</w:t>
      </w:r>
      <w:r w:rsidRPr="00C2366F">
        <w:rPr>
          <w:rFonts w:ascii="Times New Roman" w:hAnsi="Times New Roman" w:cs="Times New Roman"/>
          <w:b/>
          <w:bCs/>
          <w:kern w:val="32"/>
          <w:sz w:val="24"/>
          <w:szCs w:val="24"/>
        </w:rPr>
        <w:t xml:space="preserve">.  </w:t>
      </w:r>
      <w:r w:rsidRPr="00C2366F">
        <w:rPr>
          <w:rFonts w:ascii="Times New Roman" w:hAnsi="Times New Roman" w:cs="Times New Roman"/>
          <w:kern w:val="32"/>
          <w:sz w:val="24"/>
          <w:szCs w:val="24"/>
        </w:rPr>
        <w:t xml:space="preserve">Възложителят сключва писмен договор с </w:t>
      </w:r>
      <w:r w:rsidR="00FE0DB4" w:rsidRPr="00C2366F">
        <w:rPr>
          <w:rFonts w:ascii="Times New Roman" w:hAnsi="Times New Roman" w:cs="Times New Roman"/>
          <w:kern w:val="32"/>
          <w:sz w:val="24"/>
          <w:szCs w:val="24"/>
        </w:rPr>
        <w:t>определения</w:t>
      </w:r>
      <w:r w:rsidRPr="00C2366F">
        <w:rPr>
          <w:rFonts w:ascii="Times New Roman" w:hAnsi="Times New Roman" w:cs="Times New Roman"/>
          <w:kern w:val="32"/>
          <w:sz w:val="24"/>
          <w:szCs w:val="24"/>
        </w:rPr>
        <w:t xml:space="preserve"> за изпълнител участник по реда и при условията на</w:t>
      </w:r>
      <w:r w:rsidR="00FE0DB4" w:rsidRPr="00C2366F">
        <w:rPr>
          <w:rFonts w:ascii="Times New Roman" w:hAnsi="Times New Roman" w:cs="Times New Roman"/>
          <w:kern w:val="32"/>
          <w:sz w:val="24"/>
          <w:szCs w:val="24"/>
        </w:rPr>
        <w:t xml:space="preserve"> Глава Тринадесета, Раздел </w:t>
      </w:r>
      <w:r w:rsidR="00FE0DB4" w:rsidRPr="00C2366F">
        <w:rPr>
          <w:rFonts w:ascii="Times New Roman" w:hAnsi="Times New Roman" w:cs="Times New Roman"/>
          <w:kern w:val="32"/>
          <w:sz w:val="24"/>
          <w:szCs w:val="24"/>
          <w:lang w:val="en-US"/>
        </w:rPr>
        <w:t>I</w:t>
      </w:r>
      <w:r w:rsidRPr="00C2366F">
        <w:rPr>
          <w:rFonts w:ascii="Times New Roman" w:hAnsi="Times New Roman" w:cs="Times New Roman"/>
          <w:kern w:val="32"/>
          <w:sz w:val="24"/>
          <w:szCs w:val="24"/>
        </w:rPr>
        <w:t xml:space="preserve">I от Закона на обществени поръчки. При подписване на договора участникът, избран за изпълнител е длъжен да представи </w:t>
      </w:r>
      <w:r w:rsidR="00FE0DB4" w:rsidRPr="00C2366F">
        <w:rPr>
          <w:rFonts w:ascii="Times New Roman" w:hAnsi="Times New Roman" w:cs="Times New Roman"/>
          <w:kern w:val="32"/>
          <w:sz w:val="24"/>
          <w:szCs w:val="24"/>
          <w:lang w:val="en-US"/>
        </w:rPr>
        <w:t xml:space="preserve">следните </w:t>
      </w:r>
      <w:r w:rsidRPr="00C2366F">
        <w:rPr>
          <w:rFonts w:ascii="Times New Roman" w:hAnsi="Times New Roman" w:cs="Times New Roman"/>
          <w:kern w:val="32"/>
          <w:sz w:val="24"/>
          <w:szCs w:val="24"/>
        </w:rPr>
        <w:t>документи</w:t>
      </w:r>
      <w:r w:rsidR="00FE0DB4" w:rsidRPr="00C2366F">
        <w:rPr>
          <w:rFonts w:ascii="Times New Roman" w:hAnsi="Times New Roman" w:cs="Times New Roman"/>
          <w:kern w:val="32"/>
          <w:sz w:val="24"/>
          <w:szCs w:val="24"/>
        </w:rPr>
        <w:t>:</w:t>
      </w:r>
    </w:p>
    <w:p w:rsidR="00CE18E0" w:rsidRPr="00C2366F" w:rsidRDefault="00A857F9" w:rsidP="00C2366F">
      <w:pPr>
        <w:pStyle w:val="ReportText"/>
        <w:spacing w:line="276" w:lineRule="auto"/>
        <w:ind w:left="54" w:firstLine="654"/>
        <w:jc w:val="both"/>
        <w:rPr>
          <w:szCs w:val="24"/>
          <w:lang w:val="bg-BG"/>
        </w:rPr>
      </w:pPr>
      <w:bookmarkStart w:id="62" w:name="_Ref137223173"/>
      <w:r w:rsidRPr="00C2366F">
        <w:rPr>
          <w:b/>
          <w:szCs w:val="24"/>
          <w:lang w:val="bg-BG"/>
        </w:rPr>
        <w:lastRenderedPageBreak/>
        <w:t>23.1.</w:t>
      </w:r>
      <w:r w:rsidR="00CE18E0" w:rsidRPr="00C2366F">
        <w:rPr>
          <w:szCs w:val="24"/>
          <w:lang w:val="bg-BG"/>
        </w:rPr>
        <w:t xml:space="preserve"> Пр</w:t>
      </w:r>
      <w:r w:rsidRPr="00C2366F">
        <w:rPr>
          <w:szCs w:val="24"/>
          <w:lang w:val="bg-BG"/>
        </w:rPr>
        <w:t>еди сключване</w:t>
      </w:r>
      <w:r w:rsidR="00CE18E0" w:rsidRPr="00C2366F">
        <w:rPr>
          <w:szCs w:val="24"/>
          <w:lang w:val="bg-BG"/>
        </w:rPr>
        <w:t xml:space="preserve">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чл.54, ал. 1, т. 1</w:t>
      </w:r>
      <w:r w:rsidRPr="00C2366F">
        <w:rPr>
          <w:szCs w:val="24"/>
          <w:lang w:val="bg-BG"/>
        </w:rPr>
        <w:t>, т.3 и т.6</w:t>
      </w:r>
      <w:r w:rsidR="00CE18E0" w:rsidRPr="00C2366F">
        <w:rPr>
          <w:szCs w:val="24"/>
          <w:lang w:val="bg-BG"/>
        </w:rPr>
        <w:t xml:space="preserve"> и на посочените в обявлението обстоятелства по </w:t>
      </w:r>
      <w:r w:rsidRPr="00C2366F">
        <w:rPr>
          <w:szCs w:val="24"/>
          <w:lang w:val="bg-BG"/>
        </w:rPr>
        <w:t>чл.55</w:t>
      </w:r>
      <w:r w:rsidR="00CE18E0" w:rsidRPr="00C2366F">
        <w:rPr>
          <w:szCs w:val="24"/>
          <w:lang w:val="bg-BG"/>
        </w:rPr>
        <w:t>,</w:t>
      </w:r>
      <w:r w:rsidR="00D87F66" w:rsidRPr="00C2366F">
        <w:rPr>
          <w:szCs w:val="24"/>
          <w:lang w:val="bg-BG"/>
        </w:rPr>
        <w:t xml:space="preserve"> </w:t>
      </w:r>
      <w:r w:rsidRPr="00C2366F">
        <w:rPr>
          <w:szCs w:val="24"/>
          <w:lang w:val="bg-BG"/>
        </w:rPr>
        <w:t>ал</w:t>
      </w:r>
      <w:r w:rsidR="00CE18E0" w:rsidRPr="00C2366F">
        <w:rPr>
          <w:szCs w:val="24"/>
          <w:lang w:val="bg-BG"/>
        </w:rPr>
        <w:t xml:space="preserve">.1,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CE18E0" w:rsidRPr="00C2366F" w:rsidRDefault="00CE18E0" w:rsidP="001775F9">
      <w:pPr>
        <w:pStyle w:val="ReportText"/>
        <w:numPr>
          <w:ilvl w:val="0"/>
          <w:numId w:val="4"/>
        </w:numPr>
        <w:spacing w:line="276" w:lineRule="auto"/>
        <w:ind w:left="63" w:firstLine="363"/>
        <w:jc w:val="both"/>
        <w:rPr>
          <w:szCs w:val="24"/>
          <w:lang w:val="bg-BG"/>
        </w:rPr>
      </w:pPr>
      <w:r w:rsidRPr="00C2366F">
        <w:rPr>
          <w:szCs w:val="24"/>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A857F9" w:rsidRPr="00C2366F">
        <w:rPr>
          <w:szCs w:val="24"/>
          <w:lang w:val="bg-BG"/>
        </w:rPr>
        <w:t>съгласно</w:t>
      </w:r>
      <w:r w:rsidRPr="00C2366F">
        <w:rPr>
          <w:szCs w:val="24"/>
          <w:lang w:val="bg-BG"/>
        </w:rPr>
        <w:t xml:space="preserve"> закона на държавата, в която е установен. </w:t>
      </w:r>
    </w:p>
    <w:p w:rsidR="00CE18E0" w:rsidRPr="00C2366F" w:rsidRDefault="00CE18E0" w:rsidP="001775F9">
      <w:pPr>
        <w:pStyle w:val="ReportText"/>
        <w:numPr>
          <w:ilvl w:val="0"/>
          <w:numId w:val="4"/>
        </w:numPr>
        <w:spacing w:line="276" w:lineRule="auto"/>
        <w:ind w:left="99" w:firstLine="327"/>
        <w:jc w:val="both"/>
        <w:rPr>
          <w:szCs w:val="24"/>
          <w:lang w:val="bg-BG"/>
        </w:rPr>
      </w:pPr>
      <w:r w:rsidRPr="00C2366F">
        <w:rPr>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CE18E0" w:rsidRPr="00C2366F" w:rsidRDefault="00CE18E0" w:rsidP="001775F9">
      <w:pPr>
        <w:pStyle w:val="ReportText"/>
        <w:numPr>
          <w:ilvl w:val="0"/>
          <w:numId w:val="4"/>
        </w:numPr>
        <w:spacing w:line="276" w:lineRule="auto"/>
        <w:ind w:left="180" w:firstLine="246"/>
        <w:jc w:val="both"/>
        <w:rPr>
          <w:szCs w:val="24"/>
          <w:lang w:val="bg-BG"/>
        </w:rPr>
      </w:pPr>
      <w:r w:rsidRPr="00C2366F">
        <w:rPr>
          <w:szCs w:val="24"/>
          <w:lang w:val="bg-BG"/>
        </w:rPr>
        <w:t>Когато участникът е обединение, документите се представят от всеки един от членовете в обединението</w:t>
      </w:r>
    </w:p>
    <w:p w:rsidR="00795A65" w:rsidRPr="00C2366F" w:rsidRDefault="00795A65" w:rsidP="001775F9">
      <w:pPr>
        <w:pStyle w:val="ReportText"/>
        <w:numPr>
          <w:ilvl w:val="0"/>
          <w:numId w:val="4"/>
        </w:numPr>
        <w:spacing w:before="120" w:after="0" w:line="276" w:lineRule="auto"/>
        <w:ind w:left="0" w:firstLine="426"/>
        <w:jc w:val="both"/>
        <w:rPr>
          <w:szCs w:val="24"/>
          <w:lang w:val="bg-BG"/>
        </w:rPr>
      </w:pPr>
      <w:r w:rsidRPr="00C2366F">
        <w:rPr>
          <w:szCs w:val="24"/>
          <w:lang w:val="bg-BG"/>
        </w:rPr>
        <w:t>Когато определеният изпълнител е неперсонифицирано обединение на физически и/и</w:t>
      </w:r>
      <w:r w:rsidRPr="00C2366F">
        <w:rPr>
          <w:i/>
          <w:szCs w:val="24"/>
          <w:lang w:val="en-US"/>
        </w:rPr>
        <w:t>л</w:t>
      </w:r>
      <w:r w:rsidRPr="00C2366F">
        <w:rPr>
          <w:szCs w:val="24"/>
          <w:lang w:val="bg-BG"/>
        </w:rPr>
        <w:t>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ED16C0" w:rsidRPr="00C2366F" w:rsidRDefault="00A857F9" w:rsidP="00C2366F">
      <w:pPr>
        <w:pStyle w:val="ReportText"/>
        <w:spacing w:line="276" w:lineRule="auto"/>
        <w:ind w:left="216" w:firstLine="492"/>
        <w:jc w:val="both"/>
        <w:rPr>
          <w:b/>
          <w:szCs w:val="24"/>
          <w:highlight w:val="yellow"/>
          <w:lang w:val="bg-BG"/>
        </w:rPr>
      </w:pPr>
      <w:r w:rsidRPr="00C2366F">
        <w:rPr>
          <w:b/>
          <w:szCs w:val="24"/>
          <w:lang w:val="bg-BG"/>
        </w:rPr>
        <w:t>23.2.</w:t>
      </w:r>
      <w:r w:rsidRPr="00C2366F">
        <w:rPr>
          <w:szCs w:val="24"/>
          <w:lang w:val="bg-BG"/>
        </w:rPr>
        <w:t>Актуални документи, удостоверяващи съответствието с п</w:t>
      </w:r>
      <w:r w:rsidR="008B5575" w:rsidRPr="00C2366F">
        <w:rPr>
          <w:szCs w:val="24"/>
          <w:lang w:val="bg-BG"/>
        </w:rPr>
        <w:t xml:space="preserve">оставените критерии за подбор . </w:t>
      </w:r>
    </w:p>
    <w:p w:rsidR="00A857F9" w:rsidRPr="00C2366F" w:rsidRDefault="00B66F4F" w:rsidP="00C2366F">
      <w:pPr>
        <w:pStyle w:val="BodyTextIndent3"/>
        <w:tabs>
          <w:tab w:val="left" w:pos="1080"/>
        </w:tabs>
        <w:spacing w:after="0" w:line="276" w:lineRule="auto"/>
        <w:ind w:left="0"/>
        <w:jc w:val="both"/>
        <w:rPr>
          <w:b/>
          <w:sz w:val="24"/>
          <w:szCs w:val="24"/>
          <w:lang w:val="bg-BG"/>
        </w:rPr>
      </w:pPr>
      <w:r w:rsidRPr="00C2366F">
        <w:rPr>
          <w:b/>
          <w:sz w:val="24"/>
          <w:szCs w:val="24"/>
          <w:lang w:val="bg-BG"/>
        </w:rPr>
        <w:t>Документите по т.23.1. и 23.2. се представят и за подизпълнителите и третите лица, ако има такива</w:t>
      </w:r>
    </w:p>
    <w:p w:rsidR="00243F9B" w:rsidRPr="00C2366F" w:rsidRDefault="00ED16C0" w:rsidP="00C2366F">
      <w:pPr>
        <w:pStyle w:val="ReportText"/>
        <w:spacing w:line="276" w:lineRule="auto"/>
        <w:jc w:val="both"/>
        <w:rPr>
          <w:szCs w:val="24"/>
          <w:lang w:val="bg-BG"/>
        </w:rPr>
      </w:pPr>
      <w:r w:rsidRPr="00C2366F">
        <w:rPr>
          <w:b/>
          <w:szCs w:val="24"/>
          <w:u w:val="single"/>
          <w:lang w:val="bg-BG"/>
        </w:rPr>
        <w:t>Забележка:</w:t>
      </w:r>
      <w:r w:rsidRPr="00C2366F">
        <w:rPr>
          <w:b/>
          <w:szCs w:val="24"/>
          <w:lang w:val="bg-BG"/>
        </w:rPr>
        <w:t xml:space="preserve"> </w:t>
      </w:r>
      <w:r w:rsidR="00B867C9" w:rsidRPr="00C2366F">
        <w:rPr>
          <w:b/>
          <w:szCs w:val="24"/>
          <w:lang w:val="bg-BG"/>
        </w:rPr>
        <w:t>В случай, че няко</w:t>
      </w:r>
      <w:r w:rsidR="00547151" w:rsidRPr="00C2366F">
        <w:rPr>
          <w:b/>
          <w:szCs w:val="24"/>
          <w:lang w:val="bg-BG"/>
        </w:rPr>
        <w:t>и</w:t>
      </w:r>
      <w:r w:rsidR="00B867C9" w:rsidRPr="00C2366F">
        <w:rPr>
          <w:b/>
          <w:szCs w:val="24"/>
          <w:lang w:val="bg-BG"/>
        </w:rPr>
        <w:t xml:space="preserve"> от горните д</w:t>
      </w:r>
      <w:r w:rsidRPr="00C2366F">
        <w:rPr>
          <w:b/>
          <w:szCs w:val="24"/>
          <w:lang w:val="bg-BG"/>
        </w:rPr>
        <w:t>окументи</w:t>
      </w:r>
      <w:r w:rsidR="00243F9B" w:rsidRPr="00C2366F">
        <w:rPr>
          <w:b/>
          <w:szCs w:val="24"/>
          <w:lang w:val="bg-BG"/>
        </w:rPr>
        <w:t xml:space="preserve">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w:t>
      </w:r>
      <w:r w:rsidR="00B867C9" w:rsidRPr="00C2366F">
        <w:rPr>
          <w:b/>
          <w:szCs w:val="24"/>
          <w:lang w:val="bg-BG"/>
        </w:rPr>
        <w:t>, същите</w:t>
      </w:r>
      <w:r w:rsidR="00243F9B" w:rsidRPr="00C2366F">
        <w:rPr>
          <w:b/>
          <w:szCs w:val="24"/>
          <w:lang w:val="bg-BG"/>
        </w:rPr>
        <w:t xml:space="preserve"> не се представят</w:t>
      </w:r>
      <w:r w:rsidR="00243F9B" w:rsidRPr="00C2366F">
        <w:rPr>
          <w:szCs w:val="24"/>
          <w:lang w:val="bg-BG"/>
        </w:rPr>
        <w:t>.</w:t>
      </w:r>
    </w:p>
    <w:p w:rsidR="00CE18E0" w:rsidRPr="00C2366F" w:rsidRDefault="00A857F9" w:rsidP="00C2366F">
      <w:pPr>
        <w:pStyle w:val="ReportText"/>
        <w:spacing w:line="276" w:lineRule="auto"/>
        <w:ind w:firstLine="708"/>
        <w:jc w:val="both"/>
        <w:rPr>
          <w:szCs w:val="24"/>
          <w:lang w:val="bg-BG"/>
        </w:rPr>
      </w:pPr>
      <w:r w:rsidRPr="00C2366F">
        <w:rPr>
          <w:b/>
          <w:szCs w:val="24"/>
          <w:lang w:val="bg-BG"/>
        </w:rPr>
        <w:t>23.3.</w:t>
      </w:r>
      <w:r w:rsidR="00CE18E0" w:rsidRPr="00C2366F">
        <w:rPr>
          <w:szCs w:val="24"/>
          <w:lang w:val="bg-BG"/>
        </w:rPr>
        <w:t xml:space="preserve"> Оригинал (ако гаранцията е банкова</w:t>
      </w:r>
      <w:r w:rsidR="00AC3421" w:rsidRPr="00C2366F">
        <w:rPr>
          <w:szCs w:val="24"/>
          <w:lang w:val="bg-BG"/>
        </w:rPr>
        <w:t xml:space="preserve"> или</w:t>
      </w:r>
      <w:r w:rsidR="00AC3421" w:rsidRPr="00C2366F">
        <w:rPr>
          <w:rFonts w:eastAsia="Calibri"/>
          <w:szCs w:val="24"/>
        </w:rPr>
        <w:t xml:space="preserve"> застраховка, която обезпечава изпълнението чрез покритие на отговорносста на изпълнителя</w:t>
      </w:r>
      <w:r w:rsidR="00AC3421" w:rsidRPr="00C2366F">
        <w:rPr>
          <w:szCs w:val="24"/>
          <w:lang w:val="bg-BG"/>
        </w:rPr>
        <w:t xml:space="preserve"> </w:t>
      </w:r>
      <w:r w:rsidR="00CE18E0" w:rsidRPr="00C2366F">
        <w:rPr>
          <w:szCs w:val="24"/>
          <w:lang w:val="bg-BG"/>
        </w:rPr>
        <w:t>) на документ за гаранция за изпълнение на поръчката в съответствие с условията в обявлението за обществена поръчка и настоящата документация.</w:t>
      </w:r>
    </w:p>
    <w:bookmarkEnd w:id="62"/>
    <w:p w:rsidR="002A6A08" w:rsidRPr="00C2366F" w:rsidRDefault="002A6A08"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p>
    <w:p w:rsidR="0086648B" w:rsidRPr="00C2366F" w:rsidRDefault="0086648B"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63" w:name="_Toc450653850"/>
      <w:r w:rsidRPr="00C2366F">
        <w:rPr>
          <w:rFonts w:ascii="Times New Roman" w:eastAsia="Calibri" w:hAnsi="Times New Roman" w:cs="Times New Roman"/>
          <w:b/>
          <w:bCs/>
          <w:caps/>
          <w:sz w:val="24"/>
          <w:szCs w:val="24"/>
        </w:rPr>
        <w:t>РАЗДЕЛ</w:t>
      </w:r>
      <w:r w:rsidR="00234BCA" w:rsidRPr="00C2366F">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lang w:val="en-US"/>
        </w:rPr>
        <w:t>I</w:t>
      </w:r>
      <w:r w:rsidR="00234BCA" w:rsidRPr="00C2366F">
        <w:rPr>
          <w:rFonts w:ascii="Times New Roman" w:eastAsia="Calibri" w:hAnsi="Times New Roman" w:cs="Times New Roman"/>
          <w:b/>
          <w:bCs/>
          <w:caps/>
          <w:sz w:val="24"/>
          <w:szCs w:val="24"/>
          <w:lang w:val="en-US"/>
        </w:rPr>
        <w:t>x</w:t>
      </w:r>
      <w:r w:rsidRPr="00C2366F">
        <w:rPr>
          <w:rFonts w:ascii="Times New Roman" w:eastAsia="Calibri" w:hAnsi="Times New Roman" w:cs="Times New Roman"/>
          <w:b/>
          <w:bCs/>
          <w:caps/>
          <w:sz w:val="24"/>
          <w:szCs w:val="24"/>
        </w:rPr>
        <w:t>. ДРУГИ УКАЗАНИЯ</w:t>
      </w:r>
      <w:bookmarkEnd w:id="63"/>
    </w:p>
    <w:p w:rsidR="00E63FA0" w:rsidRPr="00C2366F" w:rsidRDefault="00E63FA0" w:rsidP="00C2366F">
      <w:pPr>
        <w:tabs>
          <w:tab w:val="left" w:pos="1260"/>
        </w:tabs>
        <w:spacing w:after="120" w:line="276" w:lineRule="auto"/>
        <w:rPr>
          <w:rFonts w:ascii="Times New Roman" w:hAnsi="Times New Roman" w:cs="Times New Roman"/>
          <w:sz w:val="24"/>
          <w:szCs w:val="24"/>
          <w:lang w:val="ru-RU"/>
        </w:rPr>
      </w:pPr>
    </w:p>
    <w:p w:rsidR="00E63FA0" w:rsidRPr="00C2366F" w:rsidRDefault="00E63FA0"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bCs/>
          <w:iCs/>
          <w:sz w:val="24"/>
          <w:szCs w:val="24"/>
        </w:rPr>
        <w:t>2</w:t>
      </w:r>
      <w:r w:rsidR="00B66F4F" w:rsidRPr="00C2366F">
        <w:rPr>
          <w:rFonts w:ascii="Times New Roman" w:eastAsia="Calibri" w:hAnsi="Times New Roman" w:cs="Times New Roman"/>
          <w:b/>
          <w:bCs/>
          <w:iCs/>
          <w:sz w:val="24"/>
          <w:szCs w:val="24"/>
        </w:rPr>
        <w:t>4</w:t>
      </w:r>
      <w:r w:rsidRPr="00C2366F">
        <w:rPr>
          <w:rFonts w:ascii="Times New Roman" w:eastAsia="Calibri" w:hAnsi="Times New Roman" w:cs="Times New Roman"/>
          <w:b/>
          <w:bCs/>
          <w:i/>
          <w:iCs/>
          <w:sz w:val="24"/>
          <w:szCs w:val="24"/>
        </w:rPr>
        <w:t xml:space="preserve">. </w:t>
      </w:r>
      <w:r w:rsidRPr="00C2366F">
        <w:rPr>
          <w:rFonts w:ascii="Times New Roman" w:eastAsia="Calibri" w:hAnsi="Times New Roman" w:cs="Times New Roman"/>
          <w:sz w:val="24"/>
          <w:szCs w:val="24"/>
        </w:rPr>
        <w:t> Участниците получават</w:t>
      </w:r>
      <w:r w:rsidR="00F30CCA" w:rsidRPr="00C2366F">
        <w:rPr>
          <w:rFonts w:ascii="Times New Roman" w:eastAsia="Calibri" w:hAnsi="Times New Roman" w:cs="Times New Roman"/>
          <w:sz w:val="24"/>
          <w:szCs w:val="24"/>
        </w:rPr>
        <w:t xml:space="preserve"> неограничен,</w:t>
      </w:r>
      <w:r w:rsidRPr="00C2366F">
        <w:rPr>
          <w:rFonts w:ascii="Times New Roman" w:eastAsia="Calibri" w:hAnsi="Times New Roman" w:cs="Times New Roman"/>
          <w:sz w:val="24"/>
          <w:szCs w:val="24"/>
        </w:rPr>
        <w:t xml:space="preserve"> пълен</w:t>
      </w:r>
      <w:r w:rsidR="00F30CCA" w:rsidRPr="00C2366F">
        <w:rPr>
          <w:rFonts w:ascii="Times New Roman" w:eastAsia="Calibri" w:hAnsi="Times New Roman" w:cs="Times New Roman"/>
          <w:sz w:val="24"/>
          <w:szCs w:val="24"/>
        </w:rPr>
        <w:t xml:space="preserve">, безплатен и пряк </w:t>
      </w:r>
      <w:r w:rsidRPr="00C2366F">
        <w:rPr>
          <w:rFonts w:ascii="Times New Roman" w:eastAsia="Calibri" w:hAnsi="Times New Roman" w:cs="Times New Roman"/>
          <w:sz w:val="24"/>
          <w:szCs w:val="24"/>
        </w:rPr>
        <w:t xml:space="preserve">достъп до </w:t>
      </w:r>
      <w:r w:rsidR="00F30CCA" w:rsidRPr="00C2366F">
        <w:rPr>
          <w:rFonts w:ascii="Times New Roman" w:eastAsia="Calibri" w:hAnsi="Times New Roman" w:cs="Times New Roman"/>
          <w:sz w:val="24"/>
          <w:szCs w:val="24"/>
        </w:rPr>
        <w:t xml:space="preserve">документацията </w:t>
      </w:r>
      <w:r w:rsidRPr="00C2366F">
        <w:rPr>
          <w:rFonts w:ascii="Times New Roman" w:eastAsia="Calibri" w:hAnsi="Times New Roman" w:cs="Times New Roman"/>
          <w:sz w:val="24"/>
          <w:szCs w:val="24"/>
        </w:rPr>
        <w:t>на адрес:</w:t>
      </w:r>
      <w:r w:rsidR="00410E01">
        <w:rPr>
          <w:rFonts w:ascii="Times New Roman" w:eastAsia="Calibri" w:hAnsi="Times New Roman" w:cs="Times New Roman"/>
          <w:sz w:val="24"/>
          <w:szCs w:val="24"/>
        </w:rPr>
        <w:t xml:space="preserve"> </w:t>
      </w:r>
      <w:r w:rsidR="00A665A1" w:rsidRPr="00A665A1">
        <w:rPr>
          <w:rFonts w:ascii="Times New Roman" w:eastAsia="Calibri" w:hAnsi="Times New Roman" w:cs="Times New Roman"/>
          <w:sz w:val="24"/>
          <w:szCs w:val="24"/>
        </w:rPr>
        <w:t>http://info-m.eu/petrich/?cat=72</w:t>
      </w:r>
      <w:r w:rsidRPr="00C2366F">
        <w:rPr>
          <w:rFonts w:ascii="Times New Roman" w:eastAsia="Calibri" w:hAnsi="Times New Roman" w:cs="Times New Roman"/>
          <w:sz w:val="24"/>
          <w:szCs w:val="24"/>
        </w:rPr>
        <w:t xml:space="preserve">, „Профил на купувача”. </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b/>
          <w:sz w:val="24"/>
          <w:szCs w:val="24"/>
        </w:rPr>
        <w:lastRenderedPageBreak/>
        <w:t>25.</w:t>
      </w:r>
      <w:r w:rsidR="00927F1A" w:rsidRPr="00C2366F">
        <w:rPr>
          <w:rFonts w:ascii="Times New Roman" w:hAnsi="Times New Roman" w:cs="Times New Roman"/>
          <w:sz w:val="24"/>
          <w:szCs w:val="24"/>
        </w:rPr>
        <w:t xml:space="preserve"> </w:t>
      </w:r>
      <w:r w:rsidRPr="00C2366F">
        <w:rPr>
          <w:rFonts w:ascii="Times New Roman" w:hAnsi="Times New Roman" w:cs="Times New Roman"/>
          <w:sz w:val="24"/>
          <w:szCs w:val="24"/>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sz w:val="24"/>
          <w:szCs w:val="24"/>
        </w:rPr>
        <w:t xml:space="preserve">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 офертите. В разяснението не се посочва лицето, направило запитването.  </w:t>
      </w:r>
    </w:p>
    <w:p w:rsidR="00700CA6" w:rsidRPr="00C2366F" w:rsidRDefault="00927F1A" w:rsidP="00C2366F">
      <w:pPr>
        <w:tabs>
          <w:tab w:val="left" w:pos="993"/>
        </w:tabs>
        <w:spacing w:after="0"/>
        <w:rPr>
          <w:rFonts w:ascii="Times New Roman" w:hAnsi="Times New Roman" w:cs="Times New Roman"/>
          <w:b/>
          <w:sz w:val="24"/>
          <w:szCs w:val="24"/>
          <w:u w:val="single"/>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w:t>
      </w:r>
      <w:r w:rsidR="00593501" w:rsidRPr="00C2366F">
        <w:rPr>
          <w:rFonts w:ascii="Times New Roman" w:hAnsi="Times New Roman" w:cs="Times New Roman"/>
          <w:b/>
          <w:sz w:val="24"/>
          <w:szCs w:val="24"/>
          <w:u w:val="single"/>
        </w:rPr>
        <w:t xml:space="preserve"> Обмяна на информация</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.1.</w:t>
      </w:r>
      <w:r w:rsidR="00593501" w:rsidRPr="00C2366F">
        <w:rPr>
          <w:rFonts w:ascii="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а) органите и служители на възложителя, свързани с провеждането на процедурата;</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.2.</w:t>
      </w:r>
      <w:r w:rsidR="00593501" w:rsidRPr="00C2366F">
        <w:rPr>
          <w:rFonts w:ascii="Times New Roman" w:hAnsi="Times New Roman" w:cs="Times New Roman"/>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.3.</w:t>
      </w:r>
      <w:r w:rsidR="00593501" w:rsidRPr="00C2366F">
        <w:rPr>
          <w:rFonts w:ascii="Times New Roman" w:hAnsi="Times New Roman" w:cs="Times New Roman"/>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.4.</w:t>
      </w:r>
      <w:r w:rsidR="00593501" w:rsidRPr="00C2366F">
        <w:rPr>
          <w:rFonts w:ascii="Times New Roman" w:hAnsi="Times New Roman" w:cs="Times New Roman"/>
          <w:sz w:val="24"/>
          <w:szCs w:val="24"/>
        </w:rPr>
        <w:t xml:space="preserve"> Решенията по т. 3.3 се изпращат:</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1. на адрес, посочен от участника: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а) на електронна поща, като съобщението, с което се изпращат, се подписва с електронен подпис или</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б) чрез пощенска или друга куриерска услуга с препоръчана пратка с обратна разписка;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2. по факс.</w:t>
      </w:r>
    </w:p>
    <w:p w:rsidR="00700CA6" w:rsidRPr="00C2366F" w:rsidRDefault="00927F1A"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.5. </w:t>
      </w:r>
      <w:r w:rsidR="00593501" w:rsidRPr="00C2366F">
        <w:rPr>
          <w:rFonts w:ascii="Times New Roman" w:hAnsi="Times New Roman" w:cs="Times New Roman"/>
          <w:sz w:val="24"/>
          <w:szCs w:val="24"/>
        </w:rPr>
        <w:t>Избраният от възложителя начин трябва да позволява удостоверяване на датата на получаване на решението.</w:t>
      </w:r>
    </w:p>
    <w:p w:rsidR="00700CA6" w:rsidRPr="00C2366F" w:rsidRDefault="00927F1A" w:rsidP="00C2366F">
      <w:pPr>
        <w:spacing w:after="0"/>
        <w:ind w:firstLine="567"/>
        <w:rPr>
          <w:rFonts w:ascii="Times New Roman" w:hAnsi="Times New Roman" w:cs="Times New Roman"/>
          <w:color w:val="000000"/>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.6. </w:t>
      </w:r>
      <w:r w:rsidR="00593501" w:rsidRPr="00C2366F">
        <w:rPr>
          <w:rFonts w:ascii="Times New Roman" w:hAnsi="Times New Roman" w:cs="Times New Roman"/>
          <w:sz w:val="24"/>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700CA6" w:rsidRPr="00C2366F" w:rsidRDefault="00BB2157"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 xml:space="preserve">28. </w:t>
      </w:r>
      <w:r w:rsidR="00593501" w:rsidRPr="00C2366F">
        <w:rPr>
          <w:rFonts w:ascii="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700CA6" w:rsidRPr="00C2366F" w:rsidRDefault="00593501" w:rsidP="00C2366F">
      <w:pPr>
        <w:spacing w:after="0"/>
        <w:ind w:firstLine="544"/>
        <w:outlineLvl w:val="2"/>
        <w:rPr>
          <w:rFonts w:ascii="Times New Roman" w:hAnsi="Times New Roman" w:cs="Times New Roman"/>
          <w:sz w:val="24"/>
          <w:szCs w:val="24"/>
          <w:lang w:eastAsia="bg-BG"/>
        </w:rPr>
      </w:pPr>
      <w:bookmarkStart w:id="64" w:name="_Toc383185119"/>
      <w:bookmarkStart w:id="65" w:name="_Toc383185662"/>
      <w:bookmarkStart w:id="66" w:name="_Toc383788195"/>
      <w:bookmarkStart w:id="67" w:name="_Toc411333459"/>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 Подаване на жалба</w:t>
      </w:r>
      <w:bookmarkEnd w:id="64"/>
      <w:bookmarkEnd w:id="65"/>
      <w:bookmarkEnd w:id="66"/>
      <w:bookmarkEnd w:id="67"/>
    </w:p>
    <w:p w:rsidR="00700CA6" w:rsidRPr="00C2366F" w:rsidRDefault="00593501"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.1.</w:t>
      </w:r>
      <w:r w:rsidRPr="00C2366F">
        <w:rPr>
          <w:rFonts w:ascii="Times New Roman" w:hAnsi="Times New Roman" w:cs="Times New Roman"/>
          <w:sz w:val="24"/>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927F1A" w:rsidRPr="003A6735" w:rsidRDefault="00593501" w:rsidP="003A6735">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.2.</w:t>
      </w:r>
      <w:r w:rsidRPr="00C2366F">
        <w:rPr>
          <w:rFonts w:ascii="Times New Roman" w:hAnsi="Times New Roman" w:cs="Times New Roman"/>
          <w:sz w:val="24"/>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E63FA0" w:rsidRPr="00C2366F" w:rsidRDefault="00BB2157" w:rsidP="00C2366F">
      <w:pPr>
        <w:tabs>
          <w:tab w:val="left" w:pos="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30</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w:t>
      </w:r>
      <w:r w:rsidR="0065371C" w:rsidRPr="00C2366F">
        <w:rPr>
          <w:rFonts w:ascii="Times New Roman" w:eastAsia="Calibri" w:hAnsi="Times New Roman" w:cs="Times New Roman"/>
          <w:sz w:val="24"/>
          <w:szCs w:val="24"/>
        </w:rPr>
        <w:t xml:space="preserve"> и Правилника </w:t>
      </w:r>
      <w:r w:rsidR="0092101C" w:rsidRPr="00C2366F">
        <w:rPr>
          <w:rFonts w:ascii="Times New Roman" w:eastAsia="Calibri" w:hAnsi="Times New Roman" w:cs="Times New Roman"/>
          <w:sz w:val="24"/>
          <w:szCs w:val="24"/>
        </w:rPr>
        <w:t>за прилагане на ЗОП</w:t>
      </w:r>
      <w:r w:rsidR="00E63FA0" w:rsidRPr="00C2366F">
        <w:rPr>
          <w:rFonts w:ascii="Times New Roman" w:eastAsia="Calibri" w:hAnsi="Times New Roman" w:cs="Times New Roman"/>
          <w:sz w:val="24"/>
          <w:szCs w:val="24"/>
        </w:rPr>
        <w:t>.</w:t>
      </w:r>
    </w:p>
    <w:p w:rsidR="00E63FA0" w:rsidRDefault="00E63FA0"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2B192A" w:rsidRDefault="002B192A" w:rsidP="00C2366F">
      <w:pPr>
        <w:tabs>
          <w:tab w:val="left" w:pos="1260"/>
        </w:tabs>
        <w:spacing w:after="120" w:line="276" w:lineRule="auto"/>
        <w:rPr>
          <w:rFonts w:ascii="Times New Roman" w:hAnsi="Times New Roman" w:cs="Times New Roman"/>
          <w:color w:val="000000"/>
          <w:sz w:val="24"/>
          <w:szCs w:val="24"/>
        </w:rPr>
      </w:pPr>
    </w:p>
    <w:p w:rsidR="002B192A" w:rsidRDefault="002B192A" w:rsidP="00C2366F">
      <w:pPr>
        <w:tabs>
          <w:tab w:val="left" w:pos="1260"/>
        </w:tabs>
        <w:spacing w:after="120" w:line="276" w:lineRule="auto"/>
        <w:rPr>
          <w:rFonts w:ascii="Times New Roman" w:hAnsi="Times New Roman" w:cs="Times New Roman"/>
          <w:color w:val="000000"/>
          <w:sz w:val="24"/>
          <w:szCs w:val="24"/>
        </w:rPr>
      </w:pPr>
    </w:p>
    <w:p w:rsidR="002B192A" w:rsidRDefault="002B192A" w:rsidP="00C2366F">
      <w:pPr>
        <w:tabs>
          <w:tab w:val="left" w:pos="1260"/>
        </w:tabs>
        <w:spacing w:after="120" w:line="276" w:lineRule="auto"/>
        <w:rPr>
          <w:rFonts w:ascii="Times New Roman" w:hAnsi="Times New Roman" w:cs="Times New Roman"/>
          <w:color w:val="000000"/>
          <w:sz w:val="24"/>
          <w:szCs w:val="24"/>
        </w:rPr>
      </w:pPr>
    </w:p>
    <w:p w:rsidR="002B192A" w:rsidRDefault="002B192A" w:rsidP="00C2366F">
      <w:pPr>
        <w:tabs>
          <w:tab w:val="left" w:pos="1260"/>
        </w:tabs>
        <w:spacing w:after="120" w:line="276" w:lineRule="auto"/>
        <w:rPr>
          <w:rFonts w:ascii="Times New Roman" w:hAnsi="Times New Roman" w:cs="Times New Roman"/>
          <w:color w:val="000000"/>
          <w:sz w:val="24"/>
          <w:szCs w:val="24"/>
        </w:rPr>
      </w:pPr>
    </w:p>
    <w:p w:rsidR="002B192A" w:rsidRDefault="002B192A" w:rsidP="00C2366F">
      <w:pPr>
        <w:tabs>
          <w:tab w:val="left" w:pos="1260"/>
        </w:tabs>
        <w:spacing w:after="120" w:line="276" w:lineRule="auto"/>
        <w:rPr>
          <w:rFonts w:ascii="Times New Roman" w:hAnsi="Times New Roman" w:cs="Times New Roman"/>
          <w:color w:val="000000"/>
          <w:sz w:val="24"/>
          <w:szCs w:val="24"/>
        </w:rPr>
      </w:pPr>
    </w:p>
    <w:p w:rsidR="003A6735" w:rsidRPr="00C2366F" w:rsidRDefault="003A6735" w:rsidP="00C2366F">
      <w:pPr>
        <w:tabs>
          <w:tab w:val="left" w:pos="1260"/>
        </w:tabs>
        <w:spacing w:after="120" w:line="276" w:lineRule="auto"/>
        <w:rPr>
          <w:rFonts w:ascii="Times New Roman" w:hAnsi="Times New Roman" w:cs="Times New Roman"/>
          <w:color w:val="000000"/>
          <w:sz w:val="24"/>
          <w:szCs w:val="24"/>
        </w:rPr>
      </w:pPr>
    </w:p>
    <w:p w:rsidR="009928E1" w:rsidRDefault="009928E1">
      <w:pPr>
        <w:spacing w:after="0"/>
        <w:jc w:val="left"/>
        <w:rPr>
          <w:rFonts w:ascii="Times New Roman" w:hAnsi="Times New Roman" w:cs="Times New Roman"/>
          <w:b/>
          <w:caps/>
          <w:color w:val="000000"/>
          <w:sz w:val="24"/>
          <w:szCs w:val="24"/>
          <w:lang w:eastAsia="sr-Cyrl-CS"/>
        </w:rPr>
      </w:pPr>
      <w:bookmarkStart w:id="68" w:name="_Toc383163979"/>
      <w:bookmarkStart w:id="69" w:name="_Toc393704538"/>
      <w:bookmarkStart w:id="70" w:name="_Toc393750642"/>
      <w:bookmarkStart w:id="71" w:name="_Toc403115107"/>
      <w:bookmarkStart w:id="72" w:name="_Toc403115296"/>
      <w:bookmarkStart w:id="73" w:name="_Toc403115360"/>
      <w:bookmarkStart w:id="74" w:name="_Toc410822804"/>
      <w:bookmarkStart w:id="75" w:name="_Toc411430890"/>
      <w:bookmarkStart w:id="76" w:name="_Toc450653851"/>
      <w:r>
        <w:rPr>
          <w:rFonts w:ascii="Times New Roman" w:hAnsi="Times New Roman" w:cs="Times New Roman"/>
          <w:b/>
          <w:caps/>
          <w:color w:val="000000"/>
          <w:sz w:val="24"/>
          <w:szCs w:val="24"/>
          <w:lang w:eastAsia="sr-Cyrl-CS"/>
        </w:rPr>
        <w:br w:type="page"/>
      </w:r>
    </w:p>
    <w:p w:rsidR="00E63FA0" w:rsidRPr="00C2366F" w:rsidRDefault="00E63FA0"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r w:rsidRPr="00C2366F">
        <w:rPr>
          <w:rFonts w:ascii="Times New Roman" w:hAnsi="Times New Roman" w:cs="Times New Roman"/>
          <w:b/>
          <w:caps/>
          <w:color w:val="000000"/>
          <w:sz w:val="24"/>
          <w:szCs w:val="24"/>
          <w:lang w:eastAsia="sr-Cyrl-CS"/>
        </w:rPr>
        <w:lastRenderedPageBreak/>
        <w:t>РАЗДЕЛ Х. ПРИЛОЖЕНИЯ</w:t>
      </w:r>
      <w:bookmarkEnd w:id="68"/>
      <w:bookmarkEnd w:id="69"/>
      <w:bookmarkEnd w:id="70"/>
      <w:bookmarkEnd w:id="71"/>
      <w:bookmarkEnd w:id="72"/>
      <w:bookmarkEnd w:id="73"/>
      <w:bookmarkEnd w:id="74"/>
      <w:bookmarkEnd w:id="75"/>
      <w:bookmarkEnd w:id="76"/>
    </w:p>
    <w:p w:rsidR="0025288E" w:rsidRPr="00C2366F" w:rsidRDefault="0025288E" w:rsidP="00C2366F">
      <w:pPr>
        <w:spacing w:before="120" w:after="160" w:line="259" w:lineRule="auto"/>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 xml:space="preserve">                                  </w:t>
      </w:r>
      <w:r w:rsidR="00410E01">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rPr>
        <w:t>ОБРАЗЕЦ №1</w:t>
      </w:r>
    </w:p>
    <w:p w:rsidR="0025288E" w:rsidRPr="00C2366F" w:rsidRDefault="0025288E" w:rsidP="00C2366F">
      <w:pPr>
        <w:spacing w:before="120" w:after="160" w:line="259" w:lineRule="auto"/>
        <w:rPr>
          <w:rFonts w:ascii="Times New Roman" w:eastAsia="Calibri" w:hAnsi="Times New Roman" w:cs="Times New Roman"/>
          <w:b/>
          <w:bCs/>
          <w:caps/>
          <w:sz w:val="24"/>
          <w:szCs w:val="24"/>
        </w:rPr>
      </w:pPr>
    </w:p>
    <w:p w:rsidR="007B37CC" w:rsidRPr="00C2366F" w:rsidRDefault="007B37CC" w:rsidP="003A6735">
      <w:pPr>
        <w:spacing w:before="120" w:after="160" w:line="259" w:lineRule="auto"/>
        <w:jc w:val="center"/>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списък</w:t>
      </w:r>
    </w:p>
    <w:p w:rsidR="007B37CC" w:rsidRPr="00410E01" w:rsidRDefault="007B37CC" w:rsidP="00C2366F">
      <w:pPr>
        <w:autoSpaceDE w:val="0"/>
        <w:autoSpaceDN w:val="0"/>
        <w:adjustRightInd w:val="0"/>
        <w:spacing w:after="160" w:line="259"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на доку</w:t>
      </w:r>
      <w:r w:rsidR="0025288E" w:rsidRPr="00C2366F">
        <w:rPr>
          <w:rFonts w:ascii="Times New Roman" w:eastAsia="Calibri" w:hAnsi="Times New Roman" w:cs="Times New Roman"/>
          <w:sz w:val="24"/>
          <w:szCs w:val="24"/>
        </w:rPr>
        <w:t>ментите, съдържащи се в заявление за участие в процедура за избор на изпълнител чрез обществена поръчка с предмет</w:t>
      </w:r>
      <w:r w:rsidR="003331C9" w:rsidRPr="003331C9">
        <w:rPr>
          <w:rFonts w:ascii="Times New Roman" w:eastAsia="Calibri" w:hAnsi="Times New Roman" w:cs="Times New Roman"/>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7B37CC" w:rsidRPr="00C2366F" w:rsidRDefault="007B37CC" w:rsidP="00C2366F">
      <w:pPr>
        <w:spacing w:before="120" w:after="160" w:line="259" w:lineRule="auto"/>
        <w:rPr>
          <w:rFonts w:ascii="Times New Roman" w:eastAsia="Calibri" w:hAnsi="Times New Roman" w:cs="Times New Roman"/>
          <w:sz w:val="24"/>
          <w:szCs w:val="24"/>
        </w:rPr>
      </w:pPr>
    </w:p>
    <w:tbl>
      <w:tblPr>
        <w:tblW w:w="9754" w:type="dxa"/>
        <w:tblInd w:w="2" w:type="dxa"/>
        <w:tblLook w:val="00A0" w:firstRow="1" w:lastRow="0" w:firstColumn="1" w:lastColumn="0" w:noHBand="0" w:noVBand="0"/>
      </w:tblPr>
      <w:tblGrid>
        <w:gridCol w:w="2617"/>
        <w:gridCol w:w="4202"/>
        <w:gridCol w:w="1860"/>
        <w:gridCol w:w="1075"/>
      </w:tblGrid>
      <w:tr w:rsidR="007B37CC" w:rsidRPr="00C2366F" w:rsidTr="007B37CC">
        <w:tc>
          <w:tcPr>
            <w:tcW w:w="2660"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Наименование на участника</w:t>
            </w:r>
          </w:p>
        </w:tc>
        <w:tc>
          <w:tcPr>
            <w:tcW w:w="4392"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c>
          <w:tcPr>
            <w:tcW w:w="1586"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ЕИК/БУЛСТАТ</w:t>
            </w:r>
          </w:p>
        </w:tc>
        <w:tc>
          <w:tcPr>
            <w:tcW w:w="1116"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r>
    </w:tbl>
    <w:p w:rsidR="007B37CC" w:rsidRPr="00C2366F" w:rsidRDefault="007B37CC" w:rsidP="00C2366F">
      <w:pPr>
        <w:snapToGrid w:val="0"/>
        <w:spacing w:after="0"/>
        <w:ind w:right="-1"/>
        <w:rPr>
          <w:rFonts w:ascii="Times New Roman" w:hAnsi="Times New Roman" w:cs="Times New Roman"/>
          <w:sz w:val="24"/>
          <w:szCs w:val="24"/>
        </w:rPr>
      </w:pPr>
    </w:p>
    <w:tbl>
      <w:tblPr>
        <w:tblW w:w="5000" w:type="pct"/>
        <w:tblInd w:w="2" w:type="dxa"/>
        <w:tblLook w:val="0000" w:firstRow="0" w:lastRow="0" w:firstColumn="0" w:lastColumn="0" w:noHBand="0" w:noVBand="0"/>
      </w:tblPr>
      <w:tblGrid>
        <w:gridCol w:w="473"/>
        <w:gridCol w:w="6075"/>
        <w:gridCol w:w="1651"/>
        <w:gridCol w:w="1515"/>
      </w:tblGrid>
      <w:tr w:rsidR="007B37CC" w:rsidRPr="00C2366F" w:rsidTr="007B37CC">
        <w:trPr>
          <w:trHeight w:val="500"/>
          <w:tblHeader/>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w:t>
            </w: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Съдържание</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Брой страници от стр. до  стр</w:t>
            </w:r>
            <w:r w:rsidRPr="00C2366F">
              <w:rPr>
                <w:rFonts w:ascii="Times New Roman" w:hAnsi="Times New Roman" w:cs="Times New Roman"/>
                <w:b/>
                <w:bCs/>
                <w:i/>
                <w:iCs/>
                <w:sz w:val="24"/>
                <w:szCs w:val="24"/>
              </w:rPr>
              <w:t>.</w:t>
            </w:r>
            <w:r w:rsidRPr="00C2366F">
              <w:rPr>
                <w:rFonts w:ascii="Times New Roman" w:hAnsi="Times New Roman" w:cs="Times New Roman"/>
                <w:b/>
                <w:bCs/>
                <w:sz w:val="24"/>
                <w:szCs w:val="24"/>
              </w:rPr>
              <w:t xml:space="preserve"> </w:t>
            </w: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uppressAutoHyphens/>
              <w:snapToGrid w:val="0"/>
              <w:spacing w:before="40" w:after="40"/>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b/>
                <w:sz w:val="24"/>
                <w:szCs w:val="24"/>
              </w:rPr>
            </w:pP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Образец на ЕДОП</w:t>
            </w:r>
            <w:r w:rsidR="00A71C0E" w:rsidRPr="00C2366F">
              <w:rPr>
                <w:rFonts w:ascii="Times New Roman" w:hAnsi="Times New Roman" w:cs="Times New Roman"/>
                <w:sz w:val="24"/>
                <w:szCs w:val="24"/>
              </w:rPr>
              <w:t xml:space="preserve"> ( образец № 2)</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за съгласие с клаузите на приложения</w:t>
            </w:r>
            <w:r w:rsidR="0025288E" w:rsidRPr="00C2366F">
              <w:rPr>
                <w:rFonts w:ascii="Times New Roman" w:hAnsi="Times New Roman" w:cs="Times New Roman"/>
                <w:sz w:val="24"/>
                <w:szCs w:val="24"/>
              </w:rPr>
              <w:t xml:space="preserve">  проект на договор (Образец №</w:t>
            </w:r>
            <w:r w:rsidR="00A71C0E" w:rsidRPr="00C2366F">
              <w:rPr>
                <w:rFonts w:ascii="Times New Roman" w:hAnsi="Times New Roman" w:cs="Times New Roman"/>
                <w:sz w:val="24"/>
                <w:szCs w:val="24"/>
              </w:rPr>
              <w:t xml:space="preserve"> 3</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Декларация за срок на валидност на офертата</w:t>
            </w:r>
            <w:r w:rsidR="0025288E" w:rsidRPr="00C2366F">
              <w:rPr>
                <w:rFonts w:ascii="Times New Roman" w:hAnsi="Times New Roman" w:cs="Times New Roman"/>
                <w:sz w:val="24"/>
                <w:szCs w:val="24"/>
              </w:rPr>
              <w:t xml:space="preserve"> (Образец</w:t>
            </w:r>
            <w:r w:rsidR="00A71C0E" w:rsidRPr="00C2366F">
              <w:rPr>
                <w:rFonts w:ascii="Times New Roman" w:hAnsi="Times New Roman" w:cs="Times New Roman"/>
                <w:sz w:val="24"/>
                <w:szCs w:val="24"/>
              </w:rPr>
              <w:t xml:space="preserve"> № 4</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351"/>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по чл. 101, ал.1 от ЗОП (Образец</w:t>
            </w:r>
            <w:r w:rsidR="00A71C0E" w:rsidRPr="00C2366F">
              <w:rPr>
                <w:rFonts w:ascii="Times New Roman" w:hAnsi="Times New Roman" w:cs="Times New Roman"/>
                <w:sz w:val="24"/>
                <w:szCs w:val="24"/>
              </w:rPr>
              <w:t xml:space="preserve"> № 5</w:t>
            </w:r>
            <w:r w:rsidR="007B37CC" w:rsidRPr="00C2366F">
              <w:rPr>
                <w:rFonts w:ascii="Times New Roman" w:hAnsi="Times New Roman" w:cs="Times New Roman"/>
                <w:sz w:val="24"/>
                <w:szCs w:val="24"/>
              </w:rPr>
              <w:t xml:space="preserve">) </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25288E"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25288E" w:rsidRPr="00C2366F" w:rsidRDefault="0025288E"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bCs/>
                <w:sz w:val="24"/>
                <w:szCs w:val="24"/>
              </w:rPr>
            </w:pPr>
            <w:r w:rsidRPr="00C2366F">
              <w:rPr>
                <w:rFonts w:ascii="Times New Roman" w:hAnsi="Times New Roman" w:cs="Times New Roman"/>
                <w:sz w:val="24"/>
                <w:szCs w:val="24"/>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w:t>
            </w:r>
            <w:r w:rsidRPr="00C2366F">
              <w:rPr>
                <w:rFonts w:ascii="Times New Roman" w:hAnsi="Times New Roman" w:cs="Times New Roman"/>
                <w:sz w:val="24"/>
                <w:szCs w:val="24"/>
              </w:rPr>
              <w:lastRenderedPageBreak/>
              <w:t>и техните действителни собственици</w:t>
            </w:r>
            <w:r w:rsidR="00A71C0E" w:rsidRPr="00C2366F">
              <w:rPr>
                <w:rFonts w:ascii="Times New Roman" w:hAnsi="Times New Roman" w:cs="Times New Roman"/>
                <w:sz w:val="24"/>
                <w:szCs w:val="24"/>
              </w:rPr>
              <w:t>(Образец № 6)</w:t>
            </w:r>
          </w:p>
        </w:tc>
        <w:tc>
          <w:tcPr>
            <w:tcW w:w="850" w:type="pct"/>
            <w:tcBorders>
              <w:top w:val="single" w:sz="4" w:space="0" w:color="000000"/>
              <w:left w:val="single" w:sz="4" w:space="0" w:color="000000"/>
              <w:bottom w:val="single" w:sz="4" w:space="0" w:color="000000"/>
            </w:tcBorders>
            <w:vAlign w:val="center"/>
          </w:tcPr>
          <w:p w:rsidR="0025288E" w:rsidRPr="00C2366F" w:rsidRDefault="0025288E"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Ценово предложение</w:t>
            </w:r>
            <w:r w:rsidR="0025288E" w:rsidRPr="00C2366F">
              <w:rPr>
                <w:rFonts w:ascii="Times New Roman" w:hAnsi="Times New Roman" w:cs="Times New Roman"/>
                <w:sz w:val="24"/>
                <w:szCs w:val="24"/>
              </w:rPr>
              <w:t xml:space="preserve"> (Образец </w:t>
            </w:r>
            <w:r w:rsidR="00A71C0E" w:rsidRPr="00C2366F">
              <w:rPr>
                <w:rFonts w:ascii="Times New Roman" w:hAnsi="Times New Roman" w:cs="Times New Roman"/>
                <w:sz w:val="24"/>
                <w:szCs w:val="24"/>
              </w:rPr>
              <w:t>№ 7</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bCs/>
                <w:sz w:val="24"/>
                <w:szCs w:val="24"/>
              </w:rPr>
            </w:pPr>
            <w:r w:rsidRPr="00C2366F">
              <w:rPr>
                <w:rFonts w:ascii="Times New Roman" w:hAnsi="Times New Roman" w:cs="Times New Roman"/>
                <w:bCs/>
                <w:sz w:val="24"/>
                <w:szCs w:val="24"/>
              </w:rPr>
              <w:t>Техниче</w:t>
            </w:r>
            <w:r w:rsidR="0025288E" w:rsidRPr="00C2366F">
              <w:rPr>
                <w:rFonts w:ascii="Times New Roman" w:hAnsi="Times New Roman" w:cs="Times New Roman"/>
                <w:bCs/>
                <w:sz w:val="24"/>
                <w:szCs w:val="24"/>
              </w:rPr>
              <w:t>ско предложение (Образец</w:t>
            </w:r>
            <w:r w:rsidR="00A71C0E" w:rsidRPr="00C2366F">
              <w:rPr>
                <w:rFonts w:ascii="Times New Roman" w:hAnsi="Times New Roman" w:cs="Times New Roman"/>
                <w:bCs/>
                <w:sz w:val="24"/>
                <w:szCs w:val="24"/>
              </w:rPr>
              <w:t xml:space="preserve"> № 8</w:t>
            </w:r>
            <w:r w:rsidRPr="00C2366F">
              <w:rPr>
                <w:rFonts w:ascii="Times New Roman" w:hAnsi="Times New Roman" w:cs="Times New Roman"/>
                <w:bCs/>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C85184"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C85184" w:rsidRPr="00C2366F" w:rsidRDefault="00C85184" w:rsidP="001775F9">
            <w:pPr>
              <w:numPr>
                <w:ilvl w:val="0"/>
                <w:numId w:val="19"/>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C85184" w:rsidRPr="00C2366F" w:rsidRDefault="00C85184" w:rsidP="00C2366F">
            <w:pPr>
              <w:snapToGrid w:val="0"/>
              <w:spacing w:before="40" w:after="40"/>
              <w:ind w:right="-1"/>
              <w:rPr>
                <w:rFonts w:ascii="Times New Roman" w:hAnsi="Times New Roman" w:cs="Times New Roman"/>
                <w:bCs/>
                <w:sz w:val="24"/>
                <w:szCs w:val="24"/>
              </w:rPr>
            </w:pPr>
            <w:r>
              <w:rPr>
                <w:rFonts w:ascii="Times New Roman" w:hAnsi="Times New Roman" w:cs="Times New Roman"/>
                <w:bCs/>
                <w:sz w:val="24"/>
                <w:szCs w:val="24"/>
              </w:rPr>
              <w:t>Други документи</w:t>
            </w:r>
          </w:p>
        </w:tc>
        <w:tc>
          <w:tcPr>
            <w:tcW w:w="850" w:type="pct"/>
            <w:tcBorders>
              <w:top w:val="single" w:sz="4" w:space="0" w:color="000000"/>
              <w:left w:val="single" w:sz="4" w:space="0" w:color="000000"/>
              <w:bottom w:val="single" w:sz="4" w:space="0" w:color="000000"/>
            </w:tcBorders>
            <w:vAlign w:val="center"/>
          </w:tcPr>
          <w:p w:rsidR="00C85184" w:rsidRPr="00C2366F" w:rsidRDefault="00C85184"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C85184" w:rsidRPr="00C2366F" w:rsidRDefault="00C85184" w:rsidP="00C2366F">
            <w:pPr>
              <w:snapToGrid w:val="0"/>
              <w:spacing w:before="40" w:after="40"/>
              <w:ind w:right="-1"/>
              <w:rPr>
                <w:rFonts w:ascii="Times New Roman" w:hAnsi="Times New Roman" w:cs="Times New Roman"/>
                <w:sz w:val="24"/>
                <w:szCs w:val="24"/>
              </w:rPr>
            </w:pPr>
          </w:p>
        </w:tc>
      </w:tr>
    </w:tbl>
    <w:p w:rsidR="007B37CC" w:rsidRPr="00C2366F" w:rsidRDefault="007B37CC" w:rsidP="00C2366F">
      <w:pPr>
        <w:spacing w:after="160" w:line="259" w:lineRule="auto"/>
        <w:rPr>
          <w:rFonts w:ascii="Times New Roman" w:eastAsia="Calibri" w:hAnsi="Times New Roman" w:cs="Times New Roman"/>
          <w:b/>
          <w:bCs/>
          <w:sz w:val="24"/>
          <w:szCs w:val="24"/>
        </w:rPr>
      </w:pPr>
    </w:p>
    <w:p w:rsidR="007B37CC" w:rsidRPr="00C2366F" w:rsidRDefault="007B37CC" w:rsidP="00C2366F">
      <w:pPr>
        <w:spacing w:after="160" w:line="259" w:lineRule="auto"/>
        <w:rPr>
          <w:rFonts w:ascii="Times New Roman" w:eastAsia="Calibri" w:hAnsi="Times New Roman" w:cs="Times New Roman"/>
          <w:b/>
          <w:bCs/>
          <w:sz w:val="24"/>
          <w:szCs w:val="24"/>
        </w:rPr>
      </w:pPr>
    </w:p>
    <w:tbl>
      <w:tblPr>
        <w:tblW w:w="5000" w:type="pct"/>
        <w:tblInd w:w="2" w:type="dxa"/>
        <w:tblLook w:val="00A0" w:firstRow="1" w:lastRow="0" w:firstColumn="1" w:lastColumn="0" w:noHBand="0" w:noVBand="0"/>
      </w:tblPr>
      <w:tblGrid>
        <w:gridCol w:w="3893"/>
        <w:gridCol w:w="5821"/>
      </w:tblGrid>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Наименование на участника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 _________ / 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Представляващ/упълномощено лице </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име и фамилия</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Подпис</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печат</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bl>
    <w:p w:rsidR="007B37CC" w:rsidRDefault="007B37CC"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Pr="00C2366F"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spacing w:line="276" w:lineRule="auto"/>
        <w:rPr>
          <w:rFonts w:ascii="Times New Roman" w:eastAsia="Calibri" w:hAnsi="Times New Roman" w:cs="Times New Roman"/>
          <w:b/>
          <w:sz w:val="24"/>
          <w:szCs w:val="24"/>
          <w:u w:val="single"/>
        </w:rPr>
      </w:pPr>
    </w:p>
    <w:p w:rsidR="002B192A" w:rsidRDefault="002B192A" w:rsidP="00C2366F">
      <w:pPr>
        <w:spacing w:line="276" w:lineRule="auto"/>
        <w:rPr>
          <w:rFonts w:ascii="Times New Roman" w:eastAsia="Calibri" w:hAnsi="Times New Roman" w:cs="Times New Roman"/>
          <w:b/>
          <w:sz w:val="24"/>
          <w:szCs w:val="24"/>
          <w:u w:val="single"/>
        </w:rPr>
      </w:pPr>
    </w:p>
    <w:p w:rsidR="002B192A" w:rsidRDefault="002B192A" w:rsidP="00C2366F">
      <w:pPr>
        <w:spacing w:line="276" w:lineRule="auto"/>
        <w:rPr>
          <w:rFonts w:ascii="Times New Roman" w:eastAsia="Calibri" w:hAnsi="Times New Roman" w:cs="Times New Roman"/>
          <w:b/>
          <w:sz w:val="24"/>
          <w:szCs w:val="24"/>
          <w:u w:val="single"/>
        </w:rPr>
      </w:pPr>
    </w:p>
    <w:p w:rsidR="002B192A" w:rsidRDefault="002B192A" w:rsidP="00C2366F">
      <w:pPr>
        <w:spacing w:line="276" w:lineRule="auto"/>
        <w:rPr>
          <w:rFonts w:ascii="Times New Roman" w:eastAsia="Calibri" w:hAnsi="Times New Roman" w:cs="Times New Roman"/>
          <w:b/>
          <w:sz w:val="24"/>
          <w:szCs w:val="24"/>
          <w:u w:val="single"/>
        </w:rPr>
      </w:pPr>
    </w:p>
    <w:p w:rsidR="002B192A" w:rsidRDefault="002B192A" w:rsidP="00C2366F">
      <w:pPr>
        <w:spacing w:line="276" w:lineRule="auto"/>
        <w:rPr>
          <w:rFonts w:ascii="Times New Roman" w:eastAsia="Calibri" w:hAnsi="Times New Roman" w:cs="Times New Roman"/>
          <w:b/>
          <w:sz w:val="24"/>
          <w:szCs w:val="24"/>
          <w:u w:val="single"/>
        </w:rPr>
      </w:pPr>
    </w:p>
    <w:p w:rsidR="002B192A" w:rsidRDefault="002B192A" w:rsidP="00C2366F">
      <w:pPr>
        <w:spacing w:line="276" w:lineRule="auto"/>
        <w:rPr>
          <w:rFonts w:ascii="Times New Roman" w:eastAsia="Calibri" w:hAnsi="Times New Roman" w:cs="Times New Roman"/>
          <w:b/>
          <w:sz w:val="24"/>
          <w:szCs w:val="24"/>
          <w:u w:val="single"/>
        </w:rPr>
      </w:pPr>
    </w:p>
    <w:p w:rsidR="003A6735" w:rsidRPr="00C2366F" w:rsidRDefault="003A6735" w:rsidP="003A673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ОБРАЗЕЦ № 2</w:t>
      </w:r>
    </w:p>
    <w:p w:rsidR="00BB703D" w:rsidRPr="00C2366F" w:rsidRDefault="00BB703D" w:rsidP="00C2366F">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C2366F">
        <w:rPr>
          <w:rFonts w:ascii="Times New Roman" w:eastAsia="Calibri" w:hAnsi="Times New Roman" w:cs="Times New Roman"/>
          <w:b/>
          <w:i/>
          <w:sz w:val="24"/>
          <w:szCs w:val="24"/>
          <w:u w:val="single"/>
          <w:vertAlign w:val="superscript"/>
        </w:rPr>
        <w:footnoteReference w:id="1"/>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sz w:val="24"/>
          <w:szCs w:val="24"/>
        </w:rPr>
        <w:t xml:space="preserve">Позоваване на </w:t>
      </w:r>
      <w:r w:rsidRPr="00C2366F">
        <w:rPr>
          <w:rFonts w:ascii="Times New Roman" w:eastAsia="Calibri" w:hAnsi="Times New Roman" w:cs="Times New Roman"/>
          <w:b/>
          <w:i/>
          <w:sz w:val="24"/>
          <w:szCs w:val="24"/>
        </w:rPr>
        <w:t>съответното обявление</w:t>
      </w:r>
      <w:r w:rsidRPr="00C2366F">
        <w:rPr>
          <w:rFonts w:ascii="Times New Roman" w:eastAsia="Calibri" w:hAnsi="Times New Roman" w:cs="Times New Roman"/>
          <w:b/>
          <w:i/>
          <w:sz w:val="24"/>
          <w:szCs w:val="24"/>
          <w:vertAlign w:val="superscript"/>
        </w:rPr>
        <w:footnoteReference w:id="2"/>
      </w:r>
      <w:r w:rsidRPr="00C2366F">
        <w:rPr>
          <w:rFonts w:ascii="Times New Roman" w:eastAsia="Calibri" w:hAnsi="Times New Roman" w:cs="Times New Roman"/>
          <w:b/>
          <w:sz w:val="24"/>
          <w:szCs w:val="24"/>
        </w:rPr>
        <w:t>, публикувано в Официален вестник на Европейския съюз:</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OВEС S брой[], дата [], стр.[],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Номер на обявлението в ОВ S: [ ][ ][ ][ ]/S [ ][ ][ ]–[ ][ ][ ][ ][ ][ ][ ]</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Информация за процедурата за възлагане на обществена поръчка</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rPr>
          <w:trHeight w:val="349"/>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Идентифициране на възложителя</w:t>
            </w:r>
            <w:r w:rsidRPr="00C2366F">
              <w:rPr>
                <w:rFonts w:ascii="Times New Roman" w:eastAsia="Calibri" w:hAnsi="Times New Roman" w:cs="Times New Roman"/>
                <w:b/>
                <w:i/>
                <w:sz w:val="24"/>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rPr>
          <w:trHeight w:val="349"/>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rPr>
          <w:trHeight w:val="485"/>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rPr>
          <w:trHeight w:val="484"/>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Название или кратко описание на поръчката</w:t>
            </w:r>
            <w:r w:rsidRPr="00C2366F">
              <w:rPr>
                <w:rFonts w:ascii="Times New Roman" w:eastAsia="Calibri" w:hAnsi="Times New Roman" w:cs="Times New Roman"/>
                <w:sz w:val="24"/>
                <w:szCs w:val="24"/>
                <w:vertAlign w:val="superscript"/>
              </w:rPr>
              <w:footnoteReference w:id="4"/>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rPr>
          <w:trHeight w:val="484"/>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vertAlign w:val="superscript"/>
              </w:rPr>
              <w:footnoteReference w:id="5"/>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bl>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u w:val="single"/>
        </w:rPr>
        <w:t>Останалата</w:t>
      </w:r>
      <w:r w:rsidRPr="00C2366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C2366F">
        <w:rPr>
          <w:rFonts w:ascii="Times New Roman" w:eastAsia="Calibri" w:hAnsi="Times New Roman" w:cs="Times New Roman"/>
          <w:b/>
          <w:i/>
          <w:sz w:val="24"/>
          <w:szCs w:val="24"/>
          <w:u w:val="single"/>
        </w:rPr>
        <w:t>икономическия оператор</w:t>
      </w:r>
    </w:p>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 Информация за икономическия оператор</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rPr>
          <w:trHeight w:val="1372"/>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Идентификационен номер по ДДС, ако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rPr>
          <w:trHeight w:val="2002"/>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Лице или лица за контакт</w:t>
            </w:r>
            <w:r w:rsidRPr="00C2366F">
              <w:rPr>
                <w:rFonts w:ascii="Times New Roman" w:eastAsia="Calibri" w:hAnsi="Times New Roman" w:cs="Times New Roman"/>
                <w:sz w:val="24"/>
                <w:szCs w:val="24"/>
                <w:vertAlign w:val="superscript"/>
              </w:rPr>
              <w:footnoteReference w:id="6"/>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Интернет адрес (уеб адрес)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микро-, малко </w:t>
            </w:r>
            <w:r w:rsidRPr="00C2366F">
              <w:rPr>
                <w:rFonts w:ascii="Times New Roman" w:eastAsia="Calibri" w:hAnsi="Times New Roman" w:cs="Times New Roman"/>
                <w:sz w:val="24"/>
                <w:szCs w:val="24"/>
              </w:rPr>
              <w:lastRenderedPageBreak/>
              <w:t>или средно предприятие ли е</w:t>
            </w:r>
            <w:r w:rsidRPr="00C2366F">
              <w:rPr>
                <w:rFonts w:ascii="Times New Roman" w:eastAsia="Calibri" w:hAnsi="Times New Roman" w:cs="Times New Roman"/>
                <w:sz w:val="24"/>
                <w:szCs w:val="24"/>
                <w:vertAlign w:val="superscript"/>
              </w:rPr>
              <w:footnoteReference w:id="7"/>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u w:val="single"/>
              </w:rPr>
              <w:lastRenderedPageBreak/>
              <w:t>Само в случай че поръчката е запазена</w:t>
            </w:r>
            <w:r w:rsidRPr="00C2366F">
              <w:rPr>
                <w:rFonts w:ascii="Times New Roman" w:eastAsia="Calibri" w:hAnsi="Times New Roman" w:cs="Times New Roman"/>
                <w:b/>
                <w:sz w:val="24"/>
                <w:szCs w:val="24"/>
                <w:u w:val="single"/>
                <w:vertAlign w:val="superscript"/>
              </w:rPr>
              <w:footnoteReference w:id="8"/>
            </w:r>
            <w:r w:rsidRPr="00C2366F">
              <w:rPr>
                <w:rFonts w:ascii="Times New Roman" w:eastAsia="Calibri" w:hAnsi="Times New Roman" w:cs="Times New Roman"/>
                <w:b/>
                <w:sz w:val="24"/>
                <w:szCs w:val="24"/>
                <w:u w:val="single"/>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C2366F">
              <w:rPr>
                <w:rFonts w:ascii="Times New Roman" w:eastAsia="Calibri" w:hAnsi="Times New Roman" w:cs="Times New Roman"/>
                <w:sz w:val="24"/>
                <w:szCs w:val="24"/>
                <w:vertAlign w:val="superscript"/>
              </w:rPr>
              <w:footnoteReference w:id="9"/>
            </w:r>
            <w:r w:rsidRPr="00C2366F">
              <w:rPr>
                <w:rFonts w:ascii="Times New Roman" w:eastAsia="Calibri"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Ако „да“, </w:t>
            </w:r>
            <w:r w:rsidRPr="00C2366F">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C2366F">
              <w:rPr>
                <w:rFonts w:ascii="Times New Roman" w:eastAsia="Calibri"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 [] Не се прилага</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366F">
              <w:rPr>
                <w:rFonts w:ascii="Times New Roman" w:eastAsia="Calibri" w:hAnsi="Times New Roman" w:cs="Times New Roman"/>
                <w:sz w:val="24"/>
                <w:szCs w:val="24"/>
                <w:vertAlign w:val="superscript"/>
              </w:rPr>
              <w:footnoteReference w:id="1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г) Регистрацията или сертифицирането обхваща ли всички задължителни критерии за подбор?</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C2366F">
              <w:rPr>
                <w:rFonts w:ascii="Times New Roman" w:eastAsia="Calibri" w:hAnsi="Times New Roman" w:cs="Times New Roman"/>
                <w:sz w:val="24"/>
                <w:szCs w:val="24"/>
              </w:rPr>
              <w:br/>
              <w:t xml:space="preserve">д) Икономическият оператор може ли да представи </w:t>
            </w:r>
            <w:r w:rsidRPr="00C2366F">
              <w:rPr>
                <w:rFonts w:ascii="Times New Roman" w:eastAsia="Calibri" w:hAnsi="Times New Roman" w:cs="Times New Roman"/>
                <w:b/>
                <w:sz w:val="24"/>
                <w:szCs w:val="24"/>
              </w:rPr>
              <w:t>удостоверение</w:t>
            </w:r>
            <w:r w:rsidRPr="00C2366F">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lastRenderedPageBreak/>
              <w:t>б)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sz w:val="24"/>
                <w:szCs w:val="24"/>
              </w:rPr>
              <w:br/>
              <w:t>в)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д)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участва ли в процедурата за възлагане на обществена </w:t>
            </w:r>
            <w:r w:rsidRPr="00C2366F">
              <w:rPr>
                <w:rFonts w:ascii="Times New Roman" w:eastAsia="Calibri" w:hAnsi="Times New Roman" w:cs="Times New Roman"/>
                <w:sz w:val="24"/>
                <w:szCs w:val="24"/>
              </w:rPr>
              <w:lastRenderedPageBreak/>
              <w:t>поръчка заедно с други икономически оператори</w:t>
            </w:r>
            <w:r w:rsidRPr="00C2366F">
              <w:rPr>
                <w:rFonts w:ascii="Times New Roman" w:eastAsia="Calibri" w:hAnsi="Times New Roman" w:cs="Times New Roman"/>
                <w:sz w:val="24"/>
                <w:szCs w:val="24"/>
                <w:vertAlign w:val="superscript"/>
              </w:rPr>
              <w:footnoteReference w:id="11"/>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p>
        </w:tc>
      </w:tr>
      <w:tr w:rsidR="00BB703D" w:rsidRPr="00C2366F" w:rsidTr="007B37C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Ако „да“</w:t>
            </w:r>
            <w:r w:rsidRPr="00C2366F">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2366F">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2366F">
              <w:rPr>
                <w:rFonts w:ascii="Times New Roman" w:eastAsia="Calibri"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а):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Информация за представителите на икономическия оператор</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Пълното име </w:t>
            </w:r>
            <w:r w:rsidRPr="00C2366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 []Не</w:t>
            </w:r>
          </w:p>
        </w:tc>
      </w:tr>
    </w:tbl>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xml:space="preserve">, моля, представете отделно за </w:t>
      </w:r>
      <w:r w:rsidRPr="00C2366F">
        <w:rPr>
          <w:rFonts w:ascii="Times New Roman" w:eastAsia="Calibri" w:hAnsi="Times New Roman" w:cs="Times New Roman"/>
          <w:b/>
          <w:i/>
          <w:sz w:val="24"/>
          <w:szCs w:val="24"/>
        </w:rPr>
        <w:t>всеки</w:t>
      </w:r>
      <w:r w:rsidRPr="00C2366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2366F">
        <w:rPr>
          <w:rFonts w:ascii="Times New Roman" w:eastAsia="Calibri" w:hAnsi="Times New Roman" w:cs="Times New Roman"/>
          <w:b/>
          <w:i/>
          <w:sz w:val="24"/>
          <w:szCs w:val="24"/>
        </w:rPr>
        <w:t>раздели</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b/>
          <w:i/>
          <w:sz w:val="24"/>
          <w:szCs w:val="24"/>
        </w:rPr>
        <w:t>А и Б от настоящата част и от част III</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C2366F">
        <w:rPr>
          <w:rFonts w:ascii="Times New Roman" w:eastAsia="Calibri" w:hAnsi="Times New Roman" w:cs="Times New Roman"/>
          <w:i/>
          <w:sz w:val="24"/>
          <w:szCs w:val="24"/>
          <w:vertAlign w:val="superscript"/>
        </w:rPr>
        <w:footnoteReference w:id="12"/>
      </w:r>
      <w:r w:rsidRPr="00C2366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C2366F">
        <w:rPr>
          <w:rFonts w:ascii="Times New Roman" w:eastAsia="Calibri" w:hAnsi="Times New Roman" w:cs="Times New Roman"/>
          <w:b/>
          <w:sz w:val="24"/>
          <w:szCs w:val="24"/>
          <w:u w:val="single"/>
        </w:rPr>
        <w:t>няма</w:t>
      </w:r>
      <w:r w:rsidRPr="00C2366F">
        <w:rPr>
          <w:rFonts w:ascii="Times New Roman" w:eastAsia="Calibri" w:hAnsi="Times New Roman" w:cs="Times New Roman"/>
          <w:b/>
          <w:sz w:val="24"/>
          <w:szCs w:val="24"/>
        </w:rPr>
        <w:t xml:space="preserve"> да използва</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 []Не </w:t>
            </w:r>
            <w:r w:rsidRPr="00C2366F">
              <w:rPr>
                <w:rFonts w:ascii="Times New Roman" w:eastAsia="Calibri" w:hAnsi="Times New Roman" w:cs="Times New Roman"/>
                <w:b/>
                <w:sz w:val="24"/>
                <w:szCs w:val="24"/>
              </w:rPr>
              <w:t>Ако да и доколкото е известно</w:t>
            </w:r>
            <w:r w:rsidRPr="00C2366F">
              <w:rPr>
                <w:rFonts w:ascii="Times New Roman" w:eastAsia="Calibri" w:hAnsi="Times New Roman" w:cs="Times New Roman"/>
                <w:sz w:val="24"/>
                <w:szCs w:val="24"/>
              </w:rPr>
              <w:t xml:space="preserve">, моля, приложете списък на предлаганите подизпълнители: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bl>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u w:val="single"/>
        </w:rPr>
        <w:lastRenderedPageBreak/>
        <w:t>Ако възлагащият орган или възложителят изрично изисква тази информация</w:t>
      </w:r>
      <w:r w:rsidRPr="00C2366F">
        <w:rPr>
          <w:rFonts w:ascii="Times New Roman" w:eastAsia="Calibri" w:hAnsi="Times New Roman" w:cs="Times New Roman"/>
          <w:b/>
          <w:i/>
          <w:sz w:val="24"/>
          <w:szCs w:val="24"/>
        </w:rPr>
        <w:t xml:space="preserve"> в допълнение към информацията съгласно</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b/>
          <w:i/>
          <w:sz w:val="24"/>
          <w:szCs w:val="24"/>
        </w:rPr>
        <w:t xml:space="preserve">настоящия раздел, </w:t>
      </w:r>
      <w:r w:rsidRPr="00C2366F">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III: Основания за изключване</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Основания, свързани с наказателни присъди</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BB703D" w:rsidRPr="00C2366F" w:rsidRDefault="00BB703D" w:rsidP="001775F9">
      <w:pPr>
        <w:numPr>
          <w:ilvl w:val="0"/>
          <w:numId w:val="11"/>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 xml:space="preserve">Участие в </w:t>
      </w:r>
      <w:r w:rsidRPr="00C2366F">
        <w:rPr>
          <w:rFonts w:ascii="Times New Roman" w:eastAsia="Calibri" w:hAnsi="Times New Roman" w:cs="Times New Roman"/>
          <w:b/>
          <w:i/>
          <w:sz w:val="24"/>
          <w:szCs w:val="24"/>
        </w:rPr>
        <w:t>престъпна организация</w:t>
      </w:r>
      <w:r w:rsidRPr="00C2366F">
        <w:rPr>
          <w:rFonts w:ascii="Times New Roman" w:eastAsia="Calibri" w:hAnsi="Times New Roman" w:cs="Times New Roman"/>
          <w:b/>
          <w:i/>
          <w:sz w:val="24"/>
          <w:szCs w:val="24"/>
          <w:vertAlign w:val="superscript"/>
        </w:rPr>
        <w:footnoteReference w:id="13"/>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Корупция</w:t>
      </w:r>
      <w:r w:rsidRPr="00C2366F">
        <w:rPr>
          <w:rFonts w:ascii="Times New Roman" w:eastAsia="Calibri" w:hAnsi="Times New Roman" w:cs="Times New Roman"/>
          <w:b/>
          <w:i/>
          <w:sz w:val="24"/>
          <w:szCs w:val="24"/>
          <w:vertAlign w:val="superscript"/>
        </w:rPr>
        <w:footnoteReference w:id="14"/>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Измама</w:t>
      </w:r>
      <w:r w:rsidRPr="00C2366F">
        <w:rPr>
          <w:rFonts w:ascii="Times New Roman" w:eastAsia="Calibri" w:hAnsi="Times New Roman" w:cs="Times New Roman"/>
          <w:b/>
          <w:i/>
          <w:sz w:val="24"/>
          <w:szCs w:val="24"/>
          <w:vertAlign w:val="superscript"/>
        </w:rPr>
        <w:footnoteReference w:id="15"/>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Терористични престъпления или престъпления, които са свързани с терористични дейности</w:t>
      </w:r>
      <w:r w:rsidRPr="00C2366F">
        <w:rPr>
          <w:rFonts w:ascii="Times New Roman" w:eastAsia="Calibri" w:hAnsi="Times New Roman" w:cs="Times New Roman"/>
          <w:b/>
          <w:i/>
          <w:sz w:val="24"/>
          <w:szCs w:val="24"/>
          <w:vertAlign w:val="superscript"/>
        </w:rPr>
        <w:footnoteReference w:id="16"/>
      </w:r>
      <w:r w:rsidRPr="00C2366F">
        <w:rPr>
          <w:rFonts w:ascii="Times New Roman" w:eastAsia="Calibri" w:hAnsi="Times New Roman" w:cs="Times New Roman"/>
          <w:sz w:val="24"/>
          <w:szCs w:val="24"/>
        </w:rPr>
        <w:t>:</w:t>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Изпиране на пари или финансиране на тероризъм</w:t>
      </w:r>
      <w:r w:rsidRPr="00C2366F">
        <w:rPr>
          <w:rFonts w:ascii="Times New Roman" w:eastAsia="Calibri" w:hAnsi="Times New Roman" w:cs="Times New Roman"/>
          <w:b/>
          <w:i/>
          <w:sz w:val="24"/>
          <w:szCs w:val="24"/>
          <w:vertAlign w:val="superscript"/>
        </w:rPr>
        <w:footnoteReference w:id="17"/>
      </w:r>
    </w:p>
    <w:p w:rsidR="00BB703D" w:rsidRPr="00C2366F" w:rsidRDefault="00BB703D" w:rsidP="001775F9">
      <w:pPr>
        <w:numPr>
          <w:ilvl w:val="0"/>
          <w:numId w:val="10"/>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Детски труд</w:t>
      </w:r>
      <w:r w:rsidRPr="00C2366F">
        <w:rPr>
          <w:rFonts w:ascii="Times New Roman" w:eastAsia="Calibri" w:hAnsi="Times New Roman" w:cs="Times New Roman"/>
          <w:i/>
          <w:sz w:val="24"/>
          <w:szCs w:val="24"/>
        </w:rPr>
        <w:t xml:space="preserve"> и други форми на </w:t>
      </w:r>
      <w:r w:rsidRPr="00C2366F">
        <w:rPr>
          <w:rFonts w:ascii="Times New Roman" w:eastAsia="Calibri" w:hAnsi="Times New Roman" w:cs="Times New Roman"/>
          <w:b/>
          <w:i/>
          <w:sz w:val="24"/>
          <w:szCs w:val="24"/>
        </w:rPr>
        <w:t>трафик на хора</w:t>
      </w:r>
      <w:r w:rsidRPr="00C2366F">
        <w:rPr>
          <w:rFonts w:ascii="Times New Roman" w:eastAsia="Calibri"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Издадена ли е по отношение на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sz w:val="24"/>
                <w:szCs w:val="24"/>
              </w:rPr>
              <w:t xml:space="preserve"> или на </w:t>
            </w:r>
            <w:r w:rsidRPr="00C2366F">
              <w:rPr>
                <w:rFonts w:ascii="Times New Roman" w:eastAsia="Calibri" w:hAnsi="Times New Roman" w:cs="Times New Roman"/>
                <w:b/>
                <w:sz w:val="24"/>
                <w:szCs w:val="24"/>
              </w:rPr>
              <w:t>лице</w:t>
            </w:r>
            <w:r w:rsidRPr="00C2366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366F">
              <w:rPr>
                <w:rFonts w:ascii="Times New Roman" w:eastAsia="Calibri" w:hAnsi="Times New Roman" w:cs="Times New Roman"/>
                <w:b/>
                <w:sz w:val="24"/>
                <w:szCs w:val="24"/>
              </w:rPr>
              <w:t>окончателна присъда</w:t>
            </w:r>
            <w:r w:rsidRPr="00C2366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19"/>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посочете</w:t>
            </w:r>
            <w:r w:rsidRPr="00C2366F">
              <w:rPr>
                <w:rFonts w:ascii="Times New Roman" w:eastAsia="Calibri" w:hAnsi="Times New Roman" w:cs="Times New Roman"/>
                <w:sz w:val="24"/>
                <w:szCs w:val="24"/>
                <w:vertAlign w:val="superscript"/>
              </w:rPr>
              <w:footnoteReference w:id="2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посочете лицето, което е осъдено [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дата:[   ], буква(и): [   ], причина(а):[   ]</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 продължителността на срока на изключване [……] и съответната(ите) точка(и) [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366F">
              <w:rPr>
                <w:rFonts w:ascii="Times New Roman" w:eastAsia="Calibri" w:hAnsi="Times New Roman" w:cs="Times New Roman"/>
                <w:i/>
                <w:sz w:val="24"/>
                <w:szCs w:val="24"/>
                <w:vertAlign w:val="superscript"/>
              </w:rPr>
              <w:footnoteReference w:id="21"/>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366F">
              <w:rPr>
                <w:rFonts w:ascii="Times New Roman" w:eastAsia="Calibri" w:hAnsi="Times New Roman" w:cs="Times New Roman"/>
                <w:sz w:val="24"/>
                <w:szCs w:val="24"/>
                <w:vertAlign w:val="superscript"/>
              </w:rPr>
              <w:footnoteReference w:id="22"/>
            </w:r>
            <w:r w:rsidRPr="00C2366F">
              <w:rPr>
                <w:rFonts w:ascii="Times New Roman" w:eastAsia="Calibri" w:hAnsi="Times New Roman" w:cs="Times New Roman"/>
                <w:sz w:val="24"/>
                <w:szCs w:val="24"/>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Да [] Не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Ако „да“</w:t>
            </w:r>
            <w:r w:rsidRPr="00C2366F">
              <w:rPr>
                <w:rFonts w:ascii="Times New Roman" w:eastAsia="Calibri" w:hAnsi="Times New Roman" w:cs="Times New Roman"/>
                <w:sz w:val="24"/>
                <w:szCs w:val="24"/>
              </w:rPr>
              <w:t>, моля опишете предприетите мерки</w:t>
            </w:r>
            <w:r w:rsidRPr="00C2366F">
              <w:rPr>
                <w:rFonts w:ascii="Times New Roman" w:eastAsia="Calibri" w:hAnsi="Times New Roman" w:cs="Times New Roman"/>
                <w:sz w:val="24"/>
                <w:szCs w:val="24"/>
                <w:vertAlign w:val="superscript"/>
              </w:rPr>
              <w:footnoteReference w:id="23"/>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B703D" w:rsidRPr="00C2366F" w:rsidTr="007B37CC">
        <w:tc>
          <w:tcPr>
            <w:tcW w:w="4480"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480"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изпълнил ли е всички </w:t>
            </w:r>
            <w:r w:rsidRPr="00C2366F">
              <w:rPr>
                <w:rFonts w:ascii="Times New Roman" w:eastAsia="Calibri" w:hAnsi="Times New Roman" w:cs="Times New Roman"/>
                <w:b/>
                <w:sz w:val="24"/>
                <w:szCs w:val="24"/>
              </w:rPr>
              <w:t>свои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 свързани с плащането на данъци или социалноосигурителни вноски</w:t>
            </w:r>
            <w:r w:rsidRPr="00C2366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BB703D" w:rsidRPr="00C2366F" w:rsidTr="007B37CC">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посочете:</w:t>
            </w:r>
            <w:r w:rsidRPr="00C2366F">
              <w:rPr>
                <w:rFonts w:ascii="Times New Roman" w:eastAsia="Calibri" w:hAnsi="Times New Roman" w:cs="Times New Roman"/>
                <w:sz w:val="24"/>
                <w:szCs w:val="24"/>
              </w:rPr>
              <w:br/>
              <w:t>а) съответната страна или държава членка;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размера на съответната сума;</w:t>
            </w:r>
            <w:r w:rsidRPr="00C2366F">
              <w:rPr>
                <w:rFonts w:ascii="Times New Roman" w:eastAsia="Calibri" w:hAnsi="Times New Roman" w:cs="Times New Roman"/>
                <w:sz w:val="24"/>
                <w:szCs w:val="24"/>
              </w:rPr>
              <w:br/>
              <w:t>в) как е установено нарушението на задълженията:</w:t>
            </w:r>
            <w:r w:rsidRPr="00C2366F">
              <w:rPr>
                <w:rFonts w:ascii="Times New Roman" w:eastAsia="Calibri" w:hAnsi="Times New Roman" w:cs="Times New Roman"/>
                <w:sz w:val="24"/>
                <w:szCs w:val="24"/>
              </w:rPr>
              <w:br/>
              <w:t xml:space="preserve">1) чрез съдебно </w:t>
            </w:r>
            <w:r w:rsidRPr="00C2366F">
              <w:rPr>
                <w:rFonts w:ascii="Times New Roman" w:eastAsia="Calibri" w:hAnsi="Times New Roman" w:cs="Times New Roman"/>
                <w:b/>
                <w:sz w:val="24"/>
                <w:szCs w:val="24"/>
              </w:rPr>
              <w:t>решение</w:t>
            </w:r>
            <w:r w:rsidRPr="00C2366F">
              <w:rPr>
                <w:rFonts w:ascii="Times New Roman" w:eastAsia="Calibri" w:hAnsi="Times New Roman" w:cs="Times New Roman"/>
                <w:sz w:val="24"/>
                <w:szCs w:val="24"/>
              </w:rPr>
              <w:t xml:space="preserve"> или административен </w:t>
            </w:r>
            <w:r w:rsidRPr="00C2366F">
              <w:rPr>
                <w:rFonts w:ascii="Times New Roman" w:eastAsia="Calibri" w:hAnsi="Times New Roman" w:cs="Times New Roman"/>
                <w:b/>
                <w:sz w:val="24"/>
                <w:szCs w:val="24"/>
              </w:rPr>
              <w:t>акт</w:t>
            </w:r>
            <w:r w:rsidRPr="00C2366F">
              <w:rPr>
                <w:rFonts w:ascii="Times New Roman" w:eastAsia="Calibri" w:hAnsi="Times New Roman" w:cs="Times New Roman"/>
                <w:sz w:val="24"/>
                <w:szCs w:val="24"/>
              </w:rPr>
              <w:t>:</w:t>
            </w:r>
          </w:p>
          <w:p w:rsidR="00BB703D" w:rsidRPr="00C2366F" w:rsidRDefault="00BB703D" w:rsidP="001775F9">
            <w:pPr>
              <w:numPr>
                <w:ilvl w:val="0"/>
                <w:numId w:val="9"/>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Решението или актът с окончателен и обвързващ характер ли е?</w:t>
            </w:r>
          </w:p>
          <w:p w:rsidR="00BB703D" w:rsidRPr="00C2366F" w:rsidRDefault="00BB703D" w:rsidP="001775F9">
            <w:pPr>
              <w:numPr>
                <w:ilvl w:val="0"/>
                <w:numId w:val="9"/>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посочете датата на присъдата или решението/акта.</w:t>
            </w:r>
          </w:p>
          <w:p w:rsidR="00BB703D" w:rsidRPr="00C2366F" w:rsidRDefault="00BB703D" w:rsidP="001775F9">
            <w:pPr>
              <w:numPr>
                <w:ilvl w:val="0"/>
                <w:numId w:val="9"/>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случай на присъда — срокът на изключване, </w:t>
            </w:r>
            <w:r w:rsidRPr="00C2366F">
              <w:rPr>
                <w:rFonts w:ascii="Times New Roman" w:eastAsia="Calibri" w:hAnsi="Times New Roman" w:cs="Times New Roman"/>
                <w:b/>
                <w:sz w:val="24"/>
                <w:szCs w:val="24"/>
              </w:rPr>
              <w:t xml:space="preserve">ако е определен </w:t>
            </w:r>
            <w:r w:rsidRPr="00C2366F">
              <w:rPr>
                <w:rFonts w:ascii="Times New Roman" w:eastAsia="Calibri" w:hAnsi="Times New Roman" w:cs="Times New Roman"/>
                <w:b/>
                <w:sz w:val="24"/>
                <w:szCs w:val="24"/>
                <w:u w:val="words"/>
              </w:rPr>
              <w:t xml:space="preserve">пряко </w:t>
            </w:r>
            <w:r w:rsidRPr="00C2366F">
              <w:rPr>
                <w:rFonts w:ascii="Times New Roman" w:eastAsia="Calibri" w:hAnsi="Times New Roman" w:cs="Times New Roman"/>
                <w:b/>
                <w:sz w:val="24"/>
                <w:szCs w:val="24"/>
              </w:rPr>
              <w:t>в присъдата: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по </w:t>
            </w:r>
            <w:r w:rsidRPr="00C2366F">
              <w:rPr>
                <w:rFonts w:ascii="Times New Roman" w:eastAsia="Calibri" w:hAnsi="Times New Roman" w:cs="Times New Roman"/>
                <w:b/>
                <w:sz w:val="24"/>
                <w:szCs w:val="24"/>
              </w:rPr>
              <w:t>друг начин</w:t>
            </w:r>
            <w:r w:rsidRPr="00C2366F">
              <w:rPr>
                <w:rFonts w:ascii="Times New Roman" w:eastAsia="Calibri" w:hAnsi="Times New Roman" w:cs="Times New Roman"/>
                <w:sz w:val="24"/>
                <w:szCs w:val="24"/>
              </w:rPr>
              <w:t>? Моля, уточнете: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Социалноосигурителни вноски</w:t>
            </w:r>
          </w:p>
        </w:tc>
      </w:tr>
      <w:tr w:rsidR="00BB703D" w:rsidRPr="00C2366F" w:rsidTr="007B37CC">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в1) []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w:t>
            </w:r>
            <w:r w:rsidRPr="00C2366F">
              <w:rPr>
                <w:rFonts w:ascii="Times New Roman" w:eastAsia="Calibri" w:hAnsi="Times New Roman" w:cs="Times New Roman"/>
                <w:sz w:val="24"/>
                <w:szCs w:val="24"/>
              </w:rPr>
              <w:lastRenderedPageBreak/>
              <w:t>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t>a) [……]б)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в1) []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Ако „да“</w:t>
            </w:r>
            <w:r w:rsidRPr="00C2366F">
              <w:rPr>
                <w:rFonts w:ascii="Times New Roman" w:eastAsia="Calibri" w:hAnsi="Times New Roman" w:cs="Times New Roman"/>
                <w:sz w:val="24"/>
                <w:szCs w:val="24"/>
              </w:rPr>
              <w:t>, моля, опишете подробно: [……]</w:t>
            </w:r>
          </w:p>
        </w:tc>
      </w:tr>
      <w:tr w:rsidR="00BB703D" w:rsidRPr="00C2366F" w:rsidTr="007B37CC">
        <w:tc>
          <w:tcPr>
            <w:tcW w:w="4480"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i/>
                <w:sz w:val="24"/>
                <w:szCs w:val="24"/>
                <w:vertAlign w:val="superscript"/>
              </w:rPr>
              <w:footnoteReference w:id="24"/>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Основания, свързани с несъстоятелност, конфликти на интереси или професионално нарушение</w:t>
      </w:r>
      <w:r w:rsidRPr="00C2366F">
        <w:rPr>
          <w:rFonts w:ascii="Times New Roman" w:eastAsia="Calibri" w:hAnsi="Times New Roman" w:cs="Times New Roman"/>
          <w:b/>
          <w:sz w:val="24"/>
          <w:szCs w:val="24"/>
          <w:vertAlign w:val="superscript"/>
        </w:rPr>
        <w:footnoteReference w:id="25"/>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нарушил ли е, </w:t>
            </w:r>
            <w:r w:rsidRPr="00C2366F">
              <w:rPr>
                <w:rFonts w:ascii="Times New Roman" w:eastAsia="Calibri" w:hAnsi="Times New Roman" w:cs="Times New Roman"/>
                <w:b/>
                <w:sz w:val="24"/>
                <w:szCs w:val="24"/>
              </w:rPr>
              <w:t>доколкото му е известно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задълженията</w:t>
            </w:r>
            <w:r w:rsidRPr="00C2366F">
              <w:rPr>
                <w:rFonts w:ascii="Times New Roman" w:eastAsia="Calibri" w:hAnsi="Times New Roman" w:cs="Times New Roman"/>
                <w:sz w:val="24"/>
                <w:szCs w:val="24"/>
              </w:rPr>
              <w:t xml:space="preserve"> си в областта на </w:t>
            </w:r>
            <w:r w:rsidRPr="00C2366F">
              <w:rPr>
                <w:rFonts w:ascii="Times New Roman" w:eastAsia="Calibri" w:hAnsi="Times New Roman" w:cs="Times New Roman"/>
                <w:b/>
                <w:sz w:val="24"/>
                <w:szCs w:val="24"/>
              </w:rPr>
              <w:t>екологичното, социалното или трудовото право</w:t>
            </w:r>
            <w:r w:rsidRPr="00C2366F">
              <w:rPr>
                <w:rFonts w:ascii="Times New Roman" w:eastAsia="Calibri" w:hAnsi="Times New Roman" w:cs="Times New Roman"/>
                <w:b/>
                <w:sz w:val="24"/>
                <w:szCs w:val="24"/>
                <w:vertAlign w:val="superscript"/>
              </w:rPr>
              <w:footnoteReference w:id="26"/>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BB703D" w:rsidRPr="00C2366F" w:rsidTr="007B37CC">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366F">
              <w:rPr>
                <w:rFonts w:ascii="Times New Roman" w:eastAsia="Calibri" w:hAnsi="Times New Roman" w:cs="Times New Roman"/>
                <w:sz w:val="24"/>
                <w:szCs w:val="24"/>
              </w:rPr>
              <w:br/>
              <w:t>[]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опишете предприетите </w:t>
            </w:r>
            <w:r w:rsidRPr="00C2366F">
              <w:rPr>
                <w:rFonts w:ascii="Times New Roman" w:eastAsia="Calibri" w:hAnsi="Times New Roman" w:cs="Times New Roman"/>
                <w:sz w:val="24"/>
                <w:szCs w:val="24"/>
              </w:rPr>
              <w:lastRenderedPageBreak/>
              <w:t>мерки: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Икономическият оператор в една от следните ситуации ли е:</w:t>
            </w:r>
            <w:r w:rsidRPr="00C2366F">
              <w:rPr>
                <w:rFonts w:ascii="Times New Roman" w:eastAsia="Calibri" w:hAnsi="Times New Roman" w:cs="Times New Roman"/>
                <w:sz w:val="24"/>
                <w:szCs w:val="24"/>
              </w:rPr>
              <w:br/>
              <w:t xml:space="preserve">а) </w:t>
            </w:r>
            <w:r w:rsidRPr="00C2366F">
              <w:rPr>
                <w:rFonts w:ascii="Times New Roman" w:eastAsia="Calibri" w:hAnsi="Times New Roman" w:cs="Times New Roman"/>
                <w:b/>
                <w:sz w:val="24"/>
                <w:szCs w:val="24"/>
              </w:rPr>
              <w:t>обявен в несъстоятелност</w:t>
            </w:r>
            <w:r w:rsidRPr="00C2366F">
              <w:rPr>
                <w:rFonts w:ascii="Times New Roman" w:eastAsia="Calibri" w:hAnsi="Times New Roman" w:cs="Times New Roman"/>
                <w:sz w:val="24"/>
                <w:szCs w:val="24"/>
              </w:rPr>
              <w:t xml:space="preserve">, или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предмет на производство по несъстоятелност</w:t>
            </w:r>
            <w:r w:rsidRPr="00C2366F">
              <w:rPr>
                <w:rFonts w:ascii="Times New Roman" w:eastAsia="Calibri" w:hAnsi="Times New Roman" w:cs="Times New Roman"/>
                <w:sz w:val="24"/>
                <w:szCs w:val="24"/>
              </w:rPr>
              <w:t xml:space="preserve"> или ликвидация, или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w:t>
            </w:r>
            <w:r w:rsidRPr="00C2366F">
              <w:rPr>
                <w:rFonts w:ascii="Times New Roman" w:eastAsia="Calibri" w:hAnsi="Times New Roman" w:cs="Times New Roman"/>
                <w:b/>
                <w:sz w:val="24"/>
                <w:szCs w:val="24"/>
              </w:rPr>
              <w:t>споразумение с кредиторите</w:t>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2366F">
              <w:rPr>
                <w:rFonts w:ascii="Times New Roman" w:eastAsia="Calibri" w:hAnsi="Times New Roman" w:cs="Times New Roman"/>
                <w:sz w:val="24"/>
                <w:szCs w:val="24"/>
                <w:vertAlign w:val="superscript"/>
              </w:rPr>
              <w:footnoteReference w:id="27"/>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д) неговите активи се администрират от ликвидатор или от съда, или</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е) стопанската му дейност е прекратена?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представете подробности:</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366F">
              <w:rPr>
                <w:rFonts w:ascii="Times New Roman" w:eastAsia="Calibri" w:hAnsi="Times New Roman" w:cs="Times New Roman"/>
                <w:sz w:val="24"/>
                <w:szCs w:val="24"/>
                <w:vertAlign w:val="superscript"/>
              </w:rPr>
              <w:footnoteReference w:id="28"/>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1775F9">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извършил ли е </w:t>
            </w:r>
            <w:r w:rsidRPr="00C2366F">
              <w:rPr>
                <w:rFonts w:ascii="Times New Roman" w:eastAsia="Calibri" w:hAnsi="Times New Roman" w:cs="Times New Roman"/>
                <w:b/>
                <w:sz w:val="24"/>
                <w:szCs w:val="24"/>
              </w:rPr>
              <w:t>тежко професионално нарушение</w:t>
            </w:r>
            <w:r w:rsidRPr="00C2366F">
              <w:rPr>
                <w:rFonts w:ascii="Times New Roman" w:eastAsia="Calibri" w:hAnsi="Times New Roman" w:cs="Times New Roman"/>
                <w:b/>
                <w:sz w:val="24"/>
                <w:szCs w:val="24"/>
                <w:vertAlign w:val="superscript"/>
              </w:rPr>
              <w:footnoteReference w:id="29"/>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tc>
      </w:tr>
      <w:tr w:rsidR="00BB703D" w:rsidRPr="00C2366F" w:rsidTr="007B37CC">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w:t>
            </w:r>
            <w:r w:rsidRPr="00C2366F">
              <w:rPr>
                <w:rFonts w:ascii="Times New Roman" w:eastAsia="Calibri" w:hAnsi="Times New Roman" w:cs="Times New Roman"/>
                <w:sz w:val="24"/>
                <w:szCs w:val="24"/>
              </w:rPr>
              <w:lastRenderedPageBreak/>
              <w:t>своя инициатива? []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BB703D" w:rsidRPr="00C2366F" w:rsidTr="007B37C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Икономическият оператор сключил ли е </w:t>
            </w:r>
            <w:r w:rsidRPr="00C2366F">
              <w:rPr>
                <w:rFonts w:ascii="Times New Roman" w:eastAsia="Calibri" w:hAnsi="Times New Roman" w:cs="Times New Roman"/>
                <w:b/>
                <w:sz w:val="24"/>
                <w:szCs w:val="24"/>
              </w:rPr>
              <w:t>споразумения</w:t>
            </w:r>
            <w:r w:rsidRPr="00C2366F">
              <w:rPr>
                <w:rFonts w:ascii="Times New Roman" w:eastAsia="Calibri" w:hAnsi="Times New Roman" w:cs="Times New Roman"/>
                <w:sz w:val="24"/>
                <w:szCs w:val="24"/>
              </w:rPr>
              <w:t xml:space="preserve"> с други икономически оператори, насочени към </w:t>
            </w:r>
            <w:r w:rsidRPr="00C2366F">
              <w:rPr>
                <w:rFonts w:ascii="Times New Roman" w:eastAsia="Calibri" w:hAnsi="Times New Roman" w:cs="Times New Roman"/>
                <w:b/>
                <w:sz w:val="24"/>
                <w:szCs w:val="24"/>
              </w:rPr>
              <w:t>нарушаване на конкуренцията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BB703D" w:rsidRPr="00C2366F" w:rsidTr="007B37CC">
        <w:trPr>
          <w:trHeight w:val="1316"/>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има ли информация за </w:t>
            </w:r>
            <w:r w:rsidRPr="00C2366F">
              <w:rPr>
                <w:rFonts w:ascii="Times New Roman" w:eastAsia="Calibri" w:hAnsi="Times New Roman" w:cs="Times New Roman"/>
                <w:b/>
                <w:sz w:val="24"/>
                <w:szCs w:val="24"/>
              </w:rPr>
              <w:t>конфликт на интереси</w:t>
            </w:r>
            <w:r w:rsidRPr="00C2366F">
              <w:rPr>
                <w:rFonts w:ascii="Times New Roman" w:eastAsia="Calibri" w:hAnsi="Times New Roman" w:cs="Times New Roman"/>
                <w:b/>
                <w:sz w:val="24"/>
                <w:szCs w:val="24"/>
                <w:vertAlign w:val="superscript"/>
              </w:rPr>
              <w:footnoteReference w:id="30"/>
            </w:r>
            <w:r w:rsidRPr="00C2366F">
              <w:rPr>
                <w:rFonts w:ascii="Times New Roman" w:eastAsia="Calibri" w:hAnsi="Times New Roman" w:cs="Times New Roman"/>
                <w:sz w:val="24"/>
                <w:szCs w:val="24"/>
              </w:rPr>
              <w:t>, свързан с участието му в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1544"/>
        </w:trPr>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Икономическият оператор или свързано</w:t>
            </w:r>
            <w:r w:rsidRPr="00C2366F">
              <w:rPr>
                <w:rFonts w:ascii="Times New Roman" w:eastAsia="Calibri" w:hAnsi="Times New Roman" w:cs="Times New Roman"/>
                <w:sz w:val="24"/>
                <w:szCs w:val="24"/>
              </w:rPr>
              <w:t xml:space="preserve"> с него предприятие, предоставял ли е </w:t>
            </w:r>
            <w:r w:rsidRPr="00C2366F">
              <w:rPr>
                <w:rFonts w:ascii="Times New Roman" w:eastAsia="Calibri" w:hAnsi="Times New Roman" w:cs="Times New Roman"/>
                <w:b/>
                <w:sz w:val="24"/>
                <w:szCs w:val="24"/>
              </w:rPr>
              <w:t>консултантски</w:t>
            </w:r>
            <w:r w:rsidRPr="00C2366F">
              <w:rPr>
                <w:rFonts w:ascii="Times New Roman" w:eastAsia="Calibri" w:hAnsi="Times New Roman" w:cs="Times New Roman"/>
                <w:sz w:val="24"/>
                <w:szCs w:val="24"/>
              </w:rPr>
              <w:t xml:space="preserve"> услуги на възлагащия орган или на възложителя или </w:t>
            </w:r>
            <w:r w:rsidRPr="00C2366F">
              <w:rPr>
                <w:rFonts w:ascii="Times New Roman" w:eastAsia="Calibri" w:hAnsi="Times New Roman" w:cs="Times New Roman"/>
                <w:b/>
                <w:sz w:val="24"/>
                <w:szCs w:val="24"/>
              </w:rPr>
              <w:t>участвал ли е по друг начин в подготовката</w:t>
            </w:r>
            <w:r w:rsidRPr="00C2366F">
              <w:rPr>
                <w:rFonts w:ascii="Times New Roman" w:eastAsia="Calibri" w:hAnsi="Times New Roman" w:cs="Times New Roman"/>
                <w:sz w:val="24"/>
                <w:szCs w:val="24"/>
              </w:rPr>
              <w:t xml:space="preserve"> на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366F">
              <w:rPr>
                <w:rFonts w:ascii="Times New Roman" w:eastAsia="Calibri" w:hAnsi="Times New Roman" w:cs="Times New Roman"/>
                <w:b/>
                <w:sz w:val="24"/>
                <w:szCs w:val="24"/>
              </w:rPr>
              <w:t>предсрочно прекратен</w:t>
            </w:r>
            <w:r w:rsidRPr="00C2366F">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B703D" w:rsidRPr="00C2366F" w:rsidRDefault="00BB703D" w:rsidP="00C2366F">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w:t>
            </w:r>
            <w:r w:rsidRPr="00C2366F">
              <w:rPr>
                <w:rFonts w:ascii="Times New Roman" w:eastAsia="Calibri" w:hAnsi="Times New Roman" w:cs="Times New Roman"/>
                <w:sz w:val="24"/>
                <w:szCs w:val="24"/>
              </w:rPr>
              <w:lastRenderedPageBreak/>
              <w:t xml:space="preserve">своя инициатива? [] Да [] Не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Може ли икономическият оператор да потвърди, че:</w:t>
            </w:r>
            <w:r w:rsidRPr="00C2366F">
              <w:rPr>
                <w:rFonts w:ascii="Times New Roman" w:eastAsia="Calibri" w:hAnsi="Times New Roman" w:cs="Times New Roman"/>
                <w:sz w:val="24"/>
                <w:szCs w:val="24"/>
              </w:rPr>
              <w:br/>
              <w:t xml:space="preserve">а) не е виновен за подаване на </w:t>
            </w:r>
            <w:r w:rsidRPr="00C2366F">
              <w:rPr>
                <w:rFonts w:ascii="Times New Roman" w:eastAsia="Calibri" w:hAnsi="Times New Roman" w:cs="Times New Roman"/>
                <w:b/>
                <w:sz w:val="24"/>
                <w:szCs w:val="24"/>
              </w:rPr>
              <w:t>неверни данни</w:t>
            </w:r>
            <w:r w:rsidRPr="00C2366F">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 xml:space="preserve">не е укрил такава </w:t>
            </w:r>
            <w:r w:rsidRPr="00C2366F">
              <w:rPr>
                <w:rFonts w:ascii="Times New Roman" w:eastAsia="Calibri" w:hAnsi="Times New Roman" w:cs="Times New Roman"/>
                <w:sz w:val="24"/>
                <w:szCs w:val="24"/>
              </w:rPr>
              <w:t>информация;</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Прилагат ли се </w:t>
            </w:r>
            <w:r w:rsidRPr="00C2366F">
              <w:rPr>
                <w:rFonts w:ascii="Times New Roman" w:eastAsia="Calibri" w:hAnsi="Times New Roman" w:cs="Times New Roman"/>
                <w:b/>
                <w:sz w:val="24"/>
                <w:szCs w:val="24"/>
              </w:rPr>
              <w:t>специфичните национални основания за изключване</w:t>
            </w:r>
            <w:r w:rsidRPr="00C2366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Ако документацията, изисквана в </w:t>
            </w:r>
            <w:r w:rsidRPr="00C2366F">
              <w:rPr>
                <w:rFonts w:ascii="Times New Roman" w:eastAsia="Calibri" w:hAnsi="Times New Roman" w:cs="Times New Roman"/>
                <w:i/>
                <w:sz w:val="24"/>
                <w:szCs w:val="24"/>
              </w:rPr>
              <w:lastRenderedPageBreak/>
              <w:t>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уеб адрес, орган или служба, издаващи документа, точно позоваване на </w:t>
            </w:r>
            <w:r w:rsidRPr="00C2366F">
              <w:rPr>
                <w:rFonts w:ascii="Times New Roman" w:eastAsia="Calibri" w:hAnsi="Times New Roman" w:cs="Times New Roman"/>
                <w:i/>
                <w:sz w:val="24"/>
                <w:szCs w:val="24"/>
              </w:rPr>
              <w:lastRenderedPageBreak/>
              <w:t>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31"/>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В случай че се прилага някое специфично национално основание за изключване</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IV: Критерии за подбор</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t>Относно критериите за подбор (раздел</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sym w:font="Symbol" w:char="F061"/>
      </w:r>
      <w:r w:rsidRPr="00C2366F">
        <w:rPr>
          <w:rFonts w:ascii="Times New Roman" w:eastAsia="Calibri" w:hAnsi="Times New Roman" w:cs="Times New Roman"/>
          <w:b/>
          <w:sz w:val="24"/>
          <w:szCs w:val="24"/>
        </w:rPr>
        <w:t>: Общо указание за всички критерии за подбор</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попълни тази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B703D" w:rsidRPr="00C2366F" w:rsidTr="007B37CC">
        <w:tc>
          <w:tcPr>
            <w:tcW w:w="460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0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Годност</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w:t>
            </w:r>
            <w:r w:rsidRPr="00C2366F">
              <w:rPr>
                <w:rFonts w:ascii="Times New Roman" w:eastAsia="Calibri" w:hAnsi="Times New Roman" w:cs="Times New Roman"/>
                <w:b/>
                <w:sz w:val="24"/>
                <w:szCs w:val="24"/>
              </w:rPr>
              <w:t xml:space="preserve">Той е вписан в съответния </w:t>
            </w:r>
            <w:r w:rsidRPr="00C2366F">
              <w:rPr>
                <w:rFonts w:ascii="Times New Roman" w:eastAsia="Calibri" w:hAnsi="Times New Roman" w:cs="Times New Roman"/>
                <w:b/>
                <w:sz w:val="24"/>
                <w:szCs w:val="24"/>
              </w:rPr>
              <w:lastRenderedPageBreak/>
              <w:t>професионален или търговски регистър</w:t>
            </w:r>
            <w:r w:rsidRPr="00C2366F">
              <w:rPr>
                <w:rFonts w:ascii="Times New Roman" w:eastAsia="Calibri" w:hAnsi="Times New Roman" w:cs="Times New Roman"/>
                <w:sz w:val="24"/>
                <w:szCs w:val="24"/>
              </w:rPr>
              <w:t xml:space="preserve"> в държавата членка, в която е установен</w:t>
            </w:r>
            <w:r w:rsidRPr="00C2366F">
              <w:rPr>
                <w:rFonts w:ascii="Times New Roman" w:eastAsia="Calibri" w:hAnsi="Times New Roman" w:cs="Times New Roman"/>
                <w:sz w:val="24"/>
                <w:szCs w:val="24"/>
                <w:vertAlign w:val="superscript"/>
              </w:rPr>
              <w:footnoteReference w:id="32"/>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2) При поръчки за услуги:</w:t>
            </w:r>
            <w:r w:rsidRPr="00C2366F">
              <w:rPr>
                <w:rFonts w:ascii="Times New Roman" w:eastAsia="Calibri" w:hAnsi="Times New Roman" w:cs="Times New Roman"/>
                <w:sz w:val="24"/>
                <w:szCs w:val="24"/>
              </w:rPr>
              <w:br/>
              <w:t xml:space="preserve">Необходимо ли е специално </w:t>
            </w:r>
            <w:r w:rsidRPr="00C2366F">
              <w:rPr>
                <w:rFonts w:ascii="Times New Roman" w:eastAsia="Calibri" w:hAnsi="Times New Roman" w:cs="Times New Roman"/>
                <w:b/>
                <w:sz w:val="24"/>
                <w:szCs w:val="24"/>
              </w:rPr>
              <w:t>разрешение</w:t>
            </w:r>
            <w:r w:rsidRPr="00C2366F">
              <w:rPr>
                <w:rFonts w:ascii="Times New Roman" w:eastAsia="Calibri" w:hAnsi="Times New Roman" w:cs="Times New Roman"/>
                <w:sz w:val="24"/>
                <w:szCs w:val="24"/>
              </w:rPr>
              <w:t xml:space="preserve"> или </w:t>
            </w:r>
            <w:r w:rsidRPr="00C2366F">
              <w:rPr>
                <w:rFonts w:ascii="Times New Roman" w:eastAsia="Calibri" w:hAnsi="Times New Roman" w:cs="Times New Roman"/>
                <w:b/>
                <w:sz w:val="24"/>
                <w:szCs w:val="24"/>
              </w:rPr>
              <w:t>членство</w:t>
            </w:r>
            <w:r w:rsidRPr="00C2366F">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C2366F">
              <w:rPr>
                <w:rFonts w:ascii="Times New Roman" w:eastAsia="Calibri" w:hAnsi="Times New Roman" w:cs="Times New Roman"/>
                <w:sz w:val="24"/>
                <w:szCs w:val="24"/>
              </w:rPr>
              <w:b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икономическо и финансово състояние</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Неговият („общ“) </w:t>
            </w:r>
            <w:r w:rsidRPr="00C2366F">
              <w:rPr>
                <w:rFonts w:ascii="Times New Roman" w:eastAsia="Calibri" w:hAnsi="Times New Roman" w:cs="Times New Roman"/>
                <w:b/>
                <w:sz w:val="24"/>
                <w:szCs w:val="24"/>
              </w:rPr>
              <w:t>годишен оборот</w:t>
            </w:r>
            <w:r w:rsidRPr="00C2366F">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и/или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t xml:space="preserve">1б)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3"/>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t>година: [……] оборот:[……][…]валута 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[……],[……][…]валута</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u w:val="single"/>
              </w:rPr>
            </w:pPr>
            <w:r w:rsidRPr="00C2366F">
              <w:rPr>
                <w:rFonts w:ascii="Times New Roman" w:eastAsia="Calibri" w:hAnsi="Times New Roman" w:cs="Times New Roman"/>
                <w:sz w:val="24"/>
                <w:szCs w:val="24"/>
              </w:rPr>
              <w:lastRenderedPageBreak/>
              <w:t xml:space="preserve">2а) Неговият („конкретен“) годишен </w:t>
            </w:r>
            <w:r w:rsidRPr="00C2366F">
              <w:rPr>
                <w:rFonts w:ascii="Times New Roman" w:eastAsia="Calibri" w:hAnsi="Times New Roman" w:cs="Times New Roman"/>
                <w:b/>
                <w:sz w:val="24"/>
                <w:szCs w:val="24"/>
              </w:rPr>
              <w:t>оборот в стопанската област, обхваната от поръчката</w:t>
            </w:r>
            <w:r w:rsidRPr="00C2366F">
              <w:rPr>
                <w:rFonts w:ascii="Times New Roman" w:eastAsia="Calibri" w:hAnsi="Times New Roman" w:cs="Times New Roman"/>
                <w:sz w:val="24"/>
                <w:szCs w:val="24"/>
              </w:rPr>
              <w:t xml:space="preserve"> и посочена в съответното обявление,</w:t>
            </w:r>
            <w:r w:rsidRPr="00C2366F">
              <w:rPr>
                <w:rFonts w:ascii="Times New Roman" w:eastAsia="Calibri" w:hAnsi="Times New Roman" w:cs="Times New Roman"/>
                <w:b/>
                <w:i/>
                <w:sz w:val="24"/>
                <w:szCs w:val="24"/>
              </w:rPr>
              <w:t xml:space="preserve"> </w:t>
            </w:r>
            <w:r w:rsidRPr="00C2366F">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u w:val="single"/>
              </w:rPr>
              <w:t>и/или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4"/>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 [……],[……][…]валута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Що се отнася до </w:t>
            </w:r>
            <w:r w:rsidRPr="00C2366F">
              <w:rPr>
                <w:rFonts w:ascii="Times New Roman" w:eastAsia="Calibri" w:hAnsi="Times New Roman" w:cs="Times New Roman"/>
                <w:b/>
                <w:sz w:val="24"/>
                <w:szCs w:val="24"/>
              </w:rPr>
              <w:t>финансовите съотношения</w:t>
            </w:r>
            <w:r w:rsidRPr="00C2366F">
              <w:rPr>
                <w:rFonts w:ascii="Times New Roman" w:eastAsia="Calibri" w:hAnsi="Times New Roman" w:cs="Times New Roman"/>
                <w:b/>
                <w:sz w:val="24"/>
                <w:szCs w:val="24"/>
                <w:vertAlign w:val="superscript"/>
              </w:rPr>
              <w:footnoteReference w:id="35"/>
            </w:r>
            <w:r w:rsidRPr="00C2366F">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(посочване на изискваното съотношение — съотношение между х и у</w:t>
            </w:r>
            <w:r w:rsidRPr="00C2366F">
              <w:rPr>
                <w:rFonts w:ascii="Times New Roman" w:eastAsia="Calibri" w:hAnsi="Times New Roman" w:cs="Times New Roman"/>
                <w:sz w:val="24"/>
                <w:szCs w:val="24"/>
                <w:vertAlign w:val="superscript"/>
              </w:rPr>
              <w:footnoteReference w:id="36"/>
            </w:r>
            <w:r w:rsidRPr="00C2366F">
              <w:rPr>
                <w:rFonts w:ascii="Times New Roman" w:eastAsia="Calibri" w:hAnsi="Times New Roman" w:cs="Times New Roman"/>
                <w:sz w:val="24"/>
                <w:szCs w:val="24"/>
              </w:rPr>
              <w:t xml:space="preserve"> — и стойността):</w:t>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vertAlign w:val="superscript"/>
              </w:rPr>
              <w:footnoteReference w:id="37"/>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5) Застрахователната сума по неговата </w:t>
            </w:r>
            <w:r w:rsidRPr="00C2366F">
              <w:rPr>
                <w:rFonts w:ascii="Times New Roman" w:eastAsia="Calibri" w:hAnsi="Times New Roman" w:cs="Times New Roman"/>
                <w:b/>
                <w:sz w:val="24"/>
                <w:szCs w:val="24"/>
              </w:rPr>
              <w:t>застрахователна полица за риска „професионална отговорност“</w:t>
            </w:r>
            <w:r w:rsidRPr="00C2366F">
              <w:rPr>
                <w:rFonts w:ascii="Times New Roman" w:eastAsia="Calibri" w:hAnsi="Times New Roman" w:cs="Times New Roman"/>
                <w:sz w:val="24"/>
                <w:szCs w:val="24"/>
              </w:rPr>
              <w:t xml:space="preserve"> възлиза на: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lastRenderedPageBreak/>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[……],[……][…]валута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 xml:space="preserve">(уеб адрес, орган или служба, издаващи </w:t>
            </w:r>
            <w:r w:rsidRPr="00C2366F">
              <w:rPr>
                <w:rFonts w:ascii="Times New Roman" w:eastAsia="Calibri" w:hAnsi="Times New Roman" w:cs="Times New Roman"/>
                <w:i/>
                <w:sz w:val="24"/>
                <w:szCs w:val="24"/>
              </w:rPr>
              <w:lastRenderedPageBreak/>
              <w:t>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6) Що се отнася до </w:t>
            </w:r>
            <w:r w:rsidRPr="00C2366F">
              <w:rPr>
                <w:rFonts w:ascii="Times New Roman" w:eastAsia="Calibri" w:hAnsi="Times New Roman" w:cs="Times New Roman"/>
                <w:b/>
                <w:sz w:val="24"/>
                <w:szCs w:val="24"/>
              </w:rPr>
              <w:t>другите икономически или финансови изисквания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ако има такива</w:t>
            </w:r>
            <w:r w:rsidRPr="00C2366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Ако съответната документация, която </w:t>
            </w:r>
            <w:r w:rsidRPr="00C2366F">
              <w:rPr>
                <w:rFonts w:ascii="Times New Roman" w:eastAsia="Calibri" w:hAnsi="Times New Roman" w:cs="Times New Roman"/>
                <w:b/>
                <w:i/>
                <w:sz w:val="24"/>
                <w:szCs w:val="24"/>
              </w:rPr>
              <w:t xml:space="preserve">може </w:t>
            </w:r>
            <w:r w:rsidRPr="00C2366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Технически и професионални способности</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Само за </w:t>
            </w:r>
            <w:r w:rsidRPr="00C2366F">
              <w:rPr>
                <w:rFonts w:ascii="Times New Roman" w:eastAsia="Calibri" w:hAnsi="Times New Roman" w:cs="Times New Roman"/>
                <w:b/>
                <w:i/>
                <w:sz w:val="24"/>
                <w:szCs w:val="24"/>
              </w:rPr>
              <w:t>обществените поръчки за</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строителство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8"/>
            </w:r>
            <w:r w:rsidRPr="00C2366F">
              <w:rPr>
                <w:rFonts w:ascii="Times New Roman" w:eastAsia="Calibri" w:hAnsi="Times New Roman" w:cs="Times New Roman"/>
                <w:sz w:val="24"/>
                <w:szCs w:val="24"/>
              </w:rPr>
              <w:t xml:space="preserve"> икономическият оператор е </w:t>
            </w:r>
            <w:r w:rsidRPr="00C2366F">
              <w:rPr>
                <w:rFonts w:ascii="Times New Roman" w:eastAsia="Calibri" w:hAnsi="Times New Roman" w:cs="Times New Roman"/>
                <w:b/>
                <w:sz w:val="24"/>
                <w:szCs w:val="24"/>
              </w:rPr>
              <w:t>извършил следните строителни дейности от конкретния вид</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Брой години (този период е определен в обявлението или документацията за обществената поръчка):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Строителни работи:  [……]</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1б) Само за </w:t>
            </w:r>
            <w:r w:rsidRPr="00C2366F">
              <w:rPr>
                <w:rFonts w:ascii="Times New Roman" w:eastAsia="Calibri" w:hAnsi="Times New Roman" w:cs="Times New Roman"/>
                <w:b/>
                <w:i/>
                <w:sz w:val="24"/>
                <w:szCs w:val="24"/>
              </w:rPr>
              <w:t xml:space="preserve">обществени поръчки за доставки и обществени поръчки за </w:t>
            </w:r>
            <w:r w:rsidRPr="00C2366F">
              <w:rPr>
                <w:rFonts w:ascii="Times New Roman" w:eastAsia="Calibri" w:hAnsi="Times New Roman" w:cs="Times New Roman"/>
                <w:b/>
                <w:i/>
                <w:sz w:val="24"/>
                <w:szCs w:val="24"/>
              </w:rPr>
              <w:lastRenderedPageBreak/>
              <w:t>услуги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9"/>
            </w:r>
            <w:r w:rsidRPr="00C2366F">
              <w:rPr>
                <w:rFonts w:ascii="Times New Roman" w:eastAsia="Calibri" w:hAnsi="Times New Roman" w:cs="Times New Roman"/>
                <w:sz w:val="24"/>
                <w:szCs w:val="24"/>
              </w:rPr>
              <w:t xml:space="preserve"> икономическият оператор е извършил </w:t>
            </w:r>
            <w:r w:rsidRPr="00C2366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2366F">
              <w:rPr>
                <w:rFonts w:ascii="Times New Roman" w:eastAsia="Calibri" w:hAnsi="Times New Roman" w:cs="Times New Roman"/>
                <w:sz w:val="24"/>
                <w:szCs w:val="24"/>
                <w:vertAlign w:val="superscript"/>
              </w:rPr>
              <w:footnoteReference w:id="40"/>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t xml:space="preserve">Брой години (този период е определен в </w:t>
            </w:r>
            <w:r w:rsidRPr="00C2366F">
              <w:rPr>
                <w:rFonts w:ascii="Times New Roman" w:eastAsia="Calibri" w:hAnsi="Times New Roman" w:cs="Times New Roman"/>
                <w:sz w:val="24"/>
                <w:szCs w:val="24"/>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B703D" w:rsidRPr="00C2366F" w:rsidTr="007B37CC">
              <w:tc>
                <w:tcPr>
                  <w:tcW w:w="133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Получатели</w:t>
                  </w:r>
                </w:p>
              </w:tc>
            </w:tr>
            <w:tr w:rsidR="00BB703D" w:rsidRPr="00C2366F" w:rsidTr="007B37CC">
              <w:tc>
                <w:tcPr>
                  <w:tcW w:w="1336"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sz w:val="24"/>
                      <w:szCs w:val="24"/>
                    </w:rPr>
                  </w:pPr>
                </w:p>
              </w:tc>
            </w:tr>
          </w:tbl>
          <w:p w:rsidR="00BB703D" w:rsidRPr="00C2366F" w:rsidRDefault="00BB703D" w:rsidP="00C2366F">
            <w:pPr>
              <w:spacing w:line="276" w:lineRule="auto"/>
              <w:rPr>
                <w:rFonts w:ascii="Times New Roman" w:eastAsia="Calibri" w:hAnsi="Times New Roman" w:cs="Times New Roman"/>
                <w:sz w:val="24"/>
                <w:szCs w:val="24"/>
              </w:rPr>
            </w:pP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2) Той може да използва следните </w:t>
            </w:r>
            <w:r w:rsidRPr="00C2366F">
              <w:rPr>
                <w:rFonts w:ascii="Times New Roman" w:eastAsia="Calibri" w:hAnsi="Times New Roman" w:cs="Times New Roman"/>
                <w:b/>
                <w:sz w:val="24"/>
                <w:szCs w:val="24"/>
              </w:rPr>
              <w:t>технически лица или органи</w:t>
            </w:r>
            <w:r w:rsidRPr="00C2366F">
              <w:rPr>
                <w:rFonts w:ascii="Times New Roman" w:eastAsia="Calibri" w:hAnsi="Times New Roman" w:cs="Times New Roman"/>
                <w:b/>
                <w:sz w:val="24"/>
                <w:szCs w:val="24"/>
                <w:vertAlign w:val="superscript"/>
              </w:rPr>
              <w:footnoteReference w:id="41"/>
            </w:r>
            <w:r w:rsidRPr="00C2366F">
              <w:rPr>
                <w:rFonts w:ascii="Times New Roman" w:eastAsia="Calibri" w:hAnsi="Times New Roman" w:cs="Times New Roman"/>
                <w:sz w:val="24"/>
                <w:szCs w:val="24"/>
              </w:rPr>
              <w:t>, особено тези, отговарящи за контрола на качеството:</w:t>
            </w:r>
            <w:r w:rsidRPr="00C2366F">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3) Той използва следните </w:t>
            </w:r>
            <w:r w:rsidRPr="00C2366F">
              <w:rPr>
                <w:rFonts w:ascii="Times New Roman" w:eastAsia="Calibri" w:hAnsi="Times New Roman" w:cs="Times New Roman"/>
                <w:b/>
                <w:sz w:val="24"/>
                <w:szCs w:val="24"/>
              </w:rPr>
              <w:t>технически съоръжения и мерки за гарантиране на качество</w:t>
            </w:r>
            <w:r w:rsidRPr="00C2366F">
              <w:rPr>
                <w:rFonts w:ascii="Times New Roman" w:eastAsia="Calibri" w:hAnsi="Times New Roman" w:cs="Times New Roman"/>
                <w:sz w:val="24"/>
                <w:szCs w:val="24"/>
              </w:rPr>
              <w:t xml:space="preserve">, а </w:t>
            </w:r>
            <w:r w:rsidRPr="00C2366F">
              <w:rPr>
                <w:rFonts w:ascii="Times New Roman" w:eastAsia="Calibri" w:hAnsi="Times New Roman" w:cs="Times New Roman"/>
                <w:b/>
                <w:sz w:val="24"/>
                <w:szCs w:val="24"/>
              </w:rPr>
              <w:t>съоръженията за проучване и изследване</w:t>
            </w:r>
            <w:r w:rsidRPr="00C2366F">
              <w:rPr>
                <w:rFonts w:ascii="Times New Roman" w:eastAsia="Calibri"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C2366F">
              <w:rPr>
                <w:rFonts w:ascii="Times New Roman" w:eastAsia="Calibri" w:hAnsi="Times New Roman" w:cs="Times New Roman"/>
                <w:b/>
                <w:sz w:val="24"/>
                <w:szCs w:val="24"/>
              </w:rPr>
              <w:t>системи за управление и за проследяване на веригата на доставка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C2366F">
              <w:rPr>
                <w:rFonts w:ascii="Times New Roman" w:eastAsia="Calibri" w:hAnsi="Times New Roman" w:cs="Times New Roman"/>
                <w:sz w:val="24"/>
                <w:szCs w:val="24"/>
              </w:rPr>
              <w:br/>
              <w:t xml:space="preserve">Икономическият оператор </w:t>
            </w:r>
            <w:r w:rsidRPr="00C2366F">
              <w:rPr>
                <w:rFonts w:ascii="Times New Roman" w:eastAsia="Calibri" w:hAnsi="Times New Roman" w:cs="Times New Roman"/>
                <w:b/>
                <w:sz w:val="24"/>
                <w:szCs w:val="24"/>
              </w:rPr>
              <w:t>ще</w:t>
            </w:r>
            <w:r w:rsidRPr="00C2366F">
              <w:rPr>
                <w:rFonts w:ascii="Times New Roman" w:eastAsia="Calibri" w:hAnsi="Times New Roman" w:cs="Times New Roman"/>
                <w:sz w:val="24"/>
                <w:szCs w:val="24"/>
              </w:rPr>
              <w:t xml:space="preserve"> позволи ли извършването на </w:t>
            </w:r>
            <w:r w:rsidRPr="00C2366F">
              <w:rPr>
                <w:rFonts w:ascii="Times New Roman" w:eastAsia="Calibri" w:hAnsi="Times New Roman" w:cs="Times New Roman"/>
                <w:b/>
                <w:sz w:val="24"/>
                <w:szCs w:val="24"/>
              </w:rPr>
              <w:t>проверки</w:t>
            </w:r>
            <w:r w:rsidRPr="00C2366F">
              <w:rPr>
                <w:rFonts w:ascii="Times New Roman" w:eastAsia="Calibri" w:hAnsi="Times New Roman" w:cs="Times New Roman"/>
                <w:b/>
                <w:sz w:val="24"/>
                <w:szCs w:val="24"/>
                <w:vertAlign w:val="superscript"/>
              </w:rPr>
              <w:footnoteReference w:id="42"/>
            </w:r>
            <w:r w:rsidRPr="00C2366F">
              <w:rPr>
                <w:rFonts w:ascii="Times New Roman" w:eastAsia="Calibri" w:hAnsi="Times New Roman" w:cs="Times New Roman"/>
                <w:sz w:val="24"/>
                <w:szCs w:val="24"/>
              </w:rPr>
              <w:t xml:space="preserve"> на неговия </w:t>
            </w:r>
            <w:r w:rsidRPr="00C2366F">
              <w:rPr>
                <w:rFonts w:ascii="Times New Roman" w:eastAsia="Calibri" w:hAnsi="Times New Roman" w:cs="Times New Roman"/>
                <w:b/>
                <w:sz w:val="24"/>
                <w:szCs w:val="24"/>
              </w:rPr>
              <w:t>производствен или технически капацитет</w:t>
            </w:r>
            <w:r w:rsidRPr="00C2366F">
              <w:rPr>
                <w:rFonts w:ascii="Times New Roman" w:eastAsia="Calibri" w:hAnsi="Times New Roman" w:cs="Times New Roman"/>
                <w:sz w:val="24"/>
                <w:szCs w:val="24"/>
              </w:rPr>
              <w:t xml:space="preserve"> и, когато е необходимо, на </w:t>
            </w:r>
            <w:r w:rsidRPr="00C2366F">
              <w:rPr>
                <w:rFonts w:ascii="Times New Roman" w:eastAsia="Calibri" w:hAnsi="Times New Roman" w:cs="Times New Roman"/>
                <w:b/>
                <w:sz w:val="24"/>
                <w:szCs w:val="24"/>
              </w:rPr>
              <w:lastRenderedPageBreak/>
              <w:t>средствата за проучване и изследване</w:t>
            </w:r>
            <w:r w:rsidRPr="00C2366F">
              <w:rPr>
                <w:rFonts w:ascii="Times New Roman" w:eastAsia="Calibri" w:hAnsi="Times New Roman" w:cs="Times New Roman"/>
                <w:sz w:val="24"/>
                <w:szCs w:val="24"/>
              </w:rPr>
              <w:t xml:space="preserve">, с които разполага, както и на </w:t>
            </w:r>
            <w:r w:rsidRPr="00C2366F">
              <w:rPr>
                <w:rFonts w:ascii="Times New Roman" w:eastAsia="Calibri" w:hAnsi="Times New Roman" w:cs="Times New Roman"/>
                <w:b/>
                <w:sz w:val="24"/>
                <w:szCs w:val="24"/>
              </w:rPr>
              <w:t>мерките за контрол на качеството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Да [] Не</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6) Следната </w:t>
            </w:r>
            <w:r w:rsidRPr="00C2366F">
              <w:rPr>
                <w:rFonts w:ascii="Times New Roman" w:eastAsia="Calibri" w:hAnsi="Times New Roman" w:cs="Times New Roman"/>
                <w:b/>
                <w:sz w:val="24"/>
                <w:szCs w:val="24"/>
              </w:rPr>
              <w:t>образователна и професионална квалификация</w:t>
            </w:r>
            <w:r w:rsidRPr="00C2366F">
              <w:rPr>
                <w:rFonts w:ascii="Times New Roman" w:eastAsia="Calibri" w:hAnsi="Times New Roman" w:cs="Times New Roman"/>
                <w:sz w:val="24"/>
                <w:szCs w:val="24"/>
              </w:rPr>
              <w:t xml:space="preserve"> се притежава от:</w:t>
            </w:r>
            <w:r w:rsidRPr="00C2366F">
              <w:rPr>
                <w:rFonts w:ascii="Times New Roman" w:eastAsia="Calibri" w:hAnsi="Times New Roman" w:cs="Times New Roman"/>
                <w:sz w:val="24"/>
                <w:szCs w:val="24"/>
              </w:rPr>
              <w:br/>
              <w:t xml:space="preserve">а) доставчика на услуга или самия изпълнител, </w:t>
            </w:r>
            <w:r w:rsidRPr="00C2366F">
              <w:rPr>
                <w:rFonts w:ascii="Times New Roman" w:eastAsia="Calibri" w:hAnsi="Times New Roman" w:cs="Times New Roman"/>
                <w:b/>
                <w:i/>
                <w:sz w:val="24"/>
                <w:szCs w:val="24"/>
              </w:rPr>
              <w:t>и/или</w:t>
            </w:r>
            <w:r w:rsidRPr="00C2366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C2366F">
              <w:rPr>
                <w:rFonts w:ascii="Times New Roman" w:eastAsia="Calibri" w:hAnsi="Times New Roman" w:cs="Times New Roman"/>
                <w:b/>
                <w:sz w:val="24"/>
                <w:szCs w:val="24"/>
              </w:rPr>
              <w:t>мерки за управление на околната среда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8)</w:t>
            </w:r>
            <w:r w:rsidRPr="00C2366F">
              <w:rPr>
                <w:rFonts w:ascii="Times New Roman" w:eastAsia="Calibri" w:hAnsi="Times New Roman" w:cs="Times New Roman"/>
                <w:b/>
                <w:sz w:val="24"/>
                <w:szCs w:val="24"/>
              </w:rPr>
              <w:t xml:space="preserve"> Средната годишна численост на състава</w:t>
            </w:r>
            <w:r w:rsidRPr="00C2366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средна годишна численост на състава:</w:t>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брой на ръководните кадри:</w:t>
            </w:r>
            <w:r w:rsidRPr="00C2366F">
              <w:rPr>
                <w:rFonts w:ascii="Times New Roman" w:eastAsia="Calibri" w:hAnsi="Times New Roman" w:cs="Times New Roman"/>
                <w:sz w:val="24"/>
                <w:szCs w:val="24"/>
              </w:rPr>
              <w:b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9) Следните </w:t>
            </w:r>
            <w:r w:rsidRPr="00C2366F">
              <w:rPr>
                <w:rFonts w:ascii="Times New Roman" w:eastAsia="Calibri" w:hAnsi="Times New Roman" w:cs="Times New Roman"/>
                <w:b/>
                <w:sz w:val="24"/>
                <w:szCs w:val="24"/>
              </w:rPr>
              <w:t>инструменти, съоръжения или техническо оборудване</w:t>
            </w:r>
            <w:r w:rsidRPr="00C2366F">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10) Икономическият оператор </w:t>
            </w:r>
            <w:r w:rsidRPr="00C2366F">
              <w:rPr>
                <w:rFonts w:ascii="Times New Roman" w:eastAsia="Calibri" w:hAnsi="Times New Roman" w:cs="Times New Roman"/>
                <w:b/>
                <w:sz w:val="24"/>
                <w:szCs w:val="24"/>
              </w:rPr>
              <w:t>възнамерява евентуално да възложи на подизпълнител</w:t>
            </w:r>
            <w:r w:rsidRPr="00C2366F">
              <w:rPr>
                <w:rFonts w:ascii="Times New Roman" w:eastAsia="Calibri" w:hAnsi="Times New Roman" w:cs="Times New Roman"/>
                <w:b/>
                <w:sz w:val="24"/>
                <w:szCs w:val="24"/>
                <w:vertAlign w:val="superscript"/>
              </w:rPr>
              <w:footnoteReference w:id="43"/>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изпълнението на</w:t>
            </w:r>
            <w:r w:rsidRPr="00C2366F">
              <w:rPr>
                <w:rFonts w:ascii="Times New Roman" w:eastAsia="Calibri" w:hAnsi="Times New Roman" w:cs="Times New Roman"/>
                <w:b/>
                <w:sz w:val="24"/>
                <w:szCs w:val="24"/>
              </w:rPr>
              <w:t xml:space="preserve"> следната част (процентно изражение)</w:t>
            </w:r>
            <w:r w:rsidRPr="00C2366F">
              <w:rPr>
                <w:rFonts w:ascii="Times New Roman" w:eastAsia="Calibri" w:hAnsi="Times New Roman" w:cs="Times New Roman"/>
                <w:sz w:val="24"/>
                <w:szCs w:val="24"/>
              </w:rPr>
              <w:t xml:space="preserve"> от </w:t>
            </w:r>
            <w:r w:rsidRPr="00C2366F">
              <w:rPr>
                <w:rFonts w:ascii="Times New Roman" w:eastAsia="Calibri" w:hAnsi="Times New Roman" w:cs="Times New Roman"/>
                <w:sz w:val="24"/>
                <w:szCs w:val="24"/>
              </w:rPr>
              <w:lastRenderedPageBreak/>
              <w:t>поръчката:</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11)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366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 Да[] 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12)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Икономическият оператор може ли да представи изискваните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официално признати </w:t>
            </w:r>
            <w:r w:rsidRPr="00C2366F">
              <w:rPr>
                <w:rFonts w:ascii="Times New Roman" w:eastAsia="Calibri" w:hAnsi="Times New Roman" w:cs="Times New Roman"/>
                <w:b/>
                <w:sz w:val="24"/>
                <w:szCs w:val="24"/>
              </w:rPr>
              <w:t>институции или агенции по контрол на качеството</w:t>
            </w:r>
            <w:r w:rsidRPr="00C2366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Г: Стандарти за осигуряване на качеството и стандарти за екологично управление</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Стандарти за осигуряване на качеството и стандарти за екологично </w:t>
            </w:r>
            <w:r w:rsidRPr="00C2366F">
              <w:rPr>
                <w:rFonts w:ascii="Times New Roman" w:eastAsia="Calibri" w:hAnsi="Times New Roman" w:cs="Times New Roman"/>
                <w:b/>
                <w:i/>
                <w:sz w:val="24"/>
                <w:szCs w:val="24"/>
              </w:rPr>
              <w:lastRenderedPageBreak/>
              <w:t>управление</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C2366F">
              <w:rPr>
                <w:rFonts w:ascii="Times New Roman" w:eastAsia="Calibri" w:hAnsi="Times New Roman" w:cs="Times New Roman"/>
                <w:b/>
                <w:sz w:val="24"/>
                <w:szCs w:val="24"/>
              </w:rPr>
              <w:t>стандартите за осигуряване на качеството</w:t>
            </w:r>
            <w:r w:rsidRPr="00C2366F">
              <w:rPr>
                <w:rFonts w:ascii="Times New Roman" w:eastAsia="Calibri" w:hAnsi="Times New Roman" w:cs="Times New Roman"/>
                <w:sz w:val="24"/>
                <w:szCs w:val="24"/>
              </w:rPr>
              <w:t>, включително тези за достъпност за хора с увреждания.</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C2366F">
              <w:rPr>
                <w:rFonts w:ascii="Times New Roman" w:eastAsia="Calibri" w:hAnsi="Times New Roman" w:cs="Times New Roman"/>
                <w:b/>
                <w:sz w:val="24"/>
                <w:szCs w:val="24"/>
              </w:rPr>
              <w:t>стандарти или системи за екологично управление</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C2366F">
              <w:rPr>
                <w:rFonts w:ascii="Times New Roman" w:eastAsia="Calibri" w:hAnsi="Times New Roman" w:cs="Times New Roman"/>
                <w:b/>
                <w:sz w:val="24"/>
                <w:szCs w:val="24"/>
              </w:rPr>
              <w:t>стандартите или системите за екологично управление</w:t>
            </w:r>
            <w:r w:rsidRPr="00C2366F">
              <w:rPr>
                <w:rFonts w:ascii="Times New Roman" w:eastAsia="Calibri" w:hAnsi="Times New Roman" w:cs="Times New Roman"/>
                <w:sz w:val="24"/>
                <w:szCs w:val="24"/>
              </w:rPr>
              <w:t xml:space="preserve">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BB703D" w:rsidRPr="00C2366F" w:rsidRDefault="00BB703D" w:rsidP="00C2366F">
      <w:pPr>
        <w:spacing w:line="276" w:lineRule="auto"/>
        <w:rPr>
          <w:rFonts w:ascii="Times New Roman" w:eastAsia="Calibri" w:hAnsi="Times New Roman" w:cs="Times New Roman"/>
          <w:b/>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 Намаляване на броя на квалифицираните кандидати</w:t>
      </w:r>
    </w:p>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 xml:space="preserve">само </w:t>
      </w:r>
      <w:r w:rsidRPr="00C2366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366F">
        <w:rPr>
          <w:rFonts w:ascii="Times New Roman" w:eastAsia="Calibri" w:hAnsi="Times New Roman" w:cs="Times New Roman"/>
          <w:b/>
          <w:sz w:val="24"/>
          <w:szCs w:val="24"/>
          <w:u w:val="single"/>
        </w:rPr>
        <w:t>ако има такива</w:t>
      </w:r>
      <w:r w:rsidRPr="00C2366F">
        <w:rPr>
          <w:rFonts w:ascii="Times New Roman" w:eastAsia="Calibri" w:hAnsi="Times New Roman" w:cs="Times New Roman"/>
          <w:b/>
          <w:i/>
          <w:sz w:val="24"/>
          <w:szCs w:val="24"/>
        </w:rPr>
        <w:t xml:space="preserve">, които трябва да бъдат представени, се съдържа в съответното обявление или в </w:t>
      </w:r>
      <w:r w:rsidRPr="00C2366F">
        <w:rPr>
          <w:rFonts w:ascii="Times New Roman" w:eastAsia="Calibri" w:hAnsi="Times New Roman" w:cs="Times New Roman"/>
          <w:b/>
          <w:i/>
          <w:sz w:val="24"/>
          <w:szCs w:val="24"/>
        </w:rPr>
        <w:lastRenderedPageBreak/>
        <w:t>документацията за обществената поръчка, посочена в обявлението.</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BB703D" w:rsidRPr="00C2366F" w:rsidTr="007B37CC">
        <w:tc>
          <w:tcPr>
            <w:tcW w:w="4644"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Той </w:t>
            </w:r>
            <w:r w:rsidRPr="00C2366F">
              <w:rPr>
                <w:rFonts w:ascii="Times New Roman" w:eastAsia="Calibri" w:hAnsi="Times New Roman" w:cs="Times New Roman"/>
                <w:b/>
                <w:sz w:val="24"/>
                <w:szCs w:val="24"/>
              </w:rPr>
              <w:t>изпълнява</w:t>
            </w:r>
            <w:r w:rsidRPr="00C2366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366F">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2366F">
              <w:rPr>
                <w:rFonts w:ascii="Times New Roman" w:eastAsia="Calibri" w:hAnsi="Times New Roman" w:cs="Times New Roman"/>
                <w:i/>
                <w:sz w:val="24"/>
                <w:szCs w:val="24"/>
                <w:vertAlign w:val="superscript"/>
              </w:rPr>
              <w:footnoteReference w:id="44"/>
            </w:r>
            <w:r w:rsidRPr="00C2366F">
              <w:rPr>
                <w:rFonts w:ascii="Times New Roman" w:eastAsia="Calibri" w:hAnsi="Times New Roman" w:cs="Times New Roman"/>
                <w:i/>
                <w:sz w:val="24"/>
                <w:szCs w:val="24"/>
              </w:rPr>
              <w:t xml:space="preserve">, моля, посочете за </w:t>
            </w:r>
            <w:r w:rsidRPr="00C2366F">
              <w:rPr>
                <w:rFonts w:ascii="Times New Roman" w:eastAsia="Calibri" w:hAnsi="Times New Roman" w:cs="Times New Roman"/>
                <w:b/>
                <w:i/>
                <w:sz w:val="24"/>
                <w:szCs w:val="24"/>
              </w:rPr>
              <w:t>всички</w:t>
            </w:r>
            <w:r w:rsidRPr="00C2366F">
              <w:rPr>
                <w:rFonts w:ascii="Times New Roman" w:eastAsia="Calibri" w:hAnsi="Times New Roman" w:cs="Times New Roman"/>
                <w:i/>
                <w:sz w:val="24"/>
                <w:szCs w:val="24"/>
              </w:rPr>
              <w:t xml:space="preserve"> от тях:</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vertAlign w:val="superscript"/>
              </w:rPr>
              <w:footnoteReference w:id="45"/>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i/>
                <w:sz w:val="24"/>
                <w:szCs w:val="24"/>
                <w:vertAlign w:val="superscript"/>
              </w:rPr>
              <w:footnoteReference w:id="46"/>
            </w:r>
          </w:p>
        </w:tc>
      </w:tr>
    </w:tbl>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VI: Заключителни положения</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366F">
        <w:rPr>
          <w:rFonts w:ascii="Times New Roman" w:eastAsia="Calibri" w:hAnsi="Times New Roman" w:cs="Times New Roman"/>
          <w:i/>
          <w:sz w:val="24"/>
          <w:szCs w:val="24"/>
          <w:vertAlign w:val="superscript"/>
        </w:rPr>
        <w:footnoteReference w:id="47"/>
      </w:r>
      <w:r w:rsidRPr="00C2366F">
        <w:rPr>
          <w:rFonts w:ascii="Times New Roman" w:eastAsia="Calibri" w:hAnsi="Times New Roman" w:cs="Times New Roman"/>
          <w:i/>
          <w:sz w:val="24"/>
          <w:szCs w:val="24"/>
        </w:rPr>
        <w:t>; или</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б) считано от 18 октомври 2018 г. най-късно</w:t>
      </w:r>
      <w:r w:rsidRPr="00C2366F">
        <w:rPr>
          <w:rFonts w:ascii="Times New Roman" w:eastAsia="Calibri" w:hAnsi="Times New Roman" w:cs="Times New Roman"/>
          <w:i/>
          <w:sz w:val="24"/>
          <w:szCs w:val="24"/>
          <w:vertAlign w:val="superscript"/>
        </w:rPr>
        <w:footnoteReference w:id="48"/>
      </w:r>
      <w:r w:rsidRPr="00C2366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C2366F">
        <w:rPr>
          <w:rFonts w:ascii="Times New Roman" w:eastAsia="Calibri" w:hAnsi="Times New Roman" w:cs="Times New Roman"/>
          <w:sz w:val="24"/>
          <w:szCs w:val="24"/>
        </w:rPr>
        <w:t>.</w:t>
      </w:r>
    </w:p>
    <w:p w:rsidR="00BB703D" w:rsidRPr="00C2366F" w:rsidRDefault="00BB703D" w:rsidP="00C2366F">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366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2366F">
        <w:rPr>
          <w:rFonts w:ascii="Times New Roman" w:eastAsia="Calibri" w:hAnsi="Times New Roman" w:cs="Times New Roman"/>
          <w:i/>
          <w:sz w:val="24"/>
          <w:szCs w:val="24"/>
        </w:rPr>
        <w:t>Официален вестник на Европейския съюз</w:t>
      </w:r>
      <w:r w:rsidRPr="00C2366F">
        <w:rPr>
          <w:rFonts w:ascii="Times New Roman" w:eastAsia="Calibri" w:hAnsi="Times New Roman" w:cs="Times New Roman"/>
          <w:sz w:val="24"/>
          <w:szCs w:val="24"/>
        </w:rPr>
        <w:t>, референтен номер)].</w:t>
      </w:r>
      <w:r w:rsidRPr="00C2366F">
        <w:rPr>
          <w:rFonts w:ascii="Times New Roman" w:eastAsia="Calibri" w:hAnsi="Times New Roman" w:cs="Times New Roman"/>
          <w:i/>
          <w:sz w:val="24"/>
          <w:szCs w:val="24"/>
        </w:rP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място и, когато се изисква или е необходимо, подпис(и):  [……]</w:t>
      </w:r>
      <w:r w:rsidRPr="00C2366F">
        <w:rPr>
          <w:rFonts w:ascii="Times New Roman" w:eastAsia="Calibri" w:hAnsi="Times New Roman" w:cs="Times New Roman"/>
          <w:sz w:val="24"/>
          <w:szCs w:val="24"/>
        </w:rPr>
        <w:br w:type="page"/>
      </w: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71C0E" w:rsidRPr="00C2366F">
        <w:rPr>
          <w:rFonts w:ascii="Times New Roman" w:eastAsia="Calibri" w:hAnsi="Times New Roman" w:cs="Times New Roman"/>
          <w:sz w:val="24"/>
          <w:szCs w:val="24"/>
        </w:rPr>
        <w:t xml:space="preserve">ОБРАЗЕЦ № </w:t>
      </w:r>
      <w:r w:rsidR="00080720">
        <w:rPr>
          <w:rFonts w:ascii="Times New Roman" w:eastAsia="Calibri" w:hAnsi="Times New Roman" w:cs="Times New Roman"/>
          <w:sz w:val="24"/>
          <w:szCs w:val="24"/>
        </w:rPr>
        <w:t>3</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ТЕХНИЧЕСКО ПРЕДЛОЖЕНИЕ ЗА ИЗПЪЛНЕНИЕ НА ОБЩЕСТВЕНА ПОРЪЧКА с предмет:</w:t>
      </w:r>
      <w:r w:rsidR="003331C9" w:rsidRPr="003331C9">
        <w:t xml:space="preserve"> </w:t>
      </w:r>
      <w:r w:rsidR="003331C9" w:rsidRPr="003331C9">
        <w:rPr>
          <w:rFonts w:ascii="Times New Roman" w:eastAsia="Calibri" w:hAnsi="Times New Roman" w:cs="Times New Roman"/>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r w:rsidRPr="00C2366F">
        <w:rPr>
          <w:rFonts w:ascii="Times New Roman" w:eastAsia="Calibri" w:hAnsi="Times New Roman" w:cs="Times New Roman"/>
          <w:sz w:val="24"/>
          <w:szCs w:val="24"/>
        </w:rPr>
        <w:t xml:space="preserve">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УВАЖАЕМИ ДАМИ И ГОСПОДА,</w:t>
      </w:r>
    </w:p>
    <w:p w:rsidR="003331C9" w:rsidRPr="003331C9" w:rsidRDefault="00BB703D" w:rsidP="003331C9">
      <w:pPr>
        <w:pStyle w:val="20"/>
        <w:shd w:val="clear" w:color="auto" w:fill="auto"/>
        <w:spacing w:before="0" w:after="0" w:line="240" w:lineRule="auto"/>
        <w:rPr>
          <w:b w:val="0"/>
          <w:color w:val="000000"/>
          <w:sz w:val="24"/>
          <w:szCs w:val="24"/>
          <w:shd w:val="clear" w:color="auto" w:fill="FFFFFF"/>
        </w:rPr>
      </w:pPr>
      <w:r w:rsidRPr="003331C9">
        <w:rPr>
          <w:rFonts w:eastAsia="Calibri"/>
          <w:b w:val="0"/>
          <w:sz w:val="24"/>
          <w:szCs w:val="24"/>
        </w:rPr>
        <w:t xml:space="preserve">1.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3331C9" w:rsidRPr="003331C9">
        <w:rPr>
          <w:b w:val="0"/>
          <w:color w:val="000000"/>
          <w:sz w:val="24"/>
          <w:szCs w:val="24"/>
          <w:shd w:val="clear" w:color="auto" w:fill="FFFFFF"/>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BB703D" w:rsidRPr="00C2366F" w:rsidRDefault="003331C9" w:rsidP="00C2366F">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BB703D" w:rsidRPr="00C2366F">
        <w:rPr>
          <w:rFonts w:ascii="Times New Roman" w:eastAsia="Calibri" w:hAnsi="Times New Roman" w:cs="Times New Roman"/>
          <w:sz w:val="24"/>
          <w:szCs w:val="24"/>
        </w:rPr>
        <w:t xml:space="preserve">. За изпълнение предмета на поръчката прилагаме: </w:t>
      </w:r>
    </w:p>
    <w:p w:rsidR="00BB703D" w:rsidRPr="00C2366F" w:rsidRDefault="008159A9"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00BB703D" w:rsidRPr="00C2366F">
        <w:rPr>
          <w:rFonts w:ascii="Times New Roman" w:eastAsia="Calibri" w:hAnsi="Times New Roman" w:cs="Times New Roman"/>
          <w:sz w:val="24"/>
          <w:szCs w:val="24"/>
        </w:rPr>
        <w:t xml:space="preserve"> предложение за изпълнение на поръчката в съответствие с техническите спецификации и изискванията на въ</w:t>
      </w:r>
      <w:r w:rsidRPr="00C2366F">
        <w:rPr>
          <w:rFonts w:ascii="Times New Roman" w:eastAsia="Calibri" w:hAnsi="Times New Roman" w:cs="Times New Roman"/>
          <w:sz w:val="24"/>
          <w:szCs w:val="24"/>
        </w:rPr>
        <w:t>зложителя</w:t>
      </w:r>
      <w:r w:rsidR="00BB703D" w:rsidRPr="00C2366F">
        <w:rPr>
          <w:rFonts w:ascii="Times New Roman" w:eastAsia="Calibri" w:hAnsi="Times New Roman" w:cs="Times New Roman"/>
          <w:sz w:val="24"/>
          <w:szCs w:val="24"/>
        </w:rPr>
        <w:t>;</w:t>
      </w:r>
    </w:p>
    <w:p w:rsidR="00BB703D" w:rsidRPr="00C2366F" w:rsidRDefault="00BB703D" w:rsidP="00C2366F">
      <w:pPr>
        <w:spacing w:after="0"/>
        <w:rPr>
          <w:rFonts w:ascii="Times New Roman" w:eastAsia="Calibri" w:hAnsi="Times New Roman" w:cs="Times New Roman"/>
          <w:sz w:val="24"/>
          <w:szCs w:val="24"/>
        </w:rPr>
      </w:pPr>
    </w:p>
    <w:p w:rsidR="00BB703D" w:rsidRPr="00C2366F"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080720"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ПОДПИС И ПЕЧАТ:                </w:t>
      </w: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(три имена и качество на представляващия)</w:t>
      </w:r>
    </w:p>
    <w:p w:rsidR="00BB703D" w:rsidRPr="00C2366F" w:rsidRDefault="00BB703D" w:rsidP="00C2366F">
      <w:pPr>
        <w:spacing w:after="0"/>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410E01" w:rsidRDefault="00410E01" w:rsidP="00C2366F">
      <w:pPr>
        <w:spacing w:line="276" w:lineRule="auto"/>
        <w:rPr>
          <w:rFonts w:ascii="Times New Roman" w:eastAsia="Calibri" w:hAnsi="Times New Roman" w:cs="Times New Roman"/>
          <w:sz w:val="24"/>
          <w:szCs w:val="24"/>
        </w:rPr>
      </w:pP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 xml:space="preserve">ОБРАЗЕЦ № </w:t>
      </w:r>
      <w:r w:rsidR="00080720">
        <w:rPr>
          <w:rFonts w:ascii="Times New Roman" w:eastAsia="Calibri" w:hAnsi="Times New Roman" w:cs="Times New Roman"/>
          <w:sz w:val="24"/>
          <w:szCs w:val="24"/>
        </w:rPr>
        <w:t>4</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А  Ц  И  Я</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за съгласие с клаузите на приложения проект на договор</w:t>
      </w:r>
    </w:p>
    <w:p w:rsidR="00BB703D" w:rsidRPr="00C2366F" w:rsidRDefault="00BB703D" w:rsidP="00410E01">
      <w:pPr>
        <w:spacing w:line="276" w:lineRule="auto"/>
        <w:jc w:val="center"/>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3331C9"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B703D" w:rsidRPr="00C2366F">
        <w:rPr>
          <w:rFonts w:ascii="Times New Roman" w:eastAsia="Calibri" w:hAnsi="Times New Roman" w:cs="Times New Roman"/>
          <w:sz w:val="24"/>
          <w:szCs w:val="24"/>
        </w:rPr>
        <w:t>процедура по Закона за обществени поръчки (ЗОП) с предме</w:t>
      </w:r>
      <w:r w:rsidR="00410E01">
        <w:rPr>
          <w:rFonts w:ascii="Times New Roman" w:eastAsia="Calibri" w:hAnsi="Times New Roman" w:cs="Times New Roman"/>
          <w:sz w:val="24"/>
          <w:szCs w:val="24"/>
        </w:rPr>
        <w:t xml:space="preserve">т </w:t>
      </w:r>
      <w:r w:rsidRPr="003331C9">
        <w:rPr>
          <w:rFonts w:ascii="Times New Roman" w:eastAsia="Calibri" w:hAnsi="Times New Roman" w:cs="Times New Roman"/>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Запознат/а съм с проекта на договор за въ</w:t>
      </w:r>
      <w:r w:rsidR="008159A9" w:rsidRPr="00C2366F">
        <w:rPr>
          <w:rFonts w:ascii="Times New Roman" w:eastAsia="Calibri" w:hAnsi="Times New Roman" w:cs="Times New Roman"/>
          <w:sz w:val="24"/>
          <w:szCs w:val="24"/>
        </w:rPr>
        <w:t>злагане на обществената поръчка.П</w:t>
      </w:r>
      <w:r w:rsidRPr="00C2366F">
        <w:rPr>
          <w:rFonts w:ascii="Times New Roman" w:eastAsia="Calibri" w:hAnsi="Times New Roman" w:cs="Times New Roman"/>
          <w:sz w:val="24"/>
          <w:szCs w:val="24"/>
        </w:rPr>
        <w:t>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 xml:space="preserve">ОБРАЗЕЦ № </w:t>
      </w:r>
      <w:r w:rsidR="00080720">
        <w:rPr>
          <w:rFonts w:ascii="Times New Roman" w:eastAsia="Calibri" w:hAnsi="Times New Roman" w:cs="Times New Roman"/>
          <w:sz w:val="24"/>
          <w:szCs w:val="24"/>
        </w:rPr>
        <w:t>5</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ЗА СРОК НА ВАЛИДНОСТ НА ОФЕРТАТА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3331C9" w:rsidRPr="003331C9" w:rsidRDefault="003331C9" w:rsidP="003331C9">
      <w:pPr>
        <w:pStyle w:val="20"/>
        <w:shd w:val="clear" w:color="auto" w:fill="auto"/>
        <w:spacing w:before="0" w:after="0" w:line="240" w:lineRule="auto"/>
        <w:rPr>
          <w:b w:val="0"/>
          <w:color w:val="000000"/>
          <w:sz w:val="24"/>
          <w:szCs w:val="24"/>
          <w:shd w:val="clear" w:color="auto" w:fill="FFFFFF"/>
        </w:rPr>
      </w:pPr>
      <w:r w:rsidRPr="003331C9">
        <w:rPr>
          <w:rFonts w:eastAsia="Calibri"/>
          <w:b w:val="0"/>
          <w:sz w:val="24"/>
          <w:szCs w:val="24"/>
        </w:rPr>
        <w:t xml:space="preserve">в </w:t>
      </w:r>
      <w:r w:rsidR="00BB703D" w:rsidRPr="003331C9">
        <w:rPr>
          <w:rFonts w:eastAsia="Calibri"/>
          <w:b w:val="0"/>
          <w:sz w:val="24"/>
          <w:szCs w:val="24"/>
        </w:rPr>
        <w:t xml:space="preserve">процедура от Закона за обществени поръчки (ЗОП) с предмет: </w:t>
      </w:r>
      <w:r w:rsidRPr="003331C9">
        <w:rPr>
          <w:b w:val="0"/>
          <w:color w:val="000000"/>
          <w:sz w:val="24"/>
          <w:szCs w:val="24"/>
          <w:shd w:val="clear" w:color="auto" w:fill="FFFFFF"/>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BB703D" w:rsidRPr="003331C9"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6671D0" w:rsidP="006671D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 xml:space="preserve">ОБРАЗЕЦ № </w:t>
      </w:r>
      <w:r w:rsidR="00080720">
        <w:rPr>
          <w:rFonts w:ascii="Times New Roman" w:eastAsia="Calibri" w:hAnsi="Times New Roman" w:cs="Times New Roman"/>
          <w:sz w:val="24"/>
          <w:szCs w:val="24"/>
        </w:rPr>
        <w:t>6</w:t>
      </w:r>
    </w:p>
    <w:p w:rsidR="00BB703D" w:rsidRPr="00080720" w:rsidRDefault="00BB703D" w:rsidP="006671D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B703D" w:rsidRPr="00C2366F">
        <w:rPr>
          <w:rFonts w:ascii="Times New Roman" w:eastAsia="Calibri" w:hAnsi="Times New Roman" w:cs="Times New Roman"/>
          <w:sz w:val="24"/>
          <w:szCs w:val="24"/>
        </w:rPr>
        <w:t xml:space="preserve"> процедура </w:t>
      </w:r>
      <w:r>
        <w:rPr>
          <w:rFonts w:ascii="Times New Roman" w:eastAsia="Calibri" w:hAnsi="Times New Roman" w:cs="Times New Roman"/>
          <w:sz w:val="24"/>
          <w:szCs w:val="24"/>
        </w:rPr>
        <w:t xml:space="preserve"> за избор на изпълнител чрез публично състезание по реда на </w:t>
      </w:r>
      <w:r w:rsidR="00BB703D" w:rsidRPr="00C2366F">
        <w:rPr>
          <w:rFonts w:ascii="Times New Roman" w:eastAsia="Calibri" w:hAnsi="Times New Roman" w:cs="Times New Roman"/>
          <w:sz w:val="24"/>
          <w:szCs w:val="24"/>
        </w:rPr>
        <w:t xml:space="preserve">Закона за обществени поръчки (ЗОП) с предмет: </w:t>
      </w:r>
      <w:r w:rsidR="003331C9" w:rsidRPr="003331C9">
        <w:rPr>
          <w:rFonts w:ascii="Times New Roman" w:eastAsia="Calibri" w:hAnsi="Times New Roman" w:cs="Times New Roman"/>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 Е К Л А Р И Р А М, ЧЕ:</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При изготвяне на офертата са спазени задълженията, свързани с данъци и осигуровки и закрила на заетостта и условията на труд.</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ype="page"/>
      </w:r>
    </w:p>
    <w:p w:rsidR="00E90644" w:rsidRPr="00C2366F" w:rsidRDefault="00E90644" w:rsidP="00C2366F">
      <w:pPr>
        <w:shd w:val="clear" w:color="auto" w:fill="FFFFFF"/>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lang w:val="en-US"/>
        </w:rPr>
        <w:lastRenderedPageBreak/>
        <w:t xml:space="preserve">                          </w:t>
      </w:r>
      <w:r w:rsidRPr="00C2366F">
        <w:rPr>
          <w:rFonts w:ascii="Times New Roman" w:eastAsia="Calibri" w:hAnsi="Times New Roman" w:cs="Times New Roman"/>
          <w:b/>
          <w:sz w:val="24"/>
          <w:szCs w:val="24"/>
        </w:rPr>
        <w:t xml:space="preserve">                                             </w:t>
      </w:r>
      <w:r w:rsidR="006671D0">
        <w:rPr>
          <w:rFonts w:ascii="Times New Roman" w:eastAsia="Calibri" w:hAnsi="Times New Roman" w:cs="Times New Roman"/>
          <w:b/>
          <w:sz w:val="24"/>
          <w:szCs w:val="24"/>
        </w:rPr>
        <w:t xml:space="preserve">                                          </w:t>
      </w:r>
      <w:r w:rsidRPr="00C2366F">
        <w:rPr>
          <w:rFonts w:ascii="Times New Roman" w:eastAsia="Calibri" w:hAnsi="Times New Roman" w:cs="Times New Roman"/>
          <w:b/>
          <w:sz w:val="24"/>
          <w:szCs w:val="24"/>
          <w:lang w:val="en-US"/>
        </w:rPr>
        <w:t xml:space="preserve"> </w:t>
      </w:r>
      <w:r w:rsidRPr="00C2366F">
        <w:rPr>
          <w:rFonts w:ascii="Times New Roman" w:eastAsia="Calibri" w:hAnsi="Times New Roman" w:cs="Times New Roman"/>
          <w:sz w:val="24"/>
          <w:szCs w:val="24"/>
          <w:lang w:val="en-US"/>
        </w:rPr>
        <w:t>O</w:t>
      </w:r>
      <w:r w:rsidR="00080720">
        <w:rPr>
          <w:rFonts w:ascii="Times New Roman" w:eastAsia="Calibri" w:hAnsi="Times New Roman" w:cs="Times New Roman"/>
          <w:sz w:val="24"/>
          <w:szCs w:val="24"/>
        </w:rPr>
        <w:t>БРАЗЕЦ № 7</w:t>
      </w:r>
    </w:p>
    <w:p w:rsidR="00E90644" w:rsidRPr="00C2366F" w:rsidRDefault="00E90644" w:rsidP="00C2366F">
      <w:pPr>
        <w:shd w:val="clear" w:color="auto" w:fill="FFFFFF"/>
        <w:spacing w:line="276" w:lineRule="auto"/>
        <w:rPr>
          <w:rFonts w:ascii="Times New Roman" w:eastAsia="Calibri" w:hAnsi="Times New Roman" w:cs="Times New Roman"/>
          <w:b/>
          <w:sz w:val="24"/>
          <w:szCs w:val="24"/>
        </w:rPr>
      </w:pPr>
    </w:p>
    <w:p w:rsidR="00E90644" w:rsidRPr="00E90644" w:rsidRDefault="006671D0" w:rsidP="00C2366F">
      <w:pPr>
        <w:shd w:val="clear" w:color="auto" w:fill="FFFFFF"/>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0644" w:rsidRPr="00E90644">
        <w:rPr>
          <w:rFonts w:ascii="Times New Roman" w:eastAsia="Calibri" w:hAnsi="Times New Roman" w:cs="Times New Roman"/>
          <w:b/>
          <w:sz w:val="24"/>
          <w:szCs w:val="24"/>
        </w:rPr>
        <w:t>Д Е К Л А Р А Ц И Я</w:t>
      </w:r>
    </w:p>
    <w:p w:rsidR="00E90644" w:rsidRPr="00E90644" w:rsidRDefault="00E90644" w:rsidP="00C2366F">
      <w:pPr>
        <w:shd w:val="clear" w:color="auto" w:fill="FFFFFF"/>
        <w:spacing w:line="276" w:lineRule="auto"/>
        <w:ind w:firstLine="708"/>
        <w:rPr>
          <w:rFonts w:ascii="Times New Roman" w:eastAsia="Calibri" w:hAnsi="Times New Roman" w:cs="Times New Roman"/>
          <w:sz w:val="24"/>
          <w:szCs w:val="24"/>
        </w:rPr>
      </w:pPr>
      <w:r w:rsidRPr="00E90644">
        <w:rPr>
          <w:rFonts w:ascii="Times New Roman" w:eastAsia="Calibri" w:hAnsi="Times New Roman" w:cs="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90644" w:rsidRPr="00E90644" w:rsidRDefault="00E90644" w:rsidP="00C2366F">
      <w:pPr>
        <w:shd w:val="clear" w:color="auto" w:fill="FFFFFF"/>
        <w:spacing w:before="60" w:after="60" w:line="360" w:lineRule="auto"/>
        <w:rPr>
          <w:rFonts w:ascii="Times New Roman" w:hAnsi="Times New Roman" w:cs="Times New Roman"/>
          <w:sz w:val="24"/>
          <w:szCs w:val="24"/>
        </w:rPr>
      </w:pPr>
      <w:r w:rsidRPr="00E90644">
        <w:rPr>
          <w:rFonts w:ascii="Times New Roman" w:hAnsi="Times New Roman" w:cs="Times New Roman"/>
          <w:sz w:val="24"/>
          <w:szCs w:val="24"/>
        </w:rPr>
        <w:t>Долуподписаният/-ната/........................................................................................................</w:t>
      </w:r>
    </w:p>
    <w:p w:rsidR="00E90644" w:rsidRPr="00E90644" w:rsidRDefault="00E90644" w:rsidP="006671D0">
      <w:pPr>
        <w:shd w:val="clear" w:color="auto" w:fill="FFFFFF"/>
        <w:spacing w:after="0"/>
        <w:ind w:right="363"/>
        <w:rPr>
          <w:rFonts w:ascii="Times New Roman" w:hAnsi="Times New Roman" w:cs="Times New Roman"/>
          <w:b/>
          <w:sz w:val="24"/>
          <w:szCs w:val="24"/>
        </w:rPr>
      </w:pPr>
      <w:r w:rsidRPr="00E90644">
        <w:rPr>
          <w:rFonts w:ascii="Times New Roman" w:hAnsi="Times New Roman" w:cs="Times New Roman"/>
          <w:sz w:val="24"/>
          <w:szCs w:val="24"/>
        </w:rPr>
        <w:t>ЕГН...................., лична карта №........................., изд. на .....................г. от .................................., в качеството ми на .................................................................... (</w:t>
      </w:r>
      <w:r w:rsidRPr="00E90644">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90644">
        <w:rPr>
          <w:rFonts w:ascii="Times New Roman" w:hAnsi="Times New Roman" w:cs="Times New Roman"/>
          <w:sz w:val="24"/>
          <w:szCs w:val="24"/>
        </w:rPr>
        <w:t>.) на…………………….</w:t>
      </w:r>
      <w:r w:rsidRPr="00E90644">
        <w:rPr>
          <w:rFonts w:ascii="Times New Roman" w:hAnsi="Times New Roman" w:cs="Times New Roman"/>
          <w:i/>
          <w:sz w:val="24"/>
          <w:szCs w:val="24"/>
        </w:rPr>
        <w:t xml:space="preserve">(посочва се наименованието на участника), </w:t>
      </w:r>
      <w:r w:rsidRPr="00E90644">
        <w:rPr>
          <w:rFonts w:ascii="Times New Roman" w:hAnsi="Times New Roman" w:cs="Times New Roman"/>
          <w:sz w:val="24"/>
          <w:szCs w:val="24"/>
        </w:rPr>
        <w:t xml:space="preserve">с ЕИК …………, със седалище и адрес на управление: ............................................................................ – участник в процедура за възлагане на обществена поръчка с предмет: </w:t>
      </w:r>
      <w:r w:rsidR="003331C9" w:rsidRPr="003331C9">
        <w:rPr>
          <w:rFonts w:ascii="Times New Roman" w:hAnsi="Times New Roman" w:cs="Times New Roman"/>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E90644" w:rsidRPr="00E90644" w:rsidRDefault="00E90644" w:rsidP="00C2366F">
      <w:pPr>
        <w:shd w:val="clear" w:color="auto" w:fill="FFFFFF"/>
        <w:spacing w:before="60" w:after="60"/>
        <w:rPr>
          <w:rFonts w:ascii="Times New Roman" w:hAnsi="Times New Roman" w:cs="Times New Roman"/>
          <w:b/>
          <w:bCs/>
          <w:sz w:val="24"/>
          <w:szCs w:val="24"/>
        </w:rPr>
      </w:pPr>
    </w:p>
    <w:p w:rsidR="00E90644" w:rsidRPr="00E90644" w:rsidRDefault="00E90644" w:rsidP="00C2366F">
      <w:pPr>
        <w:shd w:val="clear" w:color="auto" w:fill="FFFFFF"/>
        <w:spacing w:line="276" w:lineRule="auto"/>
        <w:rPr>
          <w:rFonts w:ascii="Times New Roman" w:eastAsia="Calibri" w:hAnsi="Times New Roman" w:cs="Times New Roman"/>
          <w:b/>
          <w:sz w:val="24"/>
          <w:szCs w:val="24"/>
        </w:rPr>
      </w:pPr>
      <w:r w:rsidRPr="00E90644">
        <w:rPr>
          <w:rFonts w:ascii="Times New Roman" w:eastAsia="Calibri" w:hAnsi="Times New Roman" w:cs="Times New Roman"/>
          <w:b/>
          <w:sz w:val="24"/>
          <w:szCs w:val="24"/>
        </w:rPr>
        <w:t>Д Е К Л А Р И Р А М, че:</w:t>
      </w:r>
    </w:p>
    <w:p w:rsidR="00E90644" w:rsidRPr="00E90644" w:rsidRDefault="00E90644" w:rsidP="001775F9">
      <w:pPr>
        <w:numPr>
          <w:ilvl w:val="0"/>
          <w:numId w:val="20"/>
        </w:numPr>
        <w:shd w:val="clear" w:color="auto" w:fill="FFFFFF"/>
        <w:spacing w:after="0" w:line="276" w:lineRule="auto"/>
        <w:ind w:left="0" w:firstLine="1080"/>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регистрирано/е регистрирано</w:t>
      </w:r>
      <w:r w:rsidRPr="00E90644">
        <w:rPr>
          <w:rFonts w:ascii="Times New Roman" w:eastAsia="Calibri" w:hAnsi="Times New Roman" w:cs="Times New Roman"/>
          <w:sz w:val="24"/>
          <w:szCs w:val="24"/>
        </w:rPr>
        <w:t xml:space="preserve"> в юрисдикция с преференциален данъчен режим.</w:t>
      </w:r>
    </w:p>
    <w:p w:rsidR="00E90644" w:rsidRPr="00E90644" w:rsidRDefault="00E90644" w:rsidP="001775F9">
      <w:pPr>
        <w:numPr>
          <w:ilvl w:val="0"/>
          <w:numId w:val="20"/>
        </w:numPr>
        <w:shd w:val="clear" w:color="auto" w:fill="FFFFFF"/>
        <w:spacing w:after="0" w:line="276" w:lineRule="auto"/>
        <w:ind w:left="0" w:firstLine="1134"/>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свързано/е свързано</w:t>
      </w:r>
      <w:r w:rsidRPr="00E90644">
        <w:rPr>
          <w:rFonts w:ascii="Times New Roman" w:eastAsia="Calibri" w:hAnsi="Times New Roman" w:cs="Times New Roman"/>
          <w:sz w:val="24"/>
          <w:szCs w:val="24"/>
        </w:rPr>
        <w:t xml:space="preserve"> с лица, регистрирани в юрисдикции с преференциален данъчен режим.</w:t>
      </w:r>
    </w:p>
    <w:p w:rsidR="00E90644" w:rsidRPr="00E90644" w:rsidRDefault="00E90644" w:rsidP="00C2366F">
      <w:pPr>
        <w:shd w:val="clear" w:color="auto" w:fill="FFFFFF"/>
        <w:spacing w:line="276" w:lineRule="auto"/>
        <w:ind w:firstLine="720"/>
        <w:rPr>
          <w:rFonts w:ascii="Times New Roman" w:eastAsia="Calibri" w:hAnsi="Times New Roman" w:cs="Times New Roman"/>
          <w:sz w:val="24"/>
          <w:szCs w:val="24"/>
        </w:rPr>
      </w:pPr>
      <w:r w:rsidRPr="00E90644">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E90644" w:rsidRPr="00E90644" w:rsidRDefault="00E90644" w:rsidP="00C2366F">
      <w:pPr>
        <w:shd w:val="clear" w:color="auto" w:fill="FFFFFF"/>
        <w:spacing w:line="276" w:lineRule="auto"/>
        <w:rPr>
          <w:rFonts w:ascii="Times New Roman" w:eastAsia="Calibri" w:hAnsi="Times New Roman" w:cs="Times New Roman"/>
          <w:sz w:val="24"/>
          <w:szCs w:val="24"/>
        </w:rPr>
      </w:pPr>
    </w:p>
    <w:p w:rsidR="00E90644" w:rsidRPr="00E90644" w:rsidRDefault="00E90644" w:rsidP="00C2366F">
      <w:pPr>
        <w:shd w:val="clear" w:color="auto" w:fill="FFFFFF"/>
        <w:spacing w:after="0"/>
        <w:rPr>
          <w:rFonts w:ascii="Times New Roman" w:hAnsi="Times New Roman" w:cs="Times New Roman"/>
          <w:b/>
          <w:bCs/>
          <w:sz w:val="24"/>
          <w:szCs w:val="24"/>
        </w:rPr>
      </w:pPr>
      <w:r w:rsidRPr="00E90644">
        <w:rPr>
          <w:rFonts w:ascii="Times New Roman" w:hAnsi="Times New Roman" w:cs="Times New Roman"/>
          <w:b/>
          <w:bCs/>
          <w:sz w:val="24"/>
          <w:szCs w:val="24"/>
        </w:rPr>
        <w:t>Дата:....................2016 г.                                             Декларатор: ................................</w:t>
      </w:r>
    </w:p>
    <w:p w:rsidR="00E90644" w:rsidRPr="00E90644" w:rsidRDefault="00E90644" w:rsidP="00C2366F">
      <w:pPr>
        <w:shd w:val="clear" w:color="auto" w:fill="FFFFFF"/>
        <w:spacing w:after="0"/>
        <w:rPr>
          <w:rFonts w:ascii="Times New Roman" w:hAnsi="Times New Roman" w:cs="Times New Roman"/>
          <w:b/>
          <w:bCs/>
          <w:i/>
          <w:iCs/>
          <w:sz w:val="24"/>
          <w:szCs w:val="24"/>
        </w:rPr>
      </w:pPr>
      <w:r w:rsidRPr="00E90644">
        <w:rPr>
          <w:rFonts w:ascii="Times New Roman" w:hAnsi="Times New Roman" w:cs="Times New Roman"/>
          <w:b/>
          <w:bCs/>
          <w:i/>
          <w:iCs/>
          <w:sz w:val="24"/>
          <w:szCs w:val="24"/>
        </w:rPr>
        <w:t xml:space="preserve">                                                                                                                      </w:t>
      </w:r>
    </w:p>
    <w:p w:rsidR="00E90644" w:rsidRPr="00E90644" w:rsidRDefault="00E90644" w:rsidP="00C2366F">
      <w:pPr>
        <w:shd w:val="clear" w:color="auto" w:fill="FFFFFF"/>
        <w:spacing w:after="0"/>
        <w:rPr>
          <w:rFonts w:ascii="Times New Roman" w:eastAsia="Calibri" w:hAnsi="Times New Roman" w:cs="Times New Roman"/>
          <w:i/>
          <w:sz w:val="24"/>
          <w:szCs w:val="24"/>
        </w:rPr>
      </w:pPr>
    </w:p>
    <w:p w:rsidR="00E90644" w:rsidRPr="00E90644" w:rsidRDefault="00E90644" w:rsidP="00C2366F">
      <w:pPr>
        <w:shd w:val="clear" w:color="auto" w:fill="FFFFFF"/>
        <w:spacing w:after="0"/>
        <w:rPr>
          <w:rFonts w:ascii="Times New Roman" w:eastAsia="Calibri" w:hAnsi="Times New Roman" w:cs="Times New Roman"/>
          <w:i/>
          <w:sz w:val="24"/>
          <w:szCs w:val="24"/>
        </w:rPr>
      </w:pPr>
      <w:r w:rsidRPr="00E90644">
        <w:rPr>
          <w:rFonts w:ascii="Times New Roman" w:eastAsia="Calibri" w:hAnsi="Times New Roman" w:cs="Times New Roman"/>
          <w:i/>
          <w:sz w:val="24"/>
          <w:szCs w:val="24"/>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90644" w:rsidRPr="00E90644" w:rsidRDefault="00E90644" w:rsidP="00C2366F">
      <w:pPr>
        <w:shd w:val="clear" w:color="auto" w:fill="FFFFFF"/>
        <w:spacing w:after="0"/>
        <w:ind w:firstLine="708"/>
        <w:rPr>
          <w:rFonts w:ascii="Times New Roman" w:hAnsi="Times New Roman" w:cs="Times New Roman"/>
          <w:i/>
          <w:sz w:val="24"/>
          <w:szCs w:val="24"/>
        </w:rPr>
      </w:pPr>
      <w:r w:rsidRPr="00E90644">
        <w:rPr>
          <w:rFonts w:ascii="Times New Roman" w:hAnsi="Times New Roman" w:cs="Times New Roman"/>
          <w:i/>
          <w:sz w:val="24"/>
          <w:szCs w:val="24"/>
        </w:rPr>
        <w:t>Невярното се зачертава.</w:t>
      </w: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pacing w:after="0"/>
        <w:rPr>
          <w:rFonts w:ascii="Times New Roman"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BB703D" w:rsidRPr="00080720" w:rsidRDefault="006671D0" w:rsidP="0008072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59A9" w:rsidRPr="00C2366F">
        <w:rPr>
          <w:rFonts w:ascii="Times New Roman" w:eastAsia="Calibri" w:hAnsi="Times New Roman" w:cs="Times New Roman"/>
          <w:sz w:val="24"/>
          <w:szCs w:val="24"/>
        </w:rPr>
        <w:t xml:space="preserve">ОБРАЗЕЦ № </w:t>
      </w:r>
      <w:r w:rsidR="00080720">
        <w:rPr>
          <w:rFonts w:ascii="Times New Roman" w:eastAsia="Calibri" w:hAnsi="Times New Roman" w:cs="Times New Roman"/>
          <w:sz w:val="24"/>
          <w:szCs w:val="24"/>
        </w:rPr>
        <w:t>8</w:t>
      </w:r>
    </w:p>
    <w:p w:rsidR="00BB703D" w:rsidRPr="00080720" w:rsidRDefault="00BB703D" w:rsidP="0008072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ЦЕНОВО ПРЕДЛОЖЕНИЕ</w:t>
      </w:r>
    </w:p>
    <w:p w:rsidR="003331C9" w:rsidRPr="003331C9" w:rsidRDefault="003331C9" w:rsidP="003331C9">
      <w:pPr>
        <w:widowControl w:val="0"/>
        <w:spacing w:after="0"/>
        <w:rPr>
          <w:rFonts w:ascii="Times New Roman" w:hAnsi="Times New Roman" w:cs="Times New Roman"/>
          <w:b/>
          <w:color w:val="000000"/>
          <w:sz w:val="24"/>
          <w:szCs w:val="24"/>
          <w:shd w:val="clear" w:color="auto" w:fill="FFFFFF"/>
          <w:lang w:eastAsia="bg-BG"/>
        </w:rPr>
      </w:pPr>
      <w:r w:rsidRPr="003331C9">
        <w:rPr>
          <w:rFonts w:ascii="Times New Roman" w:hAnsi="Times New Roman" w:cs="Times New Roman"/>
          <w:b/>
          <w:color w:val="000000"/>
          <w:sz w:val="24"/>
          <w:szCs w:val="24"/>
          <w:shd w:val="clear" w:color="auto" w:fill="FFFFFF"/>
          <w:lang w:eastAsia="bg-BG"/>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6671D0" w:rsidRPr="00C2366F" w:rsidRDefault="006671D0"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УВАЖАЕМИ ДАМИ И ГОСПОДА,</w:t>
      </w:r>
    </w:p>
    <w:p w:rsidR="008159A9"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С настоящото, Ви представяме нашата ценова оферта за участие в обявената от Вас обществена поръчка с предмет: </w:t>
      </w:r>
      <w:r w:rsidR="003331C9" w:rsidRPr="003331C9">
        <w:rPr>
          <w:rFonts w:ascii="Times New Roman" w:eastAsia="Calibri" w:hAnsi="Times New Roman" w:cs="Times New Roman"/>
          <w:sz w:val="24"/>
          <w:szCs w:val="24"/>
        </w:rPr>
        <w:t>„Избор на изпълнител за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 за обект: жилищен блок №3, находящ се на ул.”Димитър Гощанов” №6, гр.Петрич”</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1.1. Предлагаме да поемем, изпълним и завършим тази обществена поръчка, съобразно условията на документацията за участие, както следва: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ОБЩА ЦЕНА за изпълнение на настоящата обществена поръчка е в размер на ………………… лв. (…………………………… - словом) без ДДС, съответно…………………… - цифром лв. (…………………………… - словом) с ДДС;</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2. В предлаганата от нас цена също така сме включили всички разходи за изпълнение на поръчката, в това число за възнаграждения на проектантите от предложения от нас проектантски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3. Декларираме, че сме съгласни заплащането да става при условията и клаузите залегнали в проекта на договора, представен към документацията.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Дата: ...........2016 г.                       </w:t>
      </w:r>
      <w:r w:rsidRPr="00C2366F">
        <w:rPr>
          <w:rFonts w:ascii="Times New Roman" w:eastAsia="Calibri" w:hAnsi="Times New Roman" w:cs="Times New Roman"/>
          <w:sz w:val="24"/>
          <w:szCs w:val="24"/>
          <w:lang w:val="en-US"/>
        </w:rPr>
        <w:t>ПОДПИС И ПЕЧАТ</w:t>
      </w:r>
      <w:r w:rsidRPr="00C2366F">
        <w:rPr>
          <w:rFonts w:ascii="Times New Roman" w:eastAsia="Calibri" w:hAnsi="Times New Roman" w:cs="Times New Roman"/>
          <w:sz w:val="24"/>
          <w:szCs w:val="24"/>
        </w:rPr>
        <w:t>: ................................</w:t>
      </w:r>
    </w:p>
    <w:p w:rsidR="00BB703D" w:rsidRPr="00C2366F" w:rsidRDefault="00BB703D" w:rsidP="00C2366F">
      <w:pPr>
        <w:suppressAutoHyphens/>
        <w:spacing w:after="0"/>
        <w:rPr>
          <w:rFonts w:ascii="Times New Roman" w:hAnsi="Times New Roman" w:cs="Times New Roman"/>
          <w:sz w:val="24"/>
          <w:szCs w:val="24"/>
          <w:lang w:val="en-US" w:eastAsia="ar-SA"/>
        </w:rPr>
      </w:pPr>
      <w:r w:rsidRPr="00C2366F">
        <w:rPr>
          <w:rFonts w:ascii="Times New Roman" w:eastAsia="Calibri" w:hAnsi="Times New Roman" w:cs="Times New Roman"/>
          <w:sz w:val="24"/>
          <w:szCs w:val="24"/>
        </w:rPr>
        <w:t xml:space="preserve">                                                                       (три имена и качество на представляващия)</w:t>
      </w:r>
    </w:p>
    <w:p w:rsidR="003D0AC6" w:rsidRPr="00C2366F" w:rsidRDefault="003D0AC6" w:rsidP="00C2366F">
      <w:pPr>
        <w:pStyle w:val="ListParagraph"/>
        <w:spacing w:line="276" w:lineRule="auto"/>
        <w:ind w:left="1428"/>
        <w:jc w:val="both"/>
      </w:pPr>
    </w:p>
    <w:p w:rsidR="00504695" w:rsidRPr="00C2366F" w:rsidRDefault="00504695" w:rsidP="00C2366F">
      <w:pPr>
        <w:pStyle w:val="ListParagraph"/>
        <w:spacing w:line="276" w:lineRule="auto"/>
        <w:ind w:left="1428"/>
        <w:jc w:val="both"/>
      </w:pPr>
    </w:p>
    <w:p w:rsidR="00504695" w:rsidRPr="00C2366F" w:rsidRDefault="00504695" w:rsidP="00C2366F">
      <w:pPr>
        <w:pStyle w:val="ListParagraph"/>
        <w:spacing w:line="276" w:lineRule="auto"/>
        <w:ind w:left="1428"/>
        <w:jc w:val="both"/>
      </w:pPr>
    </w:p>
    <w:p w:rsidR="00C2366F"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ПРОЕКТ!!!</w:t>
      </w:r>
    </w:p>
    <w:p w:rsidR="00504695" w:rsidRPr="00C2366F"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04695" w:rsidRPr="00C2366F">
        <w:rPr>
          <w:rFonts w:ascii="Times New Roman" w:eastAsia="Calibri" w:hAnsi="Times New Roman" w:cs="Times New Roman"/>
          <w:b/>
          <w:sz w:val="24"/>
          <w:szCs w:val="24"/>
        </w:rPr>
        <w:t>ДОГОВОР ЗА УСЛУГА</w:t>
      </w:r>
    </w:p>
    <w:p w:rsidR="00504695" w:rsidRPr="00C2366F" w:rsidRDefault="00504695" w:rsidP="00C2366F">
      <w:pPr>
        <w:spacing w:after="0" w:line="276" w:lineRule="auto"/>
        <w:rPr>
          <w:rFonts w:ascii="Times New Roman" w:eastAsia="Calibri" w:hAnsi="Times New Roman" w:cs="Times New Roman"/>
          <w:sz w:val="24"/>
          <w:szCs w:val="24"/>
        </w:rPr>
      </w:pPr>
    </w:p>
    <w:p w:rsidR="003331C9" w:rsidRPr="003331C9" w:rsidRDefault="00504695" w:rsidP="003331C9">
      <w:pPr>
        <w:widowControl w:val="0"/>
        <w:spacing w:before="240" w:line="240" w:lineRule="atLeast"/>
        <w:ind w:right="-1" w:firstLine="709"/>
        <w:rPr>
          <w:rFonts w:ascii="Times New Roman" w:eastAsia="Calibri" w:hAnsi="Times New Roman" w:cs="Times New Roman"/>
          <w:sz w:val="24"/>
          <w:szCs w:val="24"/>
          <w:lang w:val="ru-RU"/>
        </w:rPr>
      </w:pPr>
      <w:r w:rsidRPr="00C2366F">
        <w:rPr>
          <w:rFonts w:ascii="Times New Roman" w:eastAsia="Calibri" w:hAnsi="Times New Roman" w:cs="Times New Roman"/>
          <w:sz w:val="24"/>
          <w:szCs w:val="24"/>
        </w:rPr>
        <w:tab/>
      </w:r>
      <w:r w:rsidR="003331C9" w:rsidRPr="003331C9">
        <w:rPr>
          <w:rFonts w:ascii="Times New Roman" w:eastAsia="Calibri" w:hAnsi="Times New Roman" w:cs="Times New Roman"/>
          <w:sz w:val="24"/>
          <w:szCs w:val="24"/>
          <w:lang w:val="ru-RU"/>
        </w:rPr>
        <w:t>Днес, ______ 2016 г., в гр. София, между:</w:t>
      </w:r>
    </w:p>
    <w:p w:rsidR="003331C9" w:rsidRPr="003331C9" w:rsidRDefault="003331C9" w:rsidP="003331C9">
      <w:pPr>
        <w:widowControl w:val="0"/>
        <w:spacing w:before="240" w:after="0" w:line="240" w:lineRule="atLeast"/>
        <w:ind w:right="-1"/>
        <w:rPr>
          <w:rFonts w:ascii="Times New Roman" w:eastAsia="Calibri" w:hAnsi="Times New Roman" w:cs="Times New Roman"/>
          <w:sz w:val="24"/>
          <w:szCs w:val="24"/>
          <w:lang w:val="ru-RU"/>
        </w:rPr>
      </w:pPr>
      <w:r w:rsidRPr="003331C9">
        <w:rPr>
          <w:rFonts w:ascii="Times New Roman" w:eastAsia="Calibri" w:hAnsi="Times New Roman" w:cs="Times New Roman"/>
          <w:sz w:val="24"/>
          <w:szCs w:val="24"/>
          <w:lang w:val="ru-RU"/>
        </w:rPr>
        <w:t xml:space="preserve">1 Община Петрич със седалище и адрес на управление: гр. Петрич, бул. „Цар Борис </w:t>
      </w:r>
      <w:r w:rsidRPr="003331C9">
        <w:rPr>
          <w:rFonts w:ascii="Times New Roman" w:eastAsia="Calibri" w:hAnsi="Times New Roman" w:cs="Times New Roman"/>
          <w:sz w:val="24"/>
          <w:szCs w:val="24"/>
          <w:lang w:val="en-US"/>
        </w:rPr>
        <w:t>III</w:t>
      </w:r>
      <w:r w:rsidRPr="003331C9">
        <w:rPr>
          <w:rFonts w:ascii="Times New Roman" w:eastAsia="Calibri" w:hAnsi="Times New Roman" w:cs="Times New Roman"/>
          <w:sz w:val="24"/>
          <w:szCs w:val="24"/>
          <w:lang w:val="ru-RU"/>
        </w:rPr>
        <w:t xml:space="preserve">” № , Код по БУЛСТАТ:………………, представлявано от Димитър </w:t>
      </w:r>
      <w:r w:rsidRPr="003331C9">
        <w:rPr>
          <w:rFonts w:ascii="Times New Roman" w:eastAsia="Calibri" w:hAnsi="Times New Roman" w:cs="Times New Roman"/>
          <w:sz w:val="24"/>
          <w:szCs w:val="24"/>
        </w:rPr>
        <w:t>Бръчков</w:t>
      </w:r>
      <w:r w:rsidRPr="003331C9">
        <w:rPr>
          <w:rFonts w:ascii="Times New Roman" w:eastAsia="Calibri" w:hAnsi="Times New Roman" w:cs="Times New Roman"/>
          <w:sz w:val="24"/>
          <w:szCs w:val="24"/>
          <w:lang w:val="ru-RU"/>
        </w:rPr>
        <w:t xml:space="preserve"> – кмет , наричан по-долу за краткост </w:t>
      </w:r>
      <w:r w:rsidRPr="003331C9">
        <w:rPr>
          <w:rFonts w:ascii="Times New Roman" w:eastAsia="Calibri" w:hAnsi="Times New Roman" w:cs="Times New Roman"/>
          <w:b/>
          <w:sz w:val="24"/>
          <w:szCs w:val="24"/>
          <w:lang w:val="ru-RU"/>
        </w:rPr>
        <w:t>ВЪЗЛОЖИТЕЛ</w:t>
      </w:r>
      <w:r w:rsidRPr="003331C9">
        <w:rPr>
          <w:rFonts w:ascii="Times New Roman" w:eastAsia="Calibri" w:hAnsi="Times New Roman" w:cs="Times New Roman"/>
          <w:sz w:val="24"/>
          <w:szCs w:val="24"/>
          <w:lang w:val="ru-RU"/>
        </w:rPr>
        <w:t xml:space="preserve"> от една страна, и от друга страна:</w:t>
      </w:r>
    </w:p>
    <w:p w:rsidR="003331C9" w:rsidRPr="003331C9" w:rsidRDefault="003331C9" w:rsidP="003331C9">
      <w:pPr>
        <w:spacing w:after="0"/>
        <w:rPr>
          <w:rFonts w:ascii="Times New Roman" w:eastAsia="Calibri" w:hAnsi="Times New Roman" w:cs="Times New Roman"/>
          <w:b/>
          <w:bCs/>
          <w:sz w:val="24"/>
          <w:szCs w:val="24"/>
          <w:lang w:val="ru-RU"/>
        </w:rPr>
      </w:pPr>
      <w:r w:rsidRPr="003331C9">
        <w:rPr>
          <w:rFonts w:ascii="Times New Roman" w:eastAsia="Calibri" w:hAnsi="Times New Roman" w:cs="Times New Roman"/>
          <w:sz w:val="24"/>
          <w:szCs w:val="24"/>
          <w:lang w:val="ru-RU"/>
        </w:rPr>
        <w:t>2. ………………………………</w:t>
      </w:r>
      <w:r w:rsidRPr="003331C9">
        <w:rPr>
          <w:rFonts w:ascii="Times New Roman" w:eastAsia="Calibri" w:hAnsi="Times New Roman" w:cs="Times New Roman"/>
          <w:b/>
          <w:bCs/>
          <w:sz w:val="24"/>
          <w:szCs w:val="24"/>
          <w:lang w:val="ru-RU"/>
        </w:rPr>
        <w:t>,</w:t>
      </w:r>
      <w:r w:rsidRPr="003331C9">
        <w:rPr>
          <w:rFonts w:ascii="Times New Roman" w:eastAsia="Calibri" w:hAnsi="Times New Roman" w:cs="Times New Roman"/>
          <w:sz w:val="24"/>
          <w:szCs w:val="24"/>
          <w:lang w:val="ru-RU"/>
        </w:rPr>
        <w:t>ЕИК</w:t>
      </w:r>
      <w:r w:rsidRPr="003331C9">
        <w:rPr>
          <w:rFonts w:ascii="Times New Roman" w:eastAsia="Calibri" w:hAnsi="Times New Roman" w:cs="Times New Roman"/>
          <w:b/>
          <w:bCs/>
          <w:sz w:val="24"/>
          <w:szCs w:val="24"/>
          <w:lang w:val="ru-RU"/>
        </w:rPr>
        <w:t xml:space="preserve"> ……………….., </w:t>
      </w:r>
      <w:r w:rsidRPr="003331C9">
        <w:rPr>
          <w:rFonts w:ascii="Times New Roman" w:eastAsia="Calibri" w:hAnsi="Times New Roman" w:cs="Times New Roman"/>
          <w:sz w:val="24"/>
          <w:szCs w:val="24"/>
          <w:lang w:val="ru-RU"/>
        </w:rPr>
        <w:t>представлявано от ……………………..............................................…..</w:t>
      </w:r>
      <w:r w:rsidRPr="003331C9">
        <w:rPr>
          <w:rFonts w:ascii="Times New Roman" w:eastAsia="Calibri" w:hAnsi="Times New Roman" w:cs="Times New Roman"/>
          <w:b/>
          <w:bCs/>
          <w:sz w:val="24"/>
          <w:szCs w:val="24"/>
          <w:lang w:val="ru-RU"/>
        </w:rPr>
        <w:t xml:space="preserve">, </w:t>
      </w:r>
      <w:r w:rsidRPr="003331C9">
        <w:rPr>
          <w:rFonts w:ascii="Times New Roman" w:eastAsia="Calibri" w:hAnsi="Times New Roman" w:cs="Times New Roman"/>
          <w:sz w:val="24"/>
          <w:szCs w:val="24"/>
          <w:lang w:val="ru-RU"/>
        </w:rPr>
        <w:t xml:space="preserve">със седалище и адрес на управление …............................................…………, община ………………….., </w:t>
      </w:r>
      <w:r w:rsidRPr="003331C9">
        <w:rPr>
          <w:rFonts w:ascii="Times New Roman" w:eastAsia="Calibri" w:hAnsi="Times New Roman" w:cs="Times New Roman"/>
          <w:b/>
          <w:bCs/>
          <w:sz w:val="24"/>
          <w:szCs w:val="24"/>
          <w:lang w:val="ru-RU"/>
        </w:rPr>
        <w:t xml:space="preserve"> </w:t>
      </w:r>
      <w:r w:rsidRPr="003331C9">
        <w:rPr>
          <w:rFonts w:ascii="Times New Roman" w:eastAsia="Calibri" w:hAnsi="Times New Roman" w:cs="Times New Roman"/>
          <w:sz w:val="24"/>
          <w:szCs w:val="24"/>
          <w:lang w:val="ru-RU"/>
        </w:rPr>
        <w:t xml:space="preserve">наричан за краткост </w:t>
      </w:r>
      <w:r w:rsidRPr="003331C9">
        <w:rPr>
          <w:rFonts w:ascii="Times New Roman" w:eastAsia="Calibri" w:hAnsi="Times New Roman" w:cs="Times New Roman"/>
          <w:b/>
          <w:bCs/>
          <w:sz w:val="24"/>
          <w:szCs w:val="24"/>
          <w:lang w:val="ru-RU"/>
        </w:rPr>
        <w:t>ИЗПЪЛНИТЕЛ,</w:t>
      </w:r>
    </w:p>
    <w:p w:rsidR="003331C9" w:rsidRPr="003331C9" w:rsidRDefault="003331C9" w:rsidP="003331C9">
      <w:pPr>
        <w:spacing w:after="0"/>
        <w:rPr>
          <w:rFonts w:ascii="Times New Roman" w:eastAsia="Calibri" w:hAnsi="Times New Roman" w:cs="Times New Roman"/>
          <w:b/>
          <w:bCs/>
          <w:sz w:val="24"/>
          <w:szCs w:val="24"/>
          <w:lang w:val="ru-RU"/>
        </w:rPr>
      </w:pPr>
    </w:p>
    <w:p w:rsidR="003331C9" w:rsidRPr="003331C9" w:rsidRDefault="003331C9" w:rsidP="003331C9">
      <w:pPr>
        <w:spacing w:after="0"/>
        <w:rPr>
          <w:rFonts w:ascii="Times New Roman" w:eastAsia="Calibri" w:hAnsi="Times New Roman" w:cs="Times New Roman"/>
          <w:b/>
          <w:bCs/>
          <w:sz w:val="24"/>
          <w:szCs w:val="24"/>
          <w:lang w:val="ru-RU"/>
        </w:rPr>
      </w:pPr>
      <w:r w:rsidRPr="003331C9">
        <w:rPr>
          <w:rFonts w:ascii="Times New Roman" w:eastAsia="Calibri" w:hAnsi="Times New Roman" w:cs="Times New Roman"/>
          <w:sz w:val="24"/>
          <w:szCs w:val="24"/>
          <w:lang w:val="ru-RU"/>
        </w:rPr>
        <w:t>в изпълнение на заповед за класиране № РД- ………../ ……………20</w:t>
      </w:r>
      <w:r w:rsidRPr="003331C9">
        <w:rPr>
          <w:rFonts w:ascii="Times New Roman" w:eastAsia="Calibri" w:hAnsi="Times New Roman" w:cs="Times New Roman"/>
          <w:sz w:val="24"/>
          <w:szCs w:val="24"/>
        </w:rPr>
        <w:t xml:space="preserve">15 </w:t>
      </w:r>
      <w:r w:rsidRPr="003331C9">
        <w:rPr>
          <w:rFonts w:ascii="Times New Roman" w:eastAsia="Calibri" w:hAnsi="Times New Roman" w:cs="Times New Roman"/>
          <w:sz w:val="24"/>
          <w:szCs w:val="24"/>
          <w:lang w:val="ru-RU"/>
        </w:rPr>
        <w:t>г.,  за процедура открита с Решение № .....................,Уникален номер в регистъра на АОП .......... на основание чл. 74, ал.1 и при условията на чл. 14. ал.1 т. 1 от Закона за обществените поръчки</w:t>
      </w:r>
      <w:r w:rsidRPr="003331C9">
        <w:rPr>
          <w:rFonts w:ascii="Times New Roman" w:eastAsia="Calibri" w:hAnsi="Times New Roman" w:cs="Times New Roman"/>
          <w:sz w:val="24"/>
          <w:szCs w:val="24"/>
        </w:rPr>
        <w:t>.</w:t>
      </w:r>
    </w:p>
    <w:p w:rsidR="003331C9" w:rsidRPr="003331C9" w:rsidRDefault="003331C9" w:rsidP="003331C9">
      <w:pPr>
        <w:spacing w:before="120" w:after="0"/>
        <w:rPr>
          <w:rFonts w:ascii="Times New Roman" w:eastAsia="Calibri" w:hAnsi="Times New Roman" w:cs="Times New Roman"/>
          <w:b/>
          <w:bCs/>
          <w:color w:val="000000"/>
          <w:spacing w:val="-10"/>
          <w:w w:val="101"/>
          <w:sz w:val="24"/>
          <w:szCs w:val="24"/>
        </w:rPr>
      </w:pPr>
    </w:p>
    <w:p w:rsidR="003331C9" w:rsidRPr="003331C9" w:rsidRDefault="003331C9" w:rsidP="003331C9">
      <w:pPr>
        <w:spacing w:before="120" w:after="0"/>
        <w:rPr>
          <w:rFonts w:ascii="Times New Roman" w:eastAsia="Calibri" w:hAnsi="Times New Roman" w:cs="Times New Roman"/>
          <w:b/>
          <w:bCs/>
          <w:color w:val="000000"/>
          <w:spacing w:val="-3"/>
          <w:w w:val="101"/>
          <w:sz w:val="24"/>
          <w:szCs w:val="24"/>
          <w:lang w:val="ru-RU"/>
        </w:rPr>
      </w:pPr>
      <w:r w:rsidRPr="003331C9">
        <w:rPr>
          <w:rFonts w:ascii="Times New Roman" w:eastAsia="Calibri" w:hAnsi="Times New Roman" w:cs="Times New Roman"/>
          <w:b/>
          <w:bCs/>
          <w:color w:val="000000"/>
          <w:spacing w:val="-10"/>
          <w:w w:val="101"/>
          <w:sz w:val="24"/>
          <w:szCs w:val="24"/>
          <w:lang w:val="en-US"/>
        </w:rPr>
        <w:t>I</w:t>
      </w:r>
      <w:r w:rsidRPr="003331C9">
        <w:rPr>
          <w:rFonts w:ascii="Times New Roman" w:eastAsia="Calibri" w:hAnsi="Times New Roman" w:cs="Times New Roman"/>
          <w:b/>
          <w:bCs/>
          <w:color w:val="000000"/>
          <w:spacing w:val="-10"/>
          <w:w w:val="101"/>
          <w:sz w:val="24"/>
          <w:szCs w:val="24"/>
          <w:lang w:val="ru-RU"/>
        </w:rPr>
        <w:t>.</w:t>
      </w:r>
      <w:r w:rsidRPr="003331C9">
        <w:rPr>
          <w:rFonts w:ascii="Times New Roman" w:eastAsia="Calibri" w:hAnsi="Times New Roman" w:cs="Times New Roman"/>
          <w:b/>
          <w:bCs/>
          <w:color w:val="000000"/>
          <w:sz w:val="24"/>
          <w:szCs w:val="24"/>
          <w:lang w:val="ru-RU"/>
        </w:rPr>
        <w:tab/>
      </w:r>
      <w:r w:rsidRPr="003331C9">
        <w:rPr>
          <w:rFonts w:ascii="Times New Roman" w:eastAsia="Calibri" w:hAnsi="Times New Roman" w:cs="Times New Roman"/>
          <w:b/>
          <w:bCs/>
          <w:color w:val="000000"/>
          <w:spacing w:val="-3"/>
          <w:w w:val="101"/>
          <w:sz w:val="24"/>
          <w:szCs w:val="24"/>
          <w:lang w:val="ru-RU"/>
        </w:rPr>
        <w:t>ПРЕДМЕТ НА ДОГОВОР</w:t>
      </w:r>
    </w:p>
    <w:p w:rsidR="003331C9" w:rsidRPr="003331C9" w:rsidRDefault="003331C9" w:rsidP="003331C9">
      <w:pPr>
        <w:spacing w:after="0"/>
        <w:rPr>
          <w:rFonts w:ascii="Times New Roman" w:eastAsia="Calibri" w:hAnsi="Times New Roman" w:cs="Times New Roman"/>
          <w:sz w:val="24"/>
          <w:szCs w:val="24"/>
        </w:rPr>
      </w:pPr>
      <w:r w:rsidRPr="003331C9">
        <w:rPr>
          <w:rFonts w:ascii="Times New Roman" w:eastAsia="Calibri" w:hAnsi="Times New Roman" w:cs="Times New Roman"/>
          <w:b/>
          <w:bCs/>
          <w:color w:val="000000"/>
          <w:spacing w:val="-2"/>
          <w:w w:val="101"/>
          <w:sz w:val="24"/>
          <w:szCs w:val="24"/>
          <w:lang w:val="ru-RU"/>
        </w:rPr>
        <w:t xml:space="preserve">Чл.1. </w:t>
      </w:r>
      <w:r w:rsidRPr="003331C9">
        <w:rPr>
          <w:rFonts w:ascii="Times New Roman" w:eastAsia="Calibri" w:hAnsi="Times New Roman" w:cs="Times New Roman"/>
          <w:b/>
          <w:bCs/>
          <w:color w:val="000000"/>
          <w:spacing w:val="-2"/>
          <w:w w:val="101"/>
          <w:sz w:val="24"/>
          <w:szCs w:val="24"/>
          <w:lang w:val="en-US"/>
        </w:rPr>
        <w:t xml:space="preserve">(1). </w:t>
      </w:r>
      <w:r w:rsidRPr="003331C9">
        <w:rPr>
          <w:rFonts w:ascii="Times New Roman" w:eastAsia="Calibri" w:hAnsi="Times New Roman" w:cs="Times New Roman"/>
          <w:b/>
          <w:bCs/>
          <w:color w:val="000000"/>
          <w:spacing w:val="-2"/>
          <w:w w:val="101"/>
          <w:sz w:val="24"/>
          <w:szCs w:val="24"/>
          <w:lang w:val="ru-RU"/>
        </w:rPr>
        <w:t xml:space="preserve">ВЪЗЛОЖИТЕЛЯТ    </w:t>
      </w:r>
      <w:r w:rsidRPr="003331C9">
        <w:rPr>
          <w:rFonts w:ascii="Times New Roman" w:eastAsia="Calibri" w:hAnsi="Times New Roman" w:cs="Times New Roman"/>
          <w:color w:val="000000"/>
          <w:spacing w:val="-2"/>
          <w:w w:val="101"/>
          <w:sz w:val="24"/>
          <w:szCs w:val="24"/>
          <w:lang w:val="ru-RU"/>
        </w:rPr>
        <w:t xml:space="preserve">възлага,    а   </w:t>
      </w:r>
      <w:r w:rsidRPr="003331C9">
        <w:rPr>
          <w:rFonts w:ascii="Times New Roman" w:eastAsia="Calibri" w:hAnsi="Times New Roman" w:cs="Times New Roman"/>
          <w:b/>
          <w:bCs/>
          <w:color w:val="000000"/>
          <w:spacing w:val="-2"/>
          <w:w w:val="101"/>
          <w:sz w:val="24"/>
          <w:szCs w:val="24"/>
          <w:lang w:val="ru-RU"/>
        </w:rPr>
        <w:t xml:space="preserve">ИЗПЪЛНИТЕЛЯТ    </w:t>
      </w:r>
      <w:r w:rsidRPr="003331C9">
        <w:rPr>
          <w:rFonts w:ascii="Times New Roman" w:eastAsia="Calibri" w:hAnsi="Times New Roman" w:cs="Times New Roman"/>
          <w:color w:val="000000"/>
          <w:spacing w:val="-2"/>
          <w:w w:val="101"/>
          <w:sz w:val="24"/>
          <w:szCs w:val="24"/>
          <w:lang w:val="ru-RU"/>
        </w:rPr>
        <w:t>се задължава да извърши</w:t>
      </w:r>
      <w:proofErr w:type="gramStart"/>
      <w:r w:rsidRPr="003331C9">
        <w:rPr>
          <w:rFonts w:ascii="Times New Roman" w:eastAsia="Calibri" w:hAnsi="Times New Roman" w:cs="Times New Roman"/>
          <w:color w:val="000000"/>
          <w:spacing w:val="-2"/>
          <w:w w:val="101"/>
          <w:sz w:val="24"/>
          <w:szCs w:val="24"/>
          <w:lang w:val="ru-RU"/>
        </w:rPr>
        <w:t>:.</w:t>
      </w:r>
      <w:proofErr w:type="gramEnd"/>
      <w:r w:rsidRPr="003331C9">
        <w:rPr>
          <w:rFonts w:ascii="Times New Roman" w:hAnsi="Times New Roman" w:cs="Times New Roman"/>
          <w:b/>
          <w:sz w:val="24"/>
          <w:szCs w:val="24"/>
          <w:lang w:eastAsia="bg-BG"/>
        </w:rPr>
        <w:t xml:space="preserve"> упражняване на строителен надзор при изпълнение на строително-монтажни и ремонтни работи във връзка с реализацията на Националната програма за енергийна ефективност на многофамилните жилищни сгради на територията на община Петрич,</w:t>
      </w:r>
      <w:r w:rsidRPr="003331C9">
        <w:t xml:space="preserve"> </w:t>
      </w:r>
      <w:r w:rsidRPr="003331C9">
        <w:rPr>
          <w:rFonts w:ascii="Times New Roman" w:hAnsi="Times New Roman" w:cs="Times New Roman"/>
          <w:b/>
          <w:sz w:val="24"/>
          <w:szCs w:val="24"/>
          <w:lang w:eastAsia="bg-BG"/>
        </w:rPr>
        <w:t xml:space="preserve">за обект: жилищен блок №3, находящ се на ул.”Димитър Гощанов” №6, гр.Петрич” </w:t>
      </w:r>
      <w:r w:rsidRPr="003331C9">
        <w:rPr>
          <w:rFonts w:ascii="Times New Roman" w:eastAsia="Calibri" w:hAnsi="Times New Roman" w:cs="Times New Roman"/>
          <w:color w:val="000000"/>
          <w:spacing w:val="-2"/>
          <w:w w:val="101"/>
          <w:sz w:val="24"/>
          <w:szCs w:val="24"/>
          <w:lang w:val="ru-RU"/>
        </w:rPr>
        <w:t>...............................</w:t>
      </w:r>
      <w:r w:rsidRPr="003331C9">
        <w:rPr>
          <w:rFonts w:ascii="Times New Roman" w:eastAsia="Calibri" w:hAnsi="Times New Roman" w:cs="Times New Roman"/>
          <w:sz w:val="24"/>
          <w:szCs w:val="24"/>
        </w:rPr>
        <w:t>при спазване на изискванията на действащото законодателство.</w:t>
      </w:r>
    </w:p>
    <w:p w:rsidR="003331C9" w:rsidRPr="003331C9" w:rsidRDefault="003331C9" w:rsidP="003331C9">
      <w:pPr>
        <w:tabs>
          <w:tab w:val="left" w:pos="1080"/>
        </w:tabs>
        <w:spacing w:before="360" w:after="240"/>
        <w:rPr>
          <w:rFonts w:ascii="Times New Roman" w:eastAsia="Calibri" w:hAnsi="Times New Roman" w:cs="Times New Roman"/>
          <w:color w:val="000000"/>
          <w:sz w:val="24"/>
          <w:szCs w:val="24"/>
        </w:rPr>
      </w:pPr>
      <w:r w:rsidRPr="003331C9">
        <w:rPr>
          <w:rFonts w:ascii="Times New Roman" w:eastAsia="Calibri" w:hAnsi="Times New Roman" w:cs="Times New Roman"/>
          <w:b/>
          <w:bCs/>
          <w:color w:val="000000"/>
          <w:spacing w:val="-2"/>
          <w:w w:val="101"/>
          <w:sz w:val="24"/>
          <w:szCs w:val="24"/>
        </w:rPr>
        <w:t>ІІ. ЦЕНИ И НАЧИН НА ПЛАЩАНЕ</w:t>
      </w:r>
    </w:p>
    <w:p w:rsidR="003331C9" w:rsidRPr="003331C9" w:rsidRDefault="003331C9" w:rsidP="003331C9">
      <w:pPr>
        <w:spacing w:after="0"/>
        <w:ind w:firstLine="7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pacing w:val="9"/>
          <w:w w:val="101"/>
          <w:sz w:val="24"/>
          <w:szCs w:val="24"/>
          <w:lang w:val="ru-RU"/>
        </w:rPr>
        <w:t>Чл.2.</w:t>
      </w:r>
      <w:r w:rsidRPr="003331C9">
        <w:rPr>
          <w:rFonts w:ascii="Times New Roman" w:eastAsia="Calibri" w:hAnsi="Times New Roman" w:cs="Times New Roman"/>
          <w:color w:val="000000"/>
          <w:sz w:val="24"/>
          <w:szCs w:val="24"/>
          <w:lang w:val="ru-RU"/>
        </w:rPr>
        <w:t xml:space="preserve"> Общата стойност на договора е .............................. /</w:t>
      </w:r>
      <w:r w:rsidRPr="003331C9">
        <w:rPr>
          <w:rFonts w:ascii="Times New Roman" w:eastAsia="Calibri" w:hAnsi="Times New Roman" w:cs="Times New Roman"/>
          <w:color w:val="000000"/>
          <w:sz w:val="24"/>
          <w:szCs w:val="24"/>
        </w:rPr>
        <w:t>словом/ лв.</w:t>
      </w:r>
      <w:r w:rsidRPr="003331C9">
        <w:rPr>
          <w:rFonts w:ascii="Times New Roman" w:eastAsia="Calibri" w:hAnsi="Times New Roman" w:cs="Times New Roman"/>
          <w:color w:val="000000"/>
          <w:sz w:val="24"/>
          <w:szCs w:val="24"/>
          <w:lang w:val="ru-RU"/>
        </w:rPr>
        <w:t xml:space="preserve"> без ДДС или  .................................</w:t>
      </w:r>
      <w:r w:rsidRPr="003331C9">
        <w:rPr>
          <w:rFonts w:ascii="Times New Roman" w:eastAsia="Calibri" w:hAnsi="Times New Roman" w:cs="Times New Roman"/>
          <w:b/>
          <w:bCs/>
          <w:color w:val="000000"/>
          <w:sz w:val="24"/>
          <w:szCs w:val="24"/>
          <w:lang w:val="ru-RU"/>
        </w:rPr>
        <w:t xml:space="preserve"> /</w:t>
      </w:r>
      <w:r w:rsidRPr="003331C9">
        <w:rPr>
          <w:rFonts w:ascii="Times New Roman" w:eastAsia="Calibri" w:hAnsi="Times New Roman" w:cs="Times New Roman"/>
          <w:color w:val="000000"/>
          <w:sz w:val="24"/>
          <w:szCs w:val="24"/>
          <w:lang w:val="ru-RU"/>
        </w:rPr>
        <w:t>словом /лв.с ДДС.</w:t>
      </w:r>
    </w:p>
    <w:p w:rsidR="003331C9" w:rsidRPr="003331C9" w:rsidRDefault="003331C9" w:rsidP="003331C9">
      <w:pPr>
        <w:spacing w:after="0"/>
        <w:ind w:firstLine="720"/>
        <w:rPr>
          <w:rFonts w:ascii="Times New Roman" w:eastAsia="Calibri" w:hAnsi="Times New Roman" w:cs="Times New Roman"/>
          <w:b/>
          <w:bCs/>
          <w:color w:val="000000"/>
          <w:sz w:val="24"/>
          <w:szCs w:val="24"/>
          <w:lang w:val="ru-RU"/>
        </w:rPr>
      </w:pPr>
    </w:p>
    <w:p w:rsidR="003331C9" w:rsidRPr="003331C9" w:rsidRDefault="003331C9" w:rsidP="003331C9">
      <w:pPr>
        <w:tabs>
          <w:tab w:val="left" w:pos="0"/>
        </w:tabs>
        <w:spacing w:after="0" w:line="360" w:lineRule="atLeast"/>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ab/>
        <w:t>Чл.3</w:t>
      </w:r>
      <w:r w:rsidRPr="003331C9">
        <w:rPr>
          <w:rFonts w:ascii="Times New Roman" w:eastAsia="Calibri" w:hAnsi="Times New Roman" w:cs="Times New Roman"/>
          <w:b/>
          <w:bCs/>
          <w:sz w:val="24"/>
          <w:szCs w:val="24"/>
          <w:lang w:val="en-US"/>
        </w:rPr>
        <w:t>.</w:t>
      </w:r>
      <w:r w:rsidRPr="003331C9">
        <w:rPr>
          <w:rFonts w:ascii="Times New Roman" w:eastAsia="Calibri" w:hAnsi="Times New Roman" w:cs="Times New Roman"/>
          <w:sz w:val="24"/>
          <w:szCs w:val="24"/>
        </w:rPr>
        <w:t xml:space="preserve">   Плащането по чл.2 ще се извърши  в срок от 10 /десет/ дни след приключване на всички дейности и получаване на удостоверение за въвеждане в експлоатация.</w:t>
      </w:r>
    </w:p>
    <w:p w:rsidR="003331C9" w:rsidRPr="003331C9" w:rsidRDefault="003331C9" w:rsidP="003331C9">
      <w:pPr>
        <w:tabs>
          <w:tab w:val="left" w:pos="0"/>
        </w:tabs>
        <w:spacing w:after="0" w:line="360" w:lineRule="atLeast"/>
        <w:rPr>
          <w:rFonts w:ascii="Times New Roman" w:eastAsia="Calibri" w:hAnsi="Times New Roman" w:cs="Times New Roman"/>
          <w:sz w:val="24"/>
          <w:szCs w:val="24"/>
        </w:rPr>
      </w:pPr>
    </w:p>
    <w:p w:rsidR="003331C9" w:rsidRPr="003331C9" w:rsidRDefault="003331C9" w:rsidP="003331C9">
      <w:pPr>
        <w:spacing w:after="0" w:line="360" w:lineRule="auto"/>
        <w:ind w:firstLine="709"/>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Чл.4.</w:t>
      </w:r>
      <w:r w:rsidRPr="003331C9">
        <w:rPr>
          <w:rFonts w:ascii="Times New Roman" w:eastAsia="Calibri" w:hAnsi="Times New Roman" w:cs="Times New Roman"/>
          <w:sz w:val="24"/>
          <w:szCs w:val="24"/>
        </w:rPr>
        <w:t xml:space="preserve">  В случай, че сключените договори за целево финансиране по Националната програма за енергийна ефективност на многофамилните </w:t>
      </w:r>
      <w:r>
        <w:rPr>
          <w:rFonts w:ascii="Times New Roman" w:eastAsia="Calibri" w:hAnsi="Times New Roman" w:cs="Times New Roman"/>
          <w:sz w:val="24"/>
          <w:szCs w:val="24"/>
        </w:rPr>
        <w:t>жилищни сгради между Кмета на община Петрич</w:t>
      </w:r>
      <w:r w:rsidRPr="003331C9">
        <w:rPr>
          <w:rFonts w:ascii="Times New Roman" w:eastAsia="Calibri" w:hAnsi="Times New Roman" w:cs="Times New Roman"/>
          <w:sz w:val="24"/>
          <w:szCs w:val="24"/>
        </w:rPr>
        <w:t xml:space="preserve"> и Българската банка за развитие се прекратят или Българската банка за развитие не финансира дейности частично или напълно по този договор, Възложителят не </w:t>
      </w:r>
      <w:r w:rsidRPr="003331C9">
        <w:rPr>
          <w:rFonts w:ascii="Times New Roman" w:eastAsia="Calibri" w:hAnsi="Times New Roman" w:cs="Times New Roman"/>
          <w:sz w:val="24"/>
          <w:szCs w:val="24"/>
        </w:rPr>
        <w:lastRenderedPageBreak/>
        <w:t>дължи каквото и да било плащане към Изпълнителя нито по време на изпълнение на договора, нито след изтичане на срока му.</w:t>
      </w:r>
    </w:p>
    <w:p w:rsidR="003331C9" w:rsidRPr="003331C9" w:rsidRDefault="003331C9" w:rsidP="003331C9">
      <w:pPr>
        <w:spacing w:after="0" w:line="360" w:lineRule="auto"/>
        <w:ind w:firstLine="709"/>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Чл.5.</w:t>
      </w:r>
      <w:r w:rsidRPr="003331C9">
        <w:rPr>
          <w:rFonts w:ascii="Times New Roman" w:eastAsia="Calibri" w:hAnsi="Times New Roman" w:cs="Times New Roman"/>
          <w:sz w:val="24"/>
          <w:szCs w:val="24"/>
        </w:rPr>
        <w:t xml:space="preserve"> Когато </w:t>
      </w:r>
      <w:r w:rsidRPr="003331C9">
        <w:rPr>
          <w:rFonts w:ascii="Times New Roman" w:eastAsia="Calibri" w:hAnsi="Times New Roman" w:cs="Times New Roman"/>
          <w:b/>
          <w:bCs/>
          <w:sz w:val="24"/>
          <w:szCs w:val="24"/>
        </w:rPr>
        <w:t xml:space="preserve">ИЗПЪЛНИТЕЛЯТ </w:t>
      </w:r>
      <w:r w:rsidRPr="003331C9">
        <w:rPr>
          <w:rFonts w:ascii="Times New Roman" w:eastAsia="Calibri" w:hAnsi="Times New Roman" w:cs="Times New Roman"/>
          <w:sz w:val="24"/>
          <w:szCs w:val="24"/>
        </w:rPr>
        <w:t xml:space="preserve">е сключил договор/договори за подизпълнение, </w:t>
      </w:r>
      <w:r w:rsidRPr="003331C9">
        <w:rPr>
          <w:rFonts w:ascii="Times New Roman" w:eastAsia="Calibri" w:hAnsi="Times New Roman" w:cs="Times New Roman"/>
          <w:b/>
          <w:bCs/>
          <w:sz w:val="24"/>
          <w:szCs w:val="24"/>
        </w:rPr>
        <w:t>ВЪЗЛОЖИТЕЛЯТ</w:t>
      </w:r>
      <w:r w:rsidRPr="003331C9">
        <w:rPr>
          <w:rFonts w:ascii="Times New Roman" w:eastAsia="Calibri" w:hAnsi="Times New Roman" w:cs="Times New Roman"/>
          <w:sz w:val="24"/>
          <w:szCs w:val="24"/>
        </w:rPr>
        <w:t xml:space="preserve"> извършва окончателно плащане към него, след като бъдат представени доказателства, че </w:t>
      </w:r>
      <w:r w:rsidRPr="003331C9">
        <w:rPr>
          <w:rFonts w:ascii="Times New Roman" w:eastAsia="Calibri" w:hAnsi="Times New Roman" w:cs="Times New Roman"/>
          <w:b/>
          <w:bCs/>
          <w:sz w:val="24"/>
          <w:szCs w:val="24"/>
        </w:rPr>
        <w:t>ИЗПЪЛНИТЕЛЯТ</w:t>
      </w:r>
      <w:r w:rsidRPr="003331C9">
        <w:rPr>
          <w:rFonts w:ascii="Times New Roman" w:eastAsia="Calibri" w:hAnsi="Times New Roman" w:cs="Times New Roman"/>
          <w:sz w:val="24"/>
          <w:szCs w:val="24"/>
        </w:rPr>
        <w:t xml:space="preserve"> е заплатил на подизпълнителя/подизпълнителите за изпълнените от тях работи.</w:t>
      </w:r>
    </w:p>
    <w:p w:rsidR="003331C9" w:rsidRPr="003331C9" w:rsidRDefault="003331C9" w:rsidP="003331C9">
      <w:pPr>
        <w:spacing w:after="0"/>
        <w:ind w:firstLine="720"/>
        <w:rPr>
          <w:rFonts w:ascii="Times New Roman" w:eastAsia="Calibri" w:hAnsi="Times New Roman" w:cs="Times New Roman"/>
          <w:b/>
          <w:bCs/>
          <w:color w:val="000000"/>
          <w:sz w:val="24"/>
          <w:szCs w:val="24"/>
          <w:lang w:val="ru-RU"/>
        </w:rPr>
      </w:pPr>
    </w:p>
    <w:p w:rsidR="003331C9" w:rsidRPr="003331C9" w:rsidRDefault="003331C9" w:rsidP="003331C9">
      <w:pPr>
        <w:autoSpaceDN w:val="0"/>
        <w:spacing w:after="0"/>
        <w:ind w:firstLine="720"/>
        <w:rPr>
          <w:rFonts w:ascii="Times New Roman" w:eastAsia="Calibri" w:hAnsi="Times New Roman" w:cs="Times New Roman"/>
          <w:b/>
          <w:bCs/>
          <w:color w:val="000000"/>
          <w:spacing w:val="-3"/>
          <w:sz w:val="24"/>
          <w:szCs w:val="24"/>
          <w:lang w:val="ru-RU"/>
        </w:rPr>
      </w:pPr>
    </w:p>
    <w:p w:rsidR="003331C9" w:rsidRPr="003331C9" w:rsidRDefault="003331C9" w:rsidP="003331C9">
      <w:pPr>
        <w:autoSpaceDN w:val="0"/>
        <w:spacing w:after="0"/>
        <w:ind w:firstLine="7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pacing w:val="-3"/>
          <w:sz w:val="24"/>
          <w:szCs w:val="24"/>
          <w:lang w:val="en-US"/>
        </w:rPr>
        <w:t>III</w:t>
      </w:r>
      <w:r w:rsidRPr="003331C9">
        <w:rPr>
          <w:rFonts w:ascii="Times New Roman" w:eastAsia="Calibri" w:hAnsi="Times New Roman" w:cs="Times New Roman"/>
          <w:b/>
          <w:bCs/>
          <w:color w:val="000000"/>
          <w:spacing w:val="-3"/>
          <w:sz w:val="24"/>
          <w:szCs w:val="24"/>
          <w:lang w:val="ru-RU"/>
        </w:rPr>
        <w:t>.</w:t>
      </w:r>
      <w:r w:rsidRPr="003331C9">
        <w:rPr>
          <w:rFonts w:ascii="Times New Roman" w:eastAsia="Calibri" w:hAnsi="Times New Roman" w:cs="Times New Roman"/>
          <w:b/>
          <w:bCs/>
          <w:color w:val="000000"/>
          <w:sz w:val="24"/>
          <w:szCs w:val="24"/>
          <w:lang w:val="ru-RU"/>
        </w:rPr>
        <w:tab/>
        <w:t>СРОК НА ДОГОВОРА</w:t>
      </w:r>
    </w:p>
    <w:p w:rsidR="003331C9" w:rsidRPr="003331C9" w:rsidRDefault="003331C9" w:rsidP="003331C9">
      <w:pPr>
        <w:autoSpaceDN w:val="0"/>
        <w:spacing w:after="0"/>
        <w:ind w:firstLine="720"/>
        <w:rPr>
          <w:rFonts w:ascii="Times New Roman" w:eastAsia="Calibri" w:hAnsi="Times New Roman" w:cs="Times New Roman"/>
          <w:color w:val="000000"/>
          <w:sz w:val="24"/>
          <w:szCs w:val="24"/>
          <w:lang w:val="ru-RU"/>
        </w:rPr>
      </w:pPr>
    </w:p>
    <w:p w:rsidR="003331C9" w:rsidRPr="003331C9" w:rsidRDefault="003331C9" w:rsidP="003331C9">
      <w:pPr>
        <w:spacing w:line="276" w:lineRule="auto"/>
        <w:ind w:left="-180" w:right="-81" w:firstLine="888"/>
        <w:rPr>
          <w:rFonts w:ascii="Times New Roman" w:eastAsia="Calibri" w:hAnsi="Times New Roman" w:cs="Times New Roman"/>
          <w:sz w:val="24"/>
          <w:szCs w:val="24"/>
        </w:rPr>
      </w:pPr>
      <w:r w:rsidRPr="003331C9">
        <w:rPr>
          <w:rFonts w:ascii="Times New Roman" w:eastAsia="Calibri" w:hAnsi="Times New Roman" w:cs="Times New Roman"/>
          <w:b/>
          <w:bCs/>
          <w:color w:val="000000"/>
          <w:sz w:val="24"/>
          <w:szCs w:val="24"/>
          <w:lang w:val="ru-RU"/>
        </w:rPr>
        <w:t>Чл.6</w:t>
      </w:r>
      <w:r w:rsidRPr="003331C9">
        <w:rPr>
          <w:rFonts w:ascii="Times New Roman" w:eastAsia="Calibri" w:hAnsi="Times New Roman" w:cs="Times New Roman"/>
          <w:color w:val="000000"/>
          <w:sz w:val="24"/>
          <w:szCs w:val="24"/>
          <w:lang w:val="ru-RU"/>
        </w:rPr>
        <w:t xml:space="preserve">. </w:t>
      </w:r>
      <w:r w:rsidRPr="003331C9">
        <w:rPr>
          <w:rFonts w:ascii="Times New Roman" w:eastAsia="Calibri" w:hAnsi="Times New Roman" w:cs="Times New Roman"/>
          <w:b/>
          <w:bCs/>
          <w:color w:val="000000"/>
          <w:sz w:val="24"/>
          <w:szCs w:val="24"/>
          <w:lang w:val="en-US"/>
        </w:rPr>
        <w:t>(1)</w:t>
      </w:r>
      <w:r w:rsidRPr="003331C9">
        <w:rPr>
          <w:rFonts w:ascii="Times New Roman" w:eastAsia="Calibri" w:hAnsi="Times New Roman" w:cs="Times New Roman"/>
          <w:color w:val="000000"/>
          <w:sz w:val="24"/>
          <w:szCs w:val="24"/>
          <w:lang w:val="en-US"/>
        </w:rPr>
        <w:t xml:space="preserve"> </w:t>
      </w:r>
      <w:r w:rsidRPr="003331C9">
        <w:rPr>
          <w:rFonts w:ascii="Times New Roman" w:eastAsia="Calibri" w:hAnsi="Times New Roman" w:cs="Times New Roman"/>
          <w:sz w:val="24"/>
          <w:szCs w:val="24"/>
        </w:rPr>
        <w:t>Срокът на договора е от регистрационния индекс до не по-късно от 20 дни след въвеждане на обекта в експлоатация и включва срокове за изпълнение на отделните дейности съгласно техническото предложение на участника.</w:t>
      </w:r>
    </w:p>
    <w:p w:rsidR="003331C9" w:rsidRPr="003331C9" w:rsidRDefault="003331C9" w:rsidP="003331C9">
      <w:pPr>
        <w:tabs>
          <w:tab w:val="left" w:pos="4860"/>
        </w:tabs>
        <w:spacing w:after="0"/>
        <w:ind w:firstLine="720"/>
        <w:rPr>
          <w:rFonts w:ascii="Times New Roman" w:eastAsia="Calibri" w:hAnsi="Times New Roman" w:cs="Times New Roman"/>
          <w:b/>
          <w:bCs/>
          <w:color w:val="000000"/>
          <w:sz w:val="24"/>
          <w:szCs w:val="24"/>
          <w:lang w:val="ru-RU"/>
        </w:rPr>
      </w:pPr>
    </w:p>
    <w:p w:rsidR="003331C9" w:rsidRPr="003331C9" w:rsidRDefault="003331C9" w:rsidP="003331C9">
      <w:pPr>
        <w:tabs>
          <w:tab w:val="left" w:pos="4860"/>
        </w:tabs>
        <w:spacing w:after="0"/>
        <w:ind w:firstLine="72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color w:val="000000"/>
          <w:sz w:val="24"/>
          <w:szCs w:val="24"/>
          <w:lang w:val="en-US"/>
        </w:rPr>
        <w:t>IV</w:t>
      </w:r>
      <w:r w:rsidRPr="003331C9">
        <w:rPr>
          <w:rFonts w:ascii="Times New Roman" w:eastAsia="Calibri" w:hAnsi="Times New Roman" w:cs="Times New Roman"/>
          <w:b/>
          <w:bCs/>
          <w:color w:val="000000"/>
          <w:sz w:val="24"/>
          <w:szCs w:val="24"/>
          <w:lang w:val="ru-RU"/>
        </w:rPr>
        <w:t>. ПРАВА, ЗАДЪЛЖЕНИЯ И ОТГОВОРНОСТИ НА СТРАНИТЕ</w:t>
      </w:r>
    </w:p>
    <w:p w:rsidR="003331C9" w:rsidRPr="003331C9" w:rsidRDefault="003331C9" w:rsidP="003331C9">
      <w:pPr>
        <w:spacing w:after="6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ru-RU"/>
        </w:rPr>
        <w:t>А.  НА ВЪЗЛОЖИТЕЛЯ</w:t>
      </w:r>
    </w:p>
    <w:p w:rsidR="003331C9" w:rsidRPr="003331C9" w:rsidRDefault="003331C9" w:rsidP="003331C9">
      <w:pPr>
        <w:spacing w:after="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color w:val="000000"/>
          <w:sz w:val="24"/>
          <w:szCs w:val="24"/>
          <w:lang w:val="ru-RU"/>
        </w:rPr>
        <w:tab/>
        <w:t>Чл.7. ВЪЗЛОЖИТЕЛЯТ</w:t>
      </w:r>
      <w:r w:rsidRPr="003331C9">
        <w:rPr>
          <w:rFonts w:ascii="Times New Roman" w:eastAsia="Calibri" w:hAnsi="Times New Roman" w:cs="Times New Roman"/>
          <w:color w:val="000000"/>
          <w:sz w:val="24"/>
          <w:szCs w:val="24"/>
          <w:lang w:val="ru-RU"/>
        </w:rPr>
        <w:t xml:space="preserve"> се задължава:</w:t>
      </w:r>
    </w:p>
    <w:p w:rsidR="003331C9" w:rsidRPr="003331C9" w:rsidRDefault="003331C9" w:rsidP="003331C9">
      <w:pPr>
        <w:numPr>
          <w:ilvl w:val="0"/>
          <w:numId w:val="52"/>
        </w:numPr>
        <w:autoSpaceDN w:val="0"/>
        <w:spacing w:after="0" w:line="276" w:lineRule="auto"/>
        <w:ind w:firstLine="720"/>
        <w:jc w:val="left"/>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color w:val="000000"/>
          <w:sz w:val="24"/>
          <w:szCs w:val="24"/>
          <w:lang w:val="ru-RU"/>
        </w:rPr>
        <w:t xml:space="preserve">Да осигури необходимите средства по чл.2 за финансиране на обекта. </w:t>
      </w:r>
    </w:p>
    <w:p w:rsidR="003331C9" w:rsidRPr="003331C9" w:rsidRDefault="003331C9" w:rsidP="003331C9">
      <w:pPr>
        <w:numPr>
          <w:ilvl w:val="0"/>
          <w:numId w:val="52"/>
        </w:numPr>
        <w:autoSpaceDN w:val="0"/>
        <w:spacing w:after="0" w:line="276" w:lineRule="auto"/>
        <w:ind w:firstLine="720"/>
        <w:jc w:val="left"/>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sz w:val="24"/>
          <w:szCs w:val="24"/>
        </w:rPr>
        <w:t xml:space="preserve">Да изплаща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 xml:space="preserve"> договорените суми  по чл.2 в договорените срокове.</w:t>
      </w:r>
    </w:p>
    <w:p w:rsidR="003331C9" w:rsidRPr="003331C9" w:rsidRDefault="003331C9" w:rsidP="003331C9">
      <w:pPr>
        <w:spacing w:line="276" w:lineRule="auto"/>
        <w:ind w:firstLine="708"/>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Чл.8.</w:t>
      </w:r>
      <w:r w:rsidRPr="003331C9">
        <w:rPr>
          <w:rFonts w:ascii="Times New Roman" w:eastAsia="Calibri" w:hAnsi="Times New Roman" w:cs="Times New Roman"/>
          <w:sz w:val="24"/>
          <w:szCs w:val="24"/>
        </w:rPr>
        <w:t xml:space="preserve"> Да представи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 xml:space="preserve"> сключените договори за проектиране, строително-монтажни работи на обектите в тридневен срок от подписването им и подписва двустранни протоколи за възлагане, в срок от 7 дни след представянето им от </w:t>
      </w:r>
      <w:r w:rsidRPr="003331C9">
        <w:rPr>
          <w:rFonts w:ascii="Times New Roman" w:eastAsia="Calibri" w:hAnsi="Times New Roman" w:cs="Times New Roman"/>
          <w:b/>
          <w:bCs/>
          <w:sz w:val="24"/>
          <w:szCs w:val="24"/>
        </w:rPr>
        <w:t>ИЗПЪЛНИТЕЛЯ.</w:t>
      </w:r>
    </w:p>
    <w:p w:rsidR="003331C9" w:rsidRPr="003331C9" w:rsidRDefault="003331C9" w:rsidP="003331C9">
      <w:pPr>
        <w:spacing w:line="276" w:lineRule="auto"/>
        <w:rPr>
          <w:rFonts w:ascii="Times New Roman" w:eastAsia="Calibri" w:hAnsi="Times New Roman" w:cs="Times New Roman"/>
          <w:b/>
          <w:bCs/>
          <w:sz w:val="24"/>
          <w:szCs w:val="24"/>
        </w:rPr>
      </w:pPr>
      <w:r w:rsidRPr="003331C9">
        <w:rPr>
          <w:rFonts w:ascii="Times New Roman" w:eastAsia="Calibri" w:hAnsi="Times New Roman" w:cs="Times New Roman"/>
          <w:sz w:val="24"/>
          <w:szCs w:val="24"/>
        </w:rPr>
        <w:t xml:space="preserve">        </w:t>
      </w:r>
      <w:r w:rsidRPr="003331C9">
        <w:rPr>
          <w:rFonts w:ascii="Times New Roman" w:eastAsia="Calibri" w:hAnsi="Times New Roman" w:cs="Times New Roman"/>
          <w:b/>
          <w:bCs/>
          <w:sz w:val="24"/>
          <w:szCs w:val="24"/>
        </w:rPr>
        <w:t>Чл.9.</w:t>
      </w:r>
      <w:r w:rsidRPr="003331C9">
        <w:rPr>
          <w:rFonts w:ascii="Times New Roman" w:eastAsia="Calibri" w:hAnsi="Times New Roman" w:cs="Times New Roman"/>
          <w:sz w:val="24"/>
          <w:szCs w:val="24"/>
        </w:rPr>
        <w:t xml:space="preserve"> Да представя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 xml:space="preserve"> състава на екипа, отговарящ за контрола на обекта от страна на </w:t>
      </w:r>
      <w:r w:rsidRPr="003331C9">
        <w:rPr>
          <w:rFonts w:ascii="Times New Roman" w:eastAsia="Calibri" w:hAnsi="Times New Roman" w:cs="Times New Roman"/>
          <w:b/>
          <w:bCs/>
          <w:sz w:val="24"/>
          <w:szCs w:val="24"/>
        </w:rPr>
        <w:t>ВЪЗЛОЖИТЕЛЯ.</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w:t>
      </w:r>
      <w:r w:rsidRPr="003331C9">
        <w:rPr>
          <w:rFonts w:ascii="Times New Roman" w:eastAsia="Calibri" w:hAnsi="Times New Roman" w:cs="Times New Roman"/>
          <w:b/>
          <w:bCs/>
          <w:sz w:val="24"/>
          <w:szCs w:val="24"/>
          <w:lang w:val="ru-RU"/>
        </w:rPr>
        <w:t>10</w:t>
      </w:r>
      <w:r w:rsidRPr="003331C9">
        <w:rPr>
          <w:rFonts w:ascii="Times New Roman" w:eastAsia="Calibri" w:hAnsi="Times New Roman" w:cs="Times New Roman"/>
          <w:sz w:val="24"/>
          <w:szCs w:val="24"/>
        </w:rPr>
        <w:t xml:space="preserve">. С подписването на този договор </w:t>
      </w:r>
      <w:r w:rsidRPr="003331C9">
        <w:rPr>
          <w:rFonts w:ascii="Times New Roman" w:eastAsia="Calibri" w:hAnsi="Times New Roman" w:cs="Times New Roman"/>
          <w:b/>
          <w:bCs/>
          <w:sz w:val="24"/>
          <w:szCs w:val="24"/>
        </w:rPr>
        <w:t xml:space="preserve">ИЗПЪЛНИТЕЛЯТ </w:t>
      </w:r>
      <w:r w:rsidRPr="003331C9">
        <w:rPr>
          <w:rFonts w:ascii="Times New Roman" w:eastAsia="Calibri" w:hAnsi="Times New Roman" w:cs="Times New Roman"/>
          <w:sz w:val="24"/>
          <w:szCs w:val="24"/>
        </w:rPr>
        <w:t xml:space="preserve">се счита упълномощен  да  представлява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по сключените договори за проектиране и строителство и да извършва договорените услуги, възложени писмено от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w:t>
      </w:r>
    </w:p>
    <w:p w:rsidR="003331C9" w:rsidRPr="003331C9" w:rsidRDefault="003331C9" w:rsidP="003331C9">
      <w:pPr>
        <w:spacing w:before="360" w:after="240"/>
        <w:ind w:firstLine="7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z w:val="24"/>
          <w:szCs w:val="24"/>
          <w:lang w:val="ru-RU"/>
        </w:rPr>
        <w:t>Б.  НА ИЗПЪЛНИТЕЛЯ</w:t>
      </w:r>
    </w:p>
    <w:p w:rsidR="003331C9" w:rsidRPr="003331C9" w:rsidRDefault="003331C9" w:rsidP="003331C9">
      <w:pPr>
        <w:spacing w:after="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ru-RU"/>
        </w:rPr>
        <w:t>Чл. 1</w:t>
      </w:r>
      <w:r w:rsidRPr="003331C9">
        <w:rPr>
          <w:rFonts w:ascii="Times New Roman" w:eastAsia="Calibri" w:hAnsi="Times New Roman" w:cs="Times New Roman"/>
          <w:b/>
          <w:bCs/>
          <w:color w:val="000000"/>
          <w:sz w:val="24"/>
          <w:szCs w:val="24"/>
          <w:lang w:val="en-US"/>
        </w:rPr>
        <w:t>1</w:t>
      </w:r>
      <w:r w:rsidRPr="003331C9">
        <w:rPr>
          <w:rFonts w:ascii="Times New Roman" w:eastAsia="Calibri" w:hAnsi="Times New Roman" w:cs="Times New Roman"/>
          <w:b/>
          <w:bCs/>
          <w:color w:val="000000"/>
          <w:sz w:val="24"/>
          <w:szCs w:val="24"/>
          <w:lang w:val="ru-RU"/>
        </w:rPr>
        <w:t>. ИЗПЪЛНИТЕЛЯТ</w:t>
      </w:r>
      <w:r w:rsidRPr="003331C9">
        <w:rPr>
          <w:rFonts w:ascii="Times New Roman" w:eastAsia="Calibri" w:hAnsi="Times New Roman" w:cs="Times New Roman"/>
          <w:color w:val="000000"/>
          <w:sz w:val="24"/>
          <w:szCs w:val="24"/>
          <w:lang w:val="ru-RU"/>
        </w:rPr>
        <w:t xml:space="preserve"> се задължава:</w:t>
      </w:r>
    </w:p>
    <w:p w:rsidR="003331C9" w:rsidRPr="003331C9" w:rsidRDefault="003331C9" w:rsidP="003331C9">
      <w:pPr>
        <w:spacing w:after="0"/>
        <w:ind w:hanging="36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 xml:space="preserve">                </w:t>
      </w: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Calibri" w:hAnsi="Times New Roman" w:cs="Times New Roman"/>
          <w:b/>
          <w:bCs/>
          <w:color w:val="000000"/>
          <w:sz w:val="24"/>
          <w:szCs w:val="24"/>
          <w:lang w:val="en-US" w:eastAsia="bg-BG"/>
        </w:rPr>
        <w:t>(</w:t>
      </w:r>
      <w:r w:rsidRPr="003331C9">
        <w:rPr>
          <w:rFonts w:ascii="Times New Roman" w:eastAsia="Calibri" w:hAnsi="Times New Roman" w:cs="Times New Roman"/>
          <w:b/>
          <w:bCs/>
          <w:color w:val="000000"/>
          <w:sz w:val="24"/>
          <w:szCs w:val="24"/>
          <w:lang w:eastAsia="bg-BG"/>
        </w:rPr>
        <w:t>1</w:t>
      </w:r>
      <w:r w:rsidRPr="003331C9">
        <w:rPr>
          <w:rFonts w:ascii="Times New Roman" w:eastAsia="Calibri" w:hAnsi="Times New Roman" w:cs="Times New Roman"/>
          <w:b/>
          <w:bCs/>
          <w:color w:val="000000"/>
          <w:sz w:val="24"/>
          <w:szCs w:val="24"/>
          <w:lang w:val="en-US" w:eastAsia="bg-BG"/>
        </w:rPr>
        <w:t>)</w:t>
      </w:r>
      <w:r w:rsidRPr="003331C9">
        <w:rPr>
          <w:rFonts w:ascii="Times New Roman" w:eastAsia="Calibri" w:hAnsi="Times New Roman" w:cs="Times New Roman"/>
          <w:b/>
          <w:bCs/>
          <w:color w:val="000000"/>
          <w:sz w:val="24"/>
          <w:szCs w:val="24"/>
          <w:lang w:eastAsia="bg-BG"/>
        </w:rPr>
        <w:t xml:space="preserve"> Да у</w:t>
      </w:r>
      <w:r w:rsidRPr="003331C9">
        <w:rPr>
          <w:rFonts w:ascii="Times New Roman" w:eastAsia="Batang" w:hAnsi="Times New Roman" w:cs="Times New Roman"/>
          <w:b/>
          <w:bCs/>
          <w:sz w:val="24"/>
          <w:szCs w:val="24"/>
        </w:rPr>
        <w:t>пражнява строителен надзор</w:t>
      </w:r>
      <w:r w:rsidRPr="003331C9">
        <w:rPr>
          <w:rFonts w:ascii="Times New Roman" w:eastAsia="Batang" w:hAnsi="Times New Roman" w:cs="Times New Roman"/>
          <w:sz w:val="24"/>
          <w:szCs w:val="24"/>
        </w:rPr>
        <w:t xml:space="preserve"> по време на строителството, съгласно чл. 166, ал.1, т.1 от ЗУТ (до издаване на Разрешение за ползване/Удостоверение за въвеждане в експлоатация),</w:t>
      </w:r>
      <w:r w:rsidRPr="003331C9">
        <w:rPr>
          <w:rFonts w:ascii="Times New Roman" w:eastAsia="Batang" w:hAnsi="Times New Roman" w:cs="Times New Roman"/>
          <w:b/>
          <w:bCs/>
          <w:sz w:val="24"/>
          <w:szCs w:val="24"/>
        </w:rPr>
        <w:t xml:space="preserve"> </w:t>
      </w:r>
      <w:r w:rsidRPr="003331C9">
        <w:rPr>
          <w:rFonts w:ascii="Times New Roman" w:eastAsia="Batang" w:hAnsi="Times New Roman" w:cs="Times New Roman"/>
          <w:sz w:val="24"/>
          <w:szCs w:val="24"/>
        </w:rPr>
        <w:t>в следния задължителен обхват, регламентиран в чл.168, ал.1 от ЗУТ:</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законосъобразно започване на строежа;</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lastRenderedPageBreak/>
        <w:t>- пълнота и правилно съставяне на актовете и протоколите по време на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изпълнение на строежите съобразно одобрените инвестиционни проекти и изискванията за изпълнение на строежа, съгласно нормативните актове и техническите спецификации за пожарна безопасност, опазване на околната среда по време на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спазване на изискванията за здравословни и безопасни условия на труд в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качество на влаганите строителни материали и изделия и съответствието им с нормите за безопасност;</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недопускане на увреждане на трети лица и имоти вследствие на строителството;</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оценката за достъпност на строежа от лица с увреждания;</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годност на строежа за въвеждане в експлоатация;</w:t>
      </w:r>
    </w:p>
    <w:p w:rsidR="003331C9" w:rsidRPr="003331C9" w:rsidRDefault="003331C9" w:rsidP="003331C9">
      <w:pPr>
        <w:spacing w:after="0" w:line="360" w:lineRule="auto"/>
        <w:ind w:left="851"/>
        <w:rPr>
          <w:rFonts w:ascii="Times New Roman" w:eastAsia="Batang" w:hAnsi="Times New Roman" w:cs="Times New Roman"/>
          <w:sz w:val="24"/>
          <w:szCs w:val="24"/>
        </w:rPr>
      </w:pPr>
      <w:r w:rsidRPr="003331C9">
        <w:rPr>
          <w:rFonts w:ascii="Times New Roman" w:eastAsia="Batang" w:hAnsi="Times New Roman" w:cs="Times New Roman"/>
          <w:sz w:val="24"/>
          <w:szCs w:val="24"/>
        </w:rPr>
        <w:t>- контрол върху предварителния график за изпълнение на СМР;</w:t>
      </w:r>
    </w:p>
    <w:p w:rsidR="003331C9" w:rsidRPr="003331C9" w:rsidRDefault="003331C9" w:rsidP="003331C9">
      <w:pPr>
        <w:spacing w:after="0"/>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 xml:space="preserve">(2) </w:t>
      </w:r>
      <w:r w:rsidRPr="003331C9">
        <w:rPr>
          <w:rFonts w:ascii="Times New Roman" w:eastAsia="Batang" w:hAnsi="Times New Roman" w:cs="Times New Roman"/>
          <w:b/>
          <w:bCs/>
          <w:sz w:val="24"/>
          <w:szCs w:val="24"/>
        </w:rPr>
        <w:t>Да изготи и подписва всички актове и протоколи по време на строителството</w:t>
      </w:r>
      <w:r w:rsidRPr="003331C9">
        <w:rPr>
          <w:rFonts w:ascii="Times New Roman" w:eastAsia="Batang" w:hAnsi="Times New Roman" w:cs="Times New Roman"/>
          <w:sz w:val="24"/>
          <w:szCs w:val="24"/>
        </w:rPr>
        <w:t>, необходими за оценка на строежите, съгласно изискванията за безопасност и законосъобразното им изпълнение, съгласно ЗУТ и Наредба №3/31.07.2003г. за съставяне на актове и протоколи по време на строителството;</w:t>
      </w:r>
    </w:p>
    <w:p w:rsidR="003331C9" w:rsidRPr="003331C9" w:rsidRDefault="003331C9" w:rsidP="003331C9">
      <w:pPr>
        <w:tabs>
          <w:tab w:val="num" w:pos="0"/>
        </w:tabs>
        <w:spacing w:after="0"/>
        <w:ind w:firstLine="426"/>
        <w:rPr>
          <w:rFonts w:ascii="Times New Roman" w:eastAsia="Batang" w:hAnsi="Times New Roman"/>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 xml:space="preserve">(3) </w:t>
      </w:r>
      <w:r w:rsidRPr="003331C9">
        <w:rPr>
          <w:rFonts w:ascii="Times New Roman" w:eastAsia="Batang" w:hAnsi="Times New Roman" w:cs="Times New Roman"/>
          <w:b/>
          <w:bCs/>
          <w:sz w:val="24"/>
          <w:szCs w:val="24"/>
        </w:rPr>
        <w:t>Да участва в откриването на строителната площадка</w:t>
      </w:r>
      <w:r w:rsidRPr="003331C9">
        <w:rPr>
          <w:rFonts w:ascii="Times New Roman" w:eastAsia="Batang" w:hAnsi="Times New Roman" w:cs="Times New Roman"/>
          <w:sz w:val="24"/>
          <w:szCs w:val="24"/>
        </w:rPr>
        <w:t xml:space="preserve"> и определяне на строителната линия и ниво за съответния строеж, в присъствието на </w:t>
      </w:r>
      <w:proofErr w:type="gramStart"/>
      <w:r w:rsidRPr="003331C9">
        <w:rPr>
          <w:rFonts w:ascii="Times New Roman" w:eastAsia="Batang" w:hAnsi="Times New Roman" w:cs="Times New Roman"/>
          <w:sz w:val="24"/>
          <w:szCs w:val="24"/>
        </w:rPr>
        <w:t>лицата  по</w:t>
      </w:r>
      <w:proofErr w:type="gramEnd"/>
      <w:r w:rsidRPr="003331C9">
        <w:rPr>
          <w:rFonts w:ascii="Times New Roman" w:eastAsia="Batang" w:hAnsi="Times New Roman" w:cs="Times New Roman"/>
          <w:sz w:val="24"/>
          <w:szCs w:val="24"/>
        </w:rPr>
        <w:t xml:space="preserve"> чл. 223, ал. 2 от ЗУТ, при съставяне на необходимия за това протокол по Наредба №3 от 2003г. за съставяне на актове и протоколи по време на строителството;</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w:t>
      </w:r>
      <w:r w:rsidRPr="003331C9">
        <w:rPr>
          <w:rFonts w:ascii="Times New Roman" w:eastAsia="Batang" w:hAnsi="Times New Roman" w:cs="Times New Roman"/>
          <w:b/>
          <w:bCs/>
          <w:sz w:val="24"/>
          <w:szCs w:val="24"/>
        </w:rPr>
        <w:t>4</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заверява Заповедната книга на строежа</w:t>
      </w:r>
      <w:r w:rsidRPr="003331C9">
        <w:rPr>
          <w:rFonts w:ascii="Times New Roman" w:eastAsia="Batang" w:hAnsi="Times New Roman" w:cs="Times New Roman"/>
          <w:sz w:val="24"/>
          <w:szCs w:val="24"/>
        </w:rPr>
        <w:t xml:space="preserve"> и писмено уведомяване в 7-дневен срок от заверката, компетентните органи в общинска администрация, РДНСК, РСПБС, Инспекция по труда;</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sz w:val="24"/>
          <w:szCs w:val="24"/>
        </w:rPr>
      </w:pPr>
      <w:r w:rsidRPr="003331C9">
        <w:rPr>
          <w:rFonts w:ascii="Times New Roman" w:eastAsia="Batang" w:hAnsi="Times New Roman" w:cs="Times New Roman"/>
          <w:b/>
          <w:bCs/>
          <w:sz w:val="24"/>
          <w:szCs w:val="24"/>
          <w:lang w:val="en-US"/>
        </w:rPr>
        <w:t>(</w:t>
      </w:r>
      <w:r w:rsidRPr="003331C9">
        <w:rPr>
          <w:rFonts w:ascii="Times New Roman" w:eastAsia="Batang" w:hAnsi="Times New Roman" w:cs="Times New Roman"/>
          <w:b/>
          <w:bCs/>
          <w:sz w:val="24"/>
          <w:szCs w:val="24"/>
        </w:rPr>
        <w:t>5</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изпълнява функциите на координатор по безопасност и здраве за етапа на строителството</w:t>
      </w:r>
      <w:r w:rsidRPr="003331C9">
        <w:rPr>
          <w:rFonts w:ascii="Times New Roman" w:eastAsia="Batang" w:hAnsi="Times New Roman" w:cs="Times New Roman"/>
          <w:sz w:val="24"/>
          <w:szCs w:val="24"/>
        </w:rPr>
        <w:t xml:space="preserve"> съгласно чл.5, ал.3 от Наредба № 2 от 2004 г. за минимални изисквания за здравословни и безопасни условия на труд при извършване на строителни и монтажни работи.</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lastRenderedPageBreak/>
        <w:t>(</w:t>
      </w:r>
      <w:r w:rsidRPr="003331C9">
        <w:rPr>
          <w:rFonts w:ascii="Times New Roman" w:eastAsia="Batang" w:hAnsi="Times New Roman" w:cs="Times New Roman"/>
          <w:b/>
          <w:bCs/>
          <w:sz w:val="24"/>
          <w:szCs w:val="24"/>
        </w:rPr>
        <w:t>6</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предоставя пред Възложителя на тримесечни отчети</w:t>
      </w:r>
      <w:r w:rsidRPr="003331C9">
        <w:rPr>
          <w:rFonts w:ascii="Times New Roman" w:eastAsia="Batang" w:hAnsi="Times New Roman" w:cs="Times New Roman"/>
          <w:sz w:val="24"/>
          <w:szCs w:val="24"/>
        </w:rPr>
        <w:t xml:space="preserve"> </w:t>
      </w:r>
      <w:r w:rsidRPr="003331C9">
        <w:rPr>
          <w:rFonts w:ascii="Times New Roman" w:eastAsia="Batang" w:hAnsi="Times New Roman" w:cs="Times New Roman"/>
          <w:b/>
          <w:bCs/>
          <w:sz w:val="24"/>
          <w:szCs w:val="24"/>
        </w:rPr>
        <w:t>и окончателен отчет</w:t>
      </w:r>
      <w:r w:rsidRPr="003331C9">
        <w:rPr>
          <w:rFonts w:ascii="Times New Roman" w:eastAsia="Batang" w:hAnsi="Times New Roman" w:cs="Times New Roman"/>
          <w:sz w:val="24"/>
          <w:szCs w:val="24"/>
        </w:rPr>
        <w:t xml:space="preserve"> 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като цяло, за които е упражнен текущ строителен надзор, съставените документи (актове), както за възникнали проблеми (ако има такива) и съответно необходимите мерки за решаването им. </w:t>
      </w:r>
    </w:p>
    <w:p w:rsidR="003331C9" w:rsidRPr="003331C9" w:rsidRDefault="003331C9" w:rsidP="003331C9">
      <w:pPr>
        <w:tabs>
          <w:tab w:val="num" w:pos="0"/>
        </w:tabs>
        <w:spacing w:after="0"/>
        <w:ind w:firstLine="426"/>
        <w:rPr>
          <w:rFonts w:ascii="Times New Roman" w:eastAsia="Batang" w:hAnsi="Times New Roman"/>
          <w:b/>
          <w:bCs/>
          <w:sz w:val="24"/>
          <w:szCs w:val="24"/>
        </w:rPr>
      </w:pPr>
    </w:p>
    <w:p w:rsidR="003331C9" w:rsidRPr="003331C9" w:rsidRDefault="003331C9" w:rsidP="003331C9">
      <w:pPr>
        <w:spacing w:after="0" w:line="360" w:lineRule="auto"/>
        <w:ind w:firstLine="708"/>
        <w:rPr>
          <w:rFonts w:ascii="Times New Roman" w:eastAsia="Batang" w:hAnsi="Times New Roman" w:cs="Times New Roman"/>
          <w:sz w:val="24"/>
          <w:szCs w:val="24"/>
        </w:rPr>
      </w:pPr>
      <w:r w:rsidRPr="003331C9">
        <w:rPr>
          <w:rFonts w:ascii="Times New Roman" w:eastAsia="Batang" w:hAnsi="Times New Roman" w:cs="Times New Roman"/>
          <w:b/>
          <w:bCs/>
          <w:sz w:val="24"/>
          <w:szCs w:val="24"/>
          <w:lang w:val="en-US"/>
        </w:rPr>
        <w:t>(</w:t>
      </w:r>
      <w:r w:rsidRPr="003331C9">
        <w:rPr>
          <w:rFonts w:ascii="Times New Roman" w:eastAsia="Batang" w:hAnsi="Times New Roman" w:cs="Times New Roman"/>
          <w:b/>
          <w:bCs/>
          <w:sz w:val="24"/>
          <w:szCs w:val="24"/>
        </w:rPr>
        <w:t>7</w:t>
      </w:r>
      <w:r w:rsidRPr="003331C9">
        <w:rPr>
          <w:rFonts w:ascii="Times New Roman" w:eastAsia="Batang" w:hAnsi="Times New Roman" w:cs="Times New Roman"/>
          <w:b/>
          <w:bCs/>
          <w:sz w:val="24"/>
          <w:szCs w:val="24"/>
          <w:lang w:val="en-US"/>
        </w:rPr>
        <w:t xml:space="preserve">) </w:t>
      </w:r>
      <w:r w:rsidRPr="003331C9">
        <w:rPr>
          <w:rFonts w:ascii="Times New Roman" w:eastAsia="Batang" w:hAnsi="Times New Roman" w:cs="Times New Roman"/>
          <w:b/>
          <w:bCs/>
          <w:sz w:val="24"/>
          <w:szCs w:val="24"/>
        </w:rPr>
        <w:t>Да изготви Окончателен доклад</w:t>
      </w:r>
      <w:r w:rsidRPr="003331C9">
        <w:rPr>
          <w:rFonts w:ascii="Times New Roman" w:eastAsia="Batang" w:hAnsi="Times New Roman" w:cs="Times New Roman"/>
          <w:sz w:val="24"/>
          <w:szCs w:val="24"/>
        </w:rPr>
        <w:t xml:space="preserve"> за строежа, съгласно чл.168, ал.6 от ЗУТ, за издаване на Удостоверение за въвеждането му в експлоатация, включително </w:t>
      </w:r>
      <w:r w:rsidRPr="003331C9">
        <w:rPr>
          <w:rFonts w:ascii="Times New Roman" w:eastAsia="Batang" w:hAnsi="Times New Roman" w:cs="Times New Roman"/>
          <w:b/>
          <w:bCs/>
          <w:sz w:val="24"/>
          <w:szCs w:val="24"/>
        </w:rPr>
        <w:t>всички видове технически и енергийни паспорти</w:t>
      </w:r>
      <w:r w:rsidRPr="003331C9">
        <w:rPr>
          <w:rFonts w:ascii="Times New Roman" w:eastAsia="Batang" w:hAnsi="Times New Roman" w:cs="Times New Roman"/>
          <w:sz w:val="24"/>
          <w:szCs w:val="24"/>
        </w:rPr>
        <w:t>, съгласно Наредба № 5 от 2006 г. за техническите паспорти на строежите.</w:t>
      </w:r>
    </w:p>
    <w:p w:rsidR="003331C9" w:rsidRPr="003331C9" w:rsidRDefault="003331C9" w:rsidP="003331C9">
      <w:pPr>
        <w:spacing w:after="0"/>
        <w:rPr>
          <w:rFonts w:ascii="Times New Roman" w:eastAsia="Batang" w:hAnsi="Times New Roman"/>
          <w:b/>
          <w:bCs/>
          <w:sz w:val="24"/>
          <w:szCs w:val="24"/>
        </w:rPr>
      </w:pPr>
    </w:p>
    <w:p w:rsidR="003331C9" w:rsidRPr="003331C9" w:rsidRDefault="003331C9" w:rsidP="003331C9">
      <w:pPr>
        <w:spacing w:after="0"/>
        <w:ind w:firstLine="708"/>
        <w:rPr>
          <w:rFonts w:ascii="Times New Roman" w:eastAsia="Batang" w:hAnsi="Times New Roman" w:cs="Times New Roman"/>
          <w:sz w:val="24"/>
          <w:szCs w:val="24"/>
        </w:rPr>
      </w:pPr>
      <w:r w:rsidRPr="003331C9">
        <w:rPr>
          <w:rFonts w:ascii="Times New Roman" w:eastAsia="Batang" w:hAnsi="Times New Roman" w:cs="Times New Roman"/>
          <w:b/>
          <w:sz w:val="24"/>
          <w:szCs w:val="24"/>
          <w:lang w:val="en-US"/>
        </w:rPr>
        <w:t>(</w:t>
      </w:r>
      <w:r w:rsidRPr="003331C9">
        <w:rPr>
          <w:rFonts w:ascii="Times New Roman" w:eastAsia="Batang" w:hAnsi="Times New Roman" w:cs="Times New Roman"/>
          <w:b/>
          <w:sz w:val="24"/>
          <w:szCs w:val="24"/>
        </w:rPr>
        <w:t>8</w:t>
      </w:r>
      <w:r w:rsidRPr="003331C9">
        <w:rPr>
          <w:rFonts w:ascii="Times New Roman" w:eastAsia="Batang" w:hAnsi="Times New Roman" w:cs="Times New Roman"/>
          <w:b/>
          <w:sz w:val="24"/>
          <w:szCs w:val="24"/>
          <w:lang w:val="en-US"/>
        </w:rPr>
        <w:t>)</w:t>
      </w:r>
      <w:r w:rsidRPr="003331C9">
        <w:rPr>
          <w:rFonts w:ascii="Times New Roman" w:eastAsia="Batang" w:hAnsi="Times New Roman" w:cs="Times New Roman"/>
          <w:sz w:val="24"/>
          <w:szCs w:val="24"/>
          <w:lang w:val="en-US"/>
        </w:rPr>
        <w:t xml:space="preserve"> </w:t>
      </w:r>
      <w:r w:rsidRPr="003331C9">
        <w:rPr>
          <w:rFonts w:ascii="Times New Roman" w:eastAsia="Batang" w:hAnsi="Times New Roman" w:cs="Times New Roman"/>
          <w:sz w:val="24"/>
          <w:szCs w:val="24"/>
        </w:rPr>
        <w:t>Да внесе съответните окончателни доклади в Общинската администрация</w:t>
      </w:r>
    </w:p>
    <w:p w:rsidR="003331C9" w:rsidRPr="003331C9" w:rsidRDefault="003331C9" w:rsidP="003331C9">
      <w:pPr>
        <w:spacing w:after="0"/>
        <w:rPr>
          <w:rFonts w:ascii="Times New Roman" w:eastAsia="Batang" w:hAnsi="Times New Roman"/>
          <w:i/>
          <w:iCs/>
          <w:sz w:val="24"/>
          <w:szCs w:val="24"/>
        </w:rPr>
      </w:pPr>
    </w:p>
    <w:p w:rsidR="003331C9" w:rsidRPr="003331C9" w:rsidRDefault="003331C9" w:rsidP="003331C9">
      <w:pPr>
        <w:tabs>
          <w:tab w:val="left" w:pos="0"/>
        </w:tabs>
        <w:spacing w:line="276" w:lineRule="auto"/>
        <w:rPr>
          <w:rFonts w:ascii="Times New Roman" w:eastAsia="Calibri" w:hAnsi="Times New Roman" w:cs="Times New Roman"/>
          <w:sz w:val="24"/>
          <w:szCs w:val="24"/>
          <w:lang w:val="ru-RU"/>
        </w:rPr>
      </w:pPr>
      <w:r w:rsidRPr="003331C9">
        <w:rPr>
          <w:rFonts w:ascii="Times New Roman" w:eastAsia="Calibri" w:hAnsi="Times New Roman" w:cs="Times New Roman"/>
          <w:sz w:val="24"/>
          <w:szCs w:val="24"/>
        </w:rPr>
        <w:tab/>
      </w:r>
      <w:r w:rsidRPr="003331C9">
        <w:rPr>
          <w:rFonts w:ascii="Times New Roman" w:eastAsia="Calibri" w:hAnsi="Times New Roman" w:cs="Times New Roman"/>
          <w:b/>
          <w:sz w:val="24"/>
          <w:szCs w:val="24"/>
          <w:lang w:val="en-US"/>
        </w:rPr>
        <w:t>(</w:t>
      </w:r>
      <w:r w:rsidRPr="003331C9">
        <w:rPr>
          <w:rFonts w:ascii="Times New Roman" w:eastAsia="Calibri" w:hAnsi="Times New Roman" w:cs="Times New Roman"/>
          <w:b/>
          <w:sz w:val="24"/>
          <w:szCs w:val="24"/>
        </w:rPr>
        <w:t>9</w:t>
      </w:r>
      <w:r w:rsidRPr="003331C9">
        <w:rPr>
          <w:rFonts w:ascii="Times New Roman" w:eastAsia="Calibri" w:hAnsi="Times New Roman" w:cs="Times New Roman"/>
          <w:b/>
          <w:sz w:val="24"/>
          <w:szCs w:val="24"/>
          <w:lang w:val="en-US"/>
        </w:rPr>
        <w:t>)</w:t>
      </w:r>
      <w:r w:rsidRPr="003331C9">
        <w:rPr>
          <w:rFonts w:ascii="Times New Roman" w:eastAsia="Calibri" w:hAnsi="Times New Roman" w:cs="Times New Roman"/>
          <w:sz w:val="24"/>
          <w:szCs w:val="24"/>
          <w:lang w:val="en-US"/>
        </w:rPr>
        <w:t xml:space="preserve"> </w:t>
      </w:r>
      <w:r w:rsidRPr="003331C9">
        <w:rPr>
          <w:rFonts w:ascii="Times New Roman" w:eastAsia="Calibri" w:hAnsi="Times New Roman" w:cs="Times New Roman"/>
          <w:sz w:val="24"/>
          <w:szCs w:val="24"/>
        </w:rPr>
        <w:t xml:space="preserve">Да изготви </w:t>
      </w:r>
      <w:r w:rsidRPr="003331C9">
        <w:rPr>
          <w:rFonts w:ascii="Times New Roman" w:eastAsia="Calibri" w:hAnsi="Times New Roman" w:cs="Times New Roman"/>
          <w:sz w:val="24"/>
          <w:szCs w:val="24"/>
          <w:lang w:val="ru-RU"/>
        </w:rPr>
        <w:t>комплексен доклад за оценка на съответствието на инвестиционните проекти със съществените изисквания към строежите и издаване Разрешение за строеж по чл.148 от ЗУТ.</w:t>
      </w:r>
    </w:p>
    <w:p w:rsidR="003331C9" w:rsidRPr="003331C9" w:rsidRDefault="003331C9" w:rsidP="003331C9">
      <w:pPr>
        <w:tabs>
          <w:tab w:val="left" w:pos="0"/>
        </w:tabs>
        <w:spacing w:line="276" w:lineRule="auto"/>
        <w:ind w:left="780"/>
        <w:rPr>
          <w:rFonts w:ascii="Times New Roman" w:eastAsia="Calibri" w:hAnsi="Times New Roman" w:cs="Times New Roman"/>
          <w:bCs/>
          <w:sz w:val="24"/>
          <w:szCs w:val="24"/>
          <w:lang w:val="ru-RU"/>
        </w:rPr>
      </w:pPr>
      <w:r w:rsidRPr="003331C9">
        <w:rPr>
          <w:rFonts w:ascii="Times New Roman" w:eastAsia="Calibri" w:hAnsi="Times New Roman" w:cs="Times New Roman"/>
          <w:b/>
          <w:bCs/>
          <w:sz w:val="24"/>
          <w:szCs w:val="24"/>
          <w:lang w:val="en-US"/>
        </w:rPr>
        <w:t>(10)</w:t>
      </w:r>
      <w:r w:rsidRPr="003331C9">
        <w:rPr>
          <w:rFonts w:ascii="Times New Roman" w:eastAsia="Calibri" w:hAnsi="Times New Roman" w:cs="Times New Roman"/>
          <w:bCs/>
          <w:sz w:val="24"/>
          <w:szCs w:val="24"/>
          <w:lang w:val="en-US"/>
        </w:rPr>
        <w:t xml:space="preserve"> </w:t>
      </w:r>
      <w:r w:rsidRPr="003331C9">
        <w:rPr>
          <w:rFonts w:ascii="Times New Roman" w:eastAsia="Calibri" w:hAnsi="Times New Roman" w:cs="Times New Roman"/>
          <w:bCs/>
          <w:sz w:val="24"/>
          <w:szCs w:val="24"/>
          <w:lang w:val="ru-RU"/>
        </w:rPr>
        <w:t>Да се изготви доклад за оценка на съответствието по част «Енергийна ефективност», чл. 169, ал.1, т.6 от ЗУТ.</w:t>
      </w:r>
    </w:p>
    <w:p w:rsidR="003331C9" w:rsidRPr="003331C9" w:rsidRDefault="003331C9" w:rsidP="003331C9">
      <w:pPr>
        <w:tabs>
          <w:tab w:val="left" w:pos="0"/>
        </w:tabs>
        <w:spacing w:line="276" w:lineRule="auto"/>
        <w:rPr>
          <w:rFonts w:ascii="Times New Roman" w:eastAsia="Calibri" w:hAnsi="Times New Roman" w:cs="Times New Roman"/>
          <w:sz w:val="24"/>
          <w:szCs w:val="24"/>
          <w:lang w:val="ru-RU"/>
        </w:rPr>
      </w:pPr>
    </w:p>
    <w:p w:rsidR="003331C9" w:rsidRPr="003331C9" w:rsidRDefault="003331C9" w:rsidP="003331C9">
      <w:pPr>
        <w:spacing w:line="276" w:lineRule="auto"/>
        <w:ind w:firstLine="567"/>
        <w:rPr>
          <w:rFonts w:ascii="Times New Roman" w:eastAsia="Calibri" w:hAnsi="Times New Roman" w:cs="Times New Roman"/>
          <w:color w:val="000000"/>
          <w:sz w:val="24"/>
          <w:szCs w:val="24"/>
        </w:rPr>
      </w:pPr>
      <w:r w:rsidRPr="003331C9">
        <w:rPr>
          <w:rFonts w:ascii="Times New Roman" w:eastAsia="Calibri" w:hAnsi="Times New Roman" w:cs="Times New Roman"/>
          <w:b/>
          <w:bCs/>
          <w:sz w:val="24"/>
          <w:szCs w:val="24"/>
          <w:lang w:val="en-US"/>
        </w:rPr>
        <w:t xml:space="preserve"> (</w:t>
      </w:r>
      <w:r w:rsidRPr="003331C9">
        <w:rPr>
          <w:rFonts w:ascii="Times New Roman" w:eastAsia="Calibri" w:hAnsi="Times New Roman" w:cs="Times New Roman"/>
          <w:b/>
          <w:bCs/>
          <w:sz w:val="24"/>
          <w:szCs w:val="24"/>
        </w:rPr>
        <w:t>1</w:t>
      </w:r>
      <w:r w:rsidRPr="003331C9">
        <w:rPr>
          <w:rFonts w:ascii="Times New Roman" w:eastAsia="Calibri" w:hAnsi="Times New Roman" w:cs="Times New Roman"/>
          <w:b/>
          <w:bCs/>
          <w:sz w:val="24"/>
          <w:szCs w:val="24"/>
          <w:lang w:val="en-US"/>
        </w:rPr>
        <w:t>1)</w:t>
      </w:r>
      <w:r w:rsidRPr="003331C9">
        <w:rPr>
          <w:rFonts w:ascii="Times New Roman" w:eastAsia="Calibri" w:hAnsi="Times New Roman" w:cs="Times New Roman"/>
          <w:sz w:val="24"/>
          <w:szCs w:val="24"/>
        </w:rPr>
        <w:t xml:space="preserve"> </w:t>
      </w:r>
      <w:r w:rsidRPr="003331C9">
        <w:rPr>
          <w:rFonts w:ascii="Times New Roman" w:eastAsia="Calibri" w:hAnsi="Times New Roman" w:cs="Times New Roman"/>
          <w:color w:val="000000"/>
          <w:sz w:val="24"/>
          <w:szCs w:val="24"/>
        </w:rPr>
        <w:t xml:space="preserve">Да защитава максимално интересите на </w:t>
      </w:r>
      <w:r w:rsidRPr="003331C9">
        <w:rPr>
          <w:rFonts w:ascii="Times New Roman" w:eastAsia="Calibri" w:hAnsi="Times New Roman" w:cs="Times New Roman"/>
          <w:b/>
          <w:bCs/>
          <w:color w:val="000000"/>
          <w:sz w:val="24"/>
          <w:szCs w:val="24"/>
        </w:rPr>
        <w:t xml:space="preserve">ВЪЗЛОЖИТЕЛЯ </w:t>
      </w:r>
      <w:r w:rsidRPr="003331C9">
        <w:rPr>
          <w:rFonts w:ascii="Times New Roman" w:eastAsia="Calibri" w:hAnsi="Times New Roman" w:cs="Times New Roman"/>
          <w:color w:val="000000"/>
          <w:sz w:val="24"/>
          <w:szCs w:val="24"/>
        </w:rPr>
        <w:t xml:space="preserve">                                                                                                                                                                                                                </w:t>
      </w:r>
      <w:proofErr w:type="gramStart"/>
      <w:r w:rsidRPr="003331C9">
        <w:rPr>
          <w:rFonts w:ascii="Times New Roman" w:eastAsia="Calibri" w:hAnsi="Times New Roman" w:cs="Times New Roman"/>
          <w:color w:val="000000"/>
          <w:sz w:val="24"/>
          <w:szCs w:val="24"/>
        </w:rPr>
        <w:t>пред  организациите</w:t>
      </w:r>
      <w:proofErr w:type="gramEnd"/>
      <w:r w:rsidRPr="003331C9">
        <w:rPr>
          <w:rFonts w:ascii="Times New Roman" w:eastAsia="Calibri" w:hAnsi="Times New Roman" w:cs="Times New Roman"/>
          <w:color w:val="000000"/>
          <w:sz w:val="24"/>
          <w:szCs w:val="24"/>
        </w:rPr>
        <w:t xml:space="preserve">, с които той е в договорни отношения.  </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lang w:val="en-US"/>
        </w:rPr>
        <w:t xml:space="preserve"> (12)</w:t>
      </w:r>
      <w:r w:rsidRPr="003331C9">
        <w:rPr>
          <w:rFonts w:ascii="Times New Roman" w:eastAsia="Calibri" w:hAnsi="Times New Roman" w:cs="Times New Roman"/>
          <w:b/>
          <w:bCs/>
          <w:sz w:val="24"/>
          <w:szCs w:val="24"/>
        </w:rPr>
        <w:t xml:space="preserve"> </w:t>
      </w:r>
      <w:r w:rsidRPr="003331C9">
        <w:rPr>
          <w:rFonts w:ascii="Times New Roman" w:eastAsia="Calibri" w:hAnsi="Times New Roman" w:cs="Times New Roman"/>
          <w:sz w:val="24"/>
          <w:szCs w:val="24"/>
        </w:rPr>
        <w:t xml:space="preserve">За СМР, подлежащи на закриване, изготвя и подписва актове за скрити работи. В противен случай, разплащането им ще бъде за сметка на </w:t>
      </w:r>
      <w:r w:rsidRPr="003331C9">
        <w:rPr>
          <w:rFonts w:ascii="Times New Roman" w:eastAsia="Calibri" w:hAnsi="Times New Roman" w:cs="Times New Roman"/>
          <w:b/>
          <w:bCs/>
          <w:sz w:val="24"/>
          <w:szCs w:val="24"/>
        </w:rPr>
        <w:t>ИЗПЪЛНИТЕЛЯ</w:t>
      </w:r>
      <w:r w:rsidRPr="003331C9">
        <w:rPr>
          <w:rFonts w:ascii="Times New Roman" w:eastAsia="Calibri" w:hAnsi="Times New Roman" w:cs="Times New Roman"/>
          <w:sz w:val="24"/>
          <w:szCs w:val="24"/>
        </w:rPr>
        <w:t>.</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lang w:val="en-US"/>
        </w:rPr>
        <w:t xml:space="preserve"> (13)</w:t>
      </w:r>
      <w:r w:rsidRPr="003331C9">
        <w:rPr>
          <w:rFonts w:ascii="Times New Roman" w:eastAsia="Calibri" w:hAnsi="Times New Roman" w:cs="Times New Roman"/>
          <w:sz w:val="24"/>
          <w:szCs w:val="24"/>
        </w:rPr>
        <w:t xml:space="preserve"> Да не променя самоволно договорените видове работи без разрешение на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При необходимост в 3 /три/ дневен срок писмено да информира </w:t>
      </w:r>
      <w:r w:rsidRPr="003331C9">
        <w:rPr>
          <w:rFonts w:ascii="Times New Roman" w:eastAsia="Calibri" w:hAnsi="Times New Roman" w:cs="Times New Roman"/>
          <w:b/>
          <w:bCs/>
          <w:sz w:val="24"/>
          <w:szCs w:val="24"/>
        </w:rPr>
        <w:t xml:space="preserve">ВЪЗЛОЖИТЕЛЯ </w:t>
      </w:r>
      <w:r w:rsidRPr="003331C9">
        <w:rPr>
          <w:rFonts w:ascii="Times New Roman" w:eastAsia="Calibri" w:hAnsi="Times New Roman" w:cs="Times New Roman"/>
          <w:sz w:val="24"/>
          <w:szCs w:val="24"/>
        </w:rPr>
        <w:t>за непредвидени видове работи и представи Констатив</w:t>
      </w:r>
      <w:r>
        <w:rPr>
          <w:rFonts w:ascii="Times New Roman" w:eastAsia="Calibri" w:hAnsi="Times New Roman" w:cs="Times New Roman"/>
          <w:sz w:val="24"/>
          <w:szCs w:val="24"/>
        </w:rPr>
        <w:t xml:space="preserve">ен протокол за одобряване от община Петрич </w:t>
      </w:r>
      <w:r w:rsidRPr="003331C9">
        <w:rPr>
          <w:rFonts w:ascii="Times New Roman" w:eastAsia="Calibri" w:hAnsi="Times New Roman" w:cs="Times New Roman"/>
          <w:sz w:val="24"/>
          <w:szCs w:val="24"/>
        </w:rPr>
        <w:t>и разрешаване на изпълнението им.</w:t>
      </w:r>
    </w:p>
    <w:p w:rsidR="003331C9" w:rsidRPr="003331C9" w:rsidRDefault="003331C9" w:rsidP="003331C9">
      <w:pPr>
        <w:spacing w:line="276" w:lineRule="auto"/>
        <w:ind w:firstLine="567"/>
        <w:rPr>
          <w:rFonts w:ascii="Times New Roman" w:eastAsia="Calibri" w:hAnsi="Times New Roman" w:cs="Times New Roman"/>
          <w:sz w:val="24"/>
          <w:szCs w:val="24"/>
        </w:rPr>
      </w:pPr>
    </w:p>
    <w:p w:rsidR="003331C9" w:rsidRPr="003331C9" w:rsidRDefault="003331C9" w:rsidP="003331C9">
      <w:pPr>
        <w:spacing w:before="360" w:after="24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en-US"/>
        </w:rPr>
        <w:t>VI</w:t>
      </w:r>
      <w:r w:rsidRPr="003331C9">
        <w:rPr>
          <w:rFonts w:ascii="Times New Roman" w:eastAsia="Calibri" w:hAnsi="Times New Roman" w:cs="Times New Roman"/>
          <w:b/>
          <w:bCs/>
          <w:color w:val="000000"/>
          <w:sz w:val="24"/>
          <w:szCs w:val="24"/>
          <w:lang w:val="ru-RU"/>
        </w:rPr>
        <w:t>. УСЛОВИЯ ЗА ПРЕКРАТЯВАНЕ НА ДОГОВОРА</w:t>
      </w:r>
    </w:p>
    <w:p w:rsidR="003331C9" w:rsidRPr="003331C9" w:rsidRDefault="003331C9" w:rsidP="003331C9">
      <w:pPr>
        <w:spacing w:after="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ab/>
      </w:r>
      <w:r w:rsidRPr="003331C9">
        <w:rPr>
          <w:rFonts w:ascii="Times New Roman" w:eastAsia="Calibri" w:hAnsi="Times New Roman" w:cs="Times New Roman"/>
          <w:b/>
          <w:bCs/>
          <w:color w:val="000000"/>
          <w:sz w:val="24"/>
          <w:szCs w:val="24"/>
          <w:lang w:val="ru-RU"/>
        </w:rPr>
        <w:t>Чл.</w:t>
      </w:r>
      <w:r w:rsidRPr="003331C9">
        <w:rPr>
          <w:rFonts w:ascii="Times New Roman" w:eastAsia="Calibri" w:hAnsi="Times New Roman" w:cs="Times New Roman"/>
          <w:b/>
          <w:bCs/>
          <w:color w:val="000000"/>
          <w:sz w:val="24"/>
          <w:szCs w:val="24"/>
          <w:lang w:val="en-US"/>
        </w:rPr>
        <w:t>14</w:t>
      </w:r>
      <w:r w:rsidRPr="003331C9">
        <w:rPr>
          <w:rFonts w:ascii="Times New Roman" w:eastAsia="Calibri" w:hAnsi="Times New Roman" w:cs="Times New Roman"/>
          <w:b/>
          <w:bCs/>
          <w:color w:val="000000"/>
          <w:sz w:val="24"/>
          <w:szCs w:val="24"/>
          <w:lang w:val="ru-RU"/>
        </w:rPr>
        <w:t>.</w:t>
      </w:r>
      <w:r w:rsidRPr="003331C9">
        <w:rPr>
          <w:rFonts w:ascii="Times New Roman" w:eastAsia="Calibri" w:hAnsi="Times New Roman" w:cs="Times New Roman"/>
          <w:color w:val="000000"/>
          <w:sz w:val="24"/>
          <w:szCs w:val="24"/>
          <w:lang w:val="ru-RU"/>
        </w:rPr>
        <w:t xml:space="preserve"> Настоящият договор може да бъде прекратен:</w:t>
      </w:r>
    </w:p>
    <w:p w:rsidR="003331C9" w:rsidRPr="003331C9" w:rsidRDefault="003331C9" w:rsidP="003331C9">
      <w:pPr>
        <w:spacing w:after="0"/>
        <w:ind w:firstLine="720"/>
        <w:rPr>
          <w:rFonts w:ascii="Times New Roman" w:eastAsia="Calibri" w:hAnsi="Times New Roman" w:cs="Times New Roman"/>
          <w:b/>
          <w:bCs/>
          <w:color w:val="000000"/>
          <w:sz w:val="24"/>
          <w:szCs w:val="24"/>
          <w:lang w:val="en-US"/>
        </w:rPr>
      </w:pPr>
    </w:p>
    <w:p w:rsidR="003331C9" w:rsidRPr="003331C9" w:rsidRDefault="003331C9" w:rsidP="003331C9">
      <w:pPr>
        <w:spacing w:line="360" w:lineRule="atLeast"/>
        <w:ind w:left="379" w:firstLine="1134"/>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1</w:t>
      </w:r>
      <w:r w:rsidRPr="003331C9">
        <w:rPr>
          <w:rFonts w:ascii="Times New Roman" w:eastAsia="Calibri" w:hAnsi="Times New Roman" w:cs="Times New Roman"/>
          <w:sz w:val="24"/>
          <w:szCs w:val="24"/>
        </w:rPr>
        <w:t>. С изтичане срокът на договора.</w:t>
      </w:r>
    </w:p>
    <w:p w:rsidR="003331C9" w:rsidRPr="003331C9" w:rsidRDefault="003331C9" w:rsidP="003331C9">
      <w:pPr>
        <w:spacing w:line="276" w:lineRule="auto"/>
        <w:ind w:left="719" w:firstLine="794"/>
        <w:jc w:val="left"/>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2.</w:t>
      </w:r>
      <w:r w:rsidRPr="003331C9">
        <w:rPr>
          <w:rFonts w:ascii="Times New Roman" w:eastAsia="Calibri" w:hAnsi="Times New Roman" w:cs="Times New Roman"/>
          <w:sz w:val="24"/>
          <w:szCs w:val="24"/>
        </w:rPr>
        <w:t xml:space="preserve"> Преди изтичане срокът на договора:</w:t>
      </w:r>
    </w:p>
    <w:p w:rsidR="003331C9" w:rsidRPr="003331C9" w:rsidRDefault="003331C9" w:rsidP="003331C9">
      <w:pPr>
        <w:spacing w:line="276" w:lineRule="auto"/>
        <w:jc w:val="left"/>
        <w:rPr>
          <w:rFonts w:ascii="Times New Roman" w:eastAsia="Calibri" w:hAnsi="Times New Roman" w:cs="Times New Roman"/>
          <w:sz w:val="24"/>
          <w:szCs w:val="24"/>
        </w:rPr>
      </w:pPr>
      <w:r w:rsidRPr="003331C9">
        <w:rPr>
          <w:rFonts w:ascii="Times New Roman" w:eastAsia="Calibri" w:hAnsi="Times New Roman" w:cs="Times New Roman"/>
          <w:sz w:val="24"/>
          <w:szCs w:val="24"/>
        </w:rPr>
        <w:tab/>
        <w:t xml:space="preserve">              </w:t>
      </w:r>
      <w:r w:rsidRPr="003331C9">
        <w:rPr>
          <w:rFonts w:ascii="Times New Roman" w:eastAsia="Calibri" w:hAnsi="Times New Roman" w:cs="Times New Roman"/>
          <w:b/>
          <w:bCs/>
          <w:sz w:val="24"/>
          <w:szCs w:val="24"/>
        </w:rPr>
        <w:t>2.1.</w:t>
      </w:r>
      <w:r w:rsidRPr="003331C9">
        <w:rPr>
          <w:rFonts w:ascii="Times New Roman" w:eastAsia="Calibri" w:hAnsi="Times New Roman" w:cs="Times New Roman"/>
          <w:sz w:val="24"/>
          <w:szCs w:val="24"/>
        </w:rPr>
        <w:t>По взаимно съгласие на страните;</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sz w:val="24"/>
          <w:szCs w:val="24"/>
        </w:rPr>
        <w:lastRenderedPageBreak/>
        <w:tab/>
        <w:t xml:space="preserve">             </w:t>
      </w:r>
      <w:r w:rsidRPr="003331C9">
        <w:rPr>
          <w:rFonts w:ascii="Times New Roman" w:eastAsia="Calibri" w:hAnsi="Times New Roman" w:cs="Times New Roman"/>
          <w:b/>
          <w:bCs/>
          <w:sz w:val="24"/>
          <w:szCs w:val="24"/>
        </w:rPr>
        <w:t>2.2.</w:t>
      </w:r>
      <w:r w:rsidRPr="003331C9">
        <w:rPr>
          <w:rFonts w:ascii="Times New Roman" w:eastAsia="Calibri" w:hAnsi="Times New Roman" w:cs="Times New Roman"/>
          <w:sz w:val="24"/>
          <w:szCs w:val="24"/>
        </w:rPr>
        <w:t xml:space="preserve">При виновно неизпълнение на задълженията на една от страните по договора с 10 </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десет</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 xml:space="preserve"> дневно писмено предизвестие от изправната до неизправната страна.</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sz w:val="24"/>
          <w:szCs w:val="24"/>
        </w:rPr>
        <w:tab/>
      </w:r>
      <w:r w:rsidRPr="003331C9">
        <w:rPr>
          <w:rFonts w:ascii="Times New Roman" w:eastAsia="Calibri" w:hAnsi="Times New Roman" w:cs="Times New Roman"/>
          <w:b/>
          <w:sz w:val="24"/>
          <w:szCs w:val="24"/>
        </w:rPr>
        <w:tab/>
        <w:t>2.3.</w:t>
      </w:r>
      <w:r w:rsidRPr="003331C9">
        <w:rPr>
          <w:rFonts w:ascii="Times New Roman" w:eastAsia="Calibri" w:hAnsi="Times New Roman" w:cs="Times New Roman"/>
          <w:sz w:val="24"/>
          <w:szCs w:val="24"/>
        </w:rPr>
        <w:t xml:space="preserve"> При предсрочно прекратяване на договора за проектиране и СМР</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sz w:val="24"/>
          <w:szCs w:val="24"/>
        </w:rPr>
        <w:tab/>
      </w:r>
      <w:r w:rsidRPr="003331C9">
        <w:rPr>
          <w:rFonts w:ascii="Times New Roman" w:eastAsia="Calibri" w:hAnsi="Times New Roman" w:cs="Times New Roman"/>
          <w:sz w:val="24"/>
          <w:szCs w:val="24"/>
        </w:rPr>
        <w:tab/>
      </w:r>
      <w:r w:rsidRPr="003331C9">
        <w:rPr>
          <w:rFonts w:ascii="Times New Roman" w:eastAsia="Calibri" w:hAnsi="Times New Roman" w:cs="Times New Roman"/>
          <w:b/>
          <w:sz w:val="24"/>
          <w:szCs w:val="24"/>
        </w:rPr>
        <w:t>2.4.</w:t>
      </w:r>
      <w:r w:rsidRPr="003331C9">
        <w:rPr>
          <w:rFonts w:ascii="Times New Roman" w:eastAsia="Calibri" w:hAnsi="Times New Roman" w:cs="Times New Roman"/>
          <w:sz w:val="24"/>
          <w:szCs w:val="24"/>
        </w:rPr>
        <w:t xml:space="preserve"> При предсрочно прекратяване на договора за целево финансиране</w:t>
      </w:r>
    </w:p>
    <w:p w:rsidR="003331C9" w:rsidRPr="003331C9" w:rsidRDefault="003331C9" w:rsidP="003331C9">
      <w:pPr>
        <w:spacing w:after="0"/>
        <w:ind w:firstLine="720"/>
        <w:rPr>
          <w:rFonts w:ascii="Times New Roman" w:eastAsia="Calibri" w:hAnsi="Times New Roman" w:cs="Times New Roman"/>
          <w:b/>
          <w:bCs/>
          <w:color w:val="000000"/>
          <w:sz w:val="24"/>
          <w:szCs w:val="24"/>
          <w:lang w:val="en-US"/>
        </w:rPr>
      </w:pPr>
    </w:p>
    <w:p w:rsidR="003331C9" w:rsidRPr="003331C9" w:rsidRDefault="003331C9" w:rsidP="003331C9">
      <w:pPr>
        <w:spacing w:after="0"/>
        <w:ind w:firstLine="72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color w:val="000000"/>
          <w:sz w:val="24"/>
          <w:szCs w:val="24"/>
          <w:lang w:val="en-US"/>
        </w:rPr>
        <w:t>VII</w:t>
      </w:r>
      <w:r w:rsidRPr="003331C9">
        <w:rPr>
          <w:rFonts w:ascii="Times New Roman" w:eastAsia="Calibri" w:hAnsi="Times New Roman" w:cs="Times New Roman"/>
          <w:b/>
          <w:bCs/>
          <w:color w:val="000000"/>
          <w:sz w:val="24"/>
          <w:szCs w:val="24"/>
          <w:lang w:val="ru-RU"/>
        </w:rPr>
        <w:t>. НЕУСТОЙКИ И САНКЦИИ</w:t>
      </w:r>
    </w:p>
    <w:p w:rsidR="003331C9" w:rsidRPr="003331C9" w:rsidRDefault="003331C9" w:rsidP="003331C9">
      <w:pPr>
        <w:spacing w:after="0"/>
        <w:ind w:firstLine="720"/>
        <w:rPr>
          <w:rFonts w:ascii="Times New Roman" w:eastAsia="Calibri" w:hAnsi="Times New Roman" w:cs="Times New Roman"/>
          <w:color w:val="000000"/>
          <w:sz w:val="24"/>
          <w:szCs w:val="24"/>
          <w:lang w:val="ru-RU"/>
        </w:rPr>
      </w:pPr>
    </w:p>
    <w:p w:rsidR="003331C9" w:rsidRPr="003331C9" w:rsidRDefault="003331C9" w:rsidP="003331C9">
      <w:pPr>
        <w:spacing w:line="276" w:lineRule="auto"/>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 xml:space="preserve">          Чл.15. </w:t>
      </w:r>
      <w:r w:rsidRPr="003331C9">
        <w:rPr>
          <w:rFonts w:ascii="Times New Roman" w:eastAsia="Calibri" w:hAnsi="Times New Roman" w:cs="Times New Roman"/>
          <w:sz w:val="24"/>
          <w:szCs w:val="24"/>
        </w:rPr>
        <w:t xml:space="preserve">При неспазване на сроковете по чл.6, ал.2, т.1 и т.2, </w:t>
      </w:r>
      <w:r w:rsidRPr="003331C9">
        <w:rPr>
          <w:rFonts w:ascii="Times New Roman" w:eastAsia="Calibri" w:hAnsi="Times New Roman" w:cs="Times New Roman"/>
          <w:b/>
          <w:bCs/>
          <w:sz w:val="24"/>
          <w:szCs w:val="24"/>
        </w:rPr>
        <w:t xml:space="preserve">ИЗПЪЛНИТЕЛЯТ </w:t>
      </w:r>
      <w:r w:rsidRPr="003331C9">
        <w:rPr>
          <w:rFonts w:ascii="Times New Roman" w:eastAsia="Calibri" w:hAnsi="Times New Roman" w:cs="Times New Roman"/>
          <w:sz w:val="24"/>
          <w:szCs w:val="24"/>
        </w:rPr>
        <w:t xml:space="preserve">дължи на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неустойка в размер на 0.5% на ден, но не повече от 10% от стойността на полагащия се инвеститорски контрол за обекта без ДДС, която се  удържа при окончателното му разплащане.</w:t>
      </w:r>
    </w:p>
    <w:p w:rsidR="003331C9" w:rsidRPr="003331C9" w:rsidRDefault="003331C9" w:rsidP="003331C9">
      <w:pPr>
        <w:spacing w:line="276" w:lineRule="auto"/>
        <w:ind w:firstLine="567"/>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 xml:space="preserve">   Чл.16.</w:t>
      </w:r>
      <w:r w:rsidRPr="003331C9">
        <w:rPr>
          <w:rFonts w:ascii="Times New Roman" w:eastAsia="Calibri" w:hAnsi="Times New Roman" w:cs="Times New Roman"/>
          <w:sz w:val="24"/>
          <w:szCs w:val="24"/>
        </w:rPr>
        <w:t xml:space="preserve"> При  неизпълнение  на  задълженията  си  по  договора, неизправната страна дължи на изправната неустойките, причинените вреди и пропуснати ползи, съгласно изискванията на  нормативните  актове, регламентиращи отношенията на настоящия договор.</w:t>
      </w:r>
    </w:p>
    <w:p w:rsidR="003331C9" w:rsidRPr="003331C9" w:rsidRDefault="003331C9" w:rsidP="003331C9">
      <w:pPr>
        <w:spacing w:before="120" w:after="120"/>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ab/>
      </w:r>
    </w:p>
    <w:p w:rsidR="003331C9" w:rsidRPr="003331C9" w:rsidRDefault="003331C9" w:rsidP="003331C9">
      <w:pPr>
        <w:spacing w:before="120" w:after="120"/>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color w:val="000000"/>
          <w:sz w:val="24"/>
          <w:szCs w:val="24"/>
          <w:lang w:val="en-US"/>
        </w:rPr>
        <w:t>VIII</w:t>
      </w:r>
      <w:r w:rsidRPr="003331C9">
        <w:rPr>
          <w:rFonts w:ascii="Times New Roman" w:eastAsia="Calibri" w:hAnsi="Times New Roman" w:cs="Times New Roman"/>
          <w:b/>
          <w:bCs/>
          <w:color w:val="000000"/>
          <w:sz w:val="24"/>
          <w:szCs w:val="24"/>
          <w:lang w:val="ru-RU"/>
        </w:rPr>
        <w:t>. ОБЩИ РАЗПОРЕДБИ</w:t>
      </w:r>
    </w:p>
    <w:p w:rsidR="003331C9" w:rsidRPr="003331C9" w:rsidRDefault="003331C9" w:rsidP="002B192A">
      <w:pPr>
        <w:spacing w:before="60" w:line="276" w:lineRule="auto"/>
        <w:ind w:firstLine="720"/>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Чл.17.</w:t>
      </w:r>
      <w:r w:rsidRPr="003331C9">
        <w:rPr>
          <w:rFonts w:ascii="Times New Roman" w:eastAsia="Calibri" w:hAnsi="Times New Roman" w:cs="Times New Roman"/>
          <w:sz w:val="24"/>
          <w:szCs w:val="24"/>
        </w:rPr>
        <w:t xml:space="preserve"> Внесената гаран</w:t>
      </w:r>
      <w:r>
        <w:rPr>
          <w:rFonts w:ascii="Times New Roman" w:eastAsia="Calibri" w:hAnsi="Times New Roman" w:cs="Times New Roman"/>
          <w:sz w:val="24"/>
          <w:szCs w:val="24"/>
        </w:rPr>
        <w:t xml:space="preserve">ция за изпълнение, в размер на 3 </w:t>
      </w:r>
      <w:r w:rsidRPr="003331C9">
        <w:rPr>
          <w:rFonts w:ascii="Times New Roman" w:eastAsia="Calibri" w:hAnsi="Times New Roman" w:cs="Times New Roman"/>
          <w:sz w:val="24"/>
          <w:szCs w:val="24"/>
          <w:lang w:val="en-US"/>
        </w:rPr>
        <w:t xml:space="preserve">% </w:t>
      </w:r>
      <w:r w:rsidRPr="003331C9">
        <w:rPr>
          <w:rFonts w:ascii="Times New Roman" w:eastAsia="Calibri" w:hAnsi="Times New Roman" w:cs="Times New Roman"/>
          <w:sz w:val="24"/>
          <w:szCs w:val="24"/>
        </w:rPr>
        <w:t>от стойността на услугата</w:t>
      </w:r>
      <w:r w:rsidRPr="003331C9">
        <w:rPr>
          <w:rFonts w:ascii="Times New Roman" w:eastAsia="Calibri" w:hAnsi="Times New Roman" w:cs="Times New Roman"/>
          <w:sz w:val="24"/>
          <w:szCs w:val="24"/>
          <w:lang w:val="en-US"/>
        </w:rPr>
        <w:t xml:space="preserve"> </w:t>
      </w:r>
      <w:r w:rsidRPr="003331C9">
        <w:rPr>
          <w:rFonts w:ascii="Times New Roman" w:eastAsia="Calibri" w:hAnsi="Times New Roman" w:cs="Times New Roman"/>
          <w:sz w:val="24"/>
          <w:szCs w:val="24"/>
        </w:rPr>
        <w:t>без ДДС,</w:t>
      </w:r>
      <w:r w:rsidRPr="003331C9">
        <w:rPr>
          <w:rFonts w:ascii="Times New Roman" w:eastAsia="Calibri" w:hAnsi="Times New Roman" w:cs="Times New Roman"/>
          <w:b/>
          <w:bCs/>
          <w:sz w:val="24"/>
          <w:szCs w:val="24"/>
        </w:rPr>
        <w:t xml:space="preserve"> </w:t>
      </w:r>
      <w:r w:rsidRPr="003331C9">
        <w:rPr>
          <w:rFonts w:ascii="Times New Roman" w:eastAsia="Calibri" w:hAnsi="Times New Roman" w:cs="Times New Roman"/>
          <w:sz w:val="24"/>
          <w:szCs w:val="24"/>
        </w:rPr>
        <w:t>в размер</w:t>
      </w:r>
      <w:r w:rsidRPr="003331C9">
        <w:rPr>
          <w:rFonts w:ascii="Times New Roman" w:eastAsia="Calibri" w:hAnsi="Times New Roman" w:cs="Times New Roman"/>
          <w:b/>
          <w:bCs/>
          <w:sz w:val="24"/>
          <w:szCs w:val="24"/>
        </w:rPr>
        <w:t xml:space="preserve"> на ........................ (....................)лв., </w:t>
      </w:r>
      <w:r w:rsidRPr="003331C9">
        <w:rPr>
          <w:rFonts w:ascii="Times New Roman" w:eastAsia="Calibri" w:hAnsi="Times New Roman" w:cs="Times New Roman"/>
          <w:sz w:val="24"/>
          <w:szCs w:val="24"/>
        </w:rPr>
        <w:t xml:space="preserve">се възстановява по номинал от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в </w:t>
      </w:r>
      <w:r w:rsidRPr="003331C9">
        <w:rPr>
          <w:rFonts w:ascii="Times New Roman" w:eastAsia="Calibri" w:hAnsi="Times New Roman" w:cs="Times New Roman"/>
          <w:sz w:val="24"/>
          <w:szCs w:val="24"/>
          <w:lang w:val="en-US"/>
        </w:rPr>
        <w:t>30</w:t>
      </w:r>
      <w:r w:rsidRPr="003331C9">
        <w:rPr>
          <w:rFonts w:ascii="Times New Roman" w:eastAsia="Calibri" w:hAnsi="Times New Roman" w:cs="Times New Roman"/>
          <w:sz w:val="24"/>
          <w:szCs w:val="24"/>
        </w:rPr>
        <w:t xml:space="preserve"> </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тридесет</w:t>
      </w:r>
      <w:r w:rsidRPr="003331C9">
        <w:rPr>
          <w:rFonts w:ascii="Times New Roman" w:eastAsia="Calibri" w:hAnsi="Times New Roman" w:cs="Times New Roman"/>
          <w:sz w:val="24"/>
          <w:szCs w:val="24"/>
          <w:lang w:val="ru-RU"/>
        </w:rPr>
        <w:t>)</w:t>
      </w:r>
      <w:r w:rsidR="002B192A">
        <w:rPr>
          <w:rFonts w:ascii="Times New Roman" w:eastAsia="Calibri" w:hAnsi="Times New Roman" w:cs="Times New Roman"/>
          <w:sz w:val="24"/>
          <w:szCs w:val="24"/>
        </w:rPr>
        <w:t xml:space="preserve"> дневен срок след края на договора за обществена поръчка</w:t>
      </w:r>
    </w:p>
    <w:p w:rsidR="003331C9" w:rsidRPr="003331C9" w:rsidRDefault="003331C9" w:rsidP="003331C9">
      <w:pPr>
        <w:spacing w:before="60" w:after="0"/>
        <w:ind w:firstLine="720"/>
        <w:rPr>
          <w:rFonts w:ascii="Times New Roman" w:eastAsia="Calibri" w:hAnsi="Times New Roman" w:cs="Times New Roman"/>
          <w:color w:val="000000"/>
          <w:sz w:val="24"/>
          <w:szCs w:val="24"/>
          <w:lang w:val="ru-RU"/>
        </w:rPr>
      </w:pPr>
      <w:r w:rsidRPr="003331C9">
        <w:rPr>
          <w:rFonts w:ascii="Times New Roman" w:eastAsia="Calibri" w:hAnsi="Times New Roman" w:cs="Times New Roman"/>
          <w:b/>
          <w:bCs/>
          <w:sz w:val="24"/>
          <w:szCs w:val="24"/>
        </w:rPr>
        <w:t xml:space="preserve">  </w:t>
      </w:r>
      <w:r w:rsidRPr="003331C9">
        <w:rPr>
          <w:rFonts w:ascii="Times New Roman" w:eastAsia="Calibri" w:hAnsi="Times New Roman" w:cs="Times New Roman"/>
          <w:b/>
          <w:bCs/>
          <w:color w:val="000000"/>
          <w:sz w:val="24"/>
          <w:szCs w:val="24"/>
          <w:lang w:val="ru-RU"/>
        </w:rPr>
        <w:t>Чл.18</w:t>
      </w:r>
      <w:r w:rsidRPr="003331C9">
        <w:rPr>
          <w:rFonts w:ascii="Times New Roman" w:eastAsia="Calibri" w:hAnsi="Times New Roman" w:cs="Times New Roman"/>
          <w:color w:val="000000"/>
          <w:sz w:val="24"/>
          <w:szCs w:val="24"/>
          <w:lang w:val="ru-RU"/>
        </w:rPr>
        <w:t xml:space="preserve"> Споровете по тълкуването и изпълнението на този договор се решават по съдебен ред.</w:t>
      </w:r>
    </w:p>
    <w:p w:rsidR="003331C9" w:rsidRPr="003331C9" w:rsidRDefault="003331C9" w:rsidP="003331C9">
      <w:pPr>
        <w:spacing w:after="120" w:line="276" w:lineRule="auto"/>
        <w:rPr>
          <w:rFonts w:ascii="Times New Roman" w:eastAsia="Calibri" w:hAnsi="Times New Roman" w:cs="Times New Roman"/>
          <w:sz w:val="24"/>
          <w:szCs w:val="24"/>
        </w:rPr>
      </w:pPr>
      <w:r w:rsidRPr="003331C9">
        <w:rPr>
          <w:rFonts w:ascii="Times New Roman" w:eastAsia="Calibri" w:hAnsi="Times New Roman" w:cs="Times New Roman"/>
          <w:b/>
          <w:bCs/>
          <w:sz w:val="24"/>
          <w:szCs w:val="24"/>
        </w:rPr>
        <w:t xml:space="preserve">             Чл.19</w:t>
      </w:r>
      <w:r w:rsidRPr="003331C9">
        <w:rPr>
          <w:rFonts w:ascii="Times New Roman" w:eastAsia="Calibri" w:hAnsi="Times New Roman" w:cs="Times New Roman"/>
          <w:sz w:val="24"/>
          <w:szCs w:val="24"/>
        </w:rPr>
        <w:t>. За неуредените в този договор въпроси се прилагат Закона за задълженията и договорите и други действащи нормативни документи.</w:t>
      </w:r>
    </w:p>
    <w:p w:rsidR="003331C9" w:rsidRPr="003331C9" w:rsidRDefault="003331C9" w:rsidP="003331C9">
      <w:pPr>
        <w:spacing w:after="120" w:line="276" w:lineRule="auto"/>
        <w:rPr>
          <w:rFonts w:ascii="Times New Roman" w:eastAsia="Calibri" w:hAnsi="Times New Roman" w:cs="Times New Roman"/>
          <w:sz w:val="24"/>
          <w:szCs w:val="24"/>
        </w:rPr>
      </w:pPr>
      <w:r w:rsidRPr="003331C9">
        <w:rPr>
          <w:rFonts w:ascii="Times New Roman" w:eastAsia="Calibri" w:hAnsi="Times New Roman" w:cs="Times New Roman"/>
          <w:sz w:val="24"/>
          <w:szCs w:val="24"/>
        </w:rPr>
        <w:tab/>
      </w:r>
      <w:r w:rsidRPr="003331C9">
        <w:rPr>
          <w:rFonts w:ascii="Times New Roman" w:eastAsia="Calibri" w:hAnsi="Times New Roman" w:cs="Times New Roman"/>
          <w:b/>
          <w:bCs/>
          <w:sz w:val="24"/>
          <w:szCs w:val="24"/>
        </w:rPr>
        <w:t xml:space="preserve">Чл.20. </w:t>
      </w:r>
      <w:r w:rsidRPr="003331C9">
        <w:rPr>
          <w:rFonts w:ascii="Times New Roman" w:eastAsia="Calibri" w:hAnsi="Times New Roman" w:cs="Times New Roman"/>
          <w:sz w:val="24"/>
          <w:szCs w:val="24"/>
        </w:rPr>
        <w:t>Настоящият договор се състави в 2</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два</w:t>
      </w:r>
      <w:r w:rsidRPr="003331C9">
        <w:rPr>
          <w:rFonts w:ascii="Times New Roman" w:eastAsia="Calibri" w:hAnsi="Times New Roman" w:cs="Times New Roman"/>
          <w:sz w:val="24"/>
          <w:szCs w:val="24"/>
          <w:lang w:val="ru-RU"/>
        </w:rPr>
        <w:t>)</w:t>
      </w:r>
      <w:r w:rsidRPr="003331C9">
        <w:rPr>
          <w:rFonts w:ascii="Times New Roman" w:eastAsia="Calibri" w:hAnsi="Times New Roman" w:cs="Times New Roman"/>
          <w:sz w:val="24"/>
          <w:szCs w:val="24"/>
        </w:rPr>
        <w:t xml:space="preserve"> еднообразни екземпляра - един за </w:t>
      </w:r>
      <w:r w:rsidRPr="003331C9">
        <w:rPr>
          <w:rFonts w:ascii="Times New Roman" w:eastAsia="Calibri" w:hAnsi="Times New Roman" w:cs="Times New Roman"/>
          <w:b/>
          <w:bCs/>
          <w:sz w:val="24"/>
          <w:szCs w:val="24"/>
        </w:rPr>
        <w:t>ВЪЗЛОЖИТЕЛЯ</w:t>
      </w:r>
      <w:r w:rsidRPr="003331C9">
        <w:rPr>
          <w:rFonts w:ascii="Times New Roman" w:eastAsia="Calibri" w:hAnsi="Times New Roman" w:cs="Times New Roman"/>
          <w:sz w:val="24"/>
          <w:szCs w:val="24"/>
        </w:rPr>
        <w:t xml:space="preserve">,  един за </w:t>
      </w:r>
      <w:r w:rsidRPr="003331C9">
        <w:rPr>
          <w:rFonts w:ascii="Times New Roman" w:eastAsia="Calibri" w:hAnsi="Times New Roman" w:cs="Times New Roman"/>
          <w:b/>
          <w:bCs/>
          <w:sz w:val="24"/>
          <w:szCs w:val="24"/>
        </w:rPr>
        <w:t xml:space="preserve">ИЗПЪЛНИТЕЛЯ </w:t>
      </w:r>
      <w:r w:rsidRPr="003331C9">
        <w:rPr>
          <w:rFonts w:ascii="Times New Roman" w:eastAsia="Calibri" w:hAnsi="Times New Roman" w:cs="Times New Roman"/>
          <w:sz w:val="24"/>
          <w:szCs w:val="24"/>
        </w:rPr>
        <w:t>.</w:t>
      </w:r>
    </w:p>
    <w:p w:rsidR="003331C9" w:rsidRPr="003331C9" w:rsidRDefault="003331C9" w:rsidP="003331C9">
      <w:pPr>
        <w:spacing w:line="276" w:lineRule="auto"/>
        <w:rPr>
          <w:rFonts w:ascii="Times New Roman" w:eastAsia="Calibri" w:hAnsi="Times New Roman" w:cs="Times New Roman"/>
          <w:sz w:val="24"/>
          <w:szCs w:val="24"/>
        </w:rPr>
      </w:pPr>
      <w:r w:rsidRPr="003331C9">
        <w:rPr>
          <w:rFonts w:ascii="Times New Roman" w:eastAsia="Calibri" w:hAnsi="Times New Roman" w:cs="Times New Roman"/>
          <w:sz w:val="24"/>
          <w:szCs w:val="24"/>
          <w:lang w:val="ru-RU"/>
        </w:rPr>
        <w:t>Приложение</w:t>
      </w:r>
      <w:r w:rsidRPr="003331C9">
        <w:rPr>
          <w:rFonts w:ascii="Times New Roman" w:eastAsia="Calibri" w:hAnsi="Times New Roman" w:cs="Times New Roman"/>
          <w:sz w:val="24"/>
          <w:szCs w:val="24"/>
        </w:rPr>
        <w:t>: Предложението на Изпълнителя и съответните приложения.</w:t>
      </w:r>
    </w:p>
    <w:p w:rsidR="003331C9" w:rsidRPr="003331C9" w:rsidRDefault="003331C9" w:rsidP="003331C9">
      <w:pPr>
        <w:spacing w:before="120" w:after="0"/>
        <w:ind w:firstLine="708"/>
        <w:rPr>
          <w:rFonts w:ascii="Times New Roman" w:eastAsia="Calibri" w:hAnsi="Times New Roman" w:cs="Times New Roman"/>
          <w:b/>
          <w:bCs/>
          <w:color w:val="000000"/>
          <w:sz w:val="24"/>
          <w:szCs w:val="24"/>
          <w:lang w:val="ru-RU"/>
        </w:rPr>
      </w:pPr>
    </w:p>
    <w:p w:rsidR="003331C9" w:rsidRPr="003331C9" w:rsidRDefault="003331C9" w:rsidP="003331C9">
      <w:pPr>
        <w:spacing w:before="120" w:after="0"/>
        <w:ind w:firstLine="708"/>
        <w:rPr>
          <w:rFonts w:ascii="Times New Roman" w:eastAsia="Calibri" w:hAnsi="Times New Roman" w:cs="Times New Roman"/>
          <w:b/>
          <w:bCs/>
          <w:color w:val="000000"/>
          <w:sz w:val="24"/>
          <w:szCs w:val="24"/>
        </w:rPr>
      </w:pPr>
      <w:r w:rsidRPr="003331C9">
        <w:rPr>
          <w:rFonts w:ascii="Times New Roman" w:eastAsia="Calibri" w:hAnsi="Times New Roman" w:cs="Times New Roman"/>
          <w:b/>
          <w:bCs/>
          <w:color w:val="000000"/>
          <w:sz w:val="24"/>
          <w:szCs w:val="24"/>
          <w:lang w:val="en-US"/>
        </w:rPr>
        <w:t>ПРИЛОЖЕНИ</w:t>
      </w:r>
      <w:r w:rsidRPr="003331C9">
        <w:rPr>
          <w:rFonts w:ascii="Times New Roman" w:eastAsia="Calibri" w:hAnsi="Times New Roman" w:cs="Times New Roman"/>
          <w:b/>
          <w:bCs/>
          <w:color w:val="000000"/>
          <w:sz w:val="24"/>
          <w:szCs w:val="24"/>
        </w:rPr>
        <w:t>Я</w:t>
      </w:r>
      <w:r w:rsidRPr="003331C9">
        <w:rPr>
          <w:rFonts w:ascii="Times New Roman" w:eastAsia="Calibri" w:hAnsi="Times New Roman" w:cs="Times New Roman"/>
          <w:b/>
          <w:bCs/>
          <w:color w:val="000000"/>
          <w:sz w:val="24"/>
          <w:szCs w:val="24"/>
          <w:lang w:val="en-US"/>
        </w:rPr>
        <w:t>:</w:t>
      </w:r>
    </w:p>
    <w:p w:rsidR="003331C9" w:rsidRPr="003331C9" w:rsidRDefault="003331C9" w:rsidP="003331C9">
      <w:pPr>
        <w:spacing w:before="120" w:after="0"/>
        <w:ind w:firstLine="708"/>
        <w:rPr>
          <w:rFonts w:ascii="Times New Roman" w:eastAsia="Calibri" w:hAnsi="Times New Roman" w:cs="Times New Roman"/>
          <w:color w:val="000000"/>
          <w:sz w:val="24"/>
          <w:szCs w:val="24"/>
          <w:lang w:val="ru-RU"/>
        </w:rPr>
      </w:pPr>
      <w:r w:rsidRPr="003331C9">
        <w:rPr>
          <w:rFonts w:ascii="Times New Roman" w:eastAsia="Calibri" w:hAnsi="Times New Roman" w:cs="Times New Roman"/>
          <w:color w:val="000000"/>
          <w:sz w:val="24"/>
          <w:szCs w:val="24"/>
          <w:lang w:val="ru-RU"/>
        </w:rPr>
        <w:t>1. Приложение - Оферта на изпълнителя за участие в процедурата за възлагане на обществената поръчка.</w:t>
      </w:r>
    </w:p>
    <w:p w:rsidR="003331C9" w:rsidRPr="003331C9" w:rsidRDefault="003331C9" w:rsidP="003331C9">
      <w:pPr>
        <w:spacing w:before="120" w:after="0"/>
        <w:rPr>
          <w:rFonts w:ascii="Times New Roman" w:eastAsia="Calibri" w:hAnsi="Times New Roman" w:cs="Times New Roman"/>
          <w:color w:val="000000"/>
          <w:sz w:val="24"/>
          <w:szCs w:val="24"/>
          <w:lang w:val="ru-RU"/>
        </w:rPr>
      </w:pPr>
    </w:p>
    <w:p w:rsidR="003331C9" w:rsidRPr="003331C9" w:rsidRDefault="003331C9" w:rsidP="003331C9">
      <w:pPr>
        <w:tabs>
          <w:tab w:val="left" w:pos="4253"/>
          <w:tab w:val="left" w:pos="4678"/>
        </w:tabs>
        <w:spacing w:before="360" w:after="0"/>
        <w:ind w:left="-142"/>
        <w:rPr>
          <w:rFonts w:ascii="Times New Roman" w:eastAsia="Calibri" w:hAnsi="Times New Roman" w:cs="Times New Roman"/>
          <w:b/>
          <w:bCs/>
          <w:sz w:val="24"/>
          <w:szCs w:val="24"/>
          <w:lang w:val="ru-RU"/>
        </w:rPr>
      </w:pPr>
      <w:r w:rsidRPr="003331C9">
        <w:rPr>
          <w:rFonts w:ascii="Times New Roman" w:eastAsia="Calibri" w:hAnsi="Times New Roman" w:cs="Times New Roman"/>
          <w:b/>
          <w:bCs/>
          <w:sz w:val="24"/>
          <w:szCs w:val="24"/>
          <w:lang w:val="ru-RU"/>
        </w:rPr>
        <w:t>ВЪЗЛОЖИТЕЛ:</w:t>
      </w:r>
      <w:r w:rsidRPr="003331C9">
        <w:rPr>
          <w:rFonts w:ascii="Times New Roman" w:eastAsia="Calibri" w:hAnsi="Times New Roman" w:cs="Times New Roman"/>
          <w:b/>
          <w:bCs/>
          <w:sz w:val="24"/>
          <w:szCs w:val="24"/>
          <w:lang w:val="ru-RU"/>
        </w:rPr>
        <w:tab/>
      </w:r>
      <w:r w:rsidRPr="003331C9">
        <w:rPr>
          <w:rFonts w:ascii="Times New Roman" w:eastAsia="Calibri" w:hAnsi="Times New Roman" w:cs="Times New Roman"/>
          <w:b/>
          <w:bCs/>
          <w:sz w:val="24"/>
          <w:szCs w:val="24"/>
          <w:lang w:val="ru-RU"/>
        </w:rPr>
        <w:tab/>
      </w:r>
      <w:r w:rsidRPr="003331C9">
        <w:rPr>
          <w:rFonts w:ascii="Times New Roman" w:eastAsia="Calibri" w:hAnsi="Times New Roman" w:cs="Times New Roman"/>
          <w:b/>
          <w:bCs/>
          <w:sz w:val="24"/>
          <w:szCs w:val="24"/>
        </w:rPr>
        <w:tab/>
      </w:r>
      <w:r w:rsidRPr="003331C9">
        <w:rPr>
          <w:rFonts w:ascii="Times New Roman" w:eastAsia="Calibri" w:hAnsi="Times New Roman" w:cs="Times New Roman"/>
          <w:b/>
          <w:bCs/>
          <w:sz w:val="24"/>
          <w:szCs w:val="24"/>
        </w:rPr>
        <w:tab/>
      </w:r>
      <w:r w:rsidRPr="003331C9">
        <w:rPr>
          <w:rFonts w:ascii="Times New Roman" w:eastAsia="Calibri" w:hAnsi="Times New Roman" w:cs="Times New Roman"/>
          <w:b/>
          <w:bCs/>
          <w:sz w:val="24"/>
          <w:szCs w:val="24"/>
          <w:lang w:val="ru-RU"/>
        </w:rPr>
        <w:t>ИЗПЪЛНИТЕЛ:</w:t>
      </w:r>
      <w:r w:rsidRPr="003331C9">
        <w:rPr>
          <w:rFonts w:ascii="Times New Roman" w:eastAsia="Calibri" w:hAnsi="Times New Roman" w:cs="Times New Roman"/>
          <w:b/>
          <w:bCs/>
          <w:sz w:val="24"/>
          <w:szCs w:val="24"/>
          <w:lang w:val="ru-RU"/>
        </w:rPr>
        <w:tab/>
      </w:r>
      <w:r w:rsidRPr="003331C9">
        <w:rPr>
          <w:rFonts w:ascii="Times New Roman" w:eastAsia="Calibri" w:hAnsi="Times New Roman" w:cs="Times New Roman"/>
          <w:b/>
          <w:bCs/>
          <w:sz w:val="24"/>
          <w:szCs w:val="24"/>
          <w:lang w:val="ru-RU"/>
        </w:rPr>
        <w:tab/>
      </w:r>
    </w:p>
    <w:p w:rsidR="003331C9" w:rsidRPr="003331C9" w:rsidRDefault="003331C9" w:rsidP="003331C9">
      <w:pPr>
        <w:tabs>
          <w:tab w:val="left" w:pos="4111"/>
          <w:tab w:val="left" w:pos="4678"/>
        </w:tabs>
        <w:spacing w:after="0"/>
        <w:ind w:left="-142"/>
        <w:rPr>
          <w:rFonts w:ascii="Times New Roman" w:eastAsia="Calibri" w:hAnsi="Times New Roman" w:cs="Times New Roman"/>
          <w:b/>
          <w:bCs/>
          <w:color w:val="000000"/>
          <w:sz w:val="24"/>
          <w:szCs w:val="24"/>
          <w:lang w:val="ru-RU"/>
        </w:rPr>
      </w:pPr>
      <w:r w:rsidRPr="003331C9">
        <w:rPr>
          <w:rFonts w:ascii="Times New Roman" w:eastAsia="Calibri" w:hAnsi="Times New Roman" w:cs="Times New Roman"/>
          <w:b/>
          <w:bCs/>
          <w:sz w:val="24"/>
          <w:szCs w:val="24"/>
          <w:lang w:val="ru-RU"/>
        </w:rPr>
        <w:t xml:space="preserve">                  </w:t>
      </w:r>
      <w:r w:rsidRPr="003331C9">
        <w:rPr>
          <w:rFonts w:ascii="Times New Roman" w:eastAsia="Calibri" w:hAnsi="Times New Roman" w:cs="Times New Roman"/>
          <w:sz w:val="24"/>
          <w:szCs w:val="24"/>
          <w:lang w:val="ru-RU"/>
        </w:rPr>
        <w:tab/>
      </w:r>
      <w:r w:rsidRPr="003331C9">
        <w:rPr>
          <w:rFonts w:ascii="Times New Roman" w:eastAsia="Calibri" w:hAnsi="Times New Roman" w:cs="Times New Roman"/>
          <w:sz w:val="24"/>
          <w:szCs w:val="24"/>
          <w:lang w:val="ru-RU"/>
        </w:rPr>
        <w:tab/>
      </w:r>
      <w:r w:rsidRPr="003331C9">
        <w:rPr>
          <w:rFonts w:ascii="Times New Roman" w:eastAsia="Calibri" w:hAnsi="Times New Roman" w:cs="Times New Roman"/>
          <w:sz w:val="24"/>
          <w:szCs w:val="24"/>
        </w:rPr>
        <w:tab/>
      </w:r>
      <w:r w:rsidRPr="003331C9">
        <w:rPr>
          <w:rFonts w:ascii="Times New Roman" w:eastAsia="Calibri" w:hAnsi="Times New Roman" w:cs="Times New Roman"/>
          <w:sz w:val="24"/>
          <w:szCs w:val="24"/>
        </w:rPr>
        <w:tab/>
      </w:r>
      <w:r w:rsidRPr="003331C9">
        <w:rPr>
          <w:rFonts w:ascii="Times New Roman" w:eastAsia="Calibri" w:hAnsi="Times New Roman" w:cs="Times New Roman"/>
          <w:b/>
          <w:bCs/>
          <w:color w:val="000000"/>
          <w:sz w:val="24"/>
          <w:szCs w:val="24"/>
          <w:lang w:val="ru-RU"/>
        </w:rPr>
        <w:t xml:space="preserve"> </w:t>
      </w:r>
      <w:r w:rsidRPr="003331C9">
        <w:rPr>
          <w:rFonts w:ascii="Times New Roman" w:eastAsia="Calibri" w:hAnsi="Times New Roman" w:cs="Times New Roman"/>
          <w:b/>
          <w:bCs/>
          <w:sz w:val="24"/>
          <w:szCs w:val="24"/>
          <w:lang w:val="ru-RU"/>
        </w:rPr>
        <w:t>……………………</w:t>
      </w:r>
    </w:p>
    <w:p w:rsidR="003331C9" w:rsidRPr="003331C9" w:rsidRDefault="003331C9" w:rsidP="003331C9">
      <w:pPr>
        <w:tabs>
          <w:tab w:val="left" w:pos="4111"/>
          <w:tab w:val="left" w:pos="4678"/>
        </w:tabs>
        <w:spacing w:after="0"/>
        <w:ind w:left="-142"/>
        <w:rPr>
          <w:rFonts w:ascii="Times New Roman" w:eastAsia="Calibri" w:hAnsi="Times New Roman" w:cs="Times New Roman"/>
          <w:b/>
          <w:bCs/>
          <w:sz w:val="26"/>
          <w:szCs w:val="26"/>
          <w:lang w:val="ru-RU"/>
        </w:rPr>
      </w:pPr>
      <w:r w:rsidRPr="003331C9">
        <w:rPr>
          <w:rFonts w:ascii="Times New Roman" w:eastAsia="Calibri" w:hAnsi="Times New Roman" w:cs="Times New Roman"/>
          <w:b/>
          <w:bCs/>
          <w:sz w:val="24"/>
          <w:szCs w:val="24"/>
          <w:lang w:val="ru-RU"/>
        </w:rPr>
        <w:tab/>
      </w:r>
    </w:p>
    <w:p w:rsidR="003331C9" w:rsidRPr="003331C9" w:rsidRDefault="003331C9" w:rsidP="003331C9">
      <w:pPr>
        <w:shd w:val="clear" w:color="auto" w:fill="FFFFFF"/>
        <w:tabs>
          <w:tab w:val="left" w:pos="1507"/>
          <w:tab w:val="left" w:pos="4678"/>
        </w:tabs>
        <w:spacing w:after="0"/>
        <w:rPr>
          <w:rFonts w:ascii="Times New Roman" w:eastAsia="Calibri" w:hAnsi="Times New Roman" w:cs="Times New Roman"/>
          <w:b/>
          <w:bCs/>
          <w:sz w:val="24"/>
          <w:szCs w:val="24"/>
          <w:lang w:val="ru-RU"/>
        </w:rPr>
      </w:pPr>
    </w:p>
    <w:p w:rsidR="003331C9" w:rsidRPr="003331C9" w:rsidRDefault="003331C9" w:rsidP="003331C9">
      <w:pPr>
        <w:spacing w:after="0"/>
        <w:ind w:right="-180"/>
        <w:outlineLvl w:val="0"/>
        <w:rPr>
          <w:rFonts w:ascii="Times New Roman" w:eastAsia="Calibri" w:hAnsi="Times New Roman" w:cs="Times New Roman"/>
          <w:sz w:val="24"/>
          <w:szCs w:val="24"/>
          <w:lang w:val="ru-RU"/>
        </w:rPr>
      </w:pPr>
      <w:r w:rsidRPr="003331C9">
        <w:rPr>
          <w:rFonts w:ascii="Times New Roman" w:eastAsia="Calibri" w:hAnsi="Times New Roman" w:cs="Times New Roman"/>
          <w:b/>
          <w:bCs/>
          <w:sz w:val="24"/>
          <w:szCs w:val="24"/>
          <w:lang w:val="ru-RU"/>
        </w:rPr>
        <w:lastRenderedPageBreak/>
        <w:tab/>
      </w:r>
    </w:p>
    <w:p w:rsidR="003331C9" w:rsidRPr="003331C9" w:rsidRDefault="003331C9" w:rsidP="003331C9">
      <w:pPr>
        <w:widowControl w:val="0"/>
        <w:tabs>
          <w:tab w:val="left" w:pos="4678"/>
        </w:tabs>
        <w:spacing w:before="300" w:after="0"/>
        <w:ind w:left="-142"/>
        <w:rPr>
          <w:rFonts w:ascii="Times New Roman" w:eastAsia="Calibri" w:hAnsi="Times New Roman" w:cs="Times New Roman"/>
          <w:b/>
          <w:bCs/>
          <w:caps/>
          <w:sz w:val="24"/>
          <w:szCs w:val="24"/>
          <w:lang w:val="ru-RU"/>
        </w:rPr>
      </w:pPr>
      <w:r w:rsidRPr="003331C9">
        <w:rPr>
          <w:rFonts w:ascii="Times New Roman" w:eastAsia="Calibri" w:hAnsi="Times New Roman" w:cs="Times New Roman"/>
          <w:sz w:val="24"/>
          <w:szCs w:val="24"/>
          <w:lang w:val="ru-RU"/>
        </w:rPr>
        <w:t>/…………………………/</w:t>
      </w:r>
    </w:p>
    <w:p w:rsidR="003331C9" w:rsidRPr="003331C9" w:rsidRDefault="003331C9" w:rsidP="003331C9">
      <w:pPr>
        <w:widowControl w:val="0"/>
        <w:tabs>
          <w:tab w:val="left" w:pos="4678"/>
        </w:tabs>
        <w:spacing w:before="300" w:after="0"/>
        <w:ind w:left="-142"/>
        <w:rPr>
          <w:rFonts w:ascii="Times New Roman" w:eastAsia="Calibri" w:hAnsi="Times New Roman" w:cs="Times New Roman"/>
          <w:b/>
          <w:bCs/>
          <w:sz w:val="24"/>
          <w:szCs w:val="24"/>
          <w:lang w:val="ru-RU"/>
        </w:rPr>
      </w:pPr>
      <w:r w:rsidRPr="003331C9">
        <w:rPr>
          <w:rFonts w:ascii="Times New Roman" w:eastAsia="Calibri" w:hAnsi="Times New Roman" w:cs="Times New Roman"/>
          <w:b/>
          <w:bCs/>
          <w:caps/>
          <w:sz w:val="24"/>
          <w:szCs w:val="24"/>
          <w:lang w:val="ru-RU"/>
        </w:rPr>
        <w:t>Гл. счетоводител:</w:t>
      </w:r>
      <w:r w:rsidRPr="003331C9">
        <w:rPr>
          <w:rFonts w:ascii="Times New Roman" w:eastAsia="Calibri" w:hAnsi="Times New Roman" w:cs="Times New Roman"/>
          <w:b/>
          <w:bCs/>
          <w:caps/>
          <w:sz w:val="24"/>
          <w:szCs w:val="24"/>
          <w:lang w:val="ru-RU"/>
        </w:rPr>
        <w:tab/>
      </w:r>
      <w:r w:rsidRPr="003331C9">
        <w:rPr>
          <w:rFonts w:ascii="Times New Roman" w:eastAsia="Calibri" w:hAnsi="Times New Roman" w:cs="Times New Roman"/>
          <w:b/>
          <w:bCs/>
          <w:sz w:val="24"/>
          <w:szCs w:val="24"/>
          <w:lang w:val="ru-RU"/>
        </w:rPr>
        <w:t xml:space="preserve"> </w:t>
      </w:r>
    </w:p>
    <w:p w:rsidR="003331C9" w:rsidRPr="003331C9" w:rsidRDefault="003331C9" w:rsidP="003331C9">
      <w:pPr>
        <w:spacing w:after="0"/>
        <w:rPr>
          <w:rFonts w:ascii="Times New Roman" w:eastAsia="Calibri" w:hAnsi="Times New Roman" w:cs="Times New Roman"/>
          <w:sz w:val="24"/>
          <w:szCs w:val="24"/>
        </w:rPr>
      </w:pPr>
    </w:p>
    <w:p w:rsidR="003331C9" w:rsidRPr="003331C9" w:rsidRDefault="003331C9" w:rsidP="003331C9">
      <w:pPr>
        <w:spacing w:after="0"/>
        <w:rPr>
          <w:rFonts w:ascii="Times New Roman" w:eastAsia="Calibri" w:hAnsi="Times New Roman" w:cs="Times New Roman"/>
          <w:sz w:val="24"/>
          <w:szCs w:val="24"/>
        </w:rPr>
      </w:pPr>
      <w:r w:rsidRPr="003331C9">
        <w:rPr>
          <w:rFonts w:ascii="Times New Roman" w:eastAsia="Calibri" w:hAnsi="Times New Roman" w:cs="Times New Roman"/>
          <w:sz w:val="24"/>
          <w:szCs w:val="24"/>
          <w:lang w:val="ru-RU"/>
        </w:rPr>
        <w:t>/…………………………/</w:t>
      </w:r>
    </w:p>
    <w:p w:rsidR="00E16517" w:rsidRPr="00C2366F" w:rsidRDefault="00E16517" w:rsidP="003331C9">
      <w:pPr>
        <w:spacing w:after="0" w:line="276" w:lineRule="auto"/>
        <w:rPr>
          <w:rFonts w:ascii="Times New Roman" w:hAnsi="Times New Roman" w:cs="Times New Roman"/>
          <w:sz w:val="24"/>
          <w:szCs w:val="24"/>
        </w:rPr>
      </w:pPr>
    </w:p>
    <w:p w:rsidR="00E16517" w:rsidRPr="00C2366F" w:rsidRDefault="00E16517" w:rsidP="00C2366F">
      <w:pPr>
        <w:spacing w:line="276" w:lineRule="auto"/>
        <w:rPr>
          <w:rFonts w:ascii="Times New Roman" w:hAnsi="Times New Roman" w:cs="Times New Roman"/>
          <w:sz w:val="24"/>
          <w:szCs w:val="24"/>
        </w:rPr>
      </w:pPr>
    </w:p>
    <w:sectPr w:rsidR="00E16517" w:rsidRPr="00C2366F" w:rsidSect="0092192C">
      <w:headerReference w:type="default" r:id="rId9"/>
      <w:footerReference w:type="even" r:id="rId10"/>
      <w:footerReference w:type="default" r:id="rId11"/>
      <w:pgSz w:w="11906" w:h="16838"/>
      <w:pgMar w:top="612" w:right="991" w:bottom="709" w:left="1417" w:header="170"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A15A2" w15:done="0"/>
  <w15:commentEx w15:paraId="30E86F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BD" w:rsidRDefault="00895FBD">
      <w:r>
        <w:separator/>
      </w:r>
    </w:p>
  </w:endnote>
  <w:endnote w:type="continuationSeparator" w:id="0">
    <w:p w:rsidR="00895FBD" w:rsidRDefault="0089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2A" w:rsidRDefault="002B192A" w:rsidP="00746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92A" w:rsidRDefault="002B192A" w:rsidP="008F64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2A" w:rsidRDefault="002B192A" w:rsidP="00746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8D6">
      <w:rPr>
        <w:rStyle w:val="PageNumber"/>
        <w:noProof/>
      </w:rPr>
      <w:t>1</w:t>
    </w:r>
    <w:r>
      <w:rPr>
        <w:rStyle w:val="PageNumber"/>
      </w:rPr>
      <w:fldChar w:fldCharType="end"/>
    </w:r>
  </w:p>
  <w:p w:rsidR="002B192A" w:rsidRDefault="002B192A" w:rsidP="008F64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BD" w:rsidRDefault="00895FBD">
      <w:r>
        <w:separator/>
      </w:r>
    </w:p>
  </w:footnote>
  <w:footnote w:type="continuationSeparator" w:id="0">
    <w:p w:rsidR="00895FBD" w:rsidRDefault="00895FBD">
      <w:r>
        <w:continuationSeparator/>
      </w:r>
    </w:p>
  </w:footnote>
  <w:footnote w:id="1">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b/>
          <w:i/>
        </w:rPr>
        <w:t xml:space="preserve"> </w:t>
      </w:r>
      <w:proofErr w:type="gramStart"/>
      <w:r>
        <w:rPr>
          <w:b/>
          <w:i/>
        </w:rPr>
        <w:t>Тази информация се изисква само за статистически цели.</w:t>
      </w:r>
      <w:proofErr w:type="gramEnd"/>
      <w:r>
        <w:rPr>
          <w:b/>
          <w:i/>
        </w:rPr>
        <w:t xml:space="preserve"> </w:t>
      </w:r>
      <w:r>
        <w:br/>
      </w:r>
      <w:r>
        <w:rPr>
          <w:i/>
        </w:rPr>
        <w:t>Микропредприятия:</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 xml:space="preserve">не надхвърля 2 млн. </w:t>
      </w:r>
      <w:proofErr w:type="gramStart"/>
      <w:r>
        <w:rPr>
          <w:i/>
        </w:rPr>
        <w:t>евро</w:t>
      </w:r>
      <w:proofErr w:type="gramEnd"/>
      <w:r>
        <w:rPr>
          <w:i/>
        </w:rPr>
        <w:t>.</w:t>
      </w:r>
      <w:r>
        <w:br/>
      </w:r>
      <w:proofErr w:type="gramStart"/>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w:t>
      </w:r>
      <w:proofErr w:type="gramEnd"/>
      <w:r>
        <w:rPr>
          <w:i/>
        </w:rPr>
        <w:t xml:space="preserve"> </w:t>
      </w:r>
      <w:proofErr w:type="gramStart"/>
      <w:r>
        <w:rPr>
          <w:i/>
        </w:rPr>
        <w:t>евро</w:t>
      </w:r>
      <w:proofErr w:type="gramEnd"/>
      <w:r>
        <w:rPr>
          <w:i/>
        </w:rPr>
        <w:t>.</w:t>
      </w:r>
      <w:r>
        <w:br/>
      </w:r>
      <w:proofErr w:type="gramStart"/>
      <w:r>
        <w:rPr>
          <w:i/>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годишен оборот не надхвърля 50 млн.</w:t>
      </w:r>
      <w:proofErr w:type="gramEnd"/>
      <w:r>
        <w:rPr>
          <w:b/>
        </w:rPr>
        <w:t xml:space="preserve">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8">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10">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Позоваванията и класификацията, ако има такива, са определени в сертификацията.</w:t>
      </w:r>
      <w:proofErr w:type="gramEnd"/>
    </w:p>
  </w:footnote>
  <w:footnote w:id="11">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По-специално като част от група, консорциум, съвместно предприятие или други подобни.</w:t>
      </w:r>
      <w:proofErr w:type="gramEnd"/>
    </w:p>
  </w:footnote>
  <w:footnote w:id="12">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4">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6">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0">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1">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2">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3">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4">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5">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rPr>
          <w:b/>
          <w:i/>
        </w:rPr>
        <w:t>Вж. националното законодателство, съответното обявление или документацията за обществената поръчка.</w:t>
      </w:r>
      <w:proofErr w:type="gramEnd"/>
    </w:p>
  </w:footnote>
  <w:footnote w:id="28">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rPr>
          <w:b/>
          <w:i/>
        </w:rPr>
        <w:t>Ако е приложимо, вж.</w:t>
      </w:r>
      <w:proofErr w:type="gramEnd"/>
      <w:r>
        <w:rPr>
          <w:b/>
          <w:i/>
        </w:rPr>
        <w:t xml:space="preserve">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0">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1">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2">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4">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5">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6">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7">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8">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9">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40">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4">
    <w:p w:rsidR="002B192A" w:rsidRDefault="002B192A" w:rsidP="00BB703D">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gramStart"/>
      <w:r>
        <w:t>Моля, посочете ясно към кой документ се отнася отговорът.</w:t>
      </w:r>
      <w:proofErr w:type="gramEnd"/>
    </w:p>
  </w:footnote>
  <w:footnote w:id="45">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6">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7">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w:t>
      </w:r>
      <w:proofErr w:type="gramStart"/>
      <w:r>
        <w:rPr>
          <w:i/>
        </w:rPr>
        <w:t>Когато се изисква, това трябва да бъде съпроводено от съответното съгласие за достъп.</w:t>
      </w:r>
      <w:proofErr w:type="gramEnd"/>
      <w:r>
        <w:rPr>
          <w:sz w:val="22"/>
        </w:rPr>
        <w:t xml:space="preserve"> </w:t>
      </w:r>
    </w:p>
  </w:footnote>
  <w:footnote w:id="48">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p w:rsidR="002B192A" w:rsidRDefault="002B192A" w:rsidP="00BB703D">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2A" w:rsidRPr="00381821" w:rsidRDefault="00895FBD" w:rsidP="00381821">
    <w:pPr>
      <w:spacing w:after="0"/>
      <w:ind w:left="1440"/>
      <w:jc w:val="center"/>
      <w:rPr>
        <w:rFonts w:ascii="Times New Roman" w:hAnsi="Times New Roman" w:cs="Times New Roman"/>
        <w:b/>
        <w:sz w:val="24"/>
        <w:szCs w:val="24"/>
      </w:rPr>
    </w:pPr>
    <w:r>
      <w:rPr>
        <w:rFonts w:ascii="Times New Roman" w:hAnsi="Times New Roman" w:cs="Times New Roman"/>
        <w:noProof/>
        <w:sz w:val="20"/>
        <w:szCs w:val="20"/>
        <w:lang w:eastAsia="bg-BG"/>
      </w:rPr>
      <w:pict>
        <v:shapetype id="_x0000_t202" coordsize="21600,21600" o:spt="202" path="m,l,21600r21600,l21600,xe">
          <v:stroke joinstyle="miter"/>
          <v:path gradientshapeok="t" o:connecttype="rect"/>
        </v:shapetype>
        <v:shape id="Текстово поле 4" o:spid="_x0000_s2049" type="#_x0000_t202" style="position:absolute;left:0;text-align:left;margin-left:0;margin-top:-3.85pt;width:66.1pt;height:6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" o:allowincell="f" filled="f" stroked="f">
          <v:textbox>
            <w:txbxContent>
              <w:p w:rsidR="002B192A" w:rsidRDefault="002B192A" w:rsidP="00381821">
                <w:r w:rsidRPr="003F6CD1">
                  <w:rPr>
                    <w:noProof/>
                    <w:lang w:eastAsia="bg-BG"/>
                  </w:rPr>
                  <w:drawing>
                    <wp:inline distT="0" distB="0" distL="0" distR="0">
                      <wp:extent cx="657225" cy="752475"/>
                      <wp:effectExtent l="0" t="0" r="9525" b="9525"/>
                      <wp:docPr id="1" name="Картина 1" descr="znak-p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znak-petr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txbxContent>
          </v:textbox>
        </v:shape>
      </w:pict>
    </w:r>
    <w:r w:rsidR="002B192A" w:rsidRPr="00381821">
      <w:rPr>
        <w:rFonts w:ascii="Times New Roman" w:hAnsi="Times New Roman" w:cs="Times New Roman"/>
        <w:b/>
        <w:sz w:val="24"/>
        <w:szCs w:val="24"/>
      </w:rPr>
      <w:t>О Б Щ И Н А    П Е Т Р И Ч</w:t>
    </w:r>
  </w:p>
  <w:p w:rsidR="002B192A" w:rsidRPr="00381821" w:rsidRDefault="002B192A" w:rsidP="00381821">
    <w:pPr>
      <w:spacing w:after="0"/>
      <w:ind w:left="1440"/>
      <w:jc w:val="center"/>
      <w:rPr>
        <w:rFonts w:ascii="Times New Roman" w:hAnsi="Times New Roman" w:cs="Times New Roman"/>
        <w:b/>
        <w:sz w:val="24"/>
        <w:szCs w:val="24"/>
      </w:rPr>
    </w:pPr>
    <w:r w:rsidRPr="00381821">
      <w:rPr>
        <w:rFonts w:ascii="Times New Roman" w:hAnsi="Times New Roman" w:cs="Times New Roman"/>
        <w:b/>
        <w:sz w:val="24"/>
        <w:szCs w:val="24"/>
      </w:rPr>
      <w:t>О Б Щ И Н С К А     А Д М И Н И С Т Р А Ц И Я</w:t>
    </w:r>
  </w:p>
  <w:p w:rsidR="002B192A" w:rsidRPr="00381821" w:rsidRDefault="002B192A" w:rsidP="00381821">
    <w:pPr>
      <w:spacing w:after="0"/>
      <w:ind w:left="1440"/>
      <w:jc w:val="center"/>
      <w:rPr>
        <w:rFonts w:ascii="Times New Roman" w:hAnsi="Times New Roman" w:cs="Times New Roman"/>
        <w:sz w:val="24"/>
        <w:szCs w:val="24"/>
      </w:rPr>
    </w:pPr>
  </w:p>
  <w:p w:rsidR="002B192A" w:rsidRPr="00381821" w:rsidRDefault="002B192A" w:rsidP="00381821">
    <w:pPr>
      <w:spacing w:after="0"/>
      <w:ind w:firstLine="720"/>
      <w:jc w:val="center"/>
      <w:rPr>
        <w:rFonts w:ascii="Times New Roman" w:hAnsi="Times New Roman" w:cs="Times New Roman"/>
        <w:b/>
        <w:sz w:val="24"/>
        <w:szCs w:val="24"/>
      </w:rPr>
    </w:pPr>
    <w:r w:rsidRPr="00381821">
      <w:rPr>
        <w:rFonts w:ascii="Times New Roman" w:hAnsi="Times New Roman" w:cs="Times New Roman"/>
        <w:b/>
        <w:sz w:val="24"/>
        <w:szCs w:val="24"/>
      </w:rPr>
      <w:t>ул.  „Цар Борис III” № 24</w:t>
    </w:r>
    <w:r w:rsidRPr="00381821">
      <w:rPr>
        <w:rFonts w:ascii="Times New Roman" w:hAnsi="Times New Roman" w:cs="Times New Roman"/>
        <w:b/>
        <w:sz w:val="24"/>
        <w:szCs w:val="24"/>
      </w:rPr>
      <w:tab/>
      <w:t xml:space="preserve">         тел.: 0745/69112; тел.факс:0745/62090</w:t>
    </w:r>
  </w:p>
  <w:p w:rsidR="002B192A" w:rsidRPr="00381821" w:rsidRDefault="002B192A" w:rsidP="00381821">
    <w:pPr>
      <w:pBdr>
        <w:bottom w:val="double" w:sz="6" w:space="0" w:color="auto"/>
      </w:pBdr>
      <w:spacing w:after="0"/>
      <w:ind w:firstLine="720"/>
      <w:jc w:val="center"/>
      <w:rPr>
        <w:rFonts w:ascii="Times New Roman" w:hAnsi="Times New Roman" w:cs="Times New Roman"/>
        <w:sz w:val="24"/>
        <w:szCs w:val="24"/>
        <w:u w:val="single"/>
      </w:rPr>
    </w:pPr>
    <w:r w:rsidRPr="00381821">
      <w:rPr>
        <w:rFonts w:ascii="Times New Roman" w:hAnsi="Times New Roman" w:cs="Times New Roman"/>
        <w:b/>
        <w:sz w:val="24"/>
        <w:szCs w:val="24"/>
      </w:rPr>
      <w:t>гр. Петрич</w:t>
    </w:r>
    <w:r w:rsidRPr="00381821">
      <w:rPr>
        <w:rFonts w:ascii="Times New Roman" w:hAnsi="Times New Roman" w:cs="Times New Roman"/>
        <w:sz w:val="24"/>
        <w:szCs w:val="24"/>
      </w:rPr>
      <w:t xml:space="preserve">                                           e- mail: </w:t>
    </w:r>
    <w:hyperlink r:id="rId2" w:history="1">
      <w:r w:rsidRPr="00381821">
        <w:rPr>
          <w:rFonts w:ascii="Times New Roman" w:hAnsi="Times New Roman" w:cs="Times New Roman"/>
          <w:color w:val="0000FF"/>
          <w:sz w:val="24"/>
          <w:szCs w:val="24"/>
          <w:u w:val="single"/>
        </w:rPr>
        <w:t>oa_petrich@mbox.contact.bg</w:t>
      </w:r>
    </w:hyperlink>
  </w:p>
  <w:p w:rsidR="002B192A" w:rsidRPr="00FF03A0" w:rsidRDefault="002B192A" w:rsidP="00FF03A0">
    <w:pPr>
      <w:pBdr>
        <w:bottom w:val="single" w:sz="4" w:space="1" w:color="auto"/>
      </w:pBd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4">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5">
    <w:nsid w:val="058D1AAE"/>
    <w:multiLevelType w:val="hybridMultilevel"/>
    <w:tmpl w:val="5BB6BDC8"/>
    <w:lvl w:ilvl="0" w:tplc="0402000F">
      <w:start w:val="2"/>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16A3282"/>
    <w:multiLevelType w:val="hybridMultilevel"/>
    <w:tmpl w:val="865261EE"/>
    <w:lvl w:ilvl="0" w:tplc="0402000F">
      <w:start w:val="1"/>
      <w:numFmt w:val="decimal"/>
      <w:lvlText w:val="%1."/>
      <w:lvlJc w:val="left"/>
      <w:pPr>
        <w:tabs>
          <w:tab w:val="num" w:pos="720"/>
        </w:tabs>
        <w:ind w:left="720" w:hanging="360"/>
      </w:pPr>
      <w:rPr>
        <w:rFonts w:hint="default"/>
      </w:rPr>
    </w:lvl>
    <w:lvl w:ilvl="1" w:tplc="5C4C337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3973A73"/>
    <w:multiLevelType w:val="hybridMultilevel"/>
    <w:tmpl w:val="F90C0130"/>
    <w:lvl w:ilvl="0" w:tplc="04020003">
      <w:start w:val="1"/>
      <w:numFmt w:val="bullet"/>
      <w:lvlText w:val="o"/>
      <w:lvlJc w:val="left"/>
      <w:pPr>
        <w:ind w:left="1068" w:hanging="360"/>
      </w:pPr>
      <w:rPr>
        <w:rFonts w:ascii="Courier New" w:hAnsi="Courier New" w:cs="Courier New" w:hint="default"/>
      </w:rPr>
    </w:lvl>
    <w:lvl w:ilvl="1" w:tplc="0402000D">
      <w:start w:val="1"/>
      <w:numFmt w:val="bullet"/>
      <w:lvlText w:val=""/>
      <w:lvlJc w:val="left"/>
      <w:pPr>
        <w:ind w:left="1788" w:hanging="360"/>
      </w:pPr>
      <w:rPr>
        <w:rFonts w:ascii="Wingdings" w:hAnsi="Wingdings"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3CD56FD"/>
    <w:multiLevelType w:val="multilevel"/>
    <w:tmpl w:val="8CDC4ED8"/>
    <w:lvl w:ilvl="0">
      <w:start w:val="1"/>
      <w:numFmt w:val="decimal"/>
      <w:lvlText w:val="%1."/>
      <w:legacy w:legacy="1" w:legacySpace="0" w:legacyIndent="713"/>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1E5CD6"/>
    <w:multiLevelType w:val="hybridMultilevel"/>
    <w:tmpl w:val="69AC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70F4582"/>
    <w:multiLevelType w:val="multilevel"/>
    <w:tmpl w:val="BFF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E4271C"/>
    <w:multiLevelType w:val="hybridMultilevel"/>
    <w:tmpl w:val="CF6AB814"/>
    <w:lvl w:ilvl="0" w:tplc="7884F26C">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01FCE"/>
    <w:multiLevelType w:val="hybridMultilevel"/>
    <w:tmpl w:val="C308B59C"/>
    <w:lvl w:ilvl="0" w:tplc="04020001">
      <w:start w:val="1"/>
      <w:numFmt w:val="bullet"/>
      <w:lvlText w:val=""/>
      <w:lvlJc w:val="left"/>
      <w:pPr>
        <w:tabs>
          <w:tab w:val="num" w:pos="928"/>
        </w:tabs>
        <w:ind w:left="928"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6">
    <w:nsid w:val="2DB52265"/>
    <w:multiLevelType w:val="singleLevel"/>
    <w:tmpl w:val="811216F6"/>
    <w:lvl w:ilvl="0">
      <w:start w:val="2"/>
      <w:numFmt w:val="decimal"/>
      <w:lvlText w:val="(%1)"/>
      <w:legacy w:legacy="1" w:legacySpace="0" w:legacyIndent="375"/>
      <w:lvlJc w:val="left"/>
      <w:rPr>
        <w:rFonts w:ascii="Times New Roman" w:hAnsi="Times New Roman" w:cs="Times New Roman" w:hint="default"/>
      </w:rPr>
    </w:lvl>
  </w:abstractNum>
  <w:abstractNum w:abstractNumId="17">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DE84F19"/>
    <w:multiLevelType w:val="hybridMultilevel"/>
    <w:tmpl w:val="F33A9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29378B7"/>
    <w:multiLevelType w:val="hybridMultilevel"/>
    <w:tmpl w:val="DD76BAB6"/>
    <w:lvl w:ilvl="0" w:tplc="DD58F6E6">
      <w:start w:val="1"/>
      <w:numFmt w:val="decimal"/>
      <w:lvlText w:val="%1."/>
      <w:lvlJc w:val="left"/>
      <w:pPr>
        <w:ind w:left="3905" w:hanging="360"/>
      </w:pPr>
      <w:rPr>
        <w:rFonts w:hint="default"/>
      </w:rPr>
    </w:lvl>
    <w:lvl w:ilvl="1" w:tplc="0402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720A52"/>
    <w:multiLevelType w:val="multilevel"/>
    <w:tmpl w:val="2B1C29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835872"/>
    <w:multiLevelType w:val="hybridMultilevel"/>
    <w:tmpl w:val="9FAE40AE"/>
    <w:lvl w:ilvl="0" w:tplc="E2A8CFC4">
      <w:start w:val="65535"/>
      <w:numFmt w:val="bullet"/>
      <w:lvlText w:val="-"/>
      <w:lvlJc w:val="left"/>
      <w:pPr>
        <w:ind w:left="1440" w:hanging="360"/>
      </w:pPr>
      <w:rPr>
        <w:rFonts w:ascii="Arial" w:hAnsi="Arial" w:cs="Aria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399958B4"/>
    <w:multiLevelType w:val="hybridMultilevel"/>
    <w:tmpl w:val="C1627880"/>
    <w:lvl w:ilvl="0" w:tplc="53D813CE">
      <w:start w:val="1"/>
      <w:numFmt w:val="upperRoman"/>
      <w:lvlText w:val="%1."/>
      <w:lvlJc w:val="left"/>
      <w:pPr>
        <w:tabs>
          <w:tab w:val="num" w:pos="1080"/>
        </w:tabs>
        <w:ind w:left="1080" w:hanging="720"/>
      </w:pPr>
      <w:rPr>
        <w:rFonts w:hint="default"/>
      </w:rPr>
    </w:lvl>
    <w:lvl w:ilvl="1" w:tplc="4F46A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866122"/>
    <w:multiLevelType w:val="hybridMultilevel"/>
    <w:tmpl w:val="E17A8E70"/>
    <w:lvl w:ilvl="0" w:tplc="260CFAD2">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nsid w:val="467E1E42"/>
    <w:multiLevelType w:val="hybridMultilevel"/>
    <w:tmpl w:val="FECA15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8EA7DAB"/>
    <w:multiLevelType w:val="singleLevel"/>
    <w:tmpl w:val="FE360722"/>
    <w:lvl w:ilvl="0">
      <w:start w:val="1"/>
      <w:numFmt w:val="decimal"/>
      <w:lvlText w:val="%1."/>
      <w:legacy w:legacy="1" w:legacySpace="0" w:legacyIndent="283"/>
      <w:lvlJc w:val="left"/>
      <w:pPr>
        <w:ind w:left="1031" w:hanging="283"/>
      </w:pPr>
      <w:rPr>
        <w:b/>
        <w:bCs/>
      </w:rPr>
    </w:lvl>
  </w:abstractNum>
  <w:abstractNum w:abstractNumId="28">
    <w:nsid w:val="4E607FCB"/>
    <w:multiLevelType w:val="hybridMultilevel"/>
    <w:tmpl w:val="042ED62E"/>
    <w:lvl w:ilvl="0" w:tplc="45F07CBA">
      <w:start w:val="2"/>
      <w:numFmt w:val="bullet"/>
      <w:lvlText w:val="-"/>
      <w:lvlJc w:val="left"/>
      <w:pPr>
        <w:ind w:left="1080" w:hanging="360"/>
      </w:pPr>
      <w:rPr>
        <w:rFonts w:ascii="Times New Roman" w:eastAsia="Times New Roman" w:hAnsi="Times New Roman" w:cs="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3826E3F"/>
    <w:multiLevelType w:val="hybridMultilevel"/>
    <w:tmpl w:val="B456C89A"/>
    <w:lvl w:ilvl="0" w:tplc="496C218E">
      <w:start w:val="1"/>
      <w:numFmt w:val="bullet"/>
      <w:lvlText w:val="-"/>
      <w:lvlJc w:val="left"/>
      <w:pPr>
        <w:ind w:left="420" w:hanging="360"/>
      </w:pPr>
      <w:rPr>
        <w:rFonts w:ascii="Arial" w:eastAsia="Times New Roman" w:hAnsi="Arial" w:cs="Arial" w:hint="default"/>
      </w:rPr>
    </w:lvl>
    <w:lvl w:ilvl="1" w:tplc="04020003">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0">
    <w:nsid w:val="571A3F2C"/>
    <w:multiLevelType w:val="hybridMultilevel"/>
    <w:tmpl w:val="347E2734"/>
    <w:lvl w:ilvl="0" w:tplc="E554671A">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34">
    <w:nsid w:val="68E57250"/>
    <w:multiLevelType w:val="hybridMultilevel"/>
    <w:tmpl w:val="5CAE0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CD1D7C"/>
    <w:multiLevelType w:val="hybridMultilevel"/>
    <w:tmpl w:val="9D5E87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96E3938"/>
    <w:multiLevelType w:val="hybridMultilevel"/>
    <w:tmpl w:val="9764815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E694C4E"/>
    <w:multiLevelType w:val="multilevel"/>
    <w:tmpl w:val="AFA82E1E"/>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3"/>
  </w:num>
  <w:num w:numId="2">
    <w:abstractNumId w:val="0"/>
  </w:num>
  <w:num w:numId="3">
    <w:abstractNumId w:val="17"/>
  </w:num>
  <w:num w:numId="4">
    <w:abstractNumId w:val="19"/>
  </w:num>
  <w:num w:numId="5">
    <w:abstractNumId w:val="38"/>
  </w:num>
  <w:num w:numId="6">
    <w:abstractNumId w:val="32"/>
  </w:num>
  <w:num w:numId="7">
    <w:abstractNumId w:val="26"/>
  </w:num>
  <w:num w:numId="8">
    <w:abstractNumId w:val="31"/>
  </w:num>
  <w:num w:numId="9">
    <w:abstractNumId w:val="2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8"/>
  </w:num>
  <w:num w:numId="15">
    <w:abstractNumId w:val="35"/>
  </w:num>
  <w:num w:numId="16">
    <w:abstractNumId w:val="12"/>
  </w:num>
  <w:num w:numId="17">
    <w:abstractNumId w:val="24"/>
  </w:num>
  <w:num w:numId="18">
    <w:abstractNumId w:val="16"/>
  </w:num>
  <w:num w:numId="19">
    <w:abstractNumId w:val="6"/>
  </w:num>
  <w:num w:numId="20">
    <w:abstractNumId w:val="36"/>
  </w:num>
  <w:num w:numId="21">
    <w:abstractNumId w:val="1"/>
    <w:lvlOverride w:ilvl="0">
      <w:lvl w:ilvl="0">
        <w:start w:val="1"/>
        <w:numFmt w:val="bullet"/>
        <w:lvlText w:val=""/>
        <w:legacy w:legacy="1" w:legacySpace="0" w:legacyIndent="283"/>
        <w:lvlJc w:val="left"/>
        <w:pPr>
          <w:ind w:left="1984" w:hanging="283"/>
        </w:pPr>
        <w:rPr>
          <w:rFonts w:ascii="Symbol" w:hAnsi="Symbol" w:hint="default"/>
        </w:rPr>
      </w:lvl>
    </w:lvlOverride>
  </w:num>
  <w:num w:numId="22">
    <w:abstractNumId w:val="20"/>
  </w:num>
  <w:num w:numId="23">
    <w:abstractNumId w:val="34"/>
  </w:num>
  <w:num w:numId="24">
    <w:abstractNumId w:val="21"/>
  </w:num>
  <w:num w:numId="25">
    <w:abstractNumId w:val="15"/>
  </w:num>
  <w:num w:numId="26">
    <w:abstractNumId w:val="5"/>
  </w:num>
  <w:num w:numId="27">
    <w:abstractNumId w:val="1"/>
    <w:lvlOverride w:ilvl="0">
      <w:lvl w:ilvl="0">
        <w:start w:val="65535"/>
        <w:numFmt w:val="bullet"/>
        <w:lvlText w:val="•"/>
        <w:legacy w:legacy="1" w:legacySpace="0" w:legacyIndent="871"/>
        <w:lvlJc w:val="left"/>
        <w:rPr>
          <w:rFonts w:ascii="Arial" w:hAnsi="Arial" w:cs="Arial" w:hint="default"/>
        </w:rPr>
      </w:lvl>
    </w:lvlOverride>
  </w:num>
  <w:num w:numId="28">
    <w:abstractNumId w:val="9"/>
  </w:num>
  <w:num w:numId="29">
    <w:abstractNumId w:val="1"/>
    <w:lvlOverride w:ilvl="0">
      <w:lvl w:ilvl="0">
        <w:start w:val="65535"/>
        <w:numFmt w:val="bullet"/>
        <w:lvlText w:val="•"/>
        <w:legacy w:legacy="1" w:legacySpace="0" w:legacyIndent="722"/>
        <w:lvlJc w:val="left"/>
        <w:rPr>
          <w:rFonts w:ascii="Arial" w:hAnsi="Arial" w:cs="Arial" w:hint="default"/>
        </w:rPr>
      </w:lvl>
    </w:lvlOverride>
  </w:num>
  <w:num w:numId="30">
    <w:abstractNumId w:val="1"/>
    <w:lvlOverride w:ilvl="0">
      <w:lvl w:ilvl="0">
        <w:start w:val="65535"/>
        <w:numFmt w:val="bullet"/>
        <w:lvlText w:val="•"/>
        <w:legacy w:legacy="1" w:legacySpace="0" w:legacyIndent="346"/>
        <w:lvlJc w:val="left"/>
        <w:rPr>
          <w:rFonts w:ascii="Arial" w:hAnsi="Arial" w:cs="Arial" w:hint="default"/>
        </w:rPr>
      </w:lvl>
    </w:lvlOverride>
  </w:num>
  <w:num w:numId="31">
    <w:abstractNumId w:val="1"/>
    <w:lvlOverride w:ilvl="0">
      <w:lvl w:ilvl="0">
        <w:start w:val="65535"/>
        <w:numFmt w:val="bullet"/>
        <w:lvlText w:val="-"/>
        <w:legacy w:legacy="1" w:legacySpace="0" w:legacyIndent="357"/>
        <w:lvlJc w:val="left"/>
        <w:rPr>
          <w:rFonts w:ascii="Arial" w:hAnsi="Arial" w:cs="Arial" w:hint="default"/>
        </w:rPr>
      </w:lvl>
    </w:lvlOverride>
  </w:num>
  <w:num w:numId="32">
    <w:abstractNumId w:val="1"/>
    <w:lvlOverride w:ilvl="0">
      <w:lvl w:ilvl="0">
        <w:start w:val="65535"/>
        <w:numFmt w:val="bullet"/>
        <w:lvlText w:val="-"/>
        <w:legacy w:legacy="1" w:legacySpace="0" w:legacyIndent="358"/>
        <w:lvlJc w:val="left"/>
        <w:rPr>
          <w:rFonts w:ascii="Arial" w:hAnsi="Arial" w:cs="Arial" w:hint="default"/>
        </w:rPr>
      </w:lvl>
    </w:lvlOverride>
  </w:num>
  <w:num w:numId="33">
    <w:abstractNumId w:val="1"/>
    <w:lvlOverride w:ilvl="0">
      <w:lvl w:ilvl="0">
        <w:start w:val="65535"/>
        <w:numFmt w:val="bullet"/>
        <w:lvlText w:val="-"/>
        <w:legacy w:legacy="1" w:legacySpace="0" w:legacyIndent="146"/>
        <w:lvlJc w:val="left"/>
        <w:rPr>
          <w:rFonts w:ascii="Arial" w:hAnsi="Arial" w:cs="Arial" w:hint="default"/>
        </w:rPr>
      </w:lvl>
    </w:lvlOverride>
  </w:num>
  <w:num w:numId="34">
    <w:abstractNumId w:val="1"/>
    <w:lvlOverride w:ilvl="0">
      <w:lvl w:ilvl="0">
        <w:start w:val="65535"/>
        <w:numFmt w:val="bullet"/>
        <w:lvlText w:val="-"/>
        <w:legacy w:legacy="1" w:legacySpace="0" w:legacyIndent="161"/>
        <w:lvlJc w:val="left"/>
        <w:rPr>
          <w:rFonts w:ascii="Arial" w:hAnsi="Arial" w:cs="Arial" w:hint="default"/>
        </w:rPr>
      </w:lvl>
    </w:lvlOverride>
  </w:num>
  <w:num w:numId="35">
    <w:abstractNumId w:val="1"/>
    <w:lvlOverride w:ilvl="0">
      <w:lvl w:ilvl="0">
        <w:start w:val="65535"/>
        <w:numFmt w:val="bullet"/>
        <w:lvlText w:val="-"/>
        <w:legacy w:legacy="1" w:legacySpace="0" w:legacyIndent="353"/>
        <w:lvlJc w:val="left"/>
        <w:rPr>
          <w:rFonts w:ascii="Arial" w:hAnsi="Arial" w:cs="Arial" w:hint="default"/>
        </w:rPr>
      </w:lvl>
    </w:lvlOverride>
  </w:num>
  <w:num w:numId="36">
    <w:abstractNumId w:val="1"/>
    <w:lvlOverride w:ilvl="0">
      <w:lvl w:ilvl="0">
        <w:start w:val="65535"/>
        <w:numFmt w:val="bullet"/>
        <w:lvlText w:val="-"/>
        <w:legacy w:legacy="1" w:legacySpace="0" w:legacyIndent="367"/>
        <w:lvlJc w:val="left"/>
        <w:rPr>
          <w:rFonts w:ascii="Arial" w:hAnsi="Arial" w:cs="Arial" w:hint="default"/>
        </w:rPr>
      </w:lvl>
    </w:lvlOverride>
  </w:num>
  <w:num w:numId="37">
    <w:abstractNumId w:val="1"/>
    <w:lvlOverride w:ilvl="0">
      <w:lvl w:ilvl="0">
        <w:start w:val="65535"/>
        <w:numFmt w:val="bullet"/>
        <w:lvlText w:val="-"/>
        <w:legacy w:legacy="1" w:legacySpace="0" w:legacyIndent="362"/>
        <w:lvlJc w:val="left"/>
        <w:rPr>
          <w:rFonts w:ascii="Arial" w:hAnsi="Arial" w:cs="Arial" w:hint="default"/>
        </w:rPr>
      </w:lvl>
    </w:lvlOverride>
  </w:num>
  <w:num w:numId="38">
    <w:abstractNumId w:val="1"/>
    <w:lvlOverride w:ilvl="0">
      <w:lvl w:ilvl="0">
        <w:start w:val="65535"/>
        <w:numFmt w:val="bullet"/>
        <w:lvlText w:val="-"/>
        <w:legacy w:legacy="1" w:legacySpace="0" w:legacyIndent="182"/>
        <w:lvlJc w:val="left"/>
        <w:rPr>
          <w:rFonts w:ascii="Arial" w:hAnsi="Arial" w:cs="Arial" w:hint="default"/>
        </w:rPr>
      </w:lvl>
    </w:lvlOverride>
  </w:num>
  <w:num w:numId="39">
    <w:abstractNumId w:val="1"/>
    <w:lvlOverride w:ilvl="0">
      <w:lvl w:ilvl="0">
        <w:start w:val="65535"/>
        <w:numFmt w:val="bullet"/>
        <w:lvlText w:val="-"/>
        <w:legacy w:legacy="1" w:legacySpace="0" w:legacyIndent="139"/>
        <w:lvlJc w:val="left"/>
        <w:rPr>
          <w:rFonts w:ascii="Arial" w:hAnsi="Arial" w:cs="Arial" w:hint="default"/>
        </w:rPr>
      </w:lvl>
    </w:lvlOverride>
  </w:num>
  <w:num w:numId="40">
    <w:abstractNumId w:val="1"/>
    <w:lvlOverride w:ilvl="0">
      <w:lvl w:ilvl="0">
        <w:start w:val="65535"/>
        <w:numFmt w:val="bullet"/>
        <w:lvlText w:val="-"/>
        <w:legacy w:legacy="1" w:legacySpace="0" w:legacyIndent="334"/>
        <w:lvlJc w:val="left"/>
        <w:rPr>
          <w:rFonts w:ascii="Arial" w:hAnsi="Arial" w:cs="Arial" w:hint="default"/>
        </w:rPr>
      </w:lvl>
    </w:lvlOverride>
  </w:num>
  <w:num w:numId="41">
    <w:abstractNumId w:val="39"/>
  </w:num>
  <w:num w:numId="42">
    <w:abstractNumId w:val="22"/>
  </w:num>
  <w:num w:numId="43">
    <w:abstractNumId w:val="7"/>
  </w:num>
  <w:num w:numId="44">
    <w:abstractNumId w:val="29"/>
  </w:num>
  <w:num w:numId="45">
    <w:abstractNumId w:val="11"/>
  </w:num>
  <w:num w:numId="46">
    <w:abstractNumId w:val="14"/>
  </w:num>
  <w:num w:numId="47">
    <w:abstractNumId w:val="28"/>
  </w:num>
  <w:num w:numId="48">
    <w:abstractNumId w:val="30"/>
  </w:num>
  <w:num w:numId="49">
    <w:abstractNumId w:val="8"/>
  </w:num>
  <w:num w:numId="50">
    <w:abstractNumId w:val="37"/>
  </w:num>
  <w:num w:numId="51">
    <w:abstractNumId w:val="10"/>
  </w:num>
  <w:num w:numId="52">
    <w:abstractNumId w:val="27"/>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liya Georgieva">
    <w15:presenceInfo w15:providerId="AD" w15:userId="S-1-5-21-1431300276-2547781036-4100828624-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2B2C"/>
    <w:rsid w:val="0000057F"/>
    <w:rsid w:val="00013E54"/>
    <w:rsid w:val="000275B1"/>
    <w:rsid w:val="000404B8"/>
    <w:rsid w:val="00041C17"/>
    <w:rsid w:val="00047C4A"/>
    <w:rsid w:val="000510FE"/>
    <w:rsid w:val="00051758"/>
    <w:rsid w:val="00051F1F"/>
    <w:rsid w:val="000527F8"/>
    <w:rsid w:val="000528C6"/>
    <w:rsid w:val="000529C0"/>
    <w:rsid w:val="00052CC5"/>
    <w:rsid w:val="00054D74"/>
    <w:rsid w:val="000557CE"/>
    <w:rsid w:val="00057F2C"/>
    <w:rsid w:val="00061375"/>
    <w:rsid w:val="0006316C"/>
    <w:rsid w:val="0006766D"/>
    <w:rsid w:val="00067A1D"/>
    <w:rsid w:val="000723C2"/>
    <w:rsid w:val="00080720"/>
    <w:rsid w:val="00082DCF"/>
    <w:rsid w:val="00097767"/>
    <w:rsid w:val="000A23A9"/>
    <w:rsid w:val="000A2471"/>
    <w:rsid w:val="000B47BD"/>
    <w:rsid w:val="000C00D6"/>
    <w:rsid w:val="000D7DEE"/>
    <w:rsid w:val="000E2084"/>
    <w:rsid w:val="000E2F31"/>
    <w:rsid w:val="000E37C9"/>
    <w:rsid w:val="000F0A60"/>
    <w:rsid w:val="001017EA"/>
    <w:rsid w:val="00102625"/>
    <w:rsid w:val="0010324E"/>
    <w:rsid w:val="00105BD3"/>
    <w:rsid w:val="001065DD"/>
    <w:rsid w:val="0012337C"/>
    <w:rsid w:val="00132866"/>
    <w:rsid w:val="00134112"/>
    <w:rsid w:val="0014267D"/>
    <w:rsid w:val="00145165"/>
    <w:rsid w:val="001602C7"/>
    <w:rsid w:val="00163ACB"/>
    <w:rsid w:val="001775F9"/>
    <w:rsid w:val="00177723"/>
    <w:rsid w:val="0018182D"/>
    <w:rsid w:val="00185402"/>
    <w:rsid w:val="00187BF2"/>
    <w:rsid w:val="001929E2"/>
    <w:rsid w:val="00194339"/>
    <w:rsid w:val="0019727D"/>
    <w:rsid w:val="00197E8E"/>
    <w:rsid w:val="001A09DC"/>
    <w:rsid w:val="001A131B"/>
    <w:rsid w:val="001A1994"/>
    <w:rsid w:val="001A5370"/>
    <w:rsid w:val="001A5B65"/>
    <w:rsid w:val="001B715D"/>
    <w:rsid w:val="001C2B8F"/>
    <w:rsid w:val="001C54BB"/>
    <w:rsid w:val="001C58A5"/>
    <w:rsid w:val="001D0A55"/>
    <w:rsid w:val="001D273B"/>
    <w:rsid w:val="001F37EA"/>
    <w:rsid w:val="002004EA"/>
    <w:rsid w:val="00201199"/>
    <w:rsid w:val="00204E15"/>
    <w:rsid w:val="00234BCA"/>
    <w:rsid w:val="0023661F"/>
    <w:rsid w:val="00241226"/>
    <w:rsid w:val="00241526"/>
    <w:rsid w:val="002428FC"/>
    <w:rsid w:val="00243F9B"/>
    <w:rsid w:val="002500AC"/>
    <w:rsid w:val="00250E8E"/>
    <w:rsid w:val="00252378"/>
    <w:rsid w:val="0025288E"/>
    <w:rsid w:val="00256600"/>
    <w:rsid w:val="0026126A"/>
    <w:rsid w:val="002658B8"/>
    <w:rsid w:val="0026615F"/>
    <w:rsid w:val="0026744C"/>
    <w:rsid w:val="002820E3"/>
    <w:rsid w:val="00282CE2"/>
    <w:rsid w:val="002849D9"/>
    <w:rsid w:val="00290630"/>
    <w:rsid w:val="00291E04"/>
    <w:rsid w:val="002A490C"/>
    <w:rsid w:val="002A6A08"/>
    <w:rsid w:val="002B192A"/>
    <w:rsid w:val="002B438A"/>
    <w:rsid w:val="002B74A1"/>
    <w:rsid w:val="002B7563"/>
    <w:rsid w:val="002C02E6"/>
    <w:rsid w:val="002C1A0D"/>
    <w:rsid w:val="002C6410"/>
    <w:rsid w:val="002C6B46"/>
    <w:rsid w:val="002C70C9"/>
    <w:rsid w:val="002D0576"/>
    <w:rsid w:val="002E017B"/>
    <w:rsid w:val="002E0E32"/>
    <w:rsid w:val="002E1FEC"/>
    <w:rsid w:val="002E28B9"/>
    <w:rsid w:val="002F04BE"/>
    <w:rsid w:val="002F1F63"/>
    <w:rsid w:val="003009DC"/>
    <w:rsid w:val="003126B3"/>
    <w:rsid w:val="0032290D"/>
    <w:rsid w:val="003234C1"/>
    <w:rsid w:val="0032538A"/>
    <w:rsid w:val="00326CE8"/>
    <w:rsid w:val="0033153C"/>
    <w:rsid w:val="003331C9"/>
    <w:rsid w:val="00334DB9"/>
    <w:rsid w:val="003360ED"/>
    <w:rsid w:val="0034746A"/>
    <w:rsid w:val="00362F81"/>
    <w:rsid w:val="00365683"/>
    <w:rsid w:val="00381821"/>
    <w:rsid w:val="003832D3"/>
    <w:rsid w:val="00385E3E"/>
    <w:rsid w:val="00387A58"/>
    <w:rsid w:val="003953EE"/>
    <w:rsid w:val="00395FF3"/>
    <w:rsid w:val="00397233"/>
    <w:rsid w:val="003A0CF7"/>
    <w:rsid w:val="003A6735"/>
    <w:rsid w:val="003B0738"/>
    <w:rsid w:val="003B12BE"/>
    <w:rsid w:val="003B13EC"/>
    <w:rsid w:val="003B1C46"/>
    <w:rsid w:val="003B2778"/>
    <w:rsid w:val="003B4F12"/>
    <w:rsid w:val="003B5C73"/>
    <w:rsid w:val="003C2DC1"/>
    <w:rsid w:val="003D0AC6"/>
    <w:rsid w:val="003D170A"/>
    <w:rsid w:val="003F7FF3"/>
    <w:rsid w:val="00404535"/>
    <w:rsid w:val="00410E01"/>
    <w:rsid w:val="00412BD0"/>
    <w:rsid w:val="004130A1"/>
    <w:rsid w:val="00414663"/>
    <w:rsid w:val="00417D6D"/>
    <w:rsid w:val="00420644"/>
    <w:rsid w:val="00420BAD"/>
    <w:rsid w:val="00424BCA"/>
    <w:rsid w:val="00430BF0"/>
    <w:rsid w:val="00446B45"/>
    <w:rsid w:val="00451EDF"/>
    <w:rsid w:val="004552E6"/>
    <w:rsid w:val="0045591F"/>
    <w:rsid w:val="004735FB"/>
    <w:rsid w:val="004827F8"/>
    <w:rsid w:val="00485979"/>
    <w:rsid w:val="00485B53"/>
    <w:rsid w:val="004901A9"/>
    <w:rsid w:val="00491588"/>
    <w:rsid w:val="00492143"/>
    <w:rsid w:val="004A02C0"/>
    <w:rsid w:val="004A05AE"/>
    <w:rsid w:val="004A44DA"/>
    <w:rsid w:val="004A4B05"/>
    <w:rsid w:val="004A7B5B"/>
    <w:rsid w:val="004A7B67"/>
    <w:rsid w:val="004B3ABF"/>
    <w:rsid w:val="004C1E9C"/>
    <w:rsid w:val="004C4950"/>
    <w:rsid w:val="004C6DCA"/>
    <w:rsid w:val="004E5FEE"/>
    <w:rsid w:val="004F2384"/>
    <w:rsid w:val="004F7AE2"/>
    <w:rsid w:val="00500BA6"/>
    <w:rsid w:val="00500C1A"/>
    <w:rsid w:val="00504695"/>
    <w:rsid w:val="00504E05"/>
    <w:rsid w:val="00504FF2"/>
    <w:rsid w:val="0050672C"/>
    <w:rsid w:val="005176E7"/>
    <w:rsid w:val="00524CF7"/>
    <w:rsid w:val="00525CB1"/>
    <w:rsid w:val="00525DA5"/>
    <w:rsid w:val="00530084"/>
    <w:rsid w:val="00530AE4"/>
    <w:rsid w:val="00531D9E"/>
    <w:rsid w:val="0054015A"/>
    <w:rsid w:val="00547151"/>
    <w:rsid w:val="005560C0"/>
    <w:rsid w:val="00565D42"/>
    <w:rsid w:val="00571BA0"/>
    <w:rsid w:val="00572E53"/>
    <w:rsid w:val="0057523C"/>
    <w:rsid w:val="0058279E"/>
    <w:rsid w:val="00591110"/>
    <w:rsid w:val="0059137F"/>
    <w:rsid w:val="00592976"/>
    <w:rsid w:val="00593501"/>
    <w:rsid w:val="005936B0"/>
    <w:rsid w:val="00593874"/>
    <w:rsid w:val="005A25AF"/>
    <w:rsid w:val="005B54F5"/>
    <w:rsid w:val="005B75C9"/>
    <w:rsid w:val="005C2595"/>
    <w:rsid w:val="005C29E2"/>
    <w:rsid w:val="005C2B21"/>
    <w:rsid w:val="005D51AC"/>
    <w:rsid w:val="005D71F5"/>
    <w:rsid w:val="005E18F3"/>
    <w:rsid w:val="005E37FE"/>
    <w:rsid w:val="005E75D2"/>
    <w:rsid w:val="00601627"/>
    <w:rsid w:val="00601D26"/>
    <w:rsid w:val="00604EB4"/>
    <w:rsid w:val="006052AA"/>
    <w:rsid w:val="00611EB5"/>
    <w:rsid w:val="00615C73"/>
    <w:rsid w:val="00615C9B"/>
    <w:rsid w:val="00617CC9"/>
    <w:rsid w:val="0062166C"/>
    <w:rsid w:val="00625E52"/>
    <w:rsid w:val="00627A6C"/>
    <w:rsid w:val="00633C7D"/>
    <w:rsid w:val="0065371C"/>
    <w:rsid w:val="00662B7B"/>
    <w:rsid w:val="00664AB2"/>
    <w:rsid w:val="006653BF"/>
    <w:rsid w:val="006671D0"/>
    <w:rsid w:val="00667743"/>
    <w:rsid w:val="00674586"/>
    <w:rsid w:val="006750CE"/>
    <w:rsid w:val="006772F3"/>
    <w:rsid w:val="00686EBA"/>
    <w:rsid w:val="006923E0"/>
    <w:rsid w:val="00692A7E"/>
    <w:rsid w:val="00696BB3"/>
    <w:rsid w:val="006A2DF5"/>
    <w:rsid w:val="006A6A29"/>
    <w:rsid w:val="006B052D"/>
    <w:rsid w:val="006B5645"/>
    <w:rsid w:val="006C50F0"/>
    <w:rsid w:val="006D5894"/>
    <w:rsid w:val="006E084D"/>
    <w:rsid w:val="006E105A"/>
    <w:rsid w:val="006E340C"/>
    <w:rsid w:val="006E5E92"/>
    <w:rsid w:val="006E62A8"/>
    <w:rsid w:val="006E642F"/>
    <w:rsid w:val="006F6792"/>
    <w:rsid w:val="006F6AFE"/>
    <w:rsid w:val="00700CA6"/>
    <w:rsid w:val="007018E8"/>
    <w:rsid w:val="00710A58"/>
    <w:rsid w:val="00711468"/>
    <w:rsid w:val="00714F5F"/>
    <w:rsid w:val="00723C89"/>
    <w:rsid w:val="00730E04"/>
    <w:rsid w:val="007351A7"/>
    <w:rsid w:val="00743B33"/>
    <w:rsid w:val="00746314"/>
    <w:rsid w:val="0074697D"/>
    <w:rsid w:val="00755FBC"/>
    <w:rsid w:val="0075648D"/>
    <w:rsid w:val="007607F9"/>
    <w:rsid w:val="00767B9C"/>
    <w:rsid w:val="00772A5B"/>
    <w:rsid w:val="007762F8"/>
    <w:rsid w:val="00780054"/>
    <w:rsid w:val="007819CC"/>
    <w:rsid w:val="0078651A"/>
    <w:rsid w:val="00795A65"/>
    <w:rsid w:val="007A28AA"/>
    <w:rsid w:val="007A7F00"/>
    <w:rsid w:val="007B3606"/>
    <w:rsid w:val="007B37CC"/>
    <w:rsid w:val="007B6072"/>
    <w:rsid w:val="007C206D"/>
    <w:rsid w:val="007C387A"/>
    <w:rsid w:val="007D32A8"/>
    <w:rsid w:val="007D5B5F"/>
    <w:rsid w:val="007D6B7C"/>
    <w:rsid w:val="007F099B"/>
    <w:rsid w:val="007F4FEE"/>
    <w:rsid w:val="007F5FA8"/>
    <w:rsid w:val="00801F07"/>
    <w:rsid w:val="00805C05"/>
    <w:rsid w:val="00806D3E"/>
    <w:rsid w:val="00807528"/>
    <w:rsid w:val="008159A9"/>
    <w:rsid w:val="00822DBB"/>
    <w:rsid w:val="0082309D"/>
    <w:rsid w:val="0082384D"/>
    <w:rsid w:val="00823D12"/>
    <w:rsid w:val="00824146"/>
    <w:rsid w:val="00825DFB"/>
    <w:rsid w:val="0083296F"/>
    <w:rsid w:val="00851EE7"/>
    <w:rsid w:val="00852E39"/>
    <w:rsid w:val="00857C62"/>
    <w:rsid w:val="00863310"/>
    <w:rsid w:val="0086648B"/>
    <w:rsid w:val="00870690"/>
    <w:rsid w:val="00872F02"/>
    <w:rsid w:val="00877061"/>
    <w:rsid w:val="00881120"/>
    <w:rsid w:val="00891B7E"/>
    <w:rsid w:val="00895FBD"/>
    <w:rsid w:val="00897ECA"/>
    <w:rsid w:val="008A6BE5"/>
    <w:rsid w:val="008B1147"/>
    <w:rsid w:val="008B1C93"/>
    <w:rsid w:val="008B5575"/>
    <w:rsid w:val="008C0B06"/>
    <w:rsid w:val="008C5452"/>
    <w:rsid w:val="008C5834"/>
    <w:rsid w:val="008D1378"/>
    <w:rsid w:val="008D3661"/>
    <w:rsid w:val="008D533B"/>
    <w:rsid w:val="008D71D5"/>
    <w:rsid w:val="008E2F76"/>
    <w:rsid w:val="008F43DB"/>
    <w:rsid w:val="008F5577"/>
    <w:rsid w:val="008F6480"/>
    <w:rsid w:val="009005B7"/>
    <w:rsid w:val="00901A02"/>
    <w:rsid w:val="0090255D"/>
    <w:rsid w:val="009055C0"/>
    <w:rsid w:val="00912434"/>
    <w:rsid w:val="0091333F"/>
    <w:rsid w:val="00917424"/>
    <w:rsid w:val="0092101C"/>
    <w:rsid w:val="0092192C"/>
    <w:rsid w:val="00925048"/>
    <w:rsid w:val="009263D6"/>
    <w:rsid w:val="00927F1A"/>
    <w:rsid w:val="00930AB7"/>
    <w:rsid w:val="00935062"/>
    <w:rsid w:val="00941BE6"/>
    <w:rsid w:val="00945279"/>
    <w:rsid w:val="00950E46"/>
    <w:rsid w:val="00954A82"/>
    <w:rsid w:val="00956E2E"/>
    <w:rsid w:val="0097344E"/>
    <w:rsid w:val="0098223C"/>
    <w:rsid w:val="00982BF3"/>
    <w:rsid w:val="00983DC3"/>
    <w:rsid w:val="00984B8A"/>
    <w:rsid w:val="00987F52"/>
    <w:rsid w:val="009928E1"/>
    <w:rsid w:val="009A1219"/>
    <w:rsid w:val="009A5B0C"/>
    <w:rsid w:val="009B4DE6"/>
    <w:rsid w:val="009C6BBB"/>
    <w:rsid w:val="009C795C"/>
    <w:rsid w:val="009E4871"/>
    <w:rsid w:val="009E61C3"/>
    <w:rsid w:val="009F2B9C"/>
    <w:rsid w:val="009F37BC"/>
    <w:rsid w:val="009F54EA"/>
    <w:rsid w:val="00A05397"/>
    <w:rsid w:val="00A06600"/>
    <w:rsid w:val="00A15624"/>
    <w:rsid w:val="00A1707D"/>
    <w:rsid w:val="00A177FE"/>
    <w:rsid w:val="00A21A91"/>
    <w:rsid w:val="00A2491E"/>
    <w:rsid w:val="00A33F65"/>
    <w:rsid w:val="00A356C2"/>
    <w:rsid w:val="00A35C7E"/>
    <w:rsid w:val="00A41BBE"/>
    <w:rsid w:val="00A43185"/>
    <w:rsid w:val="00A47FFA"/>
    <w:rsid w:val="00A50DAB"/>
    <w:rsid w:val="00A5260E"/>
    <w:rsid w:val="00A53843"/>
    <w:rsid w:val="00A56454"/>
    <w:rsid w:val="00A665A1"/>
    <w:rsid w:val="00A71C0E"/>
    <w:rsid w:val="00A72E98"/>
    <w:rsid w:val="00A73174"/>
    <w:rsid w:val="00A82C12"/>
    <w:rsid w:val="00A837C5"/>
    <w:rsid w:val="00A857F9"/>
    <w:rsid w:val="00A86A68"/>
    <w:rsid w:val="00A96416"/>
    <w:rsid w:val="00A96657"/>
    <w:rsid w:val="00AA1DB4"/>
    <w:rsid w:val="00AA30DF"/>
    <w:rsid w:val="00AA3FDC"/>
    <w:rsid w:val="00AA4227"/>
    <w:rsid w:val="00AA6DE1"/>
    <w:rsid w:val="00AB60B4"/>
    <w:rsid w:val="00AC3421"/>
    <w:rsid w:val="00AC6A5F"/>
    <w:rsid w:val="00AC6CB8"/>
    <w:rsid w:val="00AD625C"/>
    <w:rsid w:val="00AE27DB"/>
    <w:rsid w:val="00AF26F3"/>
    <w:rsid w:val="00AF7E77"/>
    <w:rsid w:val="00B00E28"/>
    <w:rsid w:val="00B07878"/>
    <w:rsid w:val="00B12FBF"/>
    <w:rsid w:val="00B13675"/>
    <w:rsid w:val="00B137FF"/>
    <w:rsid w:val="00B144BE"/>
    <w:rsid w:val="00B14F55"/>
    <w:rsid w:val="00B23C2E"/>
    <w:rsid w:val="00B35983"/>
    <w:rsid w:val="00B3722F"/>
    <w:rsid w:val="00B37FCA"/>
    <w:rsid w:val="00B424E0"/>
    <w:rsid w:val="00B43799"/>
    <w:rsid w:val="00B440E9"/>
    <w:rsid w:val="00B45AB1"/>
    <w:rsid w:val="00B512A4"/>
    <w:rsid w:val="00B54578"/>
    <w:rsid w:val="00B57884"/>
    <w:rsid w:val="00B643C7"/>
    <w:rsid w:val="00B65165"/>
    <w:rsid w:val="00B66F4F"/>
    <w:rsid w:val="00B67A32"/>
    <w:rsid w:val="00B7584D"/>
    <w:rsid w:val="00B76661"/>
    <w:rsid w:val="00B821D5"/>
    <w:rsid w:val="00B8448E"/>
    <w:rsid w:val="00B85023"/>
    <w:rsid w:val="00B85EED"/>
    <w:rsid w:val="00B867C9"/>
    <w:rsid w:val="00B87EF1"/>
    <w:rsid w:val="00B9492F"/>
    <w:rsid w:val="00BA732C"/>
    <w:rsid w:val="00BA77CC"/>
    <w:rsid w:val="00BB15F7"/>
    <w:rsid w:val="00BB2157"/>
    <w:rsid w:val="00BB703D"/>
    <w:rsid w:val="00BD0EE6"/>
    <w:rsid w:val="00BD6251"/>
    <w:rsid w:val="00BD6631"/>
    <w:rsid w:val="00BE28BF"/>
    <w:rsid w:val="00BE2B2C"/>
    <w:rsid w:val="00BE414C"/>
    <w:rsid w:val="00BE7F05"/>
    <w:rsid w:val="00BF0472"/>
    <w:rsid w:val="00BF2788"/>
    <w:rsid w:val="00C11E03"/>
    <w:rsid w:val="00C17A2C"/>
    <w:rsid w:val="00C20CDA"/>
    <w:rsid w:val="00C2366F"/>
    <w:rsid w:val="00C325D3"/>
    <w:rsid w:val="00C41AE5"/>
    <w:rsid w:val="00C47D57"/>
    <w:rsid w:val="00C47D98"/>
    <w:rsid w:val="00C620AC"/>
    <w:rsid w:val="00C62FEE"/>
    <w:rsid w:val="00C63591"/>
    <w:rsid w:val="00C65A84"/>
    <w:rsid w:val="00C67E32"/>
    <w:rsid w:val="00C73D14"/>
    <w:rsid w:val="00C73D4F"/>
    <w:rsid w:val="00C75882"/>
    <w:rsid w:val="00C75C3A"/>
    <w:rsid w:val="00C85184"/>
    <w:rsid w:val="00C85852"/>
    <w:rsid w:val="00C91F1A"/>
    <w:rsid w:val="00C951B5"/>
    <w:rsid w:val="00CA2E47"/>
    <w:rsid w:val="00CA38D6"/>
    <w:rsid w:val="00CA4A8F"/>
    <w:rsid w:val="00CB0868"/>
    <w:rsid w:val="00CB0C97"/>
    <w:rsid w:val="00CB607A"/>
    <w:rsid w:val="00CC1080"/>
    <w:rsid w:val="00CC39A1"/>
    <w:rsid w:val="00CC6948"/>
    <w:rsid w:val="00CC6D89"/>
    <w:rsid w:val="00CC7D81"/>
    <w:rsid w:val="00CD59D6"/>
    <w:rsid w:val="00CD66CB"/>
    <w:rsid w:val="00CD7F08"/>
    <w:rsid w:val="00CE1194"/>
    <w:rsid w:val="00CE18E0"/>
    <w:rsid w:val="00CF0E07"/>
    <w:rsid w:val="00CF6D32"/>
    <w:rsid w:val="00D00002"/>
    <w:rsid w:val="00D03016"/>
    <w:rsid w:val="00D03541"/>
    <w:rsid w:val="00D14AE7"/>
    <w:rsid w:val="00D1534F"/>
    <w:rsid w:val="00D162EC"/>
    <w:rsid w:val="00D267AF"/>
    <w:rsid w:val="00D27BA2"/>
    <w:rsid w:val="00D300E4"/>
    <w:rsid w:val="00D35146"/>
    <w:rsid w:val="00D3691E"/>
    <w:rsid w:val="00D40535"/>
    <w:rsid w:val="00D51CF3"/>
    <w:rsid w:val="00D53ADA"/>
    <w:rsid w:val="00D564DE"/>
    <w:rsid w:val="00D57CC9"/>
    <w:rsid w:val="00D57F49"/>
    <w:rsid w:val="00D620A3"/>
    <w:rsid w:val="00D65699"/>
    <w:rsid w:val="00D84917"/>
    <w:rsid w:val="00D85C62"/>
    <w:rsid w:val="00D871ED"/>
    <w:rsid w:val="00D87F66"/>
    <w:rsid w:val="00D90E6E"/>
    <w:rsid w:val="00D91F99"/>
    <w:rsid w:val="00D94B6B"/>
    <w:rsid w:val="00DA188C"/>
    <w:rsid w:val="00DA2962"/>
    <w:rsid w:val="00DA2C5D"/>
    <w:rsid w:val="00DA591A"/>
    <w:rsid w:val="00DB4A02"/>
    <w:rsid w:val="00DB5D13"/>
    <w:rsid w:val="00DB7E3E"/>
    <w:rsid w:val="00DC19F0"/>
    <w:rsid w:val="00DC1DD3"/>
    <w:rsid w:val="00DC27A5"/>
    <w:rsid w:val="00DD6BDC"/>
    <w:rsid w:val="00DD7F38"/>
    <w:rsid w:val="00DE2049"/>
    <w:rsid w:val="00DE5D0B"/>
    <w:rsid w:val="00DE5F00"/>
    <w:rsid w:val="00DF0BA3"/>
    <w:rsid w:val="00DF1C66"/>
    <w:rsid w:val="00DF4E19"/>
    <w:rsid w:val="00DF5AAC"/>
    <w:rsid w:val="00DF7773"/>
    <w:rsid w:val="00E0023C"/>
    <w:rsid w:val="00E04FD5"/>
    <w:rsid w:val="00E06EB5"/>
    <w:rsid w:val="00E16517"/>
    <w:rsid w:val="00E17D2A"/>
    <w:rsid w:val="00E2173B"/>
    <w:rsid w:val="00E303D5"/>
    <w:rsid w:val="00E33DAC"/>
    <w:rsid w:val="00E4320C"/>
    <w:rsid w:val="00E43A50"/>
    <w:rsid w:val="00E455D9"/>
    <w:rsid w:val="00E45803"/>
    <w:rsid w:val="00E52A34"/>
    <w:rsid w:val="00E52ED6"/>
    <w:rsid w:val="00E60599"/>
    <w:rsid w:val="00E63FA0"/>
    <w:rsid w:val="00E65525"/>
    <w:rsid w:val="00E65661"/>
    <w:rsid w:val="00E70DD3"/>
    <w:rsid w:val="00E71657"/>
    <w:rsid w:val="00E80406"/>
    <w:rsid w:val="00E90644"/>
    <w:rsid w:val="00E90AB5"/>
    <w:rsid w:val="00E92EB2"/>
    <w:rsid w:val="00E934C7"/>
    <w:rsid w:val="00E94461"/>
    <w:rsid w:val="00E96DF6"/>
    <w:rsid w:val="00E9769E"/>
    <w:rsid w:val="00EA0F87"/>
    <w:rsid w:val="00EA2B7C"/>
    <w:rsid w:val="00EA3A62"/>
    <w:rsid w:val="00EA3A8A"/>
    <w:rsid w:val="00EA65A9"/>
    <w:rsid w:val="00EB08E9"/>
    <w:rsid w:val="00EB1061"/>
    <w:rsid w:val="00EB13C6"/>
    <w:rsid w:val="00EB2348"/>
    <w:rsid w:val="00EB6D11"/>
    <w:rsid w:val="00EB78D8"/>
    <w:rsid w:val="00EC4B83"/>
    <w:rsid w:val="00ED16C0"/>
    <w:rsid w:val="00ED2AE0"/>
    <w:rsid w:val="00ED4E85"/>
    <w:rsid w:val="00ED6431"/>
    <w:rsid w:val="00ED7960"/>
    <w:rsid w:val="00ED7E8E"/>
    <w:rsid w:val="00EE13D6"/>
    <w:rsid w:val="00EE2489"/>
    <w:rsid w:val="00EE6940"/>
    <w:rsid w:val="00EF5951"/>
    <w:rsid w:val="00F21B49"/>
    <w:rsid w:val="00F26287"/>
    <w:rsid w:val="00F27B57"/>
    <w:rsid w:val="00F30CCA"/>
    <w:rsid w:val="00F33D55"/>
    <w:rsid w:val="00F40E70"/>
    <w:rsid w:val="00F41155"/>
    <w:rsid w:val="00F42C5A"/>
    <w:rsid w:val="00F4335B"/>
    <w:rsid w:val="00F43375"/>
    <w:rsid w:val="00F46784"/>
    <w:rsid w:val="00F479D1"/>
    <w:rsid w:val="00F60A51"/>
    <w:rsid w:val="00F6330D"/>
    <w:rsid w:val="00F70202"/>
    <w:rsid w:val="00F72535"/>
    <w:rsid w:val="00F73BD2"/>
    <w:rsid w:val="00F7619A"/>
    <w:rsid w:val="00F83715"/>
    <w:rsid w:val="00F90390"/>
    <w:rsid w:val="00F94250"/>
    <w:rsid w:val="00F94614"/>
    <w:rsid w:val="00FA262E"/>
    <w:rsid w:val="00FA5CC9"/>
    <w:rsid w:val="00FB7E2F"/>
    <w:rsid w:val="00FC37E7"/>
    <w:rsid w:val="00FC3D7D"/>
    <w:rsid w:val="00FD0BE1"/>
    <w:rsid w:val="00FD7B72"/>
    <w:rsid w:val="00FE0DB4"/>
    <w:rsid w:val="00FE311A"/>
    <w:rsid w:val="00FE3716"/>
    <w:rsid w:val="00FE6E4A"/>
    <w:rsid w:val="00FF03A0"/>
    <w:rsid w:val="00FF15F3"/>
    <w:rsid w:val="00FF1C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2C"/>
    <w:pPr>
      <w:spacing w:after="200"/>
      <w:jc w:val="both"/>
    </w:pPr>
    <w:rPr>
      <w:rFonts w:ascii="Calibri" w:hAnsi="Calibri" w:cs="Calibri"/>
      <w:sz w:val="22"/>
      <w:szCs w:val="22"/>
      <w:lang w:eastAsia="en-US"/>
    </w:rPr>
  </w:style>
  <w:style w:type="paragraph" w:styleId="Heading1">
    <w:name w:val="heading 1"/>
    <w:basedOn w:val="Normal"/>
    <w:next w:val="Normal"/>
    <w:qFormat/>
    <w:rsid w:val="00E63F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2B2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B2C"/>
    <w:pPr>
      <w:tabs>
        <w:tab w:val="center" w:pos="4536"/>
        <w:tab w:val="right" w:pos="9072"/>
      </w:tabs>
      <w:spacing w:after="0"/>
    </w:pPr>
  </w:style>
  <w:style w:type="character" w:customStyle="1" w:styleId="HeaderChar">
    <w:name w:val="Header Char"/>
    <w:link w:val="Header"/>
    <w:locked/>
    <w:rsid w:val="00BE2B2C"/>
    <w:rPr>
      <w:rFonts w:ascii="Calibri" w:hAnsi="Calibri" w:cs="Calibri"/>
      <w:sz w:val="22"/>
      <w:szCs w:val="22"/>
      <w:lang w:val="bg-BG" w:eastAsia="en-US" w:bidi="ar-SA"/>
    </w:rPr>
  </w:style>
  <w:style w:type="character" w:styleId="Hyperlink">
    <w:name w:val="Hyperlink"/>
    <w:uiPriority w:val="99"/>
    <w:rsid w:val="00BE2B2C"/>
    <w:rPr>
      <w:color w:val="0000FF"/>
      <w:u w:val="single"/>
    </w:rPr>
  </w:style>
  <w:style w:type="paragraph" w:styleId="TOC2">
    <w:name w:val="toc 2"/>
    <w:basedOn w:val="Normal"/>
    <w:next w:val="Normal"/>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TOC1">
    <w:name w:val="toc 1"/>
    <w:basedOn w:val="Normal"/>
    <w:next w:val="Normal"/>
    <w:autoRedefine/>
    <w:uiPriority w:val="39"/>
    <w:rsid w:val="00BE2B2C"/>
    <w:pPr>
      <w:spacing w:after="0"/>
      <w:jc w:val="left"/>
    </w:pPr>
    <w:rPr>
      <w:rFonts w:ascii="Times New Roman" w:eastAsia="Calibri" w:hAnsi="Times New Roman" w:cs="Times New Roman"/>
      <w:sz w:val="24"/>
      <w:szCs w:val="24"/>
      <w:lang w:val="en-US"/>
    </w:rPr>
  </w:style>
  <w:style w:type="paragraph" w:styleId="TOC3">
    <w:name w:val="toc 3"/>
    <w:basedOn w:val="Normal"/>
    <w:next w:val="Normal"/>
    <w:autoRedefine/>
    <w:semiHidden/>
    <w:rsid w:val="00BE2B2C"/>
    <w:pPr>
      <w:ind w:left="440"/>
    </w:pPr>
  </w:style>
  <w:style w:type="paragraph" w:customStyle="1" w:styleId="0000">
    <w:name w:val="0000СТ"/>
    <w:basedOn w:val="Heading2"/>
    <w:rsid w:val="00BE2B2C"/>
    <w:pPr>
      <w:jc w:val="left"/>
    </w:pPr>
    <w:rPr>
      <w:rFonts w:ascii="Times New Roman Bold" w:eastAsia="Calibri" w:hAnsi="Times New Roman Bold"/>
      <w:i w:val="0"/>
      <w:caps/>
      <w:sz w:val="26"/>
      <w:szCs w:val="26"/>
      <w:lang w:val="en-US"/>
    </w:rPr>
  </w:style>
  <w:style w:type="paragraph" w:styleId="NoSpacing">
    <w:name w:val="No Spacing"/>
    <w:qFormat/>
    <w:rsid w:val="00BE2B2C"/>
    <w:rPr>
      <w:rFonts w:ascii="Calibri" w:eastAsia="Calibri" w:hAnsi="Calibri"/>
      <w:sz w:val="22"/>
      <w:szCs w:val="22"/>
      <w:lang w:eastAsia="en-US"/>
    </w:rPr>
  </w:style>
  <w:style w:type="paragraph" w:styleId="BodyTextIndent3">
    <w:name w:val="Body Text Indent 3"/>
    <w:basedOn w:val="Normal"/>
    <w:link w:val="BodyTextIndent3Char"/>
    <w:rsid w:val="009F2B9C"/>
    <w:pPr>
      <w:spacing w:after="120"/>
      <w:ind w:left="283"/>
      <w:jc w:val="left"/>
    </w:pPr>
    <w:rPr>
      <w:rFonts w:ascii="Times New Roman" w:hAnsi="Times New Roman" w:cs="Times New Roman"/>
      <w:sz w:val="16"/>
      <w:szCs w:val="16"/>
      <w:lang w:val="en-US"/>
    </w:rPr>
  </w:style>
  <w:style w:type="character" w:customStyle="1" w:styleId="BodyTextIndent3Char">
    <w:name w:val="Body Text Indent 3 Char"/>
    <w:link w:val="BodyTextIndent3"/>
    <w:locked/>
    <w:rsid w:val="009F2B9C"/>
    <w:rPr>
      <w:sz w:val="16"/>
      <w:szCs w:val="16"/>
      <w:lang w:val="en-US" w:eastAsia="en-US" w:bidi="ar-SA"/>
    </w:rPr>
  </w:style>
  <w:style w:type="character" w:styleId="CommentReference">
    <w:name w:val="annotation reference"/>
    <w:semiHidden/>
    <w:rsid w:val="00F27B57"/>
    <w:rPr>
      <w:sz w:val="16"/>
      <w:szCs w:val="16"/>
    </w:rPr>
  </w:style>
  <w:style w:type="paragraph" w:styleId="CommentText">
    <w:name w:val="annotation text"/>
    <w:basedOn w:val="Normal"/>
    <w:semiHidden/>
    <w:rsid w:val="00F27B57"/>
    <w:rPr>
      <w:sz w:val="20"/>
      <w:szCs w:val="20"/>
    </w:rPr>
  </w:style>
  <w:style w:type="paragraph" w:styleId="CommentSubject">
    <w:name w:val="annotation subject"/>
    <w:basedOn w:val="CommentText"/>
    <w:next w:val="CommentText"/>
    <w:semiHidden/>
    <w:rsid w:val="00F27B57"/>
    <w:rPr>
      <w:b/>
      <w:bCs/>
    </w:rPr>
  </w:style>
  <w:style w:type="paragraph" w:styleId="BalloonText">
    <w:name w:val="Balloon Text"/>
    <w:basedOn w:val="Normal"/>
    <w:semiHidden/>
    <w:rsid w:val="00F27B57"/>
    <w:rPr>
      <w:rFonts w:ascii="Tahoma" w:hAnsi="Tahoma" w:cs="Tahoma"/>
      <w:sz w:val="16"/>
      <w:szCs w:val="16"/>
    </w:rPr>
  </w:style>
  <w:style w:type="paragraph" w:customStyle="1" w:styleId="01DI">
    <w:name w:val="01 DI"/>
    <w:basedOn w:val="Heading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ListParagraph">
    <w:name w:val="List Paragraph"/>
    <w:basedOn w:val="Normal"/>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Normal"/>
    <w:rsid w:val="00E63FA0"/>
    <w:pPr>
      <w:spacing w:before="120" w:after="240"/>
    </w:pPr>
    <w:rPr>
      <w:rFonts w:ascii="Times New Roman Bold" w:hAnsi="Times New Roman Bold" w:cs="Times New Roman"/>
      <w:b/>
      <w:caps/>
      <w:sz w:val="26"/>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63FA0"/>
    <w:pPr>
      <w:spacing w:after="0"/>
      <w:jc w:val="left"/>
    </w:pPr>
    <w:rPr>
      <w:rFonts w:ascii="Times New Roman" w:eastAsia="Calibri" w:hAnsi="Times New Roman" w:cs="Times New Roman"/>
      <w:sz w:val="20"/>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63FA0"/>
    <w:rPr>
      <w:rFonts w:eastAsia="Calibri"/>
      <w:lang w:val="en-US" w:eastAsia="en-US" w:bidi="ar-SA"/>
    </w:rPr>
  </w:style>
  <w:style w:type="character" w:styleId="FootnoteReference">
    <w:name w:val="footnote reference"/>
    <w:aliases w:val="Footnote symbol"/>
    <w:uiPriority w:val="99"/>
    <w:rsid w:val="00E63FA0"/>
    <w:rPr>
      <w:rFonts w:cs="Times New Roman"/>
      <w:vertAlign w:val="superscript"/>
    </w:rPr>
  </w:style>
  <w:style w:type="table" w:styleId="TableGrid">
    <w:name w:val="Table Grid"/>
    <w:basedOn w:val="TableNormal"/>
    <w:rsid w:val="008F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6480"/>
    <w:pPr>
      <w:tabs>
        <w:tab w:val="center" w:pos="4536"/>
        <w:tab w:val="right" w:pos="9072"/>
      </w:tabs>
    </w:pPr>
  </w:style>
  <w:style w:type="character" w:styleId="PageNumber">
    <w:name w:val="page number"/>
    <w:basedOn w:val="DefaultParagraphFont"/>
    <w:rsid w:val="008F6480"/>
  </w:style>
  <w:style w:type="paragraph" w:styleId="TOCHeading">
    <w:name w:val="TOC Heading"/>
    <w:basedOn w:val="Heading1"/>
    <w:next w:val="Normal"/>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BodyText">
    <w:name w:val="Body Text"/>
    <w:basedOn w:val="Normal"/>
    <w:link w:val="BodyTextChar"/>
    <w:rsid w:val="00132866"/>
    <w:pPr>
      <w:suppressAutoHyphens/>
      <w:spacing w:after="120"/>
      <w:jc w:val="left"/>
    </w:pPr>
    <w:rPr>
      <w:rFonts w:ascii="Times New Roman" w:hAnsi="Times New Roman" w:cs="Times New Roman"/>
      <w:sz w:val="24"/>
      <w:szCs w:val="24"/>
      <w:lang w:val="en-GB" w:eastAsia="ar-SA"/>
    </w:rPr>
  </w:style>
  <w:style w:type="character" w:customStyle="1" w:styleId="BodyTextChar">
    <w:name w:val="Body Text Char"/>
    <w:basedOn w:val="DefaultParagraphFont"/>
    <w:link w:val="BodyText"/>
    <w:rsid w:val="00132866"/>
    <w:rPr>
      <w:sz w:val="24"/>
      <w:szCs w:val="24"/>
      <w:lang w:val="en-GB" w:eastAsia="ar-SA"/>
    </w:rPr>
  </w:style>
  <w:style w:type="paragraph" w:styleId="Title">
    <w:name w:val="Title"/>
    <w:basedOn w:val="Normal"/>
    <w:next w:val="Normal"/>
    <w:link w:val="TitleChar"/>
    <w:qFormat/>
    <w:rsid w:val="00132866"/>
    <w:pPr>
      <w:suppressAutoHyphens/>
      <w:spacing w:after="0"/>
      <w:jc w:val="center"/>
    </w:pPr>
    <w:rPr>
      <w:rFonts w:ascii="Times New Roman" w:hAnsi="Times New Roman" w:cs="Times New Roman"/>
      <w:b/>
      <w:bCs/>
      <w:sz w:val="24"/>
      <w:szCs w:val="24"/>
      <w:lang w:eastAsia="ar-SA"/>
    </w:rPr>
  </w:style>
  <w:style w:type="character" w:customStyle="1" w:styleId="TitleChar">
    <w:name w:val="Title Char"/>
    <w:basedOn w:val="DefaultParagraphFont"/>
    <w:link w:val="Title"/>
    <w:rsid w:val="00132866"/>
    <w:rPr>
      <w:b/>
      <w:bCs/>
      <w:sz w:val="24"/>
      <w:szCs w:val="24"/>
      <w:lang w:eastAsia="ar-SA"/>
    </w:rPr>
  </w:style>
  <w:style w:type="paragraph" w:styleId="Subtitle">
    <w:name w:val="Subtitle"/>
    <w:basedOn w:val="Normal"/>
    <w:next w:val="Normal"/>
    <w:link w:val="SubtitleChar"/>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2866"/>
    <w:rPr>
      <w:rFonts w:asciiTheme="majorHAnsi" w:eastAsiaTheme="majorEastAsia" w:hAnsiTheme="majorHAnsi" w:cstheme="majorBidi"/>
      <w:i/>
      <w:iCs/>
      <w:color w:val="4F81BD" w:themeColor="accent1"/>
      <w:spacing w:val="15"/>
      <w:sz w:val="24"/>
      <w:szCs w:val="24"/>
      <w:lang w:eastAsia="en-US"/>
    </w:rPr>
  </w:style>
  <w:style w:type="paragraph" w:styleId="BodyTextIndent">
    <w:name w:val="Body Text Indent"/>
    <w:basedOn w:val="Normal"/>
    <w:link w:val="BodyTextIndentChar"/>
    <w:rsid w:val="00592976"/>
    <w:pPr>
      <w:spacing w:after="120"/>
      <w:ind w:left="283"/>
    </w:pPr>
  </w:style>
  <w:style w:type="character" w:customStyle="1" w:styleId="BodyTextIndentChar">
    <w:name w:val="Body Text Indent Char"/>
    <w:basedOn w:val="DefaultParagraphFont"/>
    <w:link w:val="BodyTextIndent"/>
    <w:rsid w:val="00592976"/>
    <w:rPr>
      <w:rFonts w:ascii="Calibri" w:hAnsi="Calibri" w:cs="Calibri"/>
      <w:sz w:val="22"/>
      <w:szCs w:val="22"/>
      <w:lang w:eastAsia="en-US"/>
    </w:rPr>
  </w:style>
  <w:style w:type="character" w:customStyle="1" w:styleId="Heading5Char">
    <w:name w:val="Heading 5 Char"/>
    <w:basedOn w:val="DefaultParagraphFont"/>
    <w:link w:val="Heading5"/>
    <w:uiPriority w:val="99"/>
    <w:rsid w:val="00592976"/>
    <w:rPr>
      <w:rFonts w:ascii="Calibri" w:eastAsia="Calibri" w:hAnsi="Calibri"/>
      <w:sz w:val="36"/>
      <w:lang w:val="en-GB" w:eastAsia="en-US"/>
    </w:rPr>
  </w:style>
  <w:style w:type="paragraph" w:customStyle="1" w:styleId="ReportLevel1">
    <w:name w:val="Report Level 1"/>
    <w:next w:val="Normal"/>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Normal"/>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Normal"/>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Normal"/>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ListNumber">
    <w:name w:val="List Number"/>
    <w:basedOn w:val="Normal"/>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0">
    <w:name w:val="Body text_"/>
    <w:basedOn w:val="DefaultParagraphFont"/>
    <w:link w:val="BodyText3"/>
    <w:rsid w:val="0000057F"/>
    <w:rPr>
      <w:sz w:val="22"/>
      <w:szCs w:val="22"/>
      <w:shd w:val="clear" w:color="auto" w:fill="FFFFFF"/>
    </w:rPr>
  </w:style>
  <w:style w:type="paragraph" w:customStyle="1" w:styleId="BodyText3">
    <w:name w:val="Body Text3"/>
    <w:basedOn w:val="Normal"/>
    <w:link w:val="Bodytext0"/>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Normal"/>
    <w:next w:val="Normal"/>
    <w:rsid w:val="001F37EA"/>
    <w:pPr>
      <w:keepNext/>
      <w:spacing w:before="120" w:after="360"/>
      <w:jc w:val="center"/>
    </w:pPr>
    <w:rPr>
      <w:rFonts w:ascii="Times New Roman" w:eastAsia="Calibri" w:hAnsi="Times New Roman" w:cs="Times New Roman"/>
      <w:b/>
      <w:sz w:val="32"/>
      <w:lang w:eastAsia="bg-BG"/>
    </w:rPr>
  </w:style>
  <w:style w:type="character" w:customStyle="1" w:styleId="FooterChar">
    <w:name w:val="Footer Char"/>
    <w:link w:val="Footer"/>
    <w:uiPriority w:val="99"/>
    <w:locked/>
    <w:rsid w:val="00DF7773"/>
    <w:rPr>
      <w:rFonts w:ascii="Calibri" w:hAnsi="Calibri" w:cs="Calibri"/>
      <w:sz w:val="22"/>
      <w:szCs w:val="22"/>
      <w:lang w:eastAsia="en-US"/>
    </w:rPr>
  </w:style>
  <w:style w:type="character" w:customStyle="1" w:styleId="hps">
    <w:name w:val="hps"/>
    <w:basedOn w:val="DefaultParagraphFont"/>
    <w:rsid w:val="00CE18E0"/>
  </w:style>
  <w:style w:type="character" w:customStyle="1" w:styleId="txcpv">
    <w:name w:val="txcpv"/>
    <w:basedOn w:val="DefaultParagraphFont"/>
    <w:rsid w:val="003009DC"/>
  </w:style>
  <w:style w:type="character" w:customStyle="1" w:styleId="apple-converted-space">
    <w:name w:val="apple-converted-space"/>
    <w:basedOn w:val="DefaultParagraphFont"/>
    <w:rsid w:val="003009DC"/>
  </w:style>
  <w:style w:type="paragraph" w:styleId="BodyText30">
    <w:name w:val="Body Text 3"/>
    <w:basedOn w:val="Normal"/>
    <w:link w:val="BodyText3Char"/>
    <w:semiHidden/>
    <w:unhideWhenUsed/>
    <w:rsid w:val="002849D9"/>
    <w:pPr>
      <w:spacing w:after="120"/>
    </w:pPr>
    <w:rPr>
      <w:sz w:val="16"/>
      <w:szCs w:val="16"/>
    </w:rPr>
  </w:style>
  <w:style w:type="character" w:customStyle="1" w:styleId="BodyText3Char">
    <w:name w:val="Body Text 3 Char"/>
    <w:basedOn w:val="DefaultParagraphFont"/>
    <w:link w:val="BodyText30"/>
    <w:semiHidden/>
    <w:rsid w:val="002849D9"/>
    <w:rPr>
      <w:rFonts w:ascii="Calibri" w:hAnsi="Calibri" w:cs="Calibri"/>
      <w:sz w:val="16"/>
      <w:szCs w:val="16"/>
      <w:lang w:eastAsia="en-US"/>
    </w:rPr>
  </w:style>
  <w:style w:type="character" w:customStyle="1" w:styleId="2">
    <w:name w:val="Основен текст (2)_"/>
    <w:basedOn w:val="DefaultParagraphFont"/>
    <w:link w:val="20"/>
    <w:uiPriority w:val="99"/>
    <w:locked/>
    <w:rsid w:val="00D51CF3"/>
    <w:rPr>
      <w:b/>
      <w:bCs/>
      <w:shd w:val="clear" w:color="auto" w:fill="FFFFFF"/>
    </w:rPr>
  </w:style>
  <w:style w:type="paragraph" w:customStyle="1" w:styleId="20">
    <w:name w:val="Основен текст (2)"/>
    <w:basedOn w:val="Normal"/>
    <w:link w:val="2"/>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DefaultParagraphFont"/>
    <w:rsid w:val="00500C1A"/>
  </w:style>
  <w:style w:type="paragraph" w:customStyle="1" w:styleId="Tiret0">
    <w:name w:val="Tiret 0"/>
    <w:basedOn w:val="Normal"/>
    <w:rsid w:val="00BB703D"/>
    <w:pPr>
      <w:numPr>
        <w:numId w:val="8"/>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B703D"/>
    <w:pPr>
      <w:numPr>
        <w:numId w:val="9"/>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rsid w:val="00BB703D"/>
    <w:pPr>
      <w:numPr>
        <w:numId w:val="10"/>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rsid w:val="00BB703D"/>
    <w:pPr>
      <w:numPr>
        <w:ilvl w:val="1"/>
        <w:numId w:val="10"/>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rsid w:val="00BB703D"/>
    <w:pPr>
      <w:numPr>
        <w:ilvl w:val="2"/>
        <w:numId w:val="10"/>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rsid w:val="00BB703D"/>
    <w:pPr>
      <w:numPr>
        <w:ilvl w:val="3"/>
        <w:numId w:val="10"/>
      </w:numPr>
      <w:spacing w:before="120" w:after="120"/>
    </w:pPr>
    <w:rPr>
      <w:rFonts w:ascii="Times New Roman" w:eastAsia="Calibri" w:hAnsi="Times New Roman" w:cs="Times New Roman"/>
      <w:sz w:val="24"/>
      <w:lang w:eastAsia="bg-BG"/>
    </w:rPr>
  </w:style>
  <w:style w:type="character" w:customStyle="1" w:styleId="a">
    <w:name w:val="Основен текст_"/>
    <w:link w:val="1"/>
    <w:rsid w:val="00B23C2E"/>
    <w:rPr>
      <w:sz w:val="23"/>
      <w:szCs w:val="23"/>
      <w:shd w:val="clear" w:color="auto" w:fill="FFFFFF"/>
    </w:rPr>
  </w:style>
  <w:style w:type="paragraph" w:customStyle="1" w:styleId="1">
    <w:name w:val="Основен текст1"/>
    <w:basedOn w:val="Normal"/>
    <w:link w:val="a"/>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Revision">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Normal"/>
    <w:rsid w:val="00CB0868"/>
    <w:pPr>
      <w:tabs>
        <w:tab w:val="left" w:pos="709"/>
      </w:tabs>
      <w:spacing w:after="0"/>
      <w:jc w:val="left"/>
    </w:pPr>
    <w:rPr>
      <w:rFonts w:ascii="Tahoma" w:hAnsi="Tahoma" w:cs="Times New Roman"/>
      <w:sz w:val="24"/>
      <w:szCs w:val="24"/>
      <w:lang w:val="pl-PL" w:eastAsia="pl-PL"/>
    </w:rPr>
  </w:style>
  <w:style w:type="paragraph" w:styleId="NormalWeb">
    <w:name w:val="Normal (Web)"/>
    <w:basedOn w:val="Normal"/>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Cite">
    <w:name w:val="HTML Cite"/>
    <w:basedOn w:val="DefaultParagraphFont"/>
    <w:uiPriority w:val="99"/>
    <w:semiHidden/>
    <w:unhideWhenUsed/>
    <w:rsid w:val="00410E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146">
      <w:bodyDiv w:val="1"/>
      <w:marLeft w:val="0"/>
      <w:marRight w:val="0"/>
      <w:marTop w:val="0"/>
      <w:marBottom w:val="0"/>
      <w:divBdr>
        <w:top w:val="none" w:sz="0" w:space="0" w:color="auto"/>
        <w:left w:val="none" w:sz="0" w:space="0" w:color="auto"/>
        <w:bottom w:val="none" w:sz="0" w:space="0" w:color="auto"/>
        <w:right w:val="none" w:sz="0" w:space="0" w:color="auto"/>
      </w:divBdr>
    </w:div>
    <w:div w:id="422070106">
      <w:bodyDiv w:val="1"/>
      <w:marLeft w:val="0"/>
      <w:marRight w:val="0"/>
      <w:marTop w:val="0"/>
      <w:marBottom w:val="0"/>
      <w:divBdr>
        <w:top w:val="none" w:sz="0" w:space="0" w:color="auto"/>
        <w:left w:val="none" w:sz="0" w:space="0" w:color="auto"/>
        <w:bottom w:val="none" w:sz="0" w:space="0" w:color="auto"/>
        <w:right w:val="none" w:sz="0" w:space="0" w:color="auto"/>
      </w:divBdr>
    </w:div>
    <w:div w:id="1824924743">
      <w:bodyDiv w:val="1"/>
      <w:marLeft w:val="0"/>
      <w:marRight w:val="0"/>
      <w:marTop w:val="0"/>
      <w:marBottom w:val="0"/>
      <w:divBdr>
        <w:top w:val="none" w:sz="0" w:space="0" w:color="auto"/>
        <w:left w:val="none" w:sz="0" w:space="0" w:color="auto"/>
        <w:bottom w:val="none" w:sz="0" w:space="0" w:color="auto"/>
        <w:right w:val="none" w:sz="0" w:space="0" w:color="auto"/>
      </w:divBdr>
      <w:divsChild>
        <w:div w:id="1391614001">
          <w:marLeft w:val="0"/>
          <w:marRight w:val="0"/>
          <w:marTop w:val="0"/>
          <w:marBottom w:val="92"/>
          <w:divBdr>
            <w:top w:val="none" w:sz="0" w:space="0" w:color="auto"/>
            <w:left w:val="none" w:sz="0" w:space="0" w:color="auto"/>
            <w:bottom w:val="none" w:sz="0" w:space="0" w:color="auto"/>
            <w:right w:val="none" w:sz="0" w:space="0" w:color="auto"/>
          </w:divBdr>
          <w:divsChild>
            <w:div w:id="1967274154">
              <w:marLeft w:val="0"/>
              <w:marRight w:val="0"/>
              <w:marTop w:val="0"/>
              <w:marBottom w:val="0"/>
              <w:divBdr>
                <w:top w:val="none" w:sz="0" w:space="0" w:color="auto"/>
                <w:left w:val="none" w:sz="0" w:space="0" w:color="auto"/>
                <w:bottom w:val="none" w:sz="0" w:space="0" w:color="auto"/>
                <w:right w:val="none" w:sz="0" w:space="0" w:color="auto"/>
              </w:divBdr>
            </w:div>
            <w:div w:id="1946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hyperlink" Target="mailto:oa_petrich@mbox.contact.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9C6D-F850-415F-BD6F-53B22A06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58</Pages>
  <Words>15748</Words>
  <Characters>89769</Characters>
  <Application>Microsoft Office Word</Application>
  <DocSecurity>0</DocSecurity>
  <Lines>748</Lines>
  <Paragraphs>210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105307</CharactersWithSpaces>
  <SharedDoc>false</SharedDoc>
  <HLinks>
    <vt:vector size="90" baseType="variant">
      <vt:variant>
        <vt:i4>3604512</vt:i4>
      </vt:variant>
      <vt:variant>
        <vt:i4>84</vt:i4>
      </vt:variant>
      <vt:variant>
        <vt:i4>0</vt:i4>
      </vt:variant>
      <vt:variant>
        <vt:i4>5</vt:i4>
      </vt:variant>
      <vt:variant>
        <vt:lpwstr>apis://NORM|40377|8|7|/</vt:lpwstr>
      </vt:variant>
      <vt:variant>
        <vt:lpwstr/>
      </vt:variant>
      <vt:variant>
        <vt:i4>1179679</vt:i4>
      </vt:variant>
      <vt:variant>
        <vt:i4>81</vt:i4>
      </vt:variant>
      <vt:variant>
        <vt:i4>0</vt:i4>
      </vt:variant>
      <vt:variant>
        <vt:i4>5</vt:i4>
      </vt:variant>
      <vt:variant>
        <vt:lpwstr>http://www.sofia.bg/</vt:lpwstr>
      </vt:variant>
      <vt:variant>
        <vt:lpwstr/>
      </vt:variant>
      <vt:variant>
        <vt:i4>1179679</vt:i4>
      </vt:variant>
      <vt:variant>
        <vt:i4>78</vt:i4>
      </vt:variant>
      <vt:variant>
        <vt:i4>0</vt:i4>
      </vt:variant>
      <vt:variant>
        <vt:i4>5</vt:i4>
      </vt:variant>
      <vt:variant>
        <vt:lpwstr>http://www.sofia.bg/</vt:lpwstr>
      </vt:variant>
      <vt:variant>
        <vt:lpwstr/>
      </vt:variant>
      <vt:variant>
        <vt:i4>1572912</vt:i4>
      </vt:variant>
      <vt:variant>
        <vt:i4>68</vt:i4>
      </vt:variant>
      <vt:variant>
        <vt:i4>0</vt:i4>
      </vt:variant>
      <vt:variant>
        <vt:i4>5</vt:i4>
      </vt:variant>
      <vt:variant>
        <vt:lpwstr/>
      </vt:variant>
      <vt:variant>
        <vt:lpwstr>_Toc445558467</vt:lpwstr>
      </vt:variant>
      <vt:variant>
        <vt:i4>1572912</vt:i4>
      </vt:variant>
      <vt:variant>
        <vt:i4>62</vt:i4>
      </vt:variant>
      <vt:variant>
        <vt:i4>0</vt:i4>
      </vt:variant>
      <vt:variant>
        <vt:i4>5</vt:i4>
      </vt:variant>
      <vt:variant>
        <vt:lpwstr/>
      </vt:variant>
      <vt:variant>
        <vt:lpwstr>_Toc445558466</vt:lpwstr>
      </vt:variant>
      <vt:variant>
        <vt:i4>1572912</vt:i4>
      </vt:variant>
      <vt:variant>
        <vt:i4>56</vt:i4>
      </vt:variant>
      <vt:variant>
        <vt:i4>0</vt:i4>
      </vt:variant>
      <vt:variant>
        <vt:i4>5</vt:i4>
      </vt:variant>
      <vt:variant>
        <vt:lpwstr/>
      </vt:variant>
      <vt:variant>
        <vt:lpwstr>_Toc445558465</vt:lpwstr>
      </vt:variant>
      <vt:variant>
        <vt:i4>1572912</vt:i4>
      </vt:variant>
      <vt:variant>
        <vt:i4>50</vt:i4>
      </vt:variant>
      <vt:variant>
        <vt:i4>0</vt:i4>
      </vt:variant>
      <vt:variant>
        <vt:i4>5</vt:i4>
      </vt:variant>
      <vt:variant>
        <vt:lpwstr/>
      </vt:variant>
      <vt:variant>
        <vt:lpwstr>_Toc445558464</vt:lpwstr>
      </vt:variant>
      <vt:variant>
        <vt:i4>1572912</vt:i4>
      </vt:variant>
      <vt:variant>
        <vt:i4>44</vt:i4>
      </vt:variant>
      <vt:variant>
        <vt:i4>0</vt:i4>
      </vt:variant>
      <vt:variant>
        <vt:i4>5</vt:i4>
      </vt:variant>
      <vt:variant>
        <vt:lpwstr/>
      </vt:variant>
      <vt:variant>
        <vt:lpwstr>_Toc445558463</vt:lpwstr>
      </vt:variant>
      <vt:variant>
        <vt:i4>1572912</vt:i4>
      </vt:variant>
      <vt:variant>
        <vt:i4>38</vt:i4>
      </vt:variant>
      <vt:variant>
        <vt:i4>0</vt:i4>
      </vt:variant>
      <vt:variant>
        <vt:i4>5</vt:i4>
      </vt:variant>
      <vt:variant>
        <vt:lpwstr/>
      </vt:variant>
      <vt:variant>
        <vt:lpwstr>_Toc445558462</vt:lpwstr>
      </vt:variant>
      <vt:variant>
        <vt:i4>1572912</vt:i4>
      </vt:variant>
      <vt:variant>
        <vt:i4>32</vt:i4>
      </vt:variant>
      <vt:variant>
        <vt:i4>0</vt:i4>
      </vt:variant>
      <vt:variant>
        <vt:i4>5</vt:i4>
      </vt:variant>
      <vt:variant>
        <vt:lpwstr/>
      </vt:variant>
      <vt:variant>
        <vt:lpwstr>_Toc445558461</vt:lpwstr>
      </vt:variant>
      <vt:variant>
        <vt:i4>1572912</vt:i4>
      </vt:variant>
      <vt:variant>
        <vt:i4>26</vt:i4>
      </vt:variant>
      <vt:variant>
        <vt:i4>0</vt:i4>
      </vt:variant>
      <vt:variant>
        <vt:i4>5</vt:i4>
      </vt:variant>
      <vt:variant>
        <vt:lpwstr/>
      </vt:variant>
      <vt:variant>
        <vt:lpwstr>_Toc445558460</vt:lpwstr>
      </vt:variant>
      <vt:variant>
        <vt:i4>1769520</vt:i4>
      </vt:variant>
      <vt:variant>
        <vt:i4>20</vt:i4>
      </vt:variant>
      <vt:variant>
        <vt:i4>0</vt:i4>
      </vt:variant>
      <vt:variant>
        <vt:i4>5</vt:i4>
      </vt:variant>
      <vt:variant>
        <vt:lpwstr/>
      </vt:variant>
      <vt:variant>
        <vt:lpwstr>_Toc445558459</vt:lpwstr>
      </vt:variant>
      <vt:variant>
        <vt:i4>1769520</vt:i4>
      </vt:variant>
      <vt:variant>
        <vt:i4>14</vt:i4>
      </vt:variant>
      <vt:variant>
        <vt:i4>0</vt:i4>
      </vt:variant>
      <vt:variant>
        <vt:i4>5</vt:i4>
      </vt:variant>
      <vt:variant>
        <vt:lpwstr/>
      </vt:variant>
      <vt:variant>
        <vt:lpwstr>_Toc445558458</vt:lpwstr>
      </vt:variant>
      <vt:variant>
        <vt:i4>1769520</vt:i4>
      </vt:variant>
      <vt:variant>
        <vt:i4>8</vt:i4>
      </vt:variant>
      <vt:variant>
        <vt:i4>0</vt:i4>
      </vt:variant>
      <vt:variant>
        <vt:i4>5</vt:i4>
      </vt:variant>
      <vt:variant>
        <vt:lpwstr/>
      </vt:variant>
      <vt:variant>
        <vt:lpwstr>_Toc445558457</vt:lpwstr>
      </vt:variant>
      <vt:variant>
        <vt:i4>1769520</vt:i4>
      </vt:variant>
      <vt:variant>
        <vt:i4>2</vt:i4>
      </vt:variant>
      <vt:variant>
        <vt:i4>0</vt:i4>
      </vt:variant>
      <vt:variant>
        <vt:i4>5</vt:i4>
      </vt:variant>
      <vt:variant>
        <vt:lpwstr/>
      </vt:variant>
      <vt:variant>
        <vt:lpwstr>_Toc445558456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STsvetkova</dc:creator>
  <cp:lastModifiedBy>user</cp:lastModifiedBy>
  <cp:revision>12</cp:revision>
  <cp:lastPrinted>2016-06-10T08:23:00Z</cp:lastPrinted>
  <dcterms:created xsi:type="dcterms:W3CDTF">2016-06-09T06:26:00Z</dcterms:created>
  <dcterms:modified xsi:type="dcterms:W3CDTF">2016-06-10T12:40:00Z</dcterms:modified>
</cp:coreProperties>
</file>