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A37F32" w14:textId="77777777" w:rsidR="00A8037A" w:rsidRDefault="00A8037A" w:rsidP="00902EE4">
      <w:pPr>
        <w:jc w:val="center"/>
        <w:rPr>
          <w:rFonts w:ascii="Times New Roman" w:hAnsi="Times New Roman" w:cs="Times New Roman"/>
          <w:b/>
          <w:sz w:val="28"/>
          <w:szCs w:val="28"/>
        </w:rPr>
      </w:pPr>
      <w:bookmarkStart w:id="0" w:name="_Toc422748528"/>
    </w:p>
    <w:p w14:paraId="7E536F03" w14:textId="77777777" w:rsidR="00A8037A" w:rsidRDefault="00A8037A" w:rsidP="00902EE4">
      <w:pPr>
        <w:jc w:val="center"/>
        <w:rPr>
          <w:rFonts w:ascii="Times New Roman" w:hAnsi="Times New Roman" w:cs="Times New Roman"/>
          <w:b/>
          <w:sz w:val="28"/>
          <w:szCs w:val="28"/>
        </w:rPr>
      </w:pPr>
    </w:p>
    <w:p w14:paraId="61D6BBBA" w14:textId="77777777" w:rsidR="00902EE4" w:rsidRDefault="00902EE4" w:rsidP="00902EE4">
      <w:pPr>
        <w:jc w:val="center"/>
        <w:rPr>
          <w:rFonts w:ascii="Times New Roman" w:hAnsi="Times New Roman" w:cs="Times New Roman"/>
          <w:b/>
          <w:sz w:val="28"/>
          <w:szCs w:val="28"/>
        </w:rPr>
      </w:pPr>
      <w:r w:rsidRPr="00902EE4">
        <w:rPr>
          <w:rFonts w:ascii="Times New Roman" w:hAnsi="Times New Roman" w:cs="Times New Roman"/>
          <w:b/>
          <w:sz w:val="28"/>
          <w:szCs w:val="28"/>
        </w:rPr>
        <w:t>ТЕХНИЧЕСКА СПЕЦИФИКАЦИЯ</w:t>
      </w:r>
    </w:p>
    <w:p w14:paraId="05ECAF4E" w14:textId="77777777" w:rsidR="00D47DC6" w:rsidRDefault="00D47DC6" w:rsidP="00902EE4">
      <w:pPr>
        <w:jc w:val="center"/>
        <w:rPr>
          <w:rFonts w:ascii="Times New Roman" w:hAnsi="Times New Roman" w:cs="Times New Roman"/>
          <w:b/>
          <w:sz w:val="28"/>
          <w:szCs w:val="28"/>
        </w:rPr>
      </w:pPr>
    </w:p>
    <w:p w14:paraId="640E09EB" w14:textId="77777777" w:rsidR="00902EE4" w:rsidRDefault="00902EE4" w:rsidP="00176AC6">
      <w:pPr>
        <w:ind w:left="1416" w:hanging="1416"/>
        <w:jc w:val="both"/>
      </w:pPr>
      <w:r w:rsidRPr="00902EE4">
        <w:rPr>
          <w:rFonts w:ascii="Times New Roman" w:hAnsi="Times New Roman" w:cs="Times New Roman"/>
          <w:b/>
          <w:sz w:val="24"/>
          <w:szCs w:val="24"/>
          <w:u w:val="single"/>
        </w:rPr>
        <w:t>ОБЕКТ:</w:t>
      </w:r>
      <w:r>
        <w:rPr>
          <w:rFonts w:ascii="Times New Roman" w:hAnsi="Times New Roman" w:cs="Times New Roman"/>
          <w:sz w:val="24"/>
          <w:szCs w:val="24"/>
        </w:rPr>
        <w:tab/>
      </w:r>
      <w:r w:rsidR="00775E36" w:rsidRPr="00775E36">
        <w:rPr>
          <w:rFonts w:ascii="Times New Roman" w:hAnsi="Times New Roman" w:cs="Times New Roman"/>
          <w:b/>
          <w:bCs/>
          <w:sz w:val="24"/>
          <w:szCs w:val="24"/>
        </w:rPr>
        <w:t>„</w:t>
      </w:r>
      <w:r w:rsidR="00775E36" w:rsidRPr="00775E36">
        <w:rPr>
          <w:rFonts w:ascii="Times New Roman" w:hAnsi="Times New Roman" w:cs="Times New Roman"/>
          <w:b/>
          <w:sz w:val="24"/>
          <w:szCs w:val="24"/>
        </w:rPr>
        <w:t>Инженеринг - проектиране, упражняване на авторски надзор и изпълнение на строително-монтажни работи по изграждане на преходно жилище за деца от 15 до 18 годишна възраст с капацитет 8 места"</w:t>
      </w:r>
    </w:p>
    <w:p w14:paraId="099F5A43" w14:textId="77777777" w:rsidR="00775E36" w:rsidRDefault="00775E36" w:rsidP="00E63F47">
      <w:pPr>
        <w:spacing w:after="60" w:line="300" w:lineRule="auto"/>
        <w:rPr>
          <w:rFonts w:ascii="Times New Roman" w:eastAsia="Times New Roman" w:hAnsi="Times New Roman" w:cs="Times New Roman"/>
          <w:b/>
          <w:bCs/>
          <w:sz w:val="24"/>
          <w:szCs w:val="24"/>
          <w:highlight w:val="white"/>
          <w:shd w:val="clear" w:color="auto" w:fill="FEFEFE"/>
          <w:lang w:val="en-US"/>
        </w:rPr>
      </w:pPr>
    </w:p>
    <w:p w14:paraId="4156604E" w14:textId="77777777" w:rsidR="00902EE4" w:rsidRPr="00902EE4" w:rsidRDefault="00902EE4" w:rsidP="00E63F47">
      <w:pPr>
        <w:spacing w:after="60" w:line="300" w:lineRule="auto"/>
        <w:rPr>
          <w:rFonts w:ascii="Times New Roman" w:eastAsia="Times New Roman" w:hAnsi="Times New Roman" w:cs="Times New Roman"/>
          <w:b/>
          <w:bCs/>
          <w:sz w:val="24"/>
          <w:szCs w:val="24"/>
          <w:highlight w:val="white"/>
          <w:shd w:val="clear" w:color="auto" w:fill="FEFEFE"/>
        </w:rPr>
      </w:pPr>
      <w:r>
        <w:rPr>
          <w:rFonts w:ascii="Times New Roman" w:eastAsia="Times New Roman" w:hAnsi="Times New Roman" w:cs="Times New Roman"/>
          <w:b/>
          <w:bCs/>
          <w:sz w:val="24"/>
          <w:szCs w:val="24"/>
          <w:highlight w:val="white"/>
          <w:shd w:val="clear" w:color="auto" w:fill="FEFEFE"/>
          <w:lang w:val="en-US"/>
        </w:rPr>
        <w:t xml:space="preserve">I. </w:t>
      </w:r>
      <w:r w:rsidR="00FD71DB">
        <w:rPr>
          <w:rFonts w:ascii="Times New Roman" w:eastAsia="Times New Roman" w:hAnsi="Times New Roman" w:cs="Times New Roman"/>
          <w:b/>
          <w:bCs/>
          <w:sz w:val="24"/>
          <w:szCs w:val="24"/>
          <w:highlight w:val="white"/>
          <w:shd w:val="clear" w:color="auto" w:fill="FEFEFE"/>
        </w:rPr>
        <w:t>ЗАДАНИЕ ЗА ПРОЕКТИРАНЕ И ИЗПЪЛНЕНИЕ</w:t>
      </w:r>
    </w:p>
    <w:p w14:paraId="29B9715F" w14:textId="77777777" w:rsidR="00902EE4" w:rsidRDefault="00902EE4" w:rsidP="00E63F47">
      <w:pPr>
        <w:spacing w:after="60" w:line="300" w:lineRule="auto"/>
        <w:rPr>
          <w:rFonts w:ascii="Times New Roman" w:eastAsia="Times New Roman" w:hAnsi="Times New Roman" w:cs="Times New Roman"/>
          <w:b/>
          <w:bCs/>
          <w:sz w:val="24"/>
          <w:szCs w:val="24"/>
          <w:highlight w:val="white"/>
          <w:shd w:val="clear" w:color="auto" w:fill="FEFEFE"/>
        </w:rPr>
      </w:pPr>
      <w:r>
        <w:rPr>
          <w:rFonts w:ascii="Times New Roman" w:eastAsia="Times New Roman" w:hAnsi="Times New Roman" w:cs="Times New Roman"/>
          <w:b/>
          <w:bCs/>
          <w:sz w:val="24"/>
          <w:szCs w:val="24"/>
          <w:highlight w:val="white"/>
          <w:shd w:val="clear" w:color="auto" w:fill="FEFEFE"/>
        </w:rPr>
        <w:t>1</w:t>
      </w:r>
      <w:r w:rsidRPr="00CD1485">
        <w:rPr>
          <w:rFonts w:ascii="Times New Roman" w:eastAsia="Times New Roman" w:hAnsi="Times New Roman" w:cs="Times New Roman"/>
          <w:b/>
          <w:bCs/>
          <w:sz w:val="24"/>
          <w:szCs w:val="24"/>
          <w:highlight w:val="white"/>
          <w:shd w:val="clear" w:color="auto" w:fill="FEFEFE"/>
        </w:rPr>
        <w:t xml:space="preserve">. </w:t>
      </w:r>
      <w:r w:rsidR="00FD71DB" w:rsidRPr="00CD1485">
        <w:rPr>
          <w:rFonts w:ascii="Times New Roman" w:eastAsia="Times New Roman" w:hAnsi="Times New Roman" w:cs="Times New Roman"/>
          <w:b/>
          <w:bCs/>
          <w:sz w:val="24"/>
          <w:szCs w:val="24"/>
          <w:highlight w:val="white"/>
          <w:shd w:val="clear" w:color="auto" w:fill="FEFEFE"/>
        </w:rPr>
        <w:t>Основни композиционни и функционални</w:t>
      </w:r>
      <w:r w:rsidRPr="00636352">
        <w:rPr>
          <w:rFonts w:ascii="Times New Roman" w:hAnsi="Times New Roman" w:cs="Times New Roman"/>
          <w:sz w:val="24"/>
          <w:szCs w:val="24"/>
        </w:rPr>
        <w:t xml:space="preserve"> </w:t>
      </w:r>
      <w:r w:rsidR="00FD71DB" w:rsidRPr="00CD1485">
        <w:rPr>
          <w:rFonts w:ascii="Times New Roman" w:eastAsia="Times New Roman" w:hAnsi="Times New Roman" w:cs="Times New Roman"/>
          <w:b/>
          <w:bCs/>
          <w:sz w:val="24"/>
          <w:szCs w:val="24"/>
          <w:highlight w:val="white"/>
          <w:shd w:val="clear" w:color="auto" w:fill="FEFEFE"/>
        </w:rPr>
        <w:t>изисквания</w:t>
      </w:r>
    </w:p>
    <w:p w14:paraId="4A3F059B" w14:textId="77777777" w:rsidR="00D26219"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rPr>
        <w:t xml:space="preserve">Преходното жилище е предвидено да се състои от помещения, които териториално и функционално са обединени в самостоятелен обект, предназначен за задоволяване нуждите на потребителите. </w:t>
      </w:r>
      <w:r w:rsidR="00D26219">
        <w:rPr>
          <w:rFonts w:ascii="Times New Roman" w:eastAsia="Times New Roman" w:hAnsi="Times New Roman" w:cs="Times New Roman"/>
          <w:noProof/>
          <w:sz w:val="24"/>
          <w:szCs w:val="24"/>
        </w:rPr>
        <w:t>Съгласно направено предпроектно проучване и одобрен идеен проект</w:t>
      </w:r>
      <w:r w:rsidR="00D26219">
        <w:rPr>
          <w:rFonts w:ascii="Times New Roman" w:eastAsia="Times New Roman" w:hAnsi="Times New Roman" w:cs="Times New Roman"/>
          <w:noProof/>
          <w:sz w:val="24"/>
          <w:szCs w:val="24"/>
          <w:lang w:eastAsia="bg-BG"/>
        </w:rPr>
        <w:t xml:space="preserve"> е предвидено сградата на бъде двуетажна, като на първи етаж са разположени общите помещения – кухня, трапезария и дневна, също така обслужващи и складови помещения и стая за персонала със санитарен възел. </w:t>
      </w:r>
      <w:r w:rsidR="00B74355">
        <w:rPr>
          <w:rFonts w:ascii="Times New Roman" w:eastAsia="Times New Roman" w:hAnsi="Times New Roman" w:cs="Times New Roman"/>
          <w:noProof/>
          <w:sz w:val="24"/>
          <w:szCs w:val="24"/>
          <w:lang w:eastAsia="bg-BG"/>
        </w:rPr>
        <w:t xml:space="preserve">На втори етаж са предвидени стаите за настаняване на деца, като три от тях са за по свама души, а други две са единични. Стаите трябва да бъдат предвидени със собствен санитарен възел и с подходящо изложение. За връзка между двата етажа да се заложи асансьор, който да осигурява достъпност на средата за хора в неравностойно положение. От предвидените стаи, две от тях да са с размери и оборудване осигуряваши достъпна среда за лица с увреждания. </w:t>
      </w:r>
    </w:p>
    <w:p w14:paraId="6EC6D8B5" w14:textId="77777777" w:rsidR="00C8665D" w:rsidRDefault="00C8665D"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Pr>
          <w:rFonts w:ascii="Times New Roman" w:eastAsia="Times New Roman" w:hAnsi="Times New Roman" w:cs="Times New Roman"/>
          <w:noProof/>
          <w:sz w:val="24"/>
          <w:szCs w:val="24"/>
          <w:lang w:eastAsia="bg-BG"/>
        </w:rPr>
        <w:t xml:space="preserve">Съгласно разработения идеен проект и заданието на Възложителя, </w:t>
      </w:r>
      <w:r w:rsidR="00895B26">
        <w:rPr>
          <w:rFonts w:ascii="Times New Roman" w:eastAsia="Times New Roman" w:hAnsi="Times New Roman" w:cs="Times New Roman"/>
          <w:noProof/>
          <w:sz w:val="24"/>
          <w:szCs w:val="24"/>
          <w:lang w:eastAsia="bg-BG"/>
        </w:rPr>
        <w:t>необходимите площи за удовлетворяване на изискванията за изграждане на преходно</w:t>
      </w:r>
      <w:r w:rsidR="008F5F07">
        <w:rPr>
          <w:rFonts w:ascii="Times New Roman" w:eastAsia="Times New Roman" w:hAnsi="Times New Roman" w:cs="Times New Roman"/>
          <w:noProof/>
          <w:sz w:val="24"/>
          <w:szCs w:val="24"/>
          <w:lang w:eastAsia="bg-BG"/>
        </w:rPr>
        <w:t xml:space="preserve"> жилище за деца от 15 до 18 години, са както следва: </w:t>
      </w:r>
    </w:p>
    <w:p w14:paraId="5D7489F1" w14:textId="77777777" w:rsidR="008F5F07" w:rsidRDefault="008F5F07" w:rsidP="008F5F07">
      <w:pPr>
        <w:pStyle w:val="a3"/>
        <w:numPr>
          <w:ilvl w:val="0"/>
          <w:numId w:val="17"/>
        </w:numPr>
        <w:autoSpaceDE w:val="0"/>
        <w:autoSpaceDN w:val="0"/>
        <w:adjustRightInd w:val="0"/>
        <w:spacing w:after="40" w:line="300" w:lineRule="auto"/>
        <w:jc w:val="both"/>
        <w:rPr>
          <w:rFonts w:ascii="Times New Roman" w:eastAsia="Times New Roman" w:hAnsi="Times New Roman" w:cs="Times New Roman"/>
          <w:noProof/>
          <w:sz w:val="24"/>
          <w:szCs w:val="24"/>
          <w:lang w:eastAsia="bg-BG"/>
        </w:rPr>
      </w:pPr>
      <w:r w:rsidRPr="008F5F07">
        <w:rPr>
          <w:rFonts w:ascii="Times New Roman" w:eastAsia="Times New Roman" w:hAnsi="Times New Roman" w:cs="Times New Roman"/>
          <w:noProof/>
          <w:sz w:val="24"/>
          <w:szCs w:val="24"/>
          <w:lang w:eastAsia="bg-BG"/>
        </w:rPr>
        <w:t xml:space="preserve">застроена </w:t>
      </w:r>
      <w:r>
        <w:rPr>
          <w:rFonts w:ascii="Times New Roman" w:eastAsia="Times New Roman" w:hAnsi="Times New Roman" w:cs="Times New Roman"/>
          <w:noProof/>
          <w:sz w:val="24"/>
          <w:szCs w:val="24"/>
          <w:lang w:eastAsia="bg-BG"/>
        </w:rPr>
        <w:t xml:space="preserve">площ 1 етаж: </w:t>
      </w:r>
      <w:r>
        <w:rPr>
          <w:rFonts w:ascii="Times New Roman" w:eastAsia="Times New Roman" w:hAnsi="Times New Roman" w:cs="Times New Roman"/>
          <w:noProof/>
          <w:sz w:val="24"/>
          <w:szCs w:val="24"/>
          <w:lang w:eastAsia="bg-BG"/>
        </w:rPr>
        <w:tab/>
      </w:r>
      <w:r>
        <w:rPr>
          <w:rFonts w:ascii="Times New Roman" w:eastAsia="Times New Roman" w:hAnsi="Times New Roman" w:cs="Times New Roman"/>
          <w:noProof/>
          <w:sz w:val="24"/>
          <w:szCs w:val="24"/>
          <w:lang w:eastAsia="bg-BG"/>
        </w:rPr>
        <w:tab/>
        <w:t>139кв.м.</w:t>
      </w:r>
    </w:p>
    <w:p w14:paraId="5ADCDBDC" w14:textId="77777777" w:rsidR="008F5F07" w:rsidRDefault="008F5F07" w:rsidP="008F5F07">
      <w:pPr>
        <w:pStyle w:val="a3"/>
        <w:numPr>
          <w:ilvl w:val="0"/>
          <w:numId w:val="17"/>
        </w:numPr>
        <w:autoSpaceDE w:val="0"/>
        <w:autoSpaceDN w:val="0"/>
        <w:adjustRightInd w:val="0"/>
        <w:spacing w:after="40" w:line="300" w:lineRule="auto"/>
        <w:jc w:val="both"/>
        <w:rPr>
          <w:rFonts w:ascii="Times New Roman" w:eastAsia="Times New Roman" w:hAnsi="Times New Roman" w:cs="Times New Roman"/>
          <w:noProof/>
          <w:sz w:val="24"/>
          <w:szCs w:val="24"/>
          <w:lang w:eastAsia="bg-BG"/>
        </w:rPr>
      </w:pPr>
      <w:r>
        <w:rPr>
          <w:rFonts w:ascii="Times New Roman" w:eastAsia="Times New Roman" w:hAnsi="Times New Roman" w:cs="Times New Roman"/>
          <w:noProof/>
          <w:sz w:val="24"/>
          <w:szCs w:val="24"/>
          <w:lang w:eastAsia="bg-BG"/>
        </w:rPr>
        <w:t>застроена площ 2 етаж:</w:t>
      </w:r>
      <w:r>
        <w:rPr>
          <w:rFonts w:ascii="Times New Roman" w:eastAsia="Times New Roman" w:hAnsi="Times New Roman" w:cs="Times New Roman"/>
          <w:noProof/>
          <w:sz w:val="24"/>
          <w:szCs w:val="24"/>
          <w:lang w:eastAsia="bg-BG"/>
        </w:rPr>
        <w:tab/>
      </w:r>
      <w:r>
        <w:rPr>
          <w:rFonts w:ascii="Times New Roman" w:eastAsia="Times New Roman" w:hAnsi="Times New Roman" w:cs="Times New Roman"/>
          <w:noProof/>
          <w:sz w:val="24"/>
          <w:szCs w:val="24"/>
          <w:lang w:eastAsia="bg-BG"/>
        </w:rPr>
        <w:tab/>
        <w:t>160кв.м.</w:t>
      </w:r>
    </w:p>
    <w:p w14:paraId="65EB63AE" w14:textId="77777777" w:rsidR="008F5F07" w:rsidRPr="008F5F07" w:rsidRDefault="008F5F07" w:rsidP="008F5F07">
      <w:pPr>
        <w:pStyle w:val="a3"/>
        <w:numPr>
          <w:ilvl w:val="0"/>
          <w:numId w:val="17"/>
        </w:numPr>
        <w:autoSpaceDE w:val="0"/>
        <w:autoSpaceDN w:val="0"/>
        <w:adjustRightInd w:val="0"/>
        <w:spacing w:after="40" w:line="300" w:lineRule="auto"/>
        <w:jc w:val="both"/>
        <w:rPr>
          <w:rFonts w:ascii="Times New Roman" w:eastAsia="Times New Roman" w:hAnsi="Times New Roman" w:cs="Times New Roman"/>
          <w:noProof/>
          <w:sz w:val="24"/>
          <w:szCs w:val="24"/>
          <w:lang w:eastAsia="bg-BG"/>
        </w:rPr>
      </w:pPr>
      <w:r>
        <w:rPr>
          <w:rFonts w:ascii="Times New Roman" w:eastAsia="Times New Roman" w:hAnsi="Times New Roman" w:cs="Times New Roman"/>
          <w:noProof/>
          <w:sz w:val="24"/>
          <w:szCs w:val="24"/>
          <w:lang w:eastAsia="bg-BG"/>
        </w:rPr>
        <w:t xml:space="preserve">разгъната застроена площ: </w:t>
      </w:r>
      <w:r>
        <w:rPr>
          <w:rFonts w:ascii="Times New Roman" w:eastAsia="Times New Roman" w:hAnsi="Times New Roman" w:cs="Times New Roman"/>
          <w:noProof/>
          <w:sz w:val="24"/>
          <w:szCs w:val="24"/>
          <w:lang w:eastAsia="bg-BG"/>
        </w:rPr>
        <w:tab/>
        <w:t>299кв.м.</w:t>
      </w:r>
    </w:p>
    <w:p w14:paraId="125C0579" w14:textId="77777777" w:rsidR="00902EE4" w:rsidRDefault="00902EE4" w:rsidP="00E63F47">
      <w:pPr>
        <w:autoSpaceDE w:val="0"/>
        <w:autoSpaceDN w:val="0"/>
        <w:adjustRightInd w:val="0"/>
        <w:spacing w:after="40" w:line="300" w:lineRule="auto"/>
        <w:ind w:firstLine="708"/>
        <w:jc w:val="both"/>
        <w:rPr>
          <w:rFonts w:ascii="Times New Roman" w:eastAsia="Times New Roman" w:hAnsi="Times New Roman" w:cs="Times New Roman"/>
          <w:bCs/>
          <w:noProof/>
          <w:sz w:val="24"/>
          <w:szCs w:val="24"/>
          <w:lang w:eastAsia="bg-BG"/>
        </w:rPr>
      </w:pPr>
      <w:r w:rsidRPr="00E63F47">
        <w:rPr>
          <w:rFonts w:ascii="Times New Roman" w:eastAsia="Times New Roman" w:hAnsi="Times New Roman" w:cs="Times New Roman"/>
          <w:bCs/>
          <w:noProof/>
          <w:sz w:val="24"/>
          <w:szCs w:val="24"/>
          <w:lang w:eastAsia="bg-BG"/>
        </w:rPr>
        <w:t xml:space="preserve">Сградата да съответства на архитектурата на сградите в близост и да хармонизира на околната среда в района, където ще се изгражда – </w:t>
      </w:r>
      <w:r w:rsidRPr="00E63F47">
        <w:rPr>
          <w:rFonts w:ascii="Times New Roman" w:eastAsia="Times New Roman" w:hAnsi="Times New Roman" w:cs="Times New Roman"/>
          <w:noProof/>
          <w:sz w:val="24"/>
          <w:szCs w:val="24"/>
          <w:lang w:eastAsia="bg-BG"/>
        </w:rPr>
        <w:t xml:space="preserve">да не се откроява като специална, т.е. да отговаря на общата архитектурна стилистика на околните сгради или на съвременното </w:t>
      </w:r>
      <w:r w:rsidRPr="00E63F47">
        <w:rPr>
          <w:rFonts w:ascii="Times New Roman" w:eastAsia="Times New Roman" w:hAnsi="Times New Roman" w:cs="Times New Roman"/>
          <w:noProof/>
          <w:sz w:val="24"/>
          <w:szCs w:val="24"/>
          <w:lang w:eastAsia="bg-BG"/>
        </w:rPr>
        <w:lastRenderedPageBreak/>
        <w:t>строителство в района, в който се изгражда</w:t>
      </w:r>
      <w:r w:rsidR="000C41C1">
        <w:rPr>
          <w:rFonts w:ascii="Times New Roman" w:eastAsia="Times New Roman" w:hAnsi="Times New Roman" w:cs="Times New Roman"/>
          <w:noProof/>
          <w:sz w:val="24"/>
          <w:szCs w:val="24"/>
          <w:lang w:eastAsia="bg-BG"/>
        </w:rPr>
        <w:t>.</w:t>
      </w:r>
      <w:r w:rsidRPr="00E63F47">
        <w:rPr>
          <w:rFonts w:ascii="Times New Roman" w:eastAsia="Times New Roman" w:hAnsi="Times New Roman" w:cs="Times New Roman"/>
          <w:bCs/>
          <w:noProof/>
          <w:sz w:val="24"/>
          <w:szCs w:val="24"/>
          <w:lang w:eastAsia="bg-BG"/>
        </w:rPr>
        <w:t xml:space="preserve"> </w:t>
      </w:r>
      <w:r w:rsidR="00862433" w:rsidRPr="00862433">
        <w:rPr>
          <w:rFonts w:ascii="Times New Roman" w:hAnsi="Times New Roman" w:cs="Times New Roman"/>
          <w:sz w:val="24"/>
          <w:szCs w:val="24"/>
        </w:rPr>
        <w:t>Архитектурният й облик ще бъде спокоен и съвременен, съответстващ на предназначението и в хармония с околната среда.</w:t>
      </w:r>
    </w:p>
    <w:p w14:paraId="6F4A9EB6" w14:textId="77777777" w:rsidR="003C29EE" w:rsidRPr="003C29EE" w:rsidRDefault="003C29EE" w:rsidP="003C29EE">
      <w:pPr>
        <w:spacing w:after="40" w:line="300" w:lineRule="auto"/>
        <w:ind w:firstLine="709"/>
        <w:jc w:val="both"/>
        <w:rPr>
          <w:rFonts w:ascii="Times New Roman" w:hAnsi="Times New Roman" w:cs="Times New Roman"/>
          <w:sz w:val="24"/>
          <w:szCs w:val="24"/>
        </w:rPr>
      </w:pPr>
      <w:r w:rsidRPr="003C29EE">
        <w:rPr>
          <w:rFonts w:ascii="Times New Roman" w:hAnsi="Times New Roman" w:cs="Times New Roman"/>
          <w:sz w:val="24"/>
          <w:szCs w:val="24"/>
        </w:rPr>
        <w:t>Предвижда се сград</w:t>
      </w:r>
      <w:r>
        <w:rPr>
          <w:rFonts w:ascii="Times New Roman" w:hAnsi="Times New Roman" w:cs="Times New Roman"/>
          <w:sz w:val="24"/>
          <w:szCs w:val="24"/>
        </w:rPr>
        <w:t>а</w:t>
      </w:r>
      <w:r w:rsidRPr="003C29EE">
        <w:rPr>
          <w:rFonts w:ascii="Times New Roman" w:hAnsi="Times New Roman" w:cs="Times New Roman"/>
          <w:sz w:val="24"/>
          <w:szCs w:val="24"/>
        </w:rPr>
        <w:t>т</w:t>
      </w:r>
      <w:r>
        <w:rPr>
          <w:rFonts w:ascii="Times New Roman" w:hAnsi="Times New Roman" w:cs="Times New Roman"/>
          <w:sz w:val="24"/>
          <w:szCs w:val="24"/>
        </w:rPr>
        <w:t>а</w:t>
      </w:r>
      <w:r w:rsidRPr="003C29EE">
        <w:rPr>
          <w:rFonts w:ascii="Times New Roman" w:hAnsi="Times New Roman" w:cs="Times New Roman"/>
          <w:sz w:val="24"/>
          <w:szCs w:val="24"/>
        </w:rPr>
        <w:t xml:space="preserve"> да бъд</w:t>
      </w:r>
      <w:r>
        <w:rPr>
          <w:rFonts w:ascii="Times New Roman" w:hAnsi="Times New Roman" w:cs="Times New Roman"/>
          <w:sz w:val="24"/>
          <w:szCs w:val="24"/>
        </w:rPr>
        <w:t>е</w:t>
      </w:r>
      <w:r w:rsidRPr="003C29EE">
        <w:rPr>
          <w:rFonts w:ascii="Times New Roman" w:hAnsi="Times New Roman" w:cs="Times New Roman"/>
          <w:sz w:val="24"/>
          <w:szCs w:val="24"/>
        </w:rPr>
        <w:t xml:space="preserve"> проектиран</w:t>
      </w:r>
      <w:r>
        <w:rPr>
          <w:rFonts w:ascii="Times New Roman" w:hAnsi="Times New Roman" w:cs="Times New Roman"/>
          <w:sz w:val="24"/>
          <w:szCs w:val="24"/>
        </w:rPr>
        <w:t>а</w:t>
      </w:r>
      <w:r w:rsidRPr="003C29EE">
        <w:rPr>
          <w:rFonts w:ascii="Times New Roman" w:hAnsi="Times New Roman" w:cs="Times New Roman"/>
          <w:sz w:val="24"/>
          <w:szCs w:val="24"/>
        </w:rPr>
        <w:t xml:space="preserve"> и изграден</w:t>
      </w:r>
      <w:r>
        <w:rPr>
          <w:rFonts w:ascii="Times New Roman" w:hAnsi="Times New Roman" w:cs="Times New Roman"/>
          <w:sz w:val="24"/>
          <w:szCs w:val="24"/>
        </w:rPr>
        <w:t>а в пълно съответствие с</w:t>
      </w:r>
      <w:r w:rsidR="00515C3B">
        <w:rPr>
          <w:rFonts w:ascii="Times New Roman" w:hAnsi="Times New Roman" w:cs="Times New Roman"/>
          <w:sz w:val="24"/>
          <w:szCs w:val="24"/>
        </w:rPr>
        <w:t>ъс съвременните</w:t>
      </w:r>
      <w:r>
        <w:rPr>
          <w:rFonts w:ascii="Times New Roman" w:hAnsi="Times New Roman" w:cs="Times New Roman"/>
          <w:sz w:val="24"/>
          <w:szCs w:val="24"/>
        </w:rPr>
        <w:t xml:space="preserve"> </w:t>
      </w:r>
      <w:r w:rsidR="00515C3B">
        <w:rPr>
          <w:rFonts w:ascii="Times New Roman" w:hAnsi="Times New Roman" w:cs="Times New Roman"/>
          <w:sz w:val="24"/>
          <w:szCs w:val="24"/>
        </w:rPr>
        <w:t>изискванията за енергийна ефективност</w:t>
      </w:r>
      <w:r w:rsidRPr="003C29EE">
        <w:rPr>
          <w:rFonts w:ascii="Times New Roman" w:hAnsi="Times New Roman" w:cs="Times New Roman"/>
          <w:sz w:val="24"/>
          <w:szCs w:val="24"/>
        </w:rPr>
        <w:t xml:space="preserve">. В тази връзка архитектурното оформление на сградите, използваните материали за ограждащите конструкции, климатизацията и въздухообмена следва да са изпълнени така че да осигуряват максимално оползотвояване на топлинните печалби от слънцегреене през зимния период, а през летните месеци да се предвидят засенчващи устройства или други пасивни и активни мерки за охлаждане на помещенията. </w:t>
      </w:r>
    </w:p>
    <w:p w14:paraId="1CB7AF52" w14:textId="77777777" w:rsidR="00902EE4" w:rsidRPr="00E63F47" w:rsidRDefault="00375CDC"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Pr>
          <w:rFonts w:ascii="Times New Roman" w:eastAsia="Times New Roman" w:hAnsi="Times New Roman" w:cs="Times New Roman"/>
          <w:noProof/>
          <w:sz w:val="24"/>
          <w:szCs w:val="24"/>
          <w:lang w:eastAsia="bg-BG"/>
        </w:rPr>
        <w:t>Ситуиранет</w:t>
      </w:r>
      <w:r w:rsidR="009A5587">
        <w:rPr>
          <w:rFonts w:ascii="Times New Roman" w:eastAsia="Times New Roman" w:hAnsi="Times New Roman" w:cs="Times New Roman"/>
          <w:noProof/>
          <w:sz w:val="24"/>
          <w:szCs w:val="24"/>
          <w:lang w:eastAsia="bg-BG"/>
        </w:rPr>
        <w:t>о</w:t>
      </w:r>
      <w:r>
        <w:rPr>
          <w:rFonts w:ascii="Times New Roman" w:eastAsia="Times New Roman" w:hAnsi="Times New Roman" w:cs="Times New Roman"/>
          <w:noProof/>
          <w:sz w:val="24"/>
          <w:szCs w:val="24"/>
          <w:lang w:eastAsia="bg-BG"/>
        </w:rPr>
        <w:t xml:space="preserve"> на сградата ще бъде в УПИ </w:t>
      </w:r>
      <w:r>
        <w:rPr>
          <w:rFonts w:ascii="Times New Roman" w:eastAsia="Times New Roman" w:hAnsi="Times New Roman" w:cs="Times New Roman"/>
          <w:noProof/>
          <w:sz w:val="24"/>
          <w:szCs w:val="24"/>
          <w:lang w:val="en-US" w:eastAsia="bg-BG"/>
        </w:rPr>
        <w:t xml:space="preserve">III </w:t>
      </w:r>
      <w:r>
        <w:rPr>
          <w:rFonts w:ascii="Times New Roman" w:eastAsia="Times New Roman" w:hAnsi="Times New Roman" w:cs="Times New Roman"/>
          <w:noProof/>
          <w:sz w:val="16"/>
          <w:szCs w:val="16"/>
          <w:lang w:val="en-US" w:eastAsia="bg-BG"/>
        </w:rPr>
        <w:t xml:space="preserve">1035 </w:t>
      </w:r>
      <w:r w:rsidR="008F1633">
        <w:rPr>
          <w:rFonts w:ascii="Times New Roman" w:eastAsia="Times New Roman" w:hAnsi="Times New Roman" w:cs="Times New Roman"/>
          <w:noProof/>
          <w:sz w:val="24"/>
          <w:szCs w:val="24"/>
          <w:lang w:eastAsia="bg-BG"/>
        </w:rPr>
        <w:t>съгласно плана на гр.Петрич, като площта на предвиденото УПИ</w:t>
      </w:r>
      <w:r w:rsidR="009A5587">
        <w:rPr>
          <w:rFonts w:ascii="Times New Roman" w:eastAsia="Times New Roman" w:hAnsi="Times New Roman" w:cs="Times New Roman"/>
          <w:noProof/>
          <w:sz w:val="24"/>
          <w:szCs w:val="24"/>
          <w:lang w:eastAsia="bg-BG"/>
        </w:rPr>
        <w:t xml:space="preserve"> </w:t>
      </w:r>
      <w:r w:rsidR="009A5587">
        <w:rPr>
          <w:rFonts w:ascii="Times New Roman" w:eastAsia="Times New Roman" w:hAnsi="Times New Roman" w:cs="Times New Roman"/>
          <w:noProof/>
          <w:sz w:val="24"/>
          <w:szCs w:val="24"/>
          <w:lang w:val="en-US" w:eastAsia="bg-BG"/>
        </w:rPr>
        <w:t>III</w:t>
      </w:r>
      <w:r w:rsidR="008F1633">
        <w:rPr>
          <w:rFonts w:ascii="Times New Roman" w:eastAsia="Times New Roman" w:hAnsi="Times New Roman" w:cs="Times New Roman"/>
          <w:noProof/>
          <w:sz w:val="24"/>
          <w:szCs w:val="24"/>
          <w:lang w:eastAsia="bg-BG"/>
        </w:rPr>
        <w:t xml:space="preserve"> за „преходно жилище“ е 457кв.м. Съгласно устройствените показатели, предиждането за квартала е</w:t>
      </w:r>
      <w:r w:rsidR="00BC064B">
        <w:rPr>
          <w:rFonts w:ascii="Times New Roman" w:eastAsia="Times New Roman" w:hAnsi="Times New Roman" w:cs="Times New Roman"/>
          <w:noProof/>
          <w:sz w:val="24"/>
          <w:szCs w:val="24"/>
          <w:lang w:eastAsia="bg-BG"/>
        </w:rPr>
        <w:t xml:space="preserve"> 60% плътност на застрояване, 40% плътност на озеленяване и кинт 1,2. М</w:t>
      </w:r>
      <w:r w:rsidR="008F1633">
        <w:rPr>
          <w:rFonts w:ascii="Times New Roman" w:eastAsia="Times New Roman" w:hAnsi="Times New Roman" w:cs="Times New Roman"/>
          <w:noProof/>
          <w:sz w:val="24"/>
          <w:szCs w:val="24"/>
          <w:lang w:eastAsia="bg-BG"/>
        </w:rPr>
        <w:t>аксимална</w:t>
      </w:r>
      <w:r w:rsidR="00BC064B">
        <w:rPr>
          <w:rFonts w:ascii="Times New Roman" w:eastAsia="Times New Roman" w:hAnsi="Times New Roman" w:cs="Times New Roman"/>
          <w:noProof/>
          <w:sz w:val="24"/>
          <w:szCs w:val="24"/>
          <w:lang w:eastAsia="bg-BG"/>
        </w:rPr>
        <w:t>та допъстима</w:t>
      </w:r>
      <w:r w:rsidR="008F1633">
        <w:rPr>
          <w:rFonts w:ascii="Times New Roman" w:eastAsia="Times New Roman" w:hAnsi="Times New Roman" w:cs="Times New Roman"/>
          <w:noProof/>
          <w:sz w:val="24"/>
          <w:szCs w:val="24"/>
          <w:lang w:eastAsia="bg-BG"/>
        </w:rPr>
        <w:t xml:space="preserve"> етажност </w:t>
      </w:r>
      <w:r w:rsidR="00BC064B">
        <w:rPr>
          <w:rFonts w:ascii="Times New Roman" w:eastAsia="Times New Roman" w:hAnsi="Times New Roman" w:cs="Times New Roman"/>
          <w:noProof/>
          <w:sz w:val="24"/>
          <w:szCs w:val="24"/>
          <w:lang w:eastAsia="bg-BG"/>
        </w:rPr>
        <w:t xml:space="preserve">е </w:t>
      </w:r>
      <w:r w:rsidR="008F1633">
        <w:rPr>
          <w:rFonts w:ascii="Times New Roman" w:eastAsia="Times New Roman" w:hAnsi="Times New Roman" w:cs="Times New Roman"/>
          <w:noProof/>
          <w:sz w:val="24"/>
          <w:szCs w:val="24"/>
          <w:lang w:eastAsia="bg-BG"/>
        </w:rPr>
        <w:t>до 10м</w:t>
      </w:r>
      <w:r w:rsidR="009A5587">
        <w:rPr>
          <w:rFonts w:ascii="Times New Roman" w:eastAsia="Times New Roman" w:hAnsi="Times New Roman" w:cs="Times New Roman"/>
          <w:noProof/>
          <w:sz w:val="24"/>
          <w:szCs w:val="24"/>
          <w:lang w:eastAsia="bg-BG"/>
        </w:rPr>
        <w:t>.</w:t>
      </w:r>
      <w:r w:rsidR="008F1633">
        <w:rPr>
          <w:rFonts w:ascii="Times New Roman" w:eastAsia="Times New Roman" w:hAnsi="Times New Roman" w:cs="Times New Roman"/>
          <w:noProof/>
          <w:sz w:val="24"/>
          <w:szCs w:val="24"/>
          <w:lang w:eastAsia="bg-BG"/>
        </w:rPr>
        <w:t xml:space="preserve"> </w:t>
      </w:r>
      <w:r w:rsidR="00F664D2">
        <w:rPr>
          <w:rFonts w:ascii="Times New Roman" w:eastAsia="Times New Roman" w:hAnsi="Times New Roman" w:cs="Times New Roman"/>
          <w:noProof/>
          <w:sz w:val="24"/>
          <w:szCs w:val="24"/>
          <w:lang w:eastAsia="bg-BG"/>
        </w:rPr>
        <w:t xml:space="preserve">Сградата ще </w:t>
      </w:r>
      <w:r w:rsidR="00902EE4" w:rsidRPr="00E63F47">
        <w:rPr>
          <w:rFonts w:ascii="Times New Roman" w:eastAsia="Times New Roman" w:hAnsi="Times New Roman" w:cs="Times New Roman"/>
          <w:noProof/>
          <w:sz w:val="24"/>
          <w:szCs w:val="24"/>
          <w:lang w:eastAsia="bg-BG"/>
        </w:rPr>
        <w:t>разполага с пр</w:t>
      </w:r>
      <w:r w:rsidR="00057380">
        <w:rPr>
          <w:rFonts w:ascii="Times New Roman" w:eastAsia="Times New Roman" w:hAnsi="Times New Roman" w:cs="Times New Roman"/>
          <w:noProof/>
          <w:sz w:val="24"/>
          <w:szCs w:val="24"/>
          <w:lang w:eastAsia="bg-BG"/>
        </w:rPr>
        <w:t xml:space="preserve">илежаща територия, коята да осигурява защитено дворно пространство и непряк </w:t>
      </w:r>
      <w:r w:rsidR="00785040">
        <w:rPr>
          <w:rFonts w:ascii="Times New Roman" w:eastAsia="Times New Roman" w:hAnsi="Times New Roman" w:cs="Times New Roman"/>
          <w:noProof/>
          <w:sz w:val="24"/>
          <w:szCs w:val="24"/>
          <w:lang w:eastAsia="bg-BG"/>
        </w:rPr>
        <w:t>излаз към улична връзка. До</w:t>
      </w:r>
      <w:r w:rsidR="00785040" w:rsidRPr="00785040">
        <w:rPr>
          <w:rFonts w:ascii="Times New Roman" w:eastAsia="Times New Roman" w:hAnsi="Times New Roman" w:cs="Times New Roman"/>
          <w:noProof/>
          <w:sz w:val="24"/>
          <w:szCs w:val="24"/>
          <w:lang w:eastAsia="bg-BG"/>
        </w:rPr>
        <w:t xml:space="preserve"> </w:t>
      </w:r>
      <w:r w:rsidR="00785040" w:rsidRPr="00E63F47">
        <w:rPr>
          <w:rFonts w:ascii="Times New Roman" w:eastAsia="Times New Roman" w:hAnsi="Times New Roman" w:cs="Times New Roman"/>
          <w:noProof/>
          <w:sz w:val="24"/>
          <w:szCs w:val="24"/>
          <w:lang w:eastAsia="bg-BG"/>
        </w:rPr>
        <w:t>външните прилежащи пространства</w:t>
      </w:r>
      <w:r w:rsidR="00785040">
        <w:rPr>
          <w:rFonts w:ascii="Times New Roman" w:eastAsia="Times New Roman" w:hAnsi="Times New Roman" w:cs="Times New Roman"/>
          <w:noProof/>
          <w:sz w:val="24"/>
          <w:szCs w:val="24"/>
          <w:lang w:eastAsia="bg-BG"/>
        </w:rPr>
        <w:t xml:space="preserve"> следва да има лесен достъп</w:t>
      </w:r>
      <w:r w:rsidR="000C41C1">
        <w:rPr>
          <w:rFonts w:ascii="Times New Roman" w:eastAsia="Times New Roman" w:hAnsi="Times New Roman" w:cs="Times New Roman"/>
          <w:noProof/>
          <w:sz w:val="24"/>
          <w:szCs w:val="24"/>
          <w:lang w:eastAsia="bg-BG"/>
        </w:rPr>
        <w:t>.</w:t>
      </w:r>
      <w:r w:rsidR="00785040">
        <w:rPr>
          <w:rFonts w:ascii="Times New Roman" w:eastAsia="Times New Roman" w:hAnsi="Times New Roman" w:cs="Times New Roman"/>
          <w:noProof/>
          <w:sz w:val="24"/>
          <w:szCs w:val="24"/>
          <w:lang w:eastAsia="bg-BG"/>
        </w:rPr>
        <w:t xml:space="preserve"> </w:t>
      </w:r>
      <w:r w:rsidR="0077173A">
        <w:rPr>
          <w:rFonts w:ascii="Times New Roman" w:eastAsia="Times New Roman" w:hAnsi="Times New Roman" w:cs="Times New Roman"/>
          <w:noProof/>
          <w:sz w:val="24"/>
          <w:szCs w:val="24"/>
          <w:lang w:eastAsia="bg-BG"/>
        </w:rPr>
        <w:t>По целия периметър на имота следва да се предвиди защитна ограда, осигуряваща сигурност на обитателите.</w:t>
      </w:r>
    </w:p>
    <w:p w14:paraId="4DCD925D" w14:textId="77777777"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lang w:eastAsia="bg-BG"/>
        </w:rPr>
        <w:t>Сградата да осигурява подходящи условя за живот на деца на различна възраст от 15 до 18 години</w:t>
      </w:r>
      <w:r w:rsidR="000C41C1">
        <w:rPr>
          <w:rFonts w:ascii="Times New Roman" w:eastAsia="Times New Roman" w:hAnsi="Times New Roman" w:cs="Times New Roman"/>
          <w:noProof/>
          <w:sz w:val="24"/>
          <w:szCs w:val="24"/>
          <w:lang w:eastAsia="bg-BG"/>
        </w:rPr>
        <w:t>.</w:t>
      </w:r>
      <w:r w:rsidR="00976930">
        <w:rPr>
          <w:rFonts w:ascii="Times New Roman" w:eastAsia="Times New Roman" w:hAnsi="Times New Roman" w:cs="Times New Roman"/>
          <w:noProof/>
          <w:sz w:val="24"/>
          <w:szCs w:val="24"/>
          <w:lang w:eastAsia="bg-BG"/>
        </w:rPr>
        <w:t xml:space="preserve"> </w:t>
      </w:r>
      <w:r w:rsidRPr="00E63F47">
        <w:rPr>
          <w:rFonts w:ascii="Times New Roman" w:eastAsia="Times New Roman" w:hAnsi="Times New Roman" w:cs="Times New Roman"/>
          <w:noProof/>
          <w:sz w:val="24"/>
          <w:szCs w:val="24"/>
          <w:lang w:eastAsia="bg-BG"/>
        </w:rPr>
        <w:t>Сградата и разположението на помещенията да осигуряват домашна атмосфера и условия за живот близки до семейните</w:t>
      </w:r>
      <w:r w:rsidR="00F664D2">
        <w:rPr>
          <w:rFonts w:ascii="Times New Roman" w:eastAsia="Times New Roman" w:hAnsi="Times New Roman" w:cs="Times New Roman"/>
          <w:noProof/>
          <w:sz w:val="24"/>
          <w:szCs w:val="24"/>
          <w:lang w:eastAsia="bg-BG"/>
        </w:rPr>
        <w:t>.</w:t>
      </w:r>
      <w:r w:rsidR="00057380">
        <w:rPr>
          <w:rFonts w:ascii="Times New Roman" w:eastAsia="Times New Roman" w:hAnsi="Times New Roman" w:cs="Times New Roman"/>
          <w:noProof/>
          <w:sz w:val="24"/>
          <w:szCs w:val="24"/>
          <w:lang w:eastAsia="bg-BG"/>
        </w:rPr>
        <w:t xml:space="preserve"> </w:t>
      </w:r>
      <w:r w:rsidRPr="00E63F47">
        <w:rPr>
          <w:rFonts w:ascii="Times New Roman" w:eastAsia="Times New Roman" w:hAnsi="Times New Roman" w:cs="Times New Roman"/>
          <w:noProof/>
          <w:sz w:val="24"/>
          <w:szCs w:val="24"/>
          <w:lang w:eastAsia="bg-BG"/>
        </w:rPr>
        <w:t>Сградата да осигурява лични помещения, помещения за ежедневни дейности в малка група и помещения за общи занимания;</w:t>
      </w:r>
    </w:p>
    <w:p w14:paraId="6274CEC1" w14:textId="77777777"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lang w:eastAsia="bg-BG"/>
        </w:rPr>
        <w:t xml:space="preserve">Сградата да осигурява лесно наблюдение на обитателите, от страна на персонала, и възможност за </w:t>
      </w:r>
      <w:r w:rsidR="004A7CBC">
        <w:rPr>
          <w:rFonts w:ascii="Times New Roman" w:eastAsia="Times New Roman" w:hAnsi="Times New Roman" w:cs="Times New Roman"/>
          <w:noProof/>
          <w:sz w:val="24"/>
          <w:szCs w:val="24"/>
          <w:lang w:eastAsia="bg-BG"/>
        </w:rPr>
        <w:t>лесен достъп до всяко помещение.</w:t>
      </w:r>
    </w:p>
    <w:p w14:paraId="362C9B34" w14:textId="77777777" w:rsidR="00902EE4" w:rsidRDefault="00902EE4" w:rsidP="00E63F47">
      <w:pPr>
        <w:spacing w:after="40" w:line="300" w:lineRule="auto"/>
        <w:ind w:firstLine="708"/>
        <w:jc w:val="both"/>
        <w:rPr>
          <w:rFonts w:ascii="Times New Roman" w:eastAsia="Times New Roman" w:hAnsi="Times New Roman" w:cs="Times New Roman"/>
          <w:sz w:val="24"/>
          <w:szCs w:val="24"/>
          <w:lang w:eastAsia="bg-BG"/>
        </w:rPr>
      </w:pPr>
      <w:r w:rsidRPr="00E63F47">
        <w:rPr>
          <w:rFonts w:ascii="Times New Roman" w:eastAsia="Times New Roman" w:hAnsi="Times New Roman" w:cs="Times New Roman"/>
          <w:bCs/>
          <w:sz w:val="24"/>
          <w:szCs w:val="24"/>
          <w:lang w:eastAsia="bg-BG"/>
        </w:rPr>
        <w:t>А</w:t>
      </w:r>
      <w:r w:rsidRPr="00E63F47">
        <w:rPr>
          <w:rFonts w:ascii="Times New Roman" w:eastAsia="Times New Roman" w:hAnsi="Times New Roman" w:cs="Times New Roman"/>
          <w:sz w:val="24"/>
          <w:szCs w:val="24"/>
          <w:lang w:eastAsia="bg-BG"/>
        </w:rPr>
        <w:t xml:space="preserve">рхитектурното решение </w:t>
      </w:r>
      <w:r w:rsidRPr="00E63F47">
        <w:rPr>
          <w:rFonts w:ascii="Times New Roman" w:eastAsia="Times New Roman" w:hAnsi="Times New Roman" w:cs="Times New Roman"/>
          <w:bCs/>
          <w:sz w:val="24"/>
          <w:szCs w:val="24"/>
          <w:lang w:eastAsia="bg-BG"/>
        </w:rPr>
        <w:t xml:space="preserve">да предвижда само източно, югоизточно, южно, югозападно, западно изложение на </w:t>
      </w:r>
      <w:r w:rsidRPr="00E63F47">
        <w:rPr>
          <w:rFonts w:ascii="Times New Roman" w:eastAsia="Times New Roman" w:hAnsi="Times New Roman" w:cs="Times New Roman"/>
          <w:sz w:val="24"/>
          <w:szCs w:val="24"/>
          <w:lang w:eastAsia="bg-BG"/>
        </w:rPr>
        <w:t xml:space="preserve">спалните помещения, дневната и трапезарията </w:t>
      </w:r>
      <w:r w:rsidRPr="00E63F47">
        <w:rPr>
          <w:rFonts w:ascii="Times New Roman" w:eastAsia="Times New Roman" w:hAnsi="Times New Roman" w:cs="Times New Roman"/>
          <w:bCs/>
          <w:sz w:val="24"/>
          <w:szCs w:val="24"/>
          <w:lang w:eastAsia="bg-BG"/>
        </w:rPr>
        <w:t>(без североизточно, северно и северозападно)</w:t>
      </w:r>
      <w:r w:rsidRPr="00E63F47">
        <w:rPr>
          <w:rFonts w:ascii="Times New Roman" w:eastAsia="Times New Roman" w:hAnsi="Times New Roman" w:cs="Times New Roman"/>
          <w:sz w:val="24"/>
          <w:szCs w:val="24"/>
          <w:lang w:eastAsia="bg-BG"/>
        </w:rPr>
        <w:t>.</w:t>
      </w:r>
    </w:p>
    <w:p w14:paraId="684AF29B" w14:textId="77777777" w:rsidR="000C41C1" w:rsidRPr="000C41C1" w:rsidRDefault="000C41C1" w:rsidP="000C41C1">
      <w:pPr>
        <w:spacing w:after="40" w:line="30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Към настоящата документация е представено ситуационно и идейно </w:t>
      </w:r>
      <w:r w:rsidR="0057749B">
        <w:rPr>
          <w:rFonts w:ascii="Times New Roman" w:hAnsi="Times New Roman" w:cs="Times New Roman"/>
          <w:sz w:val="24"/>
          <w:szCs w:val="24"/>
        </w:rPr>
        <w:t>предложение</w:t>
      </w:r>
      <w:r>
        <w:rPr>
          <w:rFonts w:ascii="Times New Roman" w:hAnsi="Times New Roman" w:cs="Times New Roman"/>
          <w:sz w:val="24"/>
          <w:szCs w:val="24"/>
        </w:rPr>
        <w:t xml:space="preserve">, одобрени от главния архитект на Община Петрич. </w:t>
      </w:r>
      <w:r w:rsidRPr="000C41C1">
        <w:rPr>
          <w:rFonts w:ascii="Times New Roman" w:hAnsi="Times New Roman" w:cs="Times New Roman"/>
          <w:sz w:val="24"/>
          <w:szCs w:val="24"/>
        </w:rPr>
        <w:t>Формата на сградата, ориентирането й спрямо световните посоки и оформянето на дворното пространство са условни и могат да бъдат променени или доразработени в инвестиционния проект след аргументирано становище от Изпълнителя.</w:t>
      </w:r>
      <w:r w:rsidR="00435D4A">
        <w:rPr>
          <w:rFonts w:ascii="Times New Roman" w:hAnsi="Times New Roman" w:cs="Times New Roman"/>
          <w:sz w:val="24"/>
          <w:szCs w:val="24"/>
        </w:rPr>
        <w:t xml:space="preserve"> </w:t>
      </w:r>
    </w:p>
    <w:p w14:paraId="640304A6" w14:textId="38A3E607" w:rsidR="00AA13FF" w:rsidRPr="002C3589" w:rsidRDefault="00902EE4" w:rsidP="00AA13FF">
      <w:pPr>
        <w:pStyle w:val="af"/>
      </w:pPr>
      <w:r w:rsidRPr="00E63F47">
        <w:rPr>
          <w:rFonts w:ascii="Times New Roman" w:eastAsia="Times New Roman" w:hAnsi="Times New Roman" w:cs="Times New Roman"/>
          <w:noProof/>
          <w:sz w:val="24"/>
          <w:szCs w:val="24"/>
          <w:lang w:eastAsia="bg-BG"/>
        </w:rPr>
        <w:t xml:space="preserve">Проектът да гарантира лично пространство на обитателите, като </w:t>
      </w:r>
      <w:r w:rsidR="00AA13FF" w:rsidRPr="00AA13FF">
        <w:rPr>
          <w:rFonts w:ascii="Times New Roman" w:eastAsia="Times New Roman" w:hAnsi="Times New Roman" w:cs="Times New Roman"/>
          <w:noProof/>
          <w:sz w:val="24"/>
          <w:szCs w:val="24"/>
          <w:lang w:eastAsia="bg-BG"/>
        </w:rPr>
        <w:t>се</w:t>
      </w:r>
      <w:r w:rsidRPr="00AA13FF">
        <w:rPr>
          <w:rFonts w:ascii="Times New Roman" w:eastAsia="Times New Roman" w:hAnsi="Times New Roman" w:cs="Times New Roman"/>
          <w:noProof/>
          <w:sz w:val="24"/>
          <w:szCs w:val="24"/>
          <w:lang w:eastAsia="bg-BG"/>
        </w:rPr>
        <w:t xml:space="preserve"> обособят </w:t>
      </w:r>
      <w:r w:rsidR="00AA13FF" w:rsidRPr="00AA13FF">
        <w:rPr>
          <w:rFonts w:ascii="Times New Roman" w:eastAsia="Times New Roman" w:hAnsi="Times New Roman" w:cs="Times New Roman"/>
          <w:noProof/>
          <w:sz w:val="24"/>
          <w:szCs w:val="24"/>
          <w:lang w:eastAsia="bg-BG"/>
        </w:rPr>
        <w:t xml:space="preserve">две единични и три двойни спални </w:t>
      </w:r>
      <w:r w:rsidRPr="00E63F47">
        <w:rPr>
          <w:rFonts w:ascii="Times New Roman" w:eastAsia="Times New Roman" w:hAnsi="Times New Roman" w:cs="Times New Roman"/>
          <w:noProof/>
          <w:sz w:val="24"/>
          <w:szCs w:val="24"/>
          <w:lang w:eastAsia="bg-BG"/>
        </w:rPr>
        <w:t>(</w:t>
      </w:r>
      <w:r w:rsidRPr="00E63F47">
        <w:rPr>
          <w:rFonts w:ascii="Times New Roman" w:eastAsia="Times New Roman" w:hAnsi="Times New Roman" w:cs="Times New Roman"/>
          <w:noProof/>
          <w:sz w:val="24"/>
          <w:szCs w:val="24"/>
          <w:lang w:val="ru-RU" w:eastAsia="bg-BG"/>
        </w:rPr>
        <w:t>общо за 8 деца</w:t>
      </w:r>
      <w:r w:rsidRPr="00E63F47">
        <w:rPr>
          <w:rFonts w:ascii="Times New Roman" w:eastAsia="Times New Roman" w:hAnsi="Times New Roman" w:cs="Times New Roman"/>
          <w:noProof/>
          <w:sz w:val="24"/>
          <w:szCs w:val="24"/>
          <w:lang w:eastAsia="bg-BG"/>
        </w:rPr>
        <w:t xml:space="preserve">). </w:t>
      </w:r>
      <w:r w:rsidR="00AA13FF">
        <w:rPr>
          <w:rStyle w:val="ae"/>
        </w:rPr>
        <w:t/>
      </w:r>
      <w:bookmarkStart w:id="1" w:name="_GoBack"/>
      <w:bookmarkEnd w:id="1"/>
    </w:p>
    <w:p w14:paraId="1E4A008C" w14:textId="77777777"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p>
    <w:p w14:paraId="1803C557" w14:textId="77777777"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lang w:eastAsia="bg-BG"/>
        </w:rPr>
        <w:t xml:space="preserve">В стаите всяко дете да разполага с места за съхранение на личните си вещи; </w:t>
      </w:r>
    </w:p>
    <w:p w14:paraId="63B66336" w14:textId="77777777"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lang w:eastAsia="bg-BG"/>
        </w:rPr>
        <w:t>Всяка стая да позволява, освен да се спи в нея, да се прекарва и време самостоятелно в други дейности (самостоятелна подготовка на учениците, слушане на музика, игра и др.)</w:t>
      </w:r>
      <w:r w:rsidR="00B95B9F">
        <w:rPr>
          <w:rFonts w:ascii="Times New Roman" w:eastAsia="Times New Roman" w:hAnsi="Times New Roman" w:cs="Times New Roman"/>
          <w:noProof/>
          <w:sz w:val="24"/>
          <w:szCs w:val="24"/>
          <w:lang w:eastAsia="bg-BG"/>
        </w:rPr>
        <w:t>.</w:t>
      </w:r>
    </w:p>
    <w:p w14:paraId="6708E8D4" w14:textId="77777777"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lang w:eastAsia="bg-BG"/>
        </w:rPr>
        <w:t>Стаите да осигуряват комфорт и на деца с двигателни увреждания – да създават условия за самостоятелност в придвижването и преместването</w:t>
      </w:r>
      <w:r w:rsidR="00B95B9F">
        <w:rPr>
          <w:rFonts w:ascii="Times New Roman" w:eastAsia="Times New Roman" w:hAnsi="Times New Roman" w:cs="Times New Roman"/>
          <w:noProof/>
          <w:sz w:val="24"/>
          <w:szCs w:val="24"/>
          <w:lang w:eastAsia="bg-BG"/>
        </w:rPr>
        <w:t>.</w:t>
      </w:r>
    </w:p>
    <w:p w14:paraId="5BD90187" w14:textId="77777777"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rPr>
        <w:t>Стаите да имат пряко странично осветление</w:t>
      </w:r>
      <w:r w:rsidR="00B95B9F">
        <w:rPr>
          <w:rFonts w:ascii="Times New Roman" w:eastAsia="Times New Roman" w:hAnsi="Times New Roman" w:cs="Times New Roman"/>
          <w:noProof/>
          <w:sz w:val="24"/>
          <w:szCs w:val="24"/>
        </w:rPr>
        <w:t>.</w:t>
      </w:r>
    </w:p>
    <w:p w14:paraId="2F1C8331" w14:textId="77777777"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lang w:eastAsia="bg-BG"/>
        </w:rPr>
        <w:t xml:space="preserve">Спалните помещения да не са преходни (да не се минава през тях, за да се стигне до общи помещения или до санитарни възли). </w:t>
      </w:r>
    </w:p>
    <w:p w14:paraId="73E1BEE5" w14:textId="77777777"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lang w:eastAsia="bg-BG"/>
        </w:rPr>
        <w:t>Общите помещения да са разположени и оразмерени така, че да осигуряват събиране на всички деца заедно, ориентацията в тях да е лесна, а достъпът безпрепятствен, вкл. на деца с двигателни увреждания и затруднена мобилност</w:t>
      </w:r>
      <w:r w:rsidR="00B95B9F">
        <w:rPr>
          <w:rFonts w:ascii="Times New Roman" w:eastAsia="Times New Roman" w:hAnsi="Times New Roman" w:cs="Times New Roman"/>
          <w:noProof/>
          <w:sz w:val="24"/>
          <w:szCs w:val="24"/>
          <w:lang w:eastAsia="bg-BG"/>
        </w:rPr>
        <w:t>.</w:t>
      </w:r>
    </w:p>
    <w:p w14:paraId="36655E10" w14:textId="77777777"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lang w:eastAsia="bg-BG"/>
        </w:rPr>
        <w:t>Приготвянето на храна да става при домашни условия</w:t>
      </w:r>
      <w:r w:rsidRPr="00E63F47">
        <w:rPr>
          <w:rFonts w:ascii="Times New Roman" w:eastAsia="Times New Roman" w:hAnsi="Times New Roman" w:cs="Times New Roman"/>
          <w:noProof/>
          <w:sz w:val="24"/>
          <w:szCs w:val="24"/>
          <w:lang w:val="ru-RU" w:eastAsia="bg-BG"/>
        </w:rPr>
        <w:t>, като кухненското</w:t>
      </w:r>
      <w:r w:rsidRPr="00E63F47">
        <w:rPr>
          <w:rFonts w:ascii="Times New Roman" w:eastAsia="Times New Roman" w:hAnsi="Times New Roman" w:cs="Times New Roman"/>
          <w:noProof/>
          <w:sz w:val="24"/>
          <w:szCs w:val="24"/>
          <w:lang w:eastAsia="bg-BG"/>
        </w:rPr>
        <w:t xml:space="preserve"> помещение гарантира добро поддържане на хигиената</w:t>
      </w:r>
      <w:r w:rsidR="00B95B9F">
        <w:rPr>
          <w:rFonts w:ascii="Times New Roman" w:eastAsia="Times New Roman" w:hAnsi="Times New Roman" w:cs="Times New Roman"/>
          <w:noProof/>
          <w:sz w:val="24"/>
          <w:szCs w:val="24"/>
          <w:lang w:eastAsia="bg-BG"/>
        </w:rPr>
        <w:t>.</w:t>
      </w:r>
    </w:p>
    <w:p w14:paraId="69D663DA" w14:textId="77777777"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lang w:eastAsia="bg-BG"/>
        </w:rPr>
        <w:t>Кухнята да позволява участието на децата, вкл. в инвалидни колички, в готвенето или наблюдаването на приготвянето на храна</w:t>
      </w:r>
      <w:r w:rsidR="00B95B9F">
        <w:rPr>
          <w:rFonts w:ascii="Times New Roman" w:eastAsia="Times New Roman" w:hAnsi="Times New Roman" w:cs="Times New Roman"/>
          <w:noProof/>
          <w:sz w:val="24"/>
          <w:szCs w:val="24"/>
          <w:lang w:eastAsia="bg-BG"/>
        </w:rPr>
        <w:t>.</w:t>
      </w:r>
      <w:r w:rsidR="00435D4A">
        <w:rPr>
          <w:rFonts w:ascii="Times New Roman" w:eastAsia="Times New Roman" w:hAnsi="Times New Roman" w:cs="Times New Roman"/>
          <w:noProof/>
          <w:sz w:val="24"/>
          <w:szCs w:val="24"/>
          <w:lang w:eastAsia="bg-BG"/>
        </w:rPr>
        <w:t xml:space="preserve"> </w:t>
      </w:r>
      <w:r w:rsidRPr="00E63F47">
        <w:rPr>
          <w:rFonts w:ascii="Times New Roman" w:eastAsia="Times New Roman" w:hAnsi="Times New Roman" w:cs="Times New Roman"/>
          <w:noProof/>
          <w:sz w:val="24"/>
          <w:szCs w:val="24"/>
          <w:lang w:eastAsia="bg-BG"/>
        </w:rPr>
        <w:t xml:space="preserve">Кухнята да е удобно и директно свързана с мястото за хранене </w:t>
      </w:r>
      <w:r w:rsidRPr="00E63F47">
        <w:rPr>
          <w:rFonts w:ascii="Times New Roman" w:eastAsia="Times New Roman" w:hAnsi="Times New Roman" w:cs="Times New Roman"/>
          <w:noProof/>
          <w:sz w:val="24"/>
          <w:szCs w:val="24"/>
          <w:lang w:val="ru-RU" w:eastAsia="bg-BG"/>
        </w:rPr>
        <w:t>(в</w:t>
      </w:r>
      <w:r w:rsidRPr="00E63F47">
        <w:rPr>
          <w:rFonts w:ascii="Times New Roman" w:eastAsia="Times New Roman" w:hAnsi="Times New Roman" w:cs="Times New Roman"/>
          <w:noProof/>
          <w:sz w:val="24"/>
          <w:szCs w:val="24"/>
          <w:lang w:eastAsia="bg-BG"/>
        </w:rPr>
        <w:t xml:space="preserve"> едно общо помещение</w:t>
      </w:r>
      <w:r w:rsidRPr="00E63F47">
        <w:rPr>
          <w:rFonts w:ascii="Times New Roman" w:eastAsia="Times New Roman" w:hAnsi="Times New Roman" w:cs="Times New Roman"/>
          <w:noProof/>
          <w:sz w:val="24"/>
          <w:szCs w:val="24"/>
          <w:lang w:val="ru-RU" w:eastAsia="bg-BG"/>
        </w:rPr>
        <w:t>)</w:t>
      </w:r>
      <w:r w:rsidR="00B95B9F">
        <w:rPr>
          <w:rFonts w:ascii="Times New Roman" w:eastAsia="Times New Roman" w:hAnsi="Times New Roman" w:cs="Times New Roman"/>
          <w:noProof/>
          <w:sz w:val="24"/>
          <w:szCs w:val="24"/>
          <w:lang w:eastAsia="bg-BG"/>
        </w:rPr>
        <w:t>.</w:t>
      </w:r>
      <w:r w:rsidR="00435D4A">
        <w:rPr>
          <w:rFonts w:ascii="Times New Roman" w:eastAsia="Times New Roman" w:hAnsi="Times New Roman" w:cs="Times New Roman"/>
          <w:noProof/>
          <w:sz w:val="24"/>
          <w:szCs w:val="24"/>
          <w:lang w:eastAsia="bg-BG"/>
        </w:rPr>
        <w:t xml:space="preserve"> </w:t>
      </w:r>
      <w:r w:rsidRPr="00E63F47">
        <w:rPr>
          <w:rFonts w:ascii="Times New Roman" w:eastAsia="Times New Roman" w:hAnsi="Times New Roman" w:cs="Times New Roman"/>
          <w:noProof/>
          <w:sz w:val="24"/>
          <w:szCs w:val="24"/>
          <w:lang w:eastAsia="bg-BG"/>
        </w:rPr>
        <w:t>Мястото за хранене да осигурява условия всички деца да могат да се хранят заедно и едновременно.</w:t>
      </w:r>
      <w:r w:rsidRPr="00E63F47">
        <w:rPr>
          <w:rFonts w:ascii="Times New Roman" w:eastAsia="Times New Roman" w:hAnsi="Times New Roman" w:cs="Times New Roman"/>
          <w:noProof/>
          <w:sz w:val="24"/>
          <w:szCs w:val="24"/>
          <w:lang w:val="en-US" w:eastAsia="bg-BG"/>
        </w:rPr>
        <w:t xml:space="preserve"> </w:t>
      </w:r>
      <w:r w:rsidRPr="00E63F47">
        <w:rPr>
          <w:rFonts w:ascii="Times New Roman" w:eastAsia="Times New Roman" w:hAnsi="Times New Roman" w:cs="Times New Roman"/>
          <w:noProof/>
          <w:sz w:val="24"/>
          <w:szCs w:val="24"/>
          <w:lang w:eastAsia="bg-BG"/>
        </w:rPr>
        <w:t>Баните и санитарните помещения да са осигурени с подвижни душове, терморегулатори, които регулират топлината на водата</w:t>
      </w:r>
      <w:r w:rsidR="00B95B9F">
        <w:rPr>
          <w:rFonts w:ascii="Times New Roman" w:eastAsia="Times New Roman" w:hAnsi="Times New Roman" w:cs="Times New Roman"/>
          <w:noProof/>
          <w:sz w:val="24"/>
          <w:szCs w:val="24"/>
          <w:lang w:eastAsia="bg-BG"/>
        </w:rPr>
        <w:t>.</w:t>
      </w:r>
    </w:p>
    <w:p w14:paraId="60C18C71" w14:textId="77777777"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lang w:eastAsia="bg-BG"/>
        </w:rPr>
        <w:t>Светлата ширина на вратата на санитарните помещения да бъде най-малко 80 см</w:t>
      </w:r>
      <w:r w:rsidR="00B95B9F">
        <w:rPr>
          <w:rFonts w:ascii="Times New Roman" w:eastAsia="Times New Roman" w:hAnsi="Times New Roman" w:cs="Times New Roman"/>
          <w:noProof/>
          <w:sz w:val="24"/>
          <w:szCs w:val="24"/>
          <w:lang w:eastAsia="bg-BG"/>
        </w:rPr>
        <w:t>.</w:t>
      </w:r>
      <w:r w:rsidR="00435D4A">
        <w:rPr>
          <w:rFonts w:ascii="Times New Roman" w:eastAsia="Times New Roman" w:hAnsi="Times New Roman" w:cs="Times New Roman"/>
          <w:noProof/>
          <w:sz w:val="24"/>
          <w:szCs w:val="24"/>
          <w:lang w:eastAsia="bg-BG"/>
        </w:rPr>
        <w:t xml:space="preserve"> </w:t>
      </w:r>
      <w:r w:rsidRPr="00E63F47">
        <w:rPr>
          <w:rFonts w:ascii="Times New Roman" w:eastAsia="Times New Roman" w:hAnsi="Times New Roman" w:cs="Times New Roman"/>
          <w:noProof/>
          <w:sz w:val="24"/>
          <w:szCs w:val="24"/>
          <w:lang w:eastAsia="bg-BG"/>
        </w:rPr>
        <w:t>Височината на мивките, ширината и височината на седалките на тоалетните да са съобразени с ползването им от деца със затруднена мобилност и такива на инвалидни колички и да са снабдени с ръкохватки по стените</w:t>
      </w:r>
      <w:r w:rsidR="00B95B9F">
        <w:rPr>
          <w:rFonts w:ascii="Times New Roman" w:eastAsia="Times New Roman" w:hAnsi="Times New Roman" w:cs="Times New Roman"/>
          <w:noProof/>
          <w:sz w:val="24"/>
          <w:szCs w:val="24"/>
          <w:lang w:eastAsia="bg-BG"/>
        </w:rPr>
        <w:t>.</w:t>
      </w:r>
    </w:p>
    <w:p w14:paraId="7C35BA9E" w14:textId="77777777"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lang w:eastAsia="bg-BG"/>
        </w:rPr>
        <w:t>Достъпът на инвалидна количка до тоалетната и възможността за преместване от количката на седалката да е съобразен</w:t>
      </w:r>
      <w:r w:rsidR="00B95B9F">
        <w:rPr>
          <w:rFonts w:ascii="Times New Roman" w:eastAsia="Times New Roman" w:hAnsi="Times New Roman" w:cs="Times New Roman"/>
          <w:noProof/>
          <w:sz w:val="24"/>
          <w:szCs w:val="24"/>
          <w:lang w:eastAsia="bg-BG"/>
        </w:rPr>
        <w:t>.</w:t>
      </w:r>
    </w:p>
    <w:p w14:paraId="34452AFF" w14:textId="77777777"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lang w:eastAsia="bg-BG"/>
        </w:rPr>
        <w:t>За персонала да се осигури самостоятелна тоалетна с мивка.</w:t>
      </w:r>
    </w:p>
    <w:p w14:paraId="5C8F4C2E" w14:textId="77777777"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lang w:eastAsia="bg-BG"/>
        </w:rPr>
        <w:t xml:space="preserve">Оформлението </w:t>
      </w:r>
      <w:r w:rsidRPr="00E63F47">
        <w:rPr>
          <w:rFonts w:ascii="Times New Roman" w:eastAsia="Times New Roman" w:hAnsi="Times New Roman" w:cs="Times New Roman"/>
          <w:bCs/>
          <w:noProof/>
          <w:sz w:val="24"/>
          <w:szCs w:val="24"/>
          <w:lang w:eastAsia="bg-BG"/>
        </w:rPr>
        <w:t>на външното прилежащо пространство</w:t>
      </w:r>
      <w:r w:rsidRPr="00E63F47">
        <w:rPr>
          <w:rFonts w:ascii="Times New Roman" w:eastAsia="Times New Roman" w:hAnsi="Times New Roman" w:cs="Times New Roman"/>
          <w:noProof/>
          <w:sz w:val="24"/>
          <w:szCs w:val="24"/>
          <w:lang w:eastAsia="bg-BG"/>
        </w:rPr>
        <w:t xml:space="preserve"> трябва да позволява провеждането на разнообразни занимания – разходки и свободно придвижване, </w:t>
      </w:r>
      <w:r w:rsidR="00435D4A">
        <w:rPr>
          <w:rFonts w:ascii="Times New Roman" w:eastAsia="Times New Roman" w:hAnsi="Times New Roman" w:cs="Times New Roman"/>
          <w:noProof/>
          <w:sz w:val="24"/>
          <w:szCs w:val="24"/>
          <w:lang w:eastAsia="bg-BG"/>
        </w:rPr>
        <w:t xml:space="preserve">спорт и обща физическа подготовка, </w:t>
      </w:r>
      <w:r w:rsidRPr="00E63F47">
        <w:rPr>
          <w:rFonts w:ascii="Times New Roman" w:eastAsia="Times New Roman" w:hAnsi="Times New Roman" w:cs="Times New Roman"/>
          <w:noProof/>
          <w:sz w:val="24"/>
          <w:szCs w:val="24"/>
          <w:lang w:eastAsia="bg-BG"/>
        </w:rPr>
        <w:t>занимания с градинарство и други подходящи за възрастта на децата дейности</w:t>
      </w:r>
      <w:r w:rsidR="00B95B9F">
        <w:rPr>
          <w:rFonts w:ascii="Times New Roman" w:eastAsia="Times New Roman" w:hAnsi="Times New Roman" w:cs="Times New Roman"/>
          <w:noProof/>
          <w:sz w:val="24"/>
          <w:szCs w:val="24"/>
          <w:lang w:eastAsia="bg-BG"/>
        </w:rPr>
        <w:t>.</w:t>
      </w:r>
    </w:p>
    <w:p w14:paraId="006A6EDC" w14:textId="77777777"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lang w:eastAsia="bg-BG"/>
        </w:rPr>
        <w:t>Прилежащите части да разполагат с ограда, която по височина и материал не изолира сградата и прилежащите пространства от останалите обекти в близост</w:t>
      </w:r>
      <w:r w:rsidR="00B95B9F">
        <w:rPr>
          <w:rFonts w:ascii="Times New Roman" w:eastAsia="Times New Roman" w:hAnsi="Times New Roman" w:cs="Times New Roman"/>
          <w:noProof/>
          <w:sz w:val="24"/>
          <w:szCs w:val="24"/>
          <w:lang w:eastAsia="bg-BG"/>
        </w:rPr>
        <w:t>.</w:t>
      </w:r>
    </w:p>
    <w:p w14:paraId="0E2BA1DA" w14:textId="77777777"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lang w:eastAsia="bg-BG"/>
        </w:rPr>
        <w:lastRenderedPageBreak/>
        <w:t>Външните настилки да осигуряват безопасност при движение</w:t>
      </w:r>
      <w:r w:rsidR="00B95B9F">
        <w:rPr>
          <w:rFonts w:ascii="Times New Roman" w:eastAsia="Times New Roman" w:hAnsi="Times New Roman" w:cs="Times New Roman"/>
          <w:noProof/>
          <w:sz w:val="24"/>
          <w:szCs w:val="24"/>
          <w:lang w:eastAsia="bg-BG"/>
        </w:rPr>
        <w:t>.</w:t>
      </w:r>
      <w:r w:rsidR="00D47DC6">
        <w:rPr>
          <w:rFonts w:ascii="Times New Roman" w:eastAsia="Times New Roman" w:hAnsi="Times New Roman" w:cs="Times New Roman"/>
          <w:noProof/>
          <w:sz w:val="24"/>
          <w:szCs w:val="24"/>
          <w:lang w:eastAsia="bg-BG"/>
        </w:rPr>
        <w:t xml:space="preserve"> </w:t>
      </w:r>
      <w:r w:rsidRPr="00E63F47">
        <w:rPr>
          <w:rFonts w:ascii="Times New Roman" w:eastAsia="Times New Roman" w:hAnsi="Times New Roman" w:cs="Times New Roman"/>
          <w:noProof/>
          <w:sz w:val="24"/>
          <w:szCs w:val="24"/>
          <w:lang w:eastAsia="bg-BG"/>
        </w:rPr>
        <w:t>Изходът откъм улицата да е обезопасен</w:t>
      </w:r>
      <w:r w:rsidR="00B95B9F">
        <w:rPr>
          <w:rFonts w:ascii="Times New Roman" w:eastAsia="Times New Roman" w:hAnsi="Times New Roman" w:cs="Times New Roman"/>
          <w:noProof/>
          <w:sz w:val="24"/>
          <w:szCs w:val="24"/>
          <w:lang w:eastAsia="bg-BG"/>
        </w:rPr>
        <w:t>.</w:t>
      </w:r>
      <w:r w:rsidR="00D47DC6">
        <w:rPr>
          <w:rFonts w:ascii="Times New Roman" w:eastAsia="Times New Roman" w:hAnsi="Times New Roman" w:cs="Times New Roman"/>
          <w:noProof/>
          <w:sz w:val="24"/>
          <w:szCs w:val="24"/>
          <w:lang w:eastAsia="bg-BG"/>
        </w:rPr>
        <w:t xml:space="preserve"> </w:t>
      </w:r>
      <w:r w:rsidRPr="00E63F47">
        <w:rPr>
          <w:rFonts w:ascii="Times New Roman" w:eastAsia="Times New Roman" w:hAnsi="Times New Roman" w:cs="Times New Roman"/>
          <w:noProof/>
          <w:sz w:val="24"/>
          <w:szCs w:val="24"/>
          <w:lang w:eastAsia="bg-BG"/>
        </w:rPr>
        <w:t>Да е осигурено поне едно място за паркиране на автомобил (на входа на сградата откъм улицата).</w:t>
      </w:r>
    </w:p>
    <w:p w14:paraId="3AECD6F4" w14:textId="77777777" w:rsidR="00E63F47" w:rsidRDefault="00E63F47" w:rsidP="00E63F47">
      <w:pPr>
        <w:spacing w:after="40" w:line="300" w:lineRule="auto"/>
        <w:ind w:firstLine="708"/>
        <w:jc w:val="both"/>
        <w:rPr>
          <w:rFonts w:ascii="Times New Roman" w:hAnsi="Times New Roman" w:cs="Times New Roman"/>
          <w:sz w:val="24"/>
          <w:szCs w:val="24"/>
        </w:rPr>
      </w:pPr>
      <w:r w:rsidRPr="00E63F47">
        <w:rPr>
          <w:rFonts w:ascii="Times New Roman" w:hAnsi="Times New Roman" w:cs="Times New Roman"/>
          <w:sz w:val="24"/>
          <w:szCs w:val="24"/>
        </w:rPr>
        <w:t>Сград</w:t>
      </w:r>
      <w:r w:rsidR="00435D4A">
        <w:rPr>
          <w:rFonts w:ascii="Times New Roman" w:hAnsi="Times New Roman" w:cs="Times New Roman"/>
          <w:sz w:val="24"/>
          <w:szCs w:val="24"/>
        </w:rPr>
        <w:t>а</w:t>
      </w:r>
      <w:r w:rsidRPr="00E63F47">
        <w:rPr>
          <w:rFonts w:ascii="Times New Roman" w:hAnsi="Times New Roman" w:cs="Times New Roman"/>
          <w:sz w:val="24"/>
          <w:szCs w:val="24"/>
        </w:rPr>
        <w:t>т</w:t>
      </w:r>
      <w:r w:rsidR="00435D4A">
        <w:rPr>
          <w:rFonts w:ascii="Times New Roman" w:hAnsi="Times New Roman" w:cs="Times New Roman"/>
          <w:sz w:val="24"/>
          <w:szCs w:val="24"/>
        </w:rPr>
        <w:t>а</w:t>
      </w:r>
      <w:r w:rsidRPr="00E63F47">
        <w:rPr>
          <w:rFonts w:ascii="Times New Roman" w:hAnsi="Times New Roman" w:cs="Times New Roman"/>
          <w:sz w:val="24"/>
          <w:szCs w:val="24"/>
        </w:rPr>
        <w:t xml:space="preserve"> и дворн</w:t>
      </w:r>
      <w:r w:rsidR="00435D4A">
        <w:rPr>
          <w:rFonts w:ascii="Times New Roman" w:hAnsi="Times New Roman" w:cs="Times New Roman"/>
          <w:sz w:val="24"/>
          <w:szCs w:val="24"/>
        </w:rPr>
        <w:t>о</w:t>
      </w:r>
      <w:r w:rsidRPr="00E63F47">
        <w:rPr>
          <w:rFonts w:ascii="Times New Roman" w:hAnsi="Times New Roman" w:cs="Times New Roman"/>
          <w:sz w:val="24"/>
          <w:szCs w:val="24"/>
        </w:rPr>
        <w:t>т</w:t>
      </w:r>
      <w:r w:rsidR="00435D4A">
        <w:rPr>
          <w:rFonts w:ascii="Times New Roman" w:hAnsi="Times New Roman" w:cs="Times New Roman"/>
          <w:sz w:val="24"/>
          <w:szCs w:val="24"/>
        </w:rPr>
        <w:t>о</w:t>
      </w:r>
      <w:r w:rsidRPr="00E63F47">
        <w:rPr>
          <w:rFonts w:ascii="Times New Roman" w:hAnsi="Times New Roman" w:cs="Times New Roman"/>
          <w:sz w:val="24"/>
          <w:szCs w:val="24"/>
        </w:rPr>
        <w:t xml:space="preserve"> пространства </w:t>
      </w:r>
      <w:r w:rsidR="00435D4A">
        <w:rPr>
          <w:rFonts w:ascii="Times New Roman" w:hAnsi="Times New Roman" w:cs="Times New Roman"/>
          <w:sz w:val="24"/>
          <w:szCs w:val="24"/>
        </w:rPr>
        <w:t xml:space="preserve">да </w:t>
      </w:r>
      <w:r w:rsidRPr="00E63F47">
        <w:rPr>
          <w:rFonts w:ascii="Times New Roman" w:hAnsi="Times New Roman" w:cs="Times New Roman"/>
          <w:sz w:val="24"/>
          <w:szCs w:val="24"/>
        </w:rPr>
        <w:t xml:space="preserve">отговаря на изискванията на </w:t>
      </w:r>
      <w:r w:rsidRPr="00B95B9F">
        <w:rPr>
          <w:rFonts w:ascii="Times New Roman" w:hAnsi="Times New Roman" w:cs="Times New Roman"/>
          <w:i/>
          <w:sz w:val="24"/>
          <w:szCs w:val="24"/>
        </w:rPr>
        <w:t>Наредба № 4 /01.07.2009 г. за проектиране, изпълнение и поддържане на строежите в съответствие с изискванията за достъпна среда за населението, включително за хора с увреждания</w:t>
      </w:r>
      <w:r w:rsidRPr="00E63F47">
        <w:rPr>
          <w:rFonts w:ascii="Times New Roman" w:hAnsi="Times New Roman" w:cs="Times New Roman"/>
          <w:sz w:val="24"/>
          <w:szCs w:val="24"/>
        </w:rPr>
        <w:t xml:space="preserve"> и други нормативни актове свързани със строителство и благоустройство на територията.</w:t>
      </w:r>
    </w:p>
    <w:p w14:paraId="2AFF1ACF" w14:textId="77777777" w:rsidR="00435D4A" w:rsidRPr="00435D4A" w:rsidRDefault="00435D4A" w:rsidP="00435D4A">
      <w:pPr>
        <w:spacing w:after="40" w:line="300" w:lineRule="auto"/>
        <w:ind w:firstLine="709"/>
        <w:jc w:val="both"/>
        <w:rPr>
          <w:rFonts w:ascii="Times New Roman" w:hAnsi="Times New Roman" w:cs="Times New Roman"/>
          <w:sz w:val="24"/>
          <w:szCs w:val="24"/>
        </w:rPr>
      </w:pPr>
      <w:r w:rsidRPr="00435D4A">
        <w:rPr>
          <w:rFonts w:ascii="Times New Roman" w:hAnsi="Times New Roman" w:cs="Times New Roman"/>
          <w:sz w:val="24"/>
          <w:szCs w:val="24"/>
        </w:rPr>
        <w:t>Плановото решение, представено в документацията не е задължително и може аргументирано да бъде променено с цел подобряване на функционалността при спазване на всички относими закони и разпоредби</w:t>
      </w:r>
      <w:r>
        <w:rPr>
          <w:rFonts w:ascii="Times New Roman" w:hAnsi="Times New Roman" w:cs="Times New Roman"/>
          <w:sz w:val="24"/>
          <w:szCs w:val="24"/>
        </w:rPr>
        <w:t>.</w:t>
      </w:r>
    </w:p>
    <w:p w14:paraId="17B42FFF" w14:textId="77777777" w:rsidR="00E63F47" w:rsidRPr="00FB25D6" w:rsidRDefault="00E63F47" w:rsidP="00E63F47">
      <w:pPr>
        <w:spacing w:after="40" w:line="300" w:lineRule="auto"/>
        <w:ind w:firstLine="708"/>
        <w:jc w:val="both"/>
      </w:pPr>
      <w:r w:rsidRPr="00E63F47">
        <w:rPr>
          <w:rFonts w:ascii="Times New Roman" w:hAnsi="Times New Roman" w:cs="Times New Roman"/>
          <w:sz w:val="24"/>
          <w:szCs w:val="24"/>
        </w:rPr>
        <w:t>Категорията на строеж</w:t>
      </w:r>
      <w:r w:rsidR="00435D4A">
        <w:rPr>
          <w:rFonts w:ascii="Times New Roman" w:hAnsi="Times New Roman" w:cs="Times New Roman"/>
          <w:sz w:val="24"/>
          <w:szCs w:val="24"/>
        </w:rPr>
        <w:t>а</w:t>
      </w:r>
      <w:r w:rsidRPr="00E63F47">
        <w:rPr>
          <w:rFonts w:ascii="Times New Roman" w:hAnsi="Times New Roman" w:cs="Times New Roman"/>
          <w:sz w:val="24"/>
          <w:szCs w:val="24"/>
        </w:rPr>
        <w:t xml:space="preserve"> ще бъде определена след изготвянето на инвестиционните проекти за обект</w:t>
      </w:r>
      <w:r w:rsidR="00435D4A">
        <w:rPr>
          <w:rFonts w:ascii="Times New Roman" w:hAnsi="Times New Roman" w:cs="Times New Roman"/>
          <w:sz w:val="24"/>
          <w:szCs w:val="24"/>
        </w:rPr>
        <w:t>а</w:t>
      </w:r>
      <w:r w:rsidRPr="00E63F47">
        <w:rPr>
          <w:rFonts w:ascii="Times New Roman" w:hAnsi="Times New Roman" w:cs="Times New Roman"/>
          <w:sz w:val="24"/>
          <w:szCs w:val="24"/>
        </w:rPr>
        <w:t>.</w:t>
      </w:r>
    </w:p>
    <w:p w14:paraId="76A21756" w14:textId="77777777" w:rsidR="00902EE4" w:rsidRPr="0083167D" w:rsidRDefault="00902EE4" w:rsidP="00902EE4">
      <w:pPr>
        <w:autoSpaceDE w:val="0"/>
        <w:autoSpaceDN w:val="0"/>
        <w:adjustRightInd w:val="0"/>
        <w:spacing w:after="0" w:line="240" w:lineRule="auto"/>
        <w:ind w:firstLine="360"/>
        <w:jc w:val="both"/>
        <w:rPr>
          <w:rFonts w:ascii="Times New Roman" w:eastAsia="Times New Roman" w:hAnsi="Times New Roman" w:cs="Times New Roman"/>
          <w:noProof/>
          <w:sz w:val="24"/>
          <w:szCs w:val="24"/>
          <w:lang w:eastAsia="bg-BG"/>
        </w:rPr>
      </w:pPr>
    </w:p>
    <w:p w14:paraId="436625F1" w14:textId="77777777" w:rsidR="00902EE4" w:rsidRPr="00C1620D" w:rsidRDefault="00902EE4" w:rsidP="00902EE4">
      <w:pPr>
        <w:rPr>
          <w:rFonts w:ascii="Times New Roman" w:eastAsia="Times New Roman" w:hAnsi="Times New Roman" w:cs="Times New Roman"/>
          <w:b/>
          <w:bCs/>
          <w:sz w:val="24"/>
          <w:szCs w:val="24"/>
          <w:shd w:val="clear" w:color="auto" w:fill="FEFEFE"/>
        </w:rPr>
      </w:pPr>
      <w:r>
        <w:rPr>
          <w:rFonts w:ascii="Times New Roman" w:eastAsia="Times New Roman" w:hAnsi="Times New Roman" w:cs="Times New Roman"/>
          <w:b/>
          <w:bCs/>
          <w:sz w:val="24"/>
          <w:szCs w:val="24"/>
          <w:highlight w:val="white"/>
          <w:shd w:val="clear" w:color="auto" w:fill="FEFEFE"/>
        </w:rPr>
        <w:t>1</w:t>
      </w:r>
      <w:r>
        <w:rPr>
          <w:rFonts w:ascii="Times New Roman" w:eastAsia="Times New Roman" w:hAnsi="Times New Roman" w:cs="Times New Roman"/>
          <w:b/>
          <w:bCs/>
          <w:sz w:val="24"/>
          <w:szCs w:val="24"/>
          <w:highlight w:val="white"/>
          <w:shd w:val="clear" w:color="auto" w:fill="FEFEFE"/>
          <w:lang w:val="en-US"/>
        </w:rPr>
        <w:t>.1.</w:t>
      </w:r>
      <w:r>
        <w:rPr>
          <w:rFonts w:ascii="Times New Roman" w:eastAsia="Times New Roman" w:hAnsi="Times New Roman" w:cs="Times New Roman"/>
          <w:b/>
          <w:bCs/>
          <w:sz w:val="24"/>
          <w:szCs w:val="24"/>
          <w:highlight w:val="white"/>
          <w:shd w:val="clear" w:color="auto" w:fill="FEFEFE"/>
        </w:rPr>
        <w:t xml:space="preserve"> </w:t>
      </w:r>
      <w:r>
        <w:rPr>
          <w:rFonts w:ascii="Times New Roman" w:eastAsia="Times New Roman" w:hAnsi="Times New Roman" w:cs="Times New Roman"/>
          <w:b/>
          <w:bCs/>
          <w:sz w:val="24"/>
          <w:szCs w:val="24"/>
          <w:shd w:val="clear" w:color="auto" w:fill="FEFEFE"/>
        </w:rPr>
        <w:t>Изисквания п</w:t>
      </w:r>
      <w:r w:rsidRPr="00C1620D">
        <w:rPr>
          <w:rFonts w:ascii="Times New Roman" w:eastAsia="Times New Roman" w:hAnsi="Times New Roman" w:cs="Times New Roman"/>
          <w:b/>
          <w:bCs/>
          <w:sz w:val="24"/>
          <w:szCs w:val="24"/>
          <w:shd w:val="clear" w:color="auto" w:fill="FEFEFE"/>
        </w:rPr>
        <w:t xml:space="preserve">о отношение </w:t>
      </w:r>
      <w:r>
        <w:rPr>
          <w:rFonts w:ascii="Times New Roman" w:eastAsia="Times New Roman" w:hAnsi="Times New Roman" w:cs="Times New Roman"/>
          <w:b/>
          <w:bCs/>
          <w:sz w:val="24"/>
          <w:szCs w:val="24"/>
          <w:shd w:val="clear" w:color="auto" w:fill="FEFEFE"/>
        </w:rPr>
        <w:t xml:space="preserve">на </w:t>
      </w:r>
      <w:r w:rsidRPr="00C1620D">
        <w:rPr>
          <w:rFonts w:ascii="Times New Roman" w:eastAsia="Times New Roman" w:hAnsi="Times New Roman" w:cs="Times New Roman"/>
          <w:b/>
          <w:bCs/>
          <w:sz w:val="24"/>
          <w:szCs w:val="24"/>
          <w:shd w:val="clear" w:color="auto" w:fill="FEFEFE"/>
        </w:rPr>
        <w:t>помещения и площи</w:t>
      </w:r>
    </w:p>
    <w:tbl>
      <w:tblPr>
        <w:tblW w:w="9229" w:type="dxa"/>
        <w:tblInd w:w="55" w:type="dxa"/>
        <w:tblLayout w:type="fixed"/>
        <w:tblCellMar>
          <w:left w:w="70" w:type="dxa"/>
          <w:right w:w="70" w:type="dxa"/>
        </w:tblCellMar>
        <w:tblLook w:val="04A0" w:firstRow="1" w:lastRow="0" w:firstColumn="1" w:lastColumn="0" w:noHBand="0" w:noVBand="1"/>
      </w:tblPr>
      <w:tblGrid>
        <w:gridCol w:w="299"/>
        <w:gridCol w:w="2126"/>
        <w:gridCol w:w="5670"/>
        <w:gridCol w:w="1134"/>
      </w:tblGrid>
      <w:tr w:rsidR="00976930" w:rsidRPr="00493DDB" w14:paraId="65444EDE" w14:textId="77777777" w:rsidTr="00976930">
        <w:trPr>
          <w:trHeight w:val="1200"/>
        </w:trPr>
        <w:tc>
          <w:tcPr>
            <w:tcW w:w="299" w:type="dxa"/>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14:paraId="40CA7760" w14:textId="77777777" w:rsidR="00976930" w:rsidRPr="00493DDB" w:rsidRDefault="00976930" w:rsidP="00902EE4">
            <w:pPr>
              <w:spacing w:after="0" w:line="240" w:lineRule="auto"/>
              <w:jc w:val="center"/>
              <w:rPr>
                <w:rFonts w:ascii="Times New Roman" w:eastAsia="Times New Roman" w:hAnsi="Times New Roman" w:cs="Times New Roman"/>
                <w:b/>
                <w:iCs/>
                <w:color w:val="000000"/>
                <w:sz w:val="20"/>
                <w:szCs w:val="20"/>
                <w:lang w:eastAsia="bg-BG"/>
              </w:rPr>
            </w:pPr>
          </w:p>
        </w:tc>
        <w:tc>
          <w:tcPr>
            <w:tcW w:w="2126" w:type="dxa"/>
            <w:tcBorders>
              <w:top w:val="single" w:sz="4" w:space="0" w:color="auto"/>
              <w:left w:val="nil"/>
              <w:bottom w:val="single" w:sz="4" w:space="0" w:color="auto"/>
              <w:right w:val="single" w:sz="4" w:space="0" w:color="auto"/>
            </w:tcBorders>
            <w:shd w:val="clear" w:color="auto" w:fill="DAEEF3" w:themeFill="accent5" w:themeFillTint="33"/>
            <w:noWrap/>
            <w:vAlign w:val="center"/>
            <w:hideMark/>
          </w:tcPr>
          <w:p w14:paraId="32527C23" w14:textId="77777777" w:rsidR="00976930" w:rsidRPr="00493DDB" w:rsidRDefault="00976930" w:rsidP="00902EE4">
            <w:pPr>
              <w:spacing w:after="0" w:line="240" w:lineRule="auto"/>
              <w:jc w:val="center"/>
              <w:rPr>
                <w:rFonts w:ascii="Times New Roman" w:eastAsia="Times New Roman" w:hAnsi="Times New Roman" w:cs="Times New Roman"/>
                <w:b/>
                <w:iCs/>
                <w:color w:val="000000"/>
                <w:sz w:val="20"/>
                <w:szCs w:val="20"/>
                <w:lang w:eastAsia="bg-BG"/>
              </w:rPr>
            </w:pPr>
            <w:r w:rsidRPr="00493DDB">
              <w:rPr>
                <w:rFonts w:ascii="Times New Roman" w:eastAsia="Times New Roman" w:hAnsi="Times New Roman" w:cs="Times New Roman"/>
                <w:b/>
                <w:iCs/>
                <w:color w:val="000000"/>
                <w:sz w:val="20"/>
                <w:szCs w:val="20"/>
                <w:lang w:eastAsia="bg-BG"/>
              </w:rPr>
              <w:t>Вид</w:t>
            </w:r>
          </w:p>
        </w:tc>
        <w:tc>
          <w:tcPr>
            <w:tcW w:w="5670" w:type="dxa"/>
            <w:tcBorders>
              <w:top w:val="single" w:sz="4" w:space="0" w:color="auto"/>
              <w:left w:val="nil"/>
              <w:bottom w:val="single" w:sz="4" w:space="0" w:color="auto"/>
              <w:right w:val="single" w:sz="4" w:space="0" w:color="auto"/>
            </w:tcBorders>
            <w:shd w:val="clear" w:color="auto" w:fill="DAEEF3" w:themeFill="accent5" w:themeFillTint="33"/>
            <w:noWrap/>
            <w:vAlign w:val="center"/>
            <w:hideMark/>
          </w:tcPr>
          <w:p w14:paraId="21711186" w14:textId="77777777" w:rsidR="00976930" w:rsidRPr="00493DDB" w:rsidRDefault="00976930" w:rsidP="00902EE4">
            <w:pPr>
              <w:spacing w:after="0" w:line="240" w:lineRule="auto"/>
              <w:jc w:val="center"/>
              <w:rPr>
                <w:rFonts w:ascii="Times New Roman" w:eastAsia="Times New Roman" w:hAnsi="Times New Roman" w:cs="Times New Roman"/>
                <w:b/>
                <w:iCs/>
                <w:color w:val="000000"/>
                <w:sz w:val="20"/>
                <w:szCs w:val="20"/>
                <w:lang w:eastAsia="bg-BG"/>
              </w:rPr>
            </w:pPr>
            <w:r w:rsidRPr="00493DDB">
              <w:rPr>
                <w:rFonts w:ascii="Times New Roman" w:eastAsia="Times New Roman" w:hAnsi="Times New Roman" w:cs="Times New Roman"/>
                <w:b/>
                <w:iCs/>
                <w:color w:val="000000"/>
                <w:sz w:val="20"/>
                <w:szCs w:val="20"/>
                <w:lang w:eastAsia="bg-BG"/>
              </w:rPr>
              <w:t>Описание, изисквания към помещенията</w:t>
            </w:r>
          </w:p>
        </w:tc>
        <w:tc>
          <w:tcPr>
            <w:tcW w:w="1134" w:type="dxa"/>
            <w:tcBorders>
              <w:top w:val="single" w:sz="4" w:space="0" w:color="auto"/>
              <w:left w:val="nil"/>
              <w:bottom w:val="single" w:sz="4" w:space="0" w:color="auto"/>
              <w:right w:val="single" w:sz="4" w:space="0" w:color="auto"/>
            </w:tcBorders>
            <w:shd w:val="clear" w:color="auto" w:fill="DAEEF3" w:themeFill="accent5" w:themeFillTint="33"/>
            <w:vAlign w:val="center"/>
            <w:hideMark/>
          </w:tcPr>
          <w:p w14:paraId="09BA0E1C" w14:textId="77777777" w:rsidR="00976930" w:rsidRDefault="00976930" w:rsidP="00976930">
            <w:pPr>
              <w:spacing w:after="0" w:line="240" w:lineRule="auto"/>
              <w:jc w:val="center"/>
              <w:rPr>
                <w:rFonts w:ascii="Times New Roman" w:eastAsia="Times New Roman" w:hAnsi="Times New Roman" w:cs="Times New Roman"/>
                <w:b/>
                <w:iCs/>
                <w:color w:val="000000"/>
                <w:sz w:val="20"/>
                <w:szCs w:val="20"/>
                <w:lang w:eastAsia="bg-BG"/>
              </w:rPr>
            </w:pPr>
            <w:r>
              <w:rPr>
                <w:rFonts w:ascii="Times New Roman" w:eastAsia="Times New Roman" w:hAnsi="Times New Roman" w:cs="Times New Roman"/>
                <w:b/>
                <w:iCs/>
                <w:color w:val="000000"/>
                <w:sz w:val="20"/>
                <w:szCs w:val="20"/>
                <w:lang w:eastAsia="bg-BG"/>
              </w:rPr>
              <w:t>Площ съгласно идеен проект</w:t>
            </w:r>
          </w:p>
          <w:p w14:paraId="41BC0623" w14:textId="77777777" w:rsidR="00976930" w:rsidRPr="003F05A2" w:rsidRDefault="00976930" w:rsidP="00976930">
            <w:pPr>
              <w:spacing w:after="0" w:line="240" w:lineRule="auto"/>
              <w:jc w:val="center"/>
              <w:rPr>
                <w:rFonts w:ascii="Times New Roman" w:eastAsia="Times New Roman" w:hAnsi="Times New Roman" w:cs="Times New Roman"/>
                <w:b/>
                <w:iCs/>
                <w:color w:val="000000"/>
                <w:sz w:val="20"/>
                <w:szCs w:val="20"/>
                <w:lang w:val="en-US" w:eastAsia="bg-BG"/>
              </w:rPr>
            </w:pPr>
            <w:r>
              <w:rPr>
                <w:rFonts w:ascii="Times New Roman" w:eastAsia="Times New Roman" w:hAnsi="Times New Roman" w:cs="Times New Roman"/>
                <w:b/>
                <w:iCs/>
                <w:color w:val="000000"/>
                <w:sz w:val="20"/>
                <w:szCs w:val="20"/>
                <w:lang w:val="en-US" w:eastAsia="bg-BG"/>
              </w:rPr>
              <w:t xml:space="preserve"> [</w:t>
            </w:r>
            <w:r>
              <w:rPr>
                <w:rFonts w:ascii="Times New Roman" w:eastAsia="Times New Roman" w:hAnsi="Times New Roman" w:cs="Times New Roman"/>
                <w:b/>
                <w:iCs/>
                <w:color w:val="000000"/>
                <w:sz w:val="20"/>
                <w:szCs w:val="20"/>
                <w:lang w:eastAsia="bg-BG"/>
              </w:rPr>
              <w:t>м²</w:t>
            </w:r>
            <w:r>
              <w:rPr>
                <w:rFonts w:ascii="Times New Roman" w:eastAsia="Times New Roman" w:hAnsi="Times New Roman" w:cs="Times New Roman"/>
                <w:b/>
                <w:iCs/>
                <w:color w:val="000000"/>
                <w:sz w:val="20"/>
                <w:szCs w:val="20"/>
                <w:lang w:val="en-US" w:eastAsia="bg-BG"/>
              </w:rPr>
              <w:t>]</w:t>
            </w:r>
          </w:p>
        </w:tc>
      </w:tr>
      <w:tr w:rsidR="00976930" w:rsidRPr="00634144" w14:paraId="24DD0726" w14:textId="77777777" w:rsidTr="00976930">
        <w:trPr>
          <w:trHeight w:val="375"/>
        </w:trPr>
        <w:tc>
          <w:tcPr>
            <w:tcW w:w="299" w:type="dxa"/>
            <w:tcBorders>
              <w:top w:val="nil"/>
              <w:left w:val="single" w:sz="4" w:space="0" w:color="auto"/>
              <w:bottom w:val="single" w:sz="4" w:space="0" w:color="auto"/>
              <w:right w:val="single" w:sz="4" w:space="0" w:color="auto"/>
            </w:tcBorders>
            <w:shd w:val="clear" w:color="auto" w:fill="auto"/>
            <w:noWrap/>
          </w:tcPr>
          <w:p w14:paraId="089298E8" w14:textId="77777777" w:rsidR="00976930" w:rsidRPr="00493DDB" w:rsidRDefault="00976930" w:rsidP="00493DDB">
            <w:pPr>
              <w:spacing w:after="0" w:line="240" w:lineRule="auto"/>
              <w:jc w:val="center"/>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1</w:t>
            </w:r>
          </w:p>
        </w:tc>
        <w:tc>
          <w:tcPr>
            <w:tcW w:w="2126" w:type="dxa"/>
            <w:tcBorders>
              <w:top w:val="nil"/>
              <w:left w:val="nil"/>
              <w:bottom w:val="single" w:sz="4" w:space="0" w:color="auto"/>
              <w:right w:val="single" w:sz="4" w:space="0" w:color="auto"/>
            </w:tcBorders>
            <w:shd w:val="clear" w:color="auto" w:fill="auto"/>
          </w:tcPr>
          <w:p w14:paraId="7B00B23A" w14:textId="77777777" w:rsidR="00976930" w:rsidRPr="00493DDB" w:rsidRDefault="00976930" w:rsidP="0060601F">
            <w:pPr>
              <w:spacing w:after="0" w:line="240" w:lineRule="auto"/>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Спални помещения</w:t>
            </w:r>
          </w:p>
        </w:tc>
        <w:tc>
          <w:tcPr>
            <w:tcW w:w="5670" w:type="dxa"/>
            <w:tcBorders>
              <w:top w:val="nil"/>
              <w:left w:val="nil"/>
              <w:bottom w:val="single" w:sz="4" w:space="0" w:color="auto"/>
              <w:right w:val="single" w:sz="4" w:space="0" w:color="auto"/>
            </w:tcBorders>
            <w:shd w:val="clear" w:color="auto" w:fill="auto"/>
            <w:vAlign w:val="center"/>
          </w:tcPr>
          <w:p w14:paraId="64C252E1" w14:textId="77777777" w:rsidR="00976930" w:rsidRDefault="00976930" w:rsidP="0060601F">
            <w:pPr>
              <w:spacing w:after="0" w:line="240" w:lineRule="auto"/>
              <w:rPr>
                <w:rFonts w:ascii="Times New Roman" w:eastAsia="Times New Roman" w:hAnsi="Times New Roman" w:cs="Times New Roman"/>
                <w:i/>
                <w:color w:val="000000"/>
                <w:sz w:val="20"/>
                <w:szCs w:val="20"/>
                <w:lang w:eastAsia="bg-BG"/>
              </w:rPr>
            </w:pPr>
            <w:r w:rsidRPr="00493DDB">
              <w:rPr>
                <w:rFonts w:ascii="Times New Roman" w:eastAsia="Times New Roman" w:hAnsi="Times New Roman" w:cs="Times New Roman"/>
                <w:i/>
                <w:color w:val="000000"/>
                <w:sz w:val="20"/>
                <w:szCs w:val="20"/>
                <w:lang w:eastAsia="bg-BG"/>
              </w:rPr>
              <w:t xml:space="preserve">Спалните помещения са за не повече от 2 лица. </w:t>
            </w:r>
          </w:p>
          <w:p w14:paraId="0DF26CAA" w14:textId="77777777" w:rsidR="00976930" w:rsidRPr="00493DDB" w:rsidRDefault="00976930" w:rsidP="00017E47">
            <w:pPr>
              <w:spacing w:after="0" w:line="240" w:lineRule="auto"/>
              <w:rPr>
                <w:rFonts w:ascii="Times New Roman" w:eastAsia="Times New Roman" w:hAnsi="Times New Roman" w:cs="Times New Roman"/>
                <w:i/>
                <w:color w:val="000000"/>
                <w:sz w:val="20"/>
                <w:szCs w:val="20"/>
                <w:lang w:eastAsia="bg-BG"/>
              </w:rPr>
            </w:pPr>
            <w:r w:rsidRPr="00493DDB">
              <w:rPr>
                <w:rFonts w:ascii="Times New Roman" w:eastAsia="Times New Roman" w:hAnsi="Times New Roman" w:cs="Times New Roman"/>
                <w:i/>
                <w:color w:val="000000"/>
                <w:sz w:val="20"/>
                <w:szCs w:val="20"/>
                <w:lang w:eastAsia="bg-BG"/>
              </w:rPr>
              <w:t>Всяко дете разполага със самостоятелно легло, гардероб, шкафче за лични вещи. Пространството осигурява уютна атмосфера на лицата и не затруднява свободното им придвижване. (8-10 м</w:t>
            </w:r>
            <w:r>
              <w:rPr>
                <w:rFonts w:ascii="Times New Roman" w:eastAsia="Times New Roman" w:hAnsi="Times New Roman" w:cs="Times New Roman"/>
                <w:i/>
                <w:color w:val="000000"/>
                <w:sz w:val="20"/>
                <w:szCs w:val="20"/>
                <w:lang w:eastAsia="bg-BG"/>
              </w:rPr>
              <w:t>²</w:t>
            </w:r>
            <w:r w:rsidRPr="00493DDB">
              <w:rPr>
                <w:rFonts w:ascii="Times New Roman" w:eastAsia="Times New Roman" w:hAnsi="Times New Roman" w:cs="Times New Roman"/>
                <w:i/>
                <w:color w:val="000000"/>
                <w:sz w:val="20"/>
                <w:szCs w:val="20"/>
                <w:lang w:eastAsia="bg-BG"/>
              </w:rPr>
              <w:t>/потребител)</w:t>
            </w:r>
          </w:p>
        </w:tc>
        <w:tc>
          <w:tcPr>
            <w:tcW w:w="1134" w:type="dxa"/>
            <w:tcBorders>
              <w:top w:val="nil"/>
              <w:left w:val="nil"/>
              <w:bottom w:val="single" w:sz="4" w:space="0" w:color="auto"/>
              <w:right w:val="single" w:sz="4" w:space="0" w:color="auto"/>
            </w:tcBorders>
            <w:shd w:val="clear" w:color="auto" w:fill="auto"/>
            <w:noWrap/>
            <w:vAlign w:val="center"/>
          </w:tcPr>
          <w:p w14:paraId="283F70F4" w14:textId="77777777" w:rsidR="00976930" w:rsidRPr="00493DDB" w:rsidRDefault="00775A1D" w:rsidP="0060601F">
            <w:pPr>
              <w:spacing w:after="0" w:line="240" w:lineRule="auto"/>
              <w:jc w:val="right"/>
              <w:rPr>
                <w:rFonts w:ascii="Times New Roman" w:eastAsia="Times New Roman" w:hAnsi="Times New Roman" w:cs="Times New Roman"/>
                <w:color w:val="000000"/>
                <w:sz w:val="20"/>
                <w:szCs w:val="20"/>
                <w:lang w:eastAsia="bg-BG"/>
              </w:rPr>
            </w:pPr>
            <w:r>
              <w:rPr>
                <w:rFonts w:ascii="Times New Roman" w:eastAsia="Times New Roman" w:hAnsi="Times New Roman" w:cs="Times New Roman"/>
                <w:color w:val="000000"/>
                <w:sz w:val="20"/>
                <w:szCs w:val="20"/>
                <w:lang w:eastAsia="bg-BG"/>
              </w:rPr>
              <w:t>72,9</w:t>
            </w:r>
          </w:p>
        </w:tc>
      </w:tr>
      <w:tr w:rsidR="00976930" w:rsidRPr="00634144" w14:paraId="210A5F04" w14:textId="77777777" w:rsidTr="00976930">
        <w:trPr>
          <w:trHeight w:val="375"/>
        </w:trPr>
        <w:tc>
          <w:tcPr>
            <w:tcW w:w="299" w:type="dxa"/>
            <w:tcBorders>
              <w:top w:val="nil"/>
              <w:left w:val="single" w:sz="4" w:space="0" w:color="auto"/>
              <w:bottom w:val="single" w:sz="4" w:space="0" w:color="auto"/>
              <w:right w:val="single" w:sz="4" w:space="0" w:color="auto"/>
            </w:tcBorders>
            <w:shd w:val="clear" w:color="auto" w:fill="auto"/>
            <w:noWrap/>
          </w:tcPr>
          <w:p w14:paraId="4E6813B9" w14:textId="77777777" w:rsidR="00976930" w:rsidRPr="00493DDB" w:rsidRDefault="00976930" w:rsidP="00493DDB">
            <w:pPr>
              <w:spacing w:after="0" w:line="240" w:lineRule="auto"/>
              <w:jc w:val="center"/>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2</w:t>
            </w:r>
          </w:p>
        </w:tc>
        <w:tc>
          <w:tcPr>
            <w:tcW w:w="2126" w:type="dxa"/>
            <w:tcBorders>
              <w:top w:val="nil"/>
              <w:left w:val="nil"/>
              <w:bottom w:val="single" w:sz="4" w:space="0" w:color="auto"/>
              <w:right w:val="single" w:sz="4" w:space="0" w:color="auto"/>
            </w:tcBorders>
            <w:shd w:val="clear" w:color="auto" w:fill="auto"/>
          </w:tcPr>
          <w:p w14:paraId="09C96EA9" w14:textId="77777777" w:rsidR="00976930" w:rsidRPr="00493DDB" w:rsidRDefault="00976930" w:rsidP="0060601F">
            <w:pPr>
              <w:spacing w:after="0" w:line="240" w:lineRule="auto"/>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Санитарни помещения с баня</w:t>
            </w:r>
          </w:p>
        </w:tc>
        <w:tc>
          <w:tcPr>
            <w:tcW w:w="5670" w:type="dxa"/>
            <w:tcBorders>
              <w:top w:val="nil"/>
              <w:left w:val="nil"/>
              <w:bottom w:val="single" w:sz="4" w:space="0" w:color="auto"/>
              <w:right w:val="single" w:sz="4" w:space="0" w:color="auto"/>
            </w:tcBorders>
            <w:shd w:val="clear" w:color="auto" w:fill="auto"/>
            <w:vAlign w:val="center"/>
          </w:tcPr>
          <w:p w14:paraId="0FA703B1" w14:textId="77777777" w:rsidR="00976930" w:rsidRPr="00493DDB" w:rsidRDefault="00976930" w:rsidP="00017E47">
            <w:pPr>
              <w:spacing w:after="0" w:line="240" w:lineRule="auto"/>
              <w:rPr>
                <w:rFonts w:ascii="Times New Roman" w:eastAsia="Times New Roman" w:hAnsi="Times New Roman" w:cs="Times New Roman"/>
                <w:i/>
                <w:color w:val="000000"/>
                <w:sz w:val="20"/>
                <w:szCs w:val="20"/>
                <w:lang w:eastAsia="bg-BG"/>
              </w:rPr>
            </w:pPr>
            <w:r w:rsidRPr="00493DDB">
              <w:rPr>
                <w:rFonts w:ascii="Times New Roman" w:eastAsia="Times New Roman" w:hAnsi="Times New Roman" w:cs="Times New Roman"/>
                <w:i/>
                <w:color w:val="000000"/>
                <w:sz w:val="20"/>
                <w:szCs w:val="20"/>
                <w:lang w:eastAsia="bg-BG"/>
              </w:rPr>
              <w:t>Едно санитарно помещение към всяка спалня (3,5-4,5 м</w:t>
            </w:r>
            <w:r>
              <w:rPr>
                <w:rFonts w:ascii="Times New Roman" w:eastAsia="Times New Roman" w:hAnsi="Times New Roman" w:cs="Times New Roman"/>
                <w:i/>
                <w:color w:val="000000"/>
                <w:sz w:val="20"/>
                <w:szCs w:val="20"/>
                <w:lang w:eastAsia="bg-BG"/>
              </w:rPr>
              <w:t>²</w:t>
            </w:r>
            <w:r w:rsidRPr="00493DDB">
              <w:rPr>
                <w:rFonts w:ascii="Times New Roman" w:eastAsia="Times New Roman" w:hAnsi="Times New Roman" w:cs="Times New Roman"/>
                <w:i/>
                <w:color w:val="000000"/>
                <w:sz w:val="20"/>
                <w:szCs w:val="20"/>
                <w:lang w:eastAsia="bg-BG"/>
              </w:rPr>
              <w:t>)</w:t>
            </w:r>
          </w:p>
        </w:tc>
        <w:tc>
          <w:tcPr>
            <w:tcW w:w="1134" w:type="dxa"/>
            <w:tcBorders>
              <w:top w:val="nil"/>
              <w:left w:val="nil"/>
              <w:bottom w:val="single" w:sz="4" w:space="0" w:color="auto"/>
              <w:right w:val="single" w:sz="4" w:space="0" w:color="auto"/>
            </w:tcBorders>
            <w:shd w:val="clear" w:color="auto" w:fill="auto"/>
            <w:noWrap/>
            <w:vAlign w:val="center"/>
          </w:tcPr>
          <w:p w14:paraId="15455CEB" w14:textId="77777777" w:rsidR="00976930" w:rsidRPr="00493DDB" w:rsidRDefault="00775A1D" w:rsidP="0060601F">
            <w:pPr>
              <w:spacing w:after="0" w:line="240" w:lineRule="auto"/>
              <w:jc w:val="right"/>
              <w:rPr>
                <w:rFonts w:ascii="Times New Roman" w:eastAsia="Times New Roman" w:hAnsi="Times New Roman" w:cs="Times New Roman"/>
                <w:color w:val="000000"/>
                <w:sz w:val="20"/>
                <w:szCs w:val="20"/>
                <w:lang w:eastAsia="bg-BG"/>
              </w:rPr>
            </w:pPr>
            <w:r>
              <w:rPr>
                <w:rFonts w:ascii="Times New Roman" w:eastAsia="Times New Roman" w:hAnsi="Times New Roman" w:cs="Times New Roman"/>
                <w:color w:val="000000"/>
                <w:sz w:val="20"/>
                <w:szCs w:val="20"/>
                <w:lang w:eastAsia="bg-BG"/>
              </w:rPr>
              <w:t>21,8</w:t>
            </w:r>
          </w:p>
        </w:tc>
      </w:tr>
      <w:tr w:rsidR="00976930" w:rsidRPr="00634144" w14:paraId="7FBE34B3" w14:textId="77777777" w:rsidTr="00976930">
        <w:trPr>
          <w:trHeight w:val="375"/>
        </w:trPr>
        <w:tc>
          <w:tcPr>
            <w:tcW w:w="299" w:type="dxa"/>
            <w:tcBorders>
              <w:top w:val="nil"/>
              <w:left w:val="single" w:sz="4" w:space="0" w:color="auto"/>
              <w:bottom w:val="single" w:sz="4" w:space="0" w:color="auto"/>
              <w:right w:val="single" w:sz="4" w:space="0" w:color="auto"/>
            </w:tcBorders>
            <w:shd w:val="clear" w:color="auto" w:fill="auto"/>
            <w:noWrap/>
          </w:tcPr>
          <w:p w14:paraId="25EBE669" w14:textId="77777777" w:rsidR="00976930" w:rsidRPr="00493DDB" w:rsidRDefault="00976930" w:rsidP="00493DDB">
            <w:pPr>
              <w:spacing w:after="0" w:line="240" w:lineRule="auto"/>
              <w:jc w:val="center"/>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3</w:t>
            </w:r>
          </w:p>
        </w:tc>
        <w:tc>
          <w:tcPr>
            <w:tcW w:w="2126" w:type="dxa"/>
            <w:tcBorders>
              <w:top w:val="nil"/>
              <w:left w:val="nil"/>
              <w:bottom w:val="single" w:sz="4" w:space="0" w:color="auto"/>
              <w:right w:val="single" w:sz="4" w:space="0" w:color="auto"/>
            </w:tcBorders>
            <w:shd w:val="clear" w:color="auto" w:fill="auto"/>
          </w:tcPr>
          <w:p w14:paraId="65F30855" w14:textId="77777777" w:rsidR="00976930" w:rsidRPr="00493DDB" w:rsidRDefault="00976930" w:rsidP="0060601F">
            <w:pPr>
              <w:spacing w:after="0" w:line="240" w:lineRule="auto"/>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Санитарно помещение с баня за персонала</w:t>
            </w:r>
          </w:p>
        </w:tc>
        <w:tc>
          <w:tcPr>
            <w:tcW w:w="5670" w:type="dxa"/>
            <w:tcBorders>
              <w:top w:val="nil"/>
              <w:left w:val="nil"/>
              <w:bottom w:val="single" w:sz="4" w:space="0" w:color="auto"/>
              <w:right w:val="single" w:sz="4" w:space="0" w:color="auto"/>
            </w:tcBorders>
            <w:shd w:val="clear" w:color="auto" w:fill="auto"/>
            <w:vAlign w:val="center"/>
          </w:tcPr>
          <w:p w14:paraId="37939BF1" w14:textId="77777777" w:rsidR="00976930" w:rsidRPr="00493DDB" w:rsidRDefault="00976930" w:rsidP="0060601F">
            <w:pPr>
              <w:spacing w:after="0" w:line="240" w:lineRule="auto"/>
              <w:rPr>
                <w:rFonts w:ascii="Times New Roman" w:eastAsia="Times New Roman" w:hAnsi="Times New Roman" w:cs="Times New Roman"/>
                <w:i/>
                <w:color w:val="000000"/>
                <w:sz w:val="20"/>
                <w:szCs w:val="20"/>
                <w:lang w:eastAsia="bg-BG"/>
              </w:rPr>
            </w:pPr>
            <w:r w:rsidRPr="00493DDB">
              <w:rPr>
                <w:rFonts w:ascii="Times New Roman" w:eastAsia="Times New Roman" w:hAnsi="Times New Roman" w:cs="Times New Roman"/>
                <w:i/>
                <w:color w:val="000000"/>
                <w:sz w:val="20"/>
                <w:szCs w:val="20"/>
                <w:lang w:eastAsia="bg-BG"/>
              </w:rPr>
              <w:t>Само едно</w:t>
            </w:r>
          </w:p>
        </w:tc>
        <w:tc>
          <w:tcPr>
            <w:tcW w:w="1134" w:type="dxa"/>
            <w:tcBorders>
              <w:top w:val="nil"/>
              <w:left w:val="nil"/>
              <w:bottom w:val="single" w:sz="4" w:space="0" w:color="auto"/>
              <w:right w:val="single" w:sz="4" w:space="0" w:color="auto"/>
            </w:tcBorders>
            <w:shd w:val="clear" w:color="auto" w:fill="auto"/>
            <w:noWrap/>
            <w:vAlign w:val="center"/>
          </w:tcPr>
          <w:p w14:paraId="34D23814" w14:textId="77777777" w:rsidR="00976930" w:rsidRPr="00493DDB" w:rsidRDefault="001E3421" w:rsidP="0060601F">
            <w:pPr>
              <w:spacing w:after="0" w:line="240" w:lineRule="auto"/>
              <w:jc w:val="right"/>
              <w:rPr>
                <w:rFonts w:ascii="Times New Roman" w:eastAsia="Times New Roman" w:hAnsi="Times New Roman" w:cs="Times New Roman"/>
                <w:color w:val="000000"/>
                <w:sz w:val="20"/>
                <w:szCs w:val="20"/>
                <w:lang w:eastAsia="bg-BG"/>
              </w:rPr>
            </w:pPr>
            <w:r>
              <w:rPr>
                <w:rFonts w:ascii="Times New Roman" w:eastAsia="Times New Roman" w:hAnsi="Times New Roman" w:cs="Times New Roman"/>
                <w:color w:val="000000"/>
                <w:sz w:val="20"/>
                <w:szCs w:val="20"/>
                <w:lang w:eastAsia="bg-BG"/>
              </w:rPr>
              <w:t>3,6</w:t>
            </w:r>
          </w:p>
        </w:tc>
      </w:tr>
      <w:tr w:rsidR="00976930" w:rsidRPr="00634144" w14:paraId="219E6AEB" w14:textId="77777777" w:rsidTr="00976930">
        <w:trPr>
          <w:trHeight w:val="375"/>
        </w:trPr>
        <w:tc>
          <w:tcPr>
            <w:tcW w:w="299" w:type="dxa"/>
            <w:tcBorders>
              <w:top w:val="nil"/>
              <w:left w:val="single" w:sz="4" w:space="0" w:color="auto"/>
              <w:bottom w:val="single" w:sz="4" w:space="0" w:color="auto"/>
              <w:right w:val="single" w:sz="4" w:space="0" w:color="auto"/>
            </w:tcBorders>
            <w:shd w:val="clear" w:color="auto" w:fill="auto"/>
            <w:noWrap/>
          </w:tcPr>
          <w:p w14:paraId="3EF8A446" w14:textId="77777777" w:rsidR="00976930" w:rsidRPr="00493DDB" w:rsidRDefault="00976930" w:rsidP="00493DDB">
            <w:pPr>
              <w:spacing w:after="0" w:line="240" w:lineRule="auto"/>
              <w:jc w:val="center"/>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4</w:t>
            </w:r>
          </w:p>
        </w:tc>
        <w:tc>
          <w:tcPr>
            <w:tcW w:w="2126" w:type="dxa"/>
            <w:tcBorders>
              <w:top w:val="nil"/>
              <w:left w:val="nil"/>
              <w:bottom w:val="single" w:sz="4" w:space="0" w:color="auto"/>
              <w:right w:val="single" w:sz="4" w:space="0" w:color="auto"/>
            </w:tcBorders>
            <w:shd w:val="clear" w:color="auto" w:fill="auto"/>
          </w:tcPr>
          <w:p w14:paraId="63C2E4F9" w14:textId="77777777" w:rsidR="00976930" w:rsidRPr="00493DDB" w:rsidRDefault="00976930" w:rsidP="0060601F">
            <w:pPr>
              <w:spacing w:after="0" w:line="240" w:lineRule="auto"/>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Стая за персонала</w:t>
            </w:r>
          </w:p>
        </w:tc>
        <w:tc>
          <w:tcPr>
            <w:tcW w:w="5670" w:type="dxa"/>
            <w:tcBorders>
              <w:top w:val="nil"/>
              <w:left w:val="nil"/>
              <w:bottom w:val="single" w:sz="4" w:space="0" w:color="auto"/>
              <w:right w:val="single" w:sz="4" w:space="0" w:color="auto"/>
            </w:tcBorders>
            <w:shd w:val="clear" w:color="auto" w:fill="auto"/>
            <w:vAlign w:val="center"/>
          </w:tcPr>
          <w:p w14:paraId="46D7129A" w14:textId="77777777" w:rsidR="00976930" w:rsidRPr="00493DDB" w:rsidRDefault="00976930" w:rsidP="0060601F">
            <w:pPr>
              <w:spacing w:after="0" w:line="240" w:lineRule="auto"/>
              <w:rPr>
                <w:rFonts w:ascii="Times New Roman" w:eastAsia="Times New Roman" w:hAnsi="Times New Roman" w:cs="Times New Roman"/>
                <w:i/>
                <w:color w:val="000000"/>
                <w:sz w:val="20"/>
                <w:szCs w:val="20"/>
                <w:lang w:eastAsia="bg-BG"/>
              </w:rPr>
            </w:pPr>
          </w:p>
        </w:tc>
        <w:tc>
          <w:tcPr>
            <w:tcW w:w="1134" w:type="dxa"/>
            <w:tcBorders>
              <w:top w:val="nil"/>
              <w:left w:val="nil"/>
              <w:bottom w:val="single" w:sz="4" w:space="0" w:color="auto"/>
              <w:right w:val="single" w:sz="4" w:space="0" w:color="auto"/>
            </w:tcBorders>
            <w:shd w:val="clear" w:color="auto" w:fill="auto"/>
            <w:noWrap/>
            <w:vAlign w:val="center"/>
          </w:tcPr>
          <w:p w14:paraId="43F1783C" w14:textId="77777777" w:rsidR="00976930" w:rsidRPr="00493DDB" w:rsidRDefault="001E3421" w:rsidP="0060601F">
            <w:pPr>
              <w:spacing w:after="0" w:line="240" w:lineRule="auto"/>
              <w:jc w:val="right"/>
              <w:rPr>
                <w:rFonts w:ascii="Times New Roman" w:eastAsia="Times New Roman" w:hAnsi="Times New Roman" w:cs="Times New Roman"/>
                <w:color w:val="000000"/>
                <w:sz w:val="20"/>
                <w:szCs w:val="20"/>
                <w:lang w:eastAsia="bg-BG"/>
              </w:rPr>
            </w:pPr>
            <w:r>
              <w:rPr>
                <w:rFonts w:ascii="Times New Roman" w:eastAsia="Times New Roman" w:hAnsi="Times New Roman" w:cs="Times New Roman"/>
                <w:color w:val="000000"/>
                <w:sz w:val="20"/>
                <w:szCs w:val="20"/>
                <w:lang w:eastAsia="bg-BG"/>
              </w:rPr>
              <w:t>13,5</w:t>
            </w:r>
          </w:p>
        </w:tc>
      </w:tr>
      <w:tr w:rsidR="00976930" w:rsidRPr="00634144" w14:paraId="4EAEF4AC" w14:textId="77777777" w:rsidTr="00976930">
        <w:trPr>
          <w:trHeight w:val="375"/>
        </w:trPr>
        <w:tc>
          <w:tcPr>
            <w:tcW w:w="299" w:type="dxa"/>
            <w:tcBorders>
              <w:top w:val="nil"/>
              <w:left w:val="single" w:sz="4" w:space="0" w:color="auto"/>
              <w:bottom w:val="single" w:sz="4" w:space="0" w:color="auto"/>
              <w:right w:val="single" w:sz="4" w:space="0" w:color="auto"/>
            </w:tcBorders>
            <w:shd w:val="clear" w:color="auto" w:fill="auto"/>
            <w:noWrap/>
          </w:tcPr>
          <w:p w14:paraId="55787A09" w14:textId="77777777" w:rsidR="00976930" w:rsidRPr="00493DDB" w:rsidRDefault="00976930" w:rsidP="00493DDB">
            <w:pPr>
              <w:spacing w:after="0" w:line="240" w:lineRule="auto"/>
              <w:jc w:val="center"/>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5</w:t>
            </w:r>
          </w:p>
        </w:tc>
        <w:tc>
          <w:tcPr>
            <w:tcW w:w="2126" w:type="dxa"/>
            <w:tcBorders>
              <w:top w:val="nil"/>
              <w:left w:val="nil"/>
              <w:bottom w:val="single" w:sz="4" w:space="0" w:color="auto"/>
              <w:right w:val="single" w:sz="4" w:space="0" w:color="auto"/>
            </w:tcBorders>
            <w:shd w:val="clear" w:color="auto" w:fill="auto"/>
          </w:tcPr>
          <w:p w14:paraId="09EE7BBF" w14:textId="77777777" w:rsidR="00976930" w:rsidRDefault="00976930" w:rsidP="0060601F">
            <w:pPr>
              <w:spacing w:after="0" w:line="240" w:lineRule="auto"/>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Кухня и трапезария</w:t>
            </w:r>
          </w:p>
          <w:p w14:paraId="1D0E0503" w14:textId="77777777" w:rsidR="00976930" w:rsidRPr="00493DDB" w:rsidRDefault="00976930" w:rsidP="0060601F">
            <w:pPr>
              <w:spacing w:after="0" w:line="240" w:lineRule="auto"/>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 xml:space="preserve">(кът за хранене)/дневна стая. </w:t>
            </w:r>
          </w:p>
        </w:tc>
        <w:tc>
          <w:tcPr>
            <w:tcW w:w="5670" w:type="dxa"/>
            <w:tcBorders>
              <w:top w:val="nil"/>
              <w:left w:val="nil"/>
              <w:bottom w:val="single" w:sz="4" w:space="0" w:color="auto"/>
              <w:right w:val="single" w:sz="4" w:space="0" w:color="auto"/>
            </w:tcBorders>
            <w:shd w:val="clear" w:color="auto" w:fill="auto"/>
            <w:vAlign w:val="center"/>
          </w:tcPr>
          <w:p w14:paraId="3DE30787" w14:textId="77777777" w:rsidR="00976930" w:rsidRDefault="00976930" w:rsidP="0060601F">
            <w:pPr>
              <w:spacing w:after="0" w:line="240" w:lineRule="auto"/>
              <w:rPr>
                <w:rFonts w:ascii="Times New Roman" w:eastAsia="Times New Roman" w:hAnsi="Times New Roman" w:cs="Times New Roman"/>
                <w:i/>
                <w:color w:val="000000"/>
                <w:sz w:val="20"/>
                <w:szCs w:val="20"/>
                <w:lang w:eastAsia="bg-BG"/>
              </w:rPr>
            </w:pPr>
            <w:r w:rsidRPr="00493DDB">
              <w:rPr>
                <w:rFonts w:ascii="Times New Roman" w:eastAsia="Times New Roman" w:hAnsi="Times New Roman" w:cs="Times New Roman"/>
                <w:i/>
                <w:color w:val="000000"/>
                <w:sz w:val="20"/>
                <w:szCs w:val="20"/>
                <w:lang w:eastAsia="bg-BG"/>
              </w:rPr>
              <w:t>Кухнята е обзаведена с необходимото за съхранение и приготвяне на храна и хранене оборудване, домакински електроуреди, съдове и прибори. (10м</w:t>
            </w:r>
            <w:r>
              <w:rPr>
                <w:rFonts w:ascii="Times New Roman" w:eastAsia="Times New Roman" w:hAnsi="Times New Roman" w:cs="Times New Roman"/>
                <w:i/>
                <w:color w:val="000000"/>
                <w:sz w:val="20"/>
                <w:szCs w:val="20"/>
                <w:lang w:eastAsia="bg-BG"/>
              </w:rPr>
              <w:t>²</w:t>
            </w:r>
            <w:r w:rsidRPr="00493DDB">
              <w:rPr>
                <w:rFonts w:ascii="Times New Roman" w:eastAsia="Times New Roman" w:hAnsi="Times New Roman" w:cs="Times New Roman"/>
                <w:i/>
                <w:color w:val="000000"/>
                <w:sz w:val="20"/>
                <w:szCs w:val="20"/>
                <w:lang w:eastAsia="bg-BG"/>
              </w:rPr>
              <w:t xml:space="preserve"> кухня). Трапезария/дневна стая (3-4 м</w:t>
            </w:r>
            <w:r>
              <w:rPr>
                <w:rFonts w:ascii="Times New Roman" w:eastAsia="Times New Roman" w:hAnsi="Times New Roman" w:cs="Times New Roman"/>
                <w:i/>
                <w:color w:val="000000"/>
                <w:sz w:val="20"/>
                <w:szCs w:val="20"/>
                <w:lang w:eastAsia="bg-BG"/>
              </w:rPr>
              <w:t>²</w:t>
            </w:r>
            <w:r w:rsidRPr="00493DDB">
              <w:rPr>
                <w:rFonts w:ascii="Times New Roman" w:eastAsia="Times New Roman" w:hAnsi="Times New Roman" w:cs="Times New Roman"/>
                <w:i/>
                <w:color w:val="000000"/>
                <w:sz w:val="20"/>
                <w:szCs w:val="20"/>
                <w:lang w:eastAsia="bg-BG"/>
              </w:rPr>
              <w:t xml:space="preserve">/ потребител), където през деня могат се събират всички младежи. </w:t>
            </w:r>
          </w:p>
          <w:p w14:paraId="49A48BCD" w14:textId="77777777" w:rsidR="00976930" w:rsidRDefault="00976930" w:rsidP="0060601F">
            <w:pPr>
              <w:spacing w:after="0" w:line="240" w:lineRule="auto"/>
              <w:rPr>
                <w:rFonts w:ascii="Times New Roman" w:eastAsia="Times New Roman" w:hAnsi="Times New Roman" w:cs="Times New Roman"/>
                <w:i/>
                <w:color w:val="000000"/>
                <w:sz w:val="20"/>
                <w:szCs w:val="20"/>
                <w:lang w:eastAsia="bg-BG"/>
              </w:rPr>
            </w:pPr>
            <w:r w:rsidRPr="00493DDB">
              <w:rPr>
                <w:rFonts w:ascii="Times New Roman" w:eastAsia="Times New Roman" w:hAnsi="Times New Roman" w:cs="Times New Roman"/>
                <w:i/>
                <w:color w:val="000000"/>
                <w:sz w:val="20"/>
                <w:szCs w:val="20"/>
                <w:lang w:eastAsia="bg-BG"/>
              </w:rPr>
              <w:t xml:space="preserve">В дневната са разположени библиотека, аудио-визуална техника, подходящи маси и столове, удобна и мека мебел за разговори и почивка. </w:t>
            </w:r>
          </w:p>
          <w:p w14:paraId="4894156F" w14:textId="77777777" w:rsidR="00976930" w:rsidRPr="00493DDB" w:rsidRDefault="00976930" w:rsidP="0060601F">
            <w:pPr>
              <w:spacing w:after="0" w:line="240" w:lineRule="auto"/>
              <w:rPr>
                <w:rFonts w:ascii="Times New Roman" w:eastAsia="Times New Roman" w:hAnsi="Times New Roman" w:cs="Times New Roman"/>
                <w:i/>
                <w:color w:val="000000"/>
                <w:sz w:val="20"/>
                <w:szCs w:val="20"/>
                <w:lang w:eastAsia="bg-BG"/>
              </w:rPr>
            </w:pPr>
            <w:r w:rsidRPr="00493DDB">
              <w:rPr>
                <w:rFonts w:ascii="Times New Roman" w:eastAsia="Times New Roman" w:hAnsi="Times New Roman" w:cs="Times New Roman"/>
                <w:i/>
                <w:color w:val="000000"/>
                <w:sz w:val="20"/>
                <w:szCs w:val="20"/>
                <w:lang w:eastAsia="bg-BG"/>
              </w:rPr>
              <w:t>Дневната да позволява храненето да се случва  заедно с възпитателите и другите членове на персонала или доброволци.</w:t>
            </w:r>
          </w:p>
        </w:tc>
        <w:tc>
          <w:tcPr>
            <w:tcW w:w="1134" w:type="dxa"/>
            <w:tcBorders>
              <w:top w:val="nil"/>
              <w:left w:val="nil"/>
              <w:bottom w:val="single" w:sz="4" w:space="0" w:color="auto"/>
              <w:right w:val="single" w:sz="4" w:space="0" w:color="auto"/>
            </w:tcBorders>
            <w:shd w:val="clear" w:color="auto" w:fill="auto"/>
            <w:noWrap/>
            <w:vAlign w:val="center"/>
          </w:tcPr>
          <w:p w14:paraId="7407149E" w14:textId="77777777" w:rsidR="00976930" w:rsidRPr="00493DDB" w:rsidRDefault="001E3421" w:rsidP="0060601F">
            <w:pPr>
              <w:spacing w:after="0" w:line="240" w:lineRule="auto"/>
              <w:jc w:val="right"/>
              <w:rPr>
                <w:rFonts w:ascii="Times New Roman" w:eastAsia="Times New Roman" w:hAnsi="Times New Roman" w:cs="Times New Roman"/>
                <w:color w:val="000000"/>
                <w:sz w:val="20"/>
                <w:szCs w:val="20"/>
                <w:lang w:eastAsia="bg-BG"/>
              </w:rPr>
            </w:pPr>
            <w:r>
              <w:rPr>
                <w:rFonts w:ascii="Times New Roman" w:eastAsia="Times New Roman" w:hAnsi="Times New Roman" w:cs="Times New Roman"/>
                <w:color w:val="000000"/>
                <w:sz w:val="20"/>
                <w:szCs w:val="20"/>
                <w:lang w:eastAsia="bg-BG"/>
              </w:rPr>
              <w:t>49,8</w:t>
            </w:r>
          </w:p>
        </w:tc>
      </w:tr>
      <w:tr w:rsidR="00976930" w:rsidRPr="00634144" w14:paraId="17CB6FBE" w14:textId="77777777" w:rsidTr="00976930">
        <w:trPr>
          <w:trHeight w:val="375"/>
        </w:trPr>
        <w:tc>
          <w:tcPr>
            <w:tcW w:w="299" w:type="dxa"/>
            <w:tcBorders>
              <w:top w:val="nil"/>
              <w:left w:val="single" w:sz="4" w:space="0" w:color="auto"/>
              <w:bottom w:val="single" w:sz="4" w:space="0" w:color="auto"/>
              <w:right w:val="single" w:sz="4" w:space="0" w:color="auto"/>
            </w:tcBorders>
            <w:shd w:val="clear" w:color="auto" w:fill="auto"/>
            <w:noWrap/>
          </w:tcPr>
          <w:p w14:paraId="28ED4D51" w14:textId="77777777" w:rsidR="00976930" w:rsidRPr="00493DDB" w:rsidRDefault="00986541" w:rsidP="00493DDB">
            <w:pPr>
              <w:spacing w:after="0" w:line="240" w:lineRule="auto"/>
              <w:jc w:val="center"/>
              <w:rPr>
                <w:rFonts w:ascii="Times New Roman" w:eastAsia="Times New Roman" w:hAnsi="Times New Roman" w:cs="Times New Roman"/>
                <w:color w:val="000000"/>
                <w:sz w:val="20"/>
                <w:szCs w:val="20"/>
                <w:lang w:eastAsia="bg-BG"/>
              </w:rPr>
            </w:pPr>
            <w:r>
              <w:rPr>
                <w:rFonts w:ascii="Times New Roman" w:eastAsia="Times New Roman" w:hAnsi="Times New Roman" w:cs="Times New Roman"/>
                <w:color w:val="000000"/>
                <w:sz w:val="20"/>
                <w:szCs w:val="20"/>
                <w:lang w:eastAsia="bg-BG"/>
              </w:rPr>
              <w:t>6</w:t>
            </w:r>
          </w:p>
        </w:tc>
        <w:tc>
          <w:tcPr>
            <w:tcW w:w="2126" w:type="dxa"/>
            <w:tcBorders>
              <w:top w:val="nil"/>
              <w:left w:val="nil"/>
              <w:bottom w:val="single" w:sz="4" w:space="0" w:color="auto"/>
              <w:right w:val="single" w:sz="4" w:space="0" w:color="auto"/>
            </w:tcBorders>
            <w:shd w:val="clear" w:color="auto" w:fill="auto"/>
          </w:tcPr>
          <w:p w14:paraId="32BBE64E" w14:textId="77777777" w:rsidR="00976930" w:rsidRPr="00493DDB" w:rsidRDefault="00976930" w:rsidP="0060601F">
            <w:pPr>
              <w:spacing w:after="0" w:line="240" w:lineRule="auto"/>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Мокро помещение</w:t>
            </w:r>
          </w:p>
        </w:tc>
        <w:tc>
          <w:tcPr>
            <w:tcW w:w="5670" w:type="dxa"/>
            <w:tcBorders>
              <w:top w:val="nil"/>
              <w:left w:val="nil"/>
              <w:bottom w:val="single" w:sz="4" w:space="0" w:color="auto"/>
              <w:right w:val="single" w:sz="4" w:space="0" w:color="auto"/>
            </w:tcBorders>
            <w:shd w:val="clear" w:color="auto" w:fill="auto"/>
            <w:vAlign w:val="center"/>
          </w:tcPr>
          <w:p w14:paraId="6D7F1BEB" w14:textId="77777777" w:rsidR="00976930" w:rsidRPr="00493DDB" w:rsidRDefault="00976930" w:rsidP="00017E47">
            <w:pPr>
              <w:spacing w:after="0" w:line="240" w:lineRule="auto"/>
              <w:rPr>
                <w:rFonts w:ascii="Times New Roman" w:eastAsia="Times New Roman" w:hAnsi="Times New Roman" w:cs="Times New Roman"/>
                <w:i/>
                <w:color w:val="000000"/>
                <w:sz w:val="20"/>
                <w:szCs w:val="20"/>
                <w:lang w:eastAsia="bg-BG"/>
              </w:rPr>
            </w:pPr>
            <w:r w:rsidRPr="00493DDB">
              <w:rPr>
                <w:rFonts w:ascii="Times New Roman" w:eastAsia="Times New Roman" w:hAnsi="Times New Roman" w:cs="Times New Roman"/>
                <w:i/>
                <w:color w:val="000000"/>
                <w:sz w:val="20"/>
                <w:szCs w:val="20"/>
                <w:lang w:eastAsia="bg-BG"/>
              </w:rPr>
              <w:t>За пране, сушене и гладене (10-12м</w:t>
            </w:r>
            <w:r>
              <w:rPr>
                <w:rFonts w:ascii="Times New Roman" w:eastAsia="Times New Roman" w:hAnsi="Times New Roman" w:cs="Times New Roman"/>
                <w:i/>
                <w:color w:val="000000"/>
                <w:sz w:val="20"/>
                <w:szCs w:val="20"/>
                <w:lang w:eastAsia="bg-BG"/>
              </w:rPr>
              <w:t>²</w:t>
            </w:r>
            <w:r w:rsidRPr="00493DDB">
              <w:rPr>
                <w:rFonts w:ascii="Times New Roman" w:eastAsia="Times New Roman" w:hAnsi="Times New Roman" w:cs="Times New Roman"/>
                <w:i/>
                <w:color w:val="000000"/>
                <w:sz w:val="20"/>
                <w:szCs w:val="20"/>
                <w:lang w:eastAsia="bg-BG"/>
              </w:rPr>
              <w:t>)</w:t>
            </w:r>
          </w:p>
        </w:tc>
        <w:tc>
          <w:tcPr>
            <w:tcW w:w="1134" w:type="dxa"/>
            <w:tcBorders>
              <w:top w:val="nil"/>
              <w:left w:val="nil"/>
              <w:bottom w:val="single" w:sz="4" w:space="0" w:color="auto"/>
              <w:right w:val="single" w:sz="4" w:space="0" w:color="auto"/>
            </w:tcBorders>
            <w:shd w:val="clear" w:color="auto" w:fill="auto"/>
            <w:noWrap/>
            <w:vAlign w:val="center"/>
          </w:tcPr>
          <w:p w14:paraId="405F018E" w14:textId="77777777" w:rsidR="00976930" w:rsidRPr="00493DDB" w:rsidRDefault="001E3421" w:rsidP="0060601F">
            <w:pPr>
              <w:spacing w:after="0" w:line="240" w:lineRule="auto"/>
              <w:jc w:val="right"/>
              <w:rPr>
                <w:rFonts w:ascii="Times New Roman" w:eastAsia="Times New Roman" w:hAnsi="Times New Roman" w:cs="Times New Roman"/>
                <w:color w:val="000000"/>
                <w:sz w:val="20"/>
                <w:szCs w:val="20"/>
                <w:lang w:eastAsia="bg-BG"/>
              </w:rPr>
            </w:pPr>
            <w:r>
              <w:rPr>
                <w:rFonts w:ascii="Times New Roman" w:eastAsia="Times New Roman" w:hAnsi="Times New Roman" w:cs="Times New Roman"/>
                <w:color w:val="000000"/>
                <w:sz w:val="20"/>
                <w:szCs w:val="20"/>
                <w:lang w:eastAsia="bg-BG"/>
              </w:rPr>
              <w:t>13,2</w:t>
            </w:r>
          </w:p>
        </w:tc>
      </w:tr>
      <w:tr w:rsidR="00976930" w:rsidRPr="00634144" w14:paraId="70A93C24" w14:textId="77777777" w:rsidTr="00976930">
        <w:trPr>
          <w:trHeight w:val="375"/>
        </w:trPr>
        <w:tc>
          <w:tcPr>
            <w:tcW w:w="299" w:type="dxa"/>
            <w:tcBorders>
              <w:top w:val="nil"/>
              <w:left w:val="single" w:sz="4" w:space="0" w:color="auto"/>
              <w:bottom w:val="single" w:sz="4" w:space="0" w:color="auto"/>
              <w:right w:val="single" w:sz="4" w:space="0" w:color="auto"/>
            </w:tcBorders>
            <w:shd w:val="clear" w:color="auto" w:fill="auto"/>
            <w:noWrap/>
          </w:tcPr>
          <w:p w14:paraId="728A869D" w14:textId="77777777" w:rsidR="00976930" w:rsidRPr="00493DDB" w:rsidRDefault="00986541" w:rsidP="00493DDB">
            <w:pPr>
              <w:spacing w:after="0" w:line="240" w:lineRule="auto"/>
              <w:jc w:val="center"/>
              <w:rPr>
                <w:rFonts w:ascii="Times New Roman" w:eastAsia="Times New Roman" w:hAnsi="Times New Roman" w:cs="Times New Roman"/>
                <w:color w:val="000000"/>
                <w:sz w:val="20"/>
                <w:szCs w:val="20"/>
                <w:lang w:eastAsia="bg-BG"/>
              </w:rPr>
            </w:pPr>
            <w:r>
              <w:rPr>
                <w:rFonts w:ascii="Times New Roman" w:eastAsia="Times New Roman" w:hAnsi="Times New Roman" w:cs="Times New Roman"/>
                <w:color w:val="000000"/>
                <w:sz w:val="20"/>
                <w:szCs w:val="20"/>
                <w:lang w:eastAsia="bg-BG"/>
              </w:rPr>
              <w:lastRenderedPageBreak/>
              <w:t>7</w:t>
            </w:r>
          </w:p>
        </w:tc>
        <w:tc>
          <w:tcPr>
            <w:tcW w:w="2126" w:type="dxa"/>
            <w:tcBorders>
              <w:top w:val="nil"/>
              <w:left w:val="nil"/>
              <w:bottom w:val="single" w:sz="4" w:space="0" w:color="auto"/>
              <w:right w:val="single" w:sz="4" w:space="0" w:color="auto"/>
            </w:tcBorders>
            <w:shd w:val="clear" w:color="auto" w:fill="auto"/>
          </w:tcPr>
          <w:p w14:paraId="475B36E3" w14:textId="77777777" w:rsidR="00976930" w:rsidRPr="00493DDB" w:rsidRDefault="00976930" w:rsidP="0060601F">
            <w:pPr>
              <w:spacing w:after="0" w:line="240" w:lineRule="auto"/>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Обслужваща площ</w:t>
            </w:r>
          </w:p>
        </w:tc>
        <w:tc>
          <w:tcPr>
            <w:tcW w:w="5670" w:type="dxa"/>
            <w:tcBorders>
              <w:top w:val="nil"/>
              <w:left w:val="nil"/>
              <w:bottom w:val="single" w:sz="4" w:space="0" w:color="auto"/>
              <w:right w:val="single" w:sz="4" w:space="0" w:color="auto"/>
            </w:tcBorders>
            <w:shd w:val="clear" w:color="auto" w:fill="auto"/>
            <w:vAlign w:val="center"/>
          </w:tcPr>
          <w:p w14:paraId="11557411" w14:textId="77777777" w:rsidR="00976930" w:rsidRPr="00493DDB" w:rsidRDefault="00976930" w:rsidP="0060601F">
            <w:pPr>
              <w:spacing w:after="0" w:line="240" w:lineRule="auto"/>
              <w:rPr>
                <w:rFonts w:ascii="Times New Roman" w:eastAsia="Times New Roman" w:hAnsi="Times New Roman" w:cs="Times New Roman"/>
                <w:i/>
                <w:color w:val="000000"/>
                <w:sz w:val="20"/>
                <w:szCs w:val="20"/>
                <w:lang w:eastAsia="bg-BG"/>
              </w:rPr>
            </w:pPr>
            <w:r w:rsidRPr="00493DDB">
              <w:rPr>
                <w:rFonts w:ascii="Times New Roman" w:eastAsia="Times New Roman" w:hAnsi="Times New Roman" w:cs="Times New Roman"/>
                <w:i/>
                <w:color w:val="000000"/>
                <w:sz w:val="20"/>
                <w:szCs w:val="20"/>
                <w:lang w:eastAsia="bg-BG"/>
              </w:rPr>
              <w:t>Коридори, стълбища, входно фоайе, склад и т.н</w:t>
            </w:r>
          </w:p>
        </w:tc>
        <w:tc>
          <w:tcPr>
            <w:tcW w:w="1134" w:type="dxa"/>
            <w:tcBorders>
              <w:top w:val="nil"/>
              <w:left w:val="nil"/>
              <w:bottom w:val="single" w:sz="4" w:space="0" w:color="auto"/>
              <w:right w:val="single" w:sz="4" w:space="0" w:color="auto"/>
            </w:tcBorders>
            <w:shd w:val="clear" w:color="auto" w:fill="auto"/>
            <w:noWrap/>
            <w:vAlign w:val="center"/>
          </w:tcPr>
          <w:p w14:paraId="16525C3D" w14:textId="77777777" w:rsidR="00976930" w:rsidRPr="00493DDB" w:rsidRDefault="00775A1D" w:rsidP="00775A1D">
            <w:pPr>
              <w:spacing w:after="0" w:line="240" w:lineRule="auto"/>
              <w:jc w:val="right"/>
              <w:rPr>
                <w:rFonts w:ascii="Times New Roman" w:eastAsia="Times New Roman" w:hAnsi="Times New Roman" w:cs="Times New Roman"/>
                <w:color w:val="000000"/>
                <w:sz w:val="20"/>
                <w:szCs w:val="20"/>
                <w:lang w:eastAsia="bg-BG"/>
              </w:rPr>
            </w:pPr>
            <w:r>
              <w:rPr>
                <w:rFonts w:ascii="Times New Roman" w:eastAsia="Times New Roman" w:hAnsi="Times New Roman" w:cs="Times New Roman"/>
                <w:color w:val="000000"/>
                <w:sz w:val="20"/>
                <w:szCs w:val="20"/>
                <w:lang w:eastAsia="bg-BG"/>
              </w:rPr>
              <w:t>53,0</w:t>
            </w:r>
          </w:p>
        </w:tc>
      </w:tr>
      <w:tr w:rsidR="00976930" w:rsidRPr="00973021" w14:paraId="5FE2513F" w14:textId="77777777" w:rsidTr="00976930">
        <w:trPr>
          <w:trHeight w:val="553"/>
        </w:trPr>
        <w:tc>
          <w:tcPr>
            <w:tcW w:w="8095" w:type="dxa"/>
            <w:gridSpan w:val="3"/>
            <w:tcBorders>
              <w:top w:val="single" w:sz="4" w:space="0" w:color="auto"/>
              <w:left w:val="single" w:sz="4" w:space="0" w:color="auto"/>
              <w:bottom w:val="single" w:sz="4" w:space="0" w:color="auto"/>
              <w:right w:val="single" w:sz="4" w:space="0" w:color="auto"/>
            </w:tcBorders>
            <w:shd w:val="clear" w:color="000000" w:fill="B8CCE4" w:themeFill="accent1" w:themeFillTint="66"/>
            <w:vAlign w:val="center"/>
            <w:hideMark/>
          </w:tcPr>
          <w:p w14:paraId="277522D2" w14:textId="77777777" w:rsidR="00976930" w:rsidRPr="00E63F47" w:rsidRDefault="00976930" w:rsidP="00017E47">
            <w:pPr>
              <w:spacing w:after="0" w:line="240" w:lineRule="auto"/>
              <w:jc w:val="right"/>
              <w:rPr>
                <w:rFonts w:ascii="Times New Roman" w:eastAsia="Times New Roman" w:hAnsi="Times New Roman" w:cs="Times New Roman"/>
                <w:b/>
                <w:color w:val="000000"/>
                <w:lang w:eastAsia="bg-BG"/>
              </w:rPr>
            </w:pPr>
            <w:r w:rsidRPr="00E63F47">
              <w:rPr>
                <w:rFonts w:ascii="Times New Roman" w:eastAsia="Times New Roman" w:hAnsi="Times New Roman" w:cs="Times New Roman"/>
                <w:b/>
                <w:color w:val="000000"/>
                <w:lang w:eastAsia="bg-BG"/>
              </w:rPr>
              <w:t>Индикативна обща разгъната-застроена площ (РЗП), м</w:t>
            </w:r>
            <w:r>
              <w:rPr>
                <w:rFonts w:ascii="Times New Roman" w:eastAsia="Times New Roman" w:hAnsi="Times New Roman" w:cs="Times New Roman"/>
                <w:b/>
                <w:color w:val="000000"/>
                <w:lang w:eastAsia="bg-BG"/>
              </w:rPr>
              <w:t>²</w:t>
            </w:r>
          </w:p>
        </w:tc>
        <w:tc>
          <w:tcPr>
            <w:tcW w:w="1134" w:type="dxa"/>
            <w:tcBorders>
              <w:top w:val="nil"/>
              <w:left w:val="nil"/>
              <w:bottom w:val="single" w:sz="4" w:space="0" w:color="auto"/>
              <w:right w:val="single" w:sz="4" w:space="0" w:color="auto"/>
            </w:tcBorders>
            <w:shd w:val="clear" w:color="000000" w:fill="B8CCE4" w:themeFill="accent1" w:themeFillTint="66"/>
            <w:noWrap/>
            <w:vAlign w:val="center"/>
          </w:tcPr>
          <w:p w14:paraId="53C5A1F0" w14:textId="77777777" w:rsidR="00976930" w:rsidRPr="003B7857" w:rsidRDefault="00976930" w:rsidP="0060601F">
            <w:pPr>
              <w:spacing w:after="0" w:line="240" w:lineRule="auto"/>
              <w:jc w:val="right"/>
              <w:rPr>
                <w:rFonts w:ascii="Times New Roman" w:eastAsia="Times New Roman" w:hAnsi="Times New Roman" w:cs="Times New Roman"/>
                <w:b/>
                <w:bCs/>
                <w:color w:val="000000"/>
                <w:sz w:val="24"/>
                <w:szCs w:val="24"/>
                <w:lang w:eastAsia="bg-BG"/>
              </w:rPr>
            </w:pPr>
            <w:r>
              <w:rPr>
                <w:rFonts w:ascii="Times New Roman" w:eastAsia="Times New Roman" w:hAnsi="Times New Roman" w:cs="Times New Roman"/>
                <w:b/>
                <w:bCs/>
                <w:color w:val="000000"/>
                <w:sz w:val="24"/>
                <w:szCs w:val="24"/>
                <w:lang w:eastAsia="bg-BG"/>
              </w:rPr>
              <w:t>300</w:t>
            </w:r>
          </w:p>
        </w:tc>
      </w:tr>
    </w:tbl>
    <w:p w14:paraId="0853CEA8" w14:textId="77777777" w:rsidR="00902EE4" w:rsidRDefault="004F24B7" w:rsidP="00E33873">
      <w:pPr>
        <w:spacing w:after="40" w:line="300" w:lineRule="auto"/>
        <w:jc w:val="both"/>
        <w:rPr>
          <w:rFonts w:ascii="Times New Roman" w:eastAsia="Times New Roman" w:hAnsi="Times New Roman" w:cs="Times New Roman"/>
          <w:b/>
          <w:bCs/>
          <w:sz w:val="24"/>
          <w:szCs w:val="24"/>
          <w:highlight w:val="white"/>
          <w:shd w:val="clear" w:color="auto" w:fill="FEFEFE"/>
          <w:lang w:val="en-US"/>
        </w:rPr>
      </w:pPr>
      <w:r>
        <w:rPr>
          <w:rFonts w:ascii="Times New Roman" w:eastAsia="Times New Roman" w:hAnsi="Times New Roman" w:cs="Times New Roman"/>
          <w:b/>
          <w:bCs/>
          <w:sz w:val="24"/>
          <w:szCs w:val="24"/>
          <w:highlight w:val="white"/>
          <w:shd w:val="clear" w:color="auto" w:fill="FEFEFE"/>
        </w:rPr>
        <w:t>1</w:t>
      </w:r>
      <w:r w:rsidR="00902EE4" w:rsidRPr="00C1620D">
        <w:rPr>
          <w:rFonts w:ascii="Times New Roman" w:eastAsia="Times New Roman" w:hAnsi="Times New Roman" w:cs="Times New Roman"/>
          <w:b/>
          <w:bCs/>
          <w:sz w:val="24"/>
          <w:szCs w:val="24"/>
          <w:highlight w:val="white"/>
          <w:shd w:val="clear" w:color="auto" w:fill="FEFEFE"/>
          <w:lang w:val="en-US"/>
        </w:rPr>
        <w:t>.2</w:t>
      </w:r>
      <w:r w:rsidR="00902EE4">
        <w:rPr>
          <w:rFonts w:ascii="Times New Roman" w:eastAsia="Times New Roman" w:hAnsi="Times New Roman" w:cs="Times New Roman"/>
          <w:b/>
          <w:bCs/>
          <w:sz w:val="24"/>
          <w:szCs w:val="24"/>
          <w:highlight w:val="white"/>
          <w:shd w:val="clear" w:color="auto" w:fill="FEFEFE"/>
          <w:lang w:val="en-US"/>
        </w:rPr>
        <w:t>.</w:t>
      </w:r>
      <w:r w:rsidR="00902EE4" w:rsidRPr="00C1620D">
        <w:rPr>
          <w:rFonts w:ascii="Times New Roman" w:eastAsia="Times New Roman" w:hAnsi="Times New Roman" w:cs="Times New Roman"/>
          <w:b/>
          <w:i/>
          <w:iCs/>
          <w:color w:val="000000"/>
          <w:sz w:val="24"/>
          <w:szCs w:val="24"/>
          <w:lang w:eastAsia="bg-BG"/>
        </w:rPr>
        <w:t xml:space="preserve"> </w:t>
      </w:r>
      <w:r w:rsidR="00902EE4">
        <w:rPr>
          <w:rFonts w:ascii="Times New Roman" w:eastAsia="Times New Roman" w:hAnsi="Times New Roman" w:cs="Times New Roman"/>
          <w:b/>
          <w:bCs/>
          <w:sz w:val="24"/>
          <w:szCs w:val="24"/>
          <w:shd w:val="clear" w:color="auto" w:fill="FEFEFE"/>
        </w:rPr>
        <w:t>Изисквания п</w:t>
      </w:r>
      <w:r w:rsidR="00902EE4" w:rsidRPr="00C1620D">
        <w:rPr>
          <w:rFonts w:ascii="Times New Roman" w:eastAsia="Times New Roman" w:hAnsi="Times New Roman" w:cs="Times New Roman"/>
          <w:b/>
          <w:bCs/>
          <w:sz w:val="24"/>
          <w:szCs w:val="24"/>
          <w:shd w:val="clear" w:color="auto" w:fill="FEFEFE"/>
        </w:rPr>
        <w:t xml:space="preserve">о отношение </w:t>
      </w:r>
      <w:r w:rsidR="00902EE4">
        <w:rPr>
          <w:rFonts w:ascii="Times New Roman" w:eastAsia="Times New Roman" w:hAnsi="Times New Roman" w:cs="Times New Roman"/>
          <w:b/>
          <w:bCs/>
          <w:sz w:val="24"/>
          <w:szCs w:val="24"/>
          <w:shd w:val="clear" w:color="auto" w:fill="FEFEFE"/>
        </w:rPr>
        <w:t>на</w:t>
      </w:r>
      <w:r w:rsidR="00902EE4" w:rsidRPr="00C1620D">
        <w:rPr>
          <w:rFonts w:ascii="Times New Roman" w:eastAsia="Times New Roman" w:hAnsi="Times New Roman" w:cs="Times New Roman"/>
          <w:b/>
          <w:i/>
          <w:iCs/>
          <w:color w:val="000000"/>
          <w:sz w:val="24"/>
          <w:szCs w:val="24"/>
          <w:lang w:eastAsia="bg-BG"/>
        </w:rPr>
        <w:t xml:space="preserve"> </w:t>
      </w:r>
      <w:r w:rsidR="00902EE4" w:rsidRPr="00C1620D">
        <w:rPr>
          <w:rFonts w:ascii="Times New Roman" w:eastAsia="Times New Roman" w:hAnsi="Times New Roman" w:cs="Times New Roman"/>
          <w:b/>
          <w:bCs/>
          <w:sz w:val="24"/>
          <w:szCs w:val="24"/>
          <w:shd w:val="clear" w:color="auto" w:fill="FEFEFE"/>
        </w:rPr>
        <w:t>оборудване/обзавеждане</w:t>
      </w:r>
    </w:p>
    <w:p w14:paraId="122BC4AC" w14:textId="77777777" w:rsidR="00902EE4" w:rsidRPr="0083167D" w:rsidRDefault="00902EE4" w:rsidP="00F2702D">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83167D">
        <w:rPr>
          <w:rFonts w:ascii="Times New Roman" w:eastAsia="Times New Roman" w:hAnsi="Times New Roman" w:cs="Times New Roman"/>
          <w:noProof/>
          <w:sz w:val="24"/>
          <w:szCs w:val="24"/>
          <w:lang w:eastAsia="bg-BG"/>
        </w:rPr>
        <w:t>Обзавеждането да осигурява безопасна и сигурна среда за децата – да няма детайли с остри ръбове</w:t>
      </w:r>
      <w:r w:rsidR="00B65DE1">
        <w:rPr>
          <w:rFonts w:ascii="Times New Roman" w:eastAsia="Times New Roman" w:hAnsi="Times New Roman" w:cs="Times New Roman"/>
          <w:noProof/>
          <w:sz w:val="24"/>
          <w:szCs w:val="24"/>
          <w:lang w:eastAsia="bg-BG"/>
        </w:rPr>
        <w:t>.</w:t>
      </w:r>
    </w:p>
    <w:p w14:paraId="3424B275" w14:textId="77777777" w:rsidR="00902EE4" w:rsidRPr="005C0539" w:rsidRDefault="00902EE4" w:rsidP="00F2702D">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83167D">
        <w:rPr>
          <w:rFonts w:ascii="Times New Roman" w:eastAsia="Times New Roman" w:hAnsi="Times New Roman" w:cs="Times New Roman"/>
          <w:noProof/>
          <w:sz w:val="24"/>
          <w:szCs w:val="24"/>
          <w:lang w:eastAsia="bg-BG"/>
        </w:rPr>
        <w:t xml:space="preserve">Мебелировката да осигурява домашен уют и комфорт и да позволява личните вещи да се </w:t>
      </w:r>
      <w:r w:rsidRPr="005C0539">
        <w:rPr>
          <w:rFonts w:ascii="Times New Roman" w:eastAsia="Times New Roman" w:hAnsi="Times New Roman" w:cs="Times New Roman"/>
          <w:noProof/>
          <w:sz w:val="24"/>
          <w:szCs w:val="24"/>
          <w:lang w:eastAsia="bg-BG"/>
        </w:rPr>
        <w:t>съхраняват в гардероби, нощни шкафчета и етажерки, а общите – в бюфети, скринове, шкафове за книги и др.)</w:t>
      </w:r>
      <w:r w:rsidR="00B65DE1">
        <w:rPr>
          <w:rFonts w:ascii="Times New Roman" w:eastAsia="Times New Roman" w:hAnsi="Times New Roman" w:cs="Times New Roman"/>
          <w:noProof/>
          <w:sz w:val="24"/>
          <w:szCs w:val="24"/>
          <w:lang w:eastAsia="bg-BG"/>
        </w:rPr>
        <w:t>.</w:t>
      </w:r>
    </w:p>
    <w:p w14:paraId="7EDF0047" w14:textId="77777777" w:rsidR="00902EE4" w:rsidRPr="005C0539" w:rsidRDefault="00902EE4" w:rsidP="00F2702D">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5C0539">
        <w:rPr>
          <w:rFonts w:ascii="Times New Roman" w:eastAsia="Times New Roman" w:hAnsi="Times New Roman" w:cs="Times New Roman"/>
          <w:noProof/>
          <w:sz w:val="24"/>
          <w:szCs w:val="24"/>
          <w:lang w:eastAsia="bg-BG"/>
        </w:rPr>
        <w:t>Разположението на мебелите да осигурява лесно преминаване на деца със затруднена мобилност през всички помещения, ползвани от тях</w:t>
      </w:r>
      <w:r w:rsidR="00B65DE1">
        <w:rPr>
          <w:rFonts w:ascii="Times New Roman" w:eastAsia="Times New Roman" w:hAnsi="Times New Roman" w:cs="Times New Roman"/>
          <w:noProof/>
          <w:sz w:val="24"/>
          <w:szCs w:val="24"/>
          <w:lang w:eastAsia="bg-BG"/>
        </w:rPr>
        <w:t>.</w:t>
      </w:r>
    </w:p>
    <w:p w14:paraId="4C1A9276" w14:textId="77777777" w:rsidR="00902EE4" w:rsidRPr="005C0539" w:rsidRDefault="00902EE4" w:rsidP="00F2702D">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5C0539">
        <w:rPr>
          <w:rFonts w:ascii="Times New Roman" w:eastAsia="Times New Roman" w:hAnsi="Times New Roman" w:cs="Times New Roman"/>
          <w:noProof/>
          <w:sz w:val="24"/>
          <w:szCs w:val="24"/>
          <w:lang w:eastAsia="bg-BG"/>
        </w:rPr>
        <w:t>Мебелите да са съобразени с функцията на помещенията и с възрастовата група на децата, които ще ги ползват</w:t>
      </w:r>
      <w:r w:rsidR="00B65DE1">
        <w:rPr>
          <w:rFonts w:ascii="Times New Roman" w:eastAsia="Times New Roman" w:hAnsi="Times New Roman" w:cs="Times New Roman"/>
          <w:noProof/>
          <w:sz w:val="24"/>
          <w:szCs w:val="24"/>
          <w:lang w:eastAsia="bg-BG"/>
        </w:rPr>
        <w:t>.</w:t>
      </w:r>
    </w:p>
    <w:p w14:paraId="32719DA6" w14:textId="77777777" w:rsidR="00902EE4" w:rsidRPr="005C0539" w:rsidRDefault="00902EE4" w:rsidP="00F2702D">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5C0539">
        <w:rPr>
          <w:rFonts w:ascii="Times New Roman" w:eastAsia="Times New Roman" w:hAnsi="Times New Roman" w:cs="Times New Roman"/>
          <w:noProof/>
          <w:sz w:val="24"/>
          <w:szCs w:val="24"/>
          <w:lang w:eastAsia="bg-BG"/>
        </w:rPr>
        <w:t>Да се избягват мебели, постелки, драперии и завеси, които позволяват събиране на прах и създават риск от алергии.</w:t>
      </w:r>
    </w:p>
    <w:p w14:paraId="4BB9A88B" w14:textId="77777777" w:rsidR="00902EE4" w:rsidRPr="005C0539" w:rsidRDefault="00902EE4" w:rsidP="00F2702D">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5C0539">
        <w:rPr>
          <w:rFonts w:ascii="Times New Roman" w:eastAsia="Times New Roman" w:hAnsi="Times New Roman" w:cs="Times New Roman"/>
          <w:noProof/>
          <w:sz w:val="24"/>
          <w:szCs w:val="24"/>
          <w:lang w:eastAsia="bg-BG"/>
        </w:rPr>
        <w:t>Да бъде предвиден подвижен параван за осигуряване на уединение в стаите при необходимост.</w:t>
      </w:r>
    </w:p>
    <w:p w14:paraId="2C83C207" w14:textId="77777777" w:rsidR="00902EE4" w:rsidRPr="0083167D" w:rsidRDefault="00902EE4" w:rsidP="00F2702D">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5C0539">
        <w:rPr>
          <w:rFonts w:ascii="Times New Roman" w:eastAsia="Times New Roman" w:hAnsi="Times New Roman" w:cs="Times New Roman"/>
          <w:noProof/>
          <w:sz w:val="24"/>
          <w:szCs w:val="24"/>
          <w:lang w:eastAsia="bg-BG"/>
        </w:rPr>
        <w:t>Да има осигурени най-малко 2 високи легла с твърд матрак (ортопедичен)</w:t>
      </w:r>
      <w:r w:rsidR="00B65DE1">
        <w:rPr>
          <w:rFonts w:ascii="Times New Roman" w:eastAsia="Times New Roman" w:hAnsi="Times New Roman" w:cs="Times New Roman"/>
          <w:noProof/>
          <w:sz w:val="24"/>
          <w:szCs w:val="24"/>
          <w:lang w:eastAsia="bg-BG"/>
        </w:rPr>
        <w:t>.</w:t>
      </w:r>
    </w:p>
    <w:p w14:paraId="55B73EBD" w14:textId="77777777" w:rsidR="00902EE4" w:rsidRPr="00CD1485" w:rsidRDefault="00902EE4" w:rsidP="00E33873">
      <w:pPr>
        <w:spacing w:after="40" w:line="300" w:lineRule="auto"/>
        <w:jc w:val="both"/>
        <w:rPr>
          <w:rFonts w:ascii="Times New Roman" w:hAnsi="Times New Roman" w:cs="Times New Roman"/>
          <w:sz w:val="24"/>
          <w:szCs w:val="24"/>
        </w:rPr>
      </w:pPr>
    </w:p>
    <w:p w14:paraId="71EEBB57" w14:textId="77777777" w:rsidR="00902EE4" w:rsidRDefault="00FD71DB" w:rsidP="00E33873">
      <w:pPr>
        <w:spacing w:after="40" w:line="300" w:lineRule="auto"/>
        <w:jc w:val="both"/>
        <w:rPr>
          <w:rFonts w:ascii="Times New Roman" w:eastAsia="Times New Roman" w:hAnsi="Times New Roman" w:cs="Times New Roman"/>
          <w:b/>
          <w:bCs/>
          <w:sz w:val="24"/>
          <w:szCs w:val="24"/>
          <w:shd w:val="clear" w:color="auto" w:fill="FEFEFE"/>
        </w:rPr>
      </w:pPr>
      <w:r>
        <w:rPr>
          <w:rFonts w:ascii="Times New Roman" w:eastAsia="Times New Roman" w:hAnsi="Times New Roman" w:cs="Times New Roman"/>
          <w:b/>
          <w:bCs/>
          <w:sz w:val="24"/>
          <w:szCs w:val="24"/>
          <w:highlight w:val="white"/>
          <w:shd w:val="clear" w:color="auto" w:fill="FEFEFE"/>
        </w:rPr>
        <w:t>2</w:t>
      </w:r>
      <w:r w:rsidR="00902EE4" w:rsidRPr="00636352">
        <w:rPr>
          <w:rFonts w:ascii="Times New Roman" w:eastAsia="Times New Roman" w:hAnsi="Times New Roman" w:cs="Times New Roman"/>
          <w:b/>
          <w:bCs/>
          <w:sz w:val="24"/>
          <w:szCs w:val="24"/>
          <w:highlight w:val="white"/>
          <w:shd w:val="clear" w:color="auto" w:fill="FEFEFE"/>
        </w:rPr>
        <w:t xml:space="preserve">. </w:t>
      </w:r>
      <w:r w:rsidR="00E63F47">
        <w:rPr>
          <w:rFonts w:ascii="Times New Roman" w:eastAsia="Times New Roman" w:hAnsi="Times New Roman" w:cs="Times New Roman"/>
          <w:b/>
          <w:bCs/>
          <w:sz w:val="24"/>
          <w:szCs w:val="24"/>
          <w:shd w:val="clear" w:color="auto" w:fill="FEFEFE"/>
        </w:rPr>
        <w:t>Други</w:t>
      </w:r>
      <w:r w:rsidR="00902EE4" w:rsidRPr="00636352">
        <w:rPr>
          <w:rFonts w:ascii="Times New Roman" w:hAnsi="Times New Roman" w:cs="Times New Roman"/>
          <w:sz w:val="24"/>
          <w:szCs w:val="24"/>
        </w:rPr>
        <w:t xml:space="preserve"> </w:t>
      </w:r>
      <w:r w:rsidR="00E63F47" w:rsidRPr="00CD1485">
        <w:rPr>
          <w:rFonts w:ascii="Times New Roman" w:eastAsia="Times New Roman" w:hAnsi="Times New Roman" w:cs="Times New Roman"/>
          <w:b/>
          <w:bCs/>
          <w:sz w:val="24"/>
          <w:szCs w:val="24"/>
          <w:highlight w:val="white"/>
          <w:shd w:val="clear" w:color="auto" w:fill="FEFEFE"/>
        </w:rPr>
        <w:t>изисквания</w:t>
      </w:r>
    </w:p>
    <w:p w14:paraId="6E95DAE9" w14:textId="77777777" w:rsidR="00902EE4" w:rsidRPr="0083167D" w:rsidRDefault="00902EE4" w:rsidP="00F2702D">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83167D">
        <w:rPr>
          <w:rFonts w:ascii="Times New Roman" w:eastAsia="Times New Roman" w:hAnsi="Times New Roman" w:cs="Times New Roman"/>
          <w:noProof/>
          <w:sz w:val="24"/>
          <w:szCs w:val="24"/>
          <w:lang w:eastAsia="bg-BG"/>
        </w:rPr>
        <w:t>Помещенията за обитаване да се проектират в приземни и/или надземни етажи..</w:t>
      </w:r>
      <w:r w:rsidR="00435D4A">
        <w:rPr>
          <w:rFonts w:ascii="Times New Roman" w:eastAsia="Times New Roman" w:hAnsi="Times New Roman" w:cs="Times New Roman"/>
          <w:noProof/>
          <w:sz w:val="24"/>
          <w:szCs w:val="24"/>
          <w:lang w:eastAsia="bg-BG"/>
        </w:rPr>
        <w:t xml:space="preserve"> </w:t>
      </w:r>
    </w:p>
    <w:p w14:paraId="05FC027A" w14:textId="77777777" w:rsidR="00902EE4" w:rsidRPr="005C0539" w:rsidRDefault="00902EE4" w:rsidP="00F2702D">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5C0539">
        <w:rPr>
          <w:rFonts w:ascii="Times New Roman" w:eastAsia="Times New Roman" w:hAnsi="Times New Roman" w:cs="Times New Roman"/>
          <w:noProof/>
          <w:sz w:val="24"/>
          <w:szCs w:val="24"/>
          <w:lang w:eastAsia="bg-BG"/>
        </w:rPr>
        <w:t xml:space="preserve">Да се предвиди монтаж на системи за повикване (по възможност във всички помещения, където пребивават постоянно деца), снабдени с леснодостъпен бутон за алармен сигнал. </w:t>
      </w:r>
    </w:p>
    <w:p w14:paraId="2FF7B01A" w14:textId="77777777" w:rsidR="00902EE4" w:rsidRPr="005C0539" w:rsidRDefault="00F2702D" w:rsidP="00E33873">
      <w:pPr>
        <w:tabs>
          <w:tab w:val="left" w:pos="709"/>
        </w:tabs>
        <w:autoSpaceDE w:val="0"/>
        <w:autoSpaceDN w:val="0"/>
        <w:adjustRightInd w:val="0"/>
        <w:spacing w:after="40" w:line="300" w:lineRule="auto"/>
        <w:ind w:firstLine="426"/>
        <w:jc w:val="both"/>
        <w:rPr>
          <w:rFonts w:ascii="Times New Roman" w:eastAsia="Times New Roman" w:hAnsi="Times New Roman" w:cs="Times New Roman"/>
          <w:bCs/>
          <w:noProof/>
          <w:sz w:val="24"/>
          <w:szCs w:val="24"/>
        </w:rPr>
      </w:pPr>
      <w:r>
        <w:rPr>
          <w:rFonts w:ascii="Times New Roman" w:eastAsia="Times New Roman" w:hAnsi="Times New Roman" w:cs="Times New Roman"/>
          <w:noProof/>
          <w:sz w:val="24"/>
          <w:szCs w:val="24"/>
          <w:lang w:eastAsia="bg-BG"/>
        </w:rPr>
        <w:tab/>
      </w:r>
      <w:r w:rsidR="00902EE4" w:rsidRPr="005C0539">
        <w:rPr>
          <w:rFonts w:ascii="Times New Roman" w:eastAsia="Times New Roman" w:hAnsi="Times New Roman" w:cs="Times New Roman"/>
          <w:noProof/>
          <w:sz w:val="24"/>
          <w:szCs w:val="24"/>
          <w:lang w:eastAsia="bg-BG"/>
        </w:rPr>
        <w:t>Ключовете за осветлението и контактите да са на височина за достъп от инвалидна количка и контактите да са обезопасени, съгласно</w:t>
      </w:r>
      <w:r w:rsidR="00902EE4" w:rsidRPr="005C0539">
        <w:rPr>
          <w:rFonts w:ascii="Times New Roman" w:eastAsia="Times New Roman" w:hAnsi="Times New Roman" w:cs="Times New Roman"/>
          <w:bCs/>
          <w:noProof/>
          <w:sz w:val="24"/>
          <w:szCs w:val="24"/>
        </w:rPr>
        <w:t xml:space="preserve"> </w:t>
      </w:r>
      <w:r w:rsidR="00902EE4" w:rsidRPr="005A5551">
        <w:rPr>
          <w:rFonts w:ascii="Times New Roman" w:eastAsia="Times New Roman" w:hAnsi="Times New Roman" w:cs="Times New Roman"/>
          <w:bCs/>
          <w:i/>
          <w:noProof/>
          <w:sz w:val="24"/>
          <w:szCs w:val="24"/>
        </w:rPr>
        <w:t>Наредба №4/01.07.2009 г. за проектиране, изпълнение и поддържане на строежите в съответствие с изискванията за достъпна среда за населението, включително за хората с увреждания</w:t>
      </w:r>
      <w:r w:rsidR="005A5551">
        <w:rPr>
          <w:rFonts w:ascii="Times New Roman" w:eastAsia="Times New Roman" w:hAnsi="Times New Roman" w:cs="Times New Roman"/>
          <w:bCs/>
          <w:noProof/>
          <w:sz w:val="24"/>
          <w:szCs w:val="24"/>
        </w:rPr>
        <w:t>.</w:t>
      </w:r>
    </w:p>
    <w:p w14:paraId="4C2BAE9C" w14:textId="77777777" w:rsidR="00902EE4" w:rsidRPr="005C0539" w:rsidRDefault="00F2702D" w:rsidP="00E33873">
      <w:pPr>
        <w:tabs>
          <w:tab w:val="left" w:pos="709"/>
        </w:tabs>
        <w:autoSpaceDE w:val="0"/>
        <w:autoSpaceDN w:val="0"/>
        <w:adjustRightInd w:val="0"/>
        <w:spacing w:after="40" w:line="300" w:lineRule="auto"/>
        <w:ind w:firstLine="426"/>
        <w:jc w:val="both"/>
        <w:rPr>
          <w:rFonts w:ascii="Times New Roman" w:eastAsia="Times New Roman" w:hAnsi="Times New Roman" w:cs="Times New Roman"/>
          <w:noProof/>
          <w:sz w:val="24"/>
          <w:szCs w:val="24"/>
          <w:lang w:eastAsia="bg-BG"/>
        </w:rPr>
      </w:pPr>
      <w:r>
        <w:rPr>
          <w:rFonts w:ascii="Times New Roman" w:eastAsia="Times New Roman" w:hAnsi="Times New Roman" w:cs="Times New Roman"/>
          <w:noProof/>
          <w:sz w:val="24"/>
          <w:szCs w:val="24"/>
          <w:lang w:eastAsia="bg-BG"/>
        </w:rPr>
        <w:tab/>
      </w:r>
      <w:r w:rsidR="00902EE4" w:rsidRPr="005C0539">
        <w:rPr>
          <w:rFonts w:ascii="Times New Roman" w:eastAsia="Times New Roman" w:hAnsi="Times New Roman" w:cs="Times New Roman"/>
          <w:noProof/>
          <w:sz w:val="24"/>
          <w:szCs w:val="24"/>
          <w:lang w:eastAsia="bg-BG"/>
        </w:rPr>
        <w:t xml:space="preserve">Сградата да е оборудвана с външно осветление съгласно </w:t>
      </w:r>
      <w:r w:rsidR="00902EE4" w:rsidRPr="005A5551">
        <w:rPr>
          <w:rFonts w:ascii="Times New Roman" w:eastAsia="Times New Roman" w:hAnsi="Times New Roman" w:cs="Times New Roman"/>
          <w:i/>
          <w:noProof/>
          <w:sz w:val="24"/>
          <w:szCs w:val="24"/>
          <w:lang w:eastAsia="bg-BG"/>
        </w:rPr>
        <w:t>Наредба №6</w:t>
      </w:r>
      <w:r w:rsidR="00902EE4" w:rsidRPr="005C0539">
        <w:rPr>
          <w:rFonts w:ascii="Times New Roman" w:eastAsia="Times New Roman" w:hAnsi="Times New Roman" w:cs="Times New Roman"/>
          <w:noProof/>
          <w:sz w:val="24"/>
          <w:szCs w:val="24"/>
          <w:lang w:eastAsia="bg-BG"/>
        </w:rPr>
        <w:t xml:space="preserve"> и Стандартите за осветеност</w:t>
      </w:r>
      <w:r w:rsidR="005A5551">
        <w:rPr>
          <w:rFonts w:ascii="Times New Roman" w:eastAsia="Times New Roman" w:hAnsi="Times New Roman" w:cs="Times New Roman"/>
          <w:noProof/>
          <w:sz w:val="24"/>
          <w:szCs w:val="24"/>
          <w:lang w:eastAsia="bg-BG"/>
        </w:rPr>
        <w:t>.</w:t>
      </w:r>
    </w:p>
    <w:p w14:paraId="42D6765B" w14:textId="77777777" w:rsidR="00902EE4" w:rsidRPr="005C0539" w:rsidRDefault="00902EE4" w:rsidP="00F2702D">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5C0539">
        <w:rPr>
          <w:rFonts w:ascii="Times New Roman" w:eastAsia="Times New Roman" w:hAnsi="Times New Roman" w:cs="Times New Roman"/>
          <w:noProof/>
          <w:sz w:val="24"/>
          <w:szCs w:val="24"/>
          <w:lang w:eastAsia="bg-BG"/>
        </w:rPr>
        <w:t>Сградата да е оборудвана с домофон, телефонен пост и да е осигурена с интернет-връзка</w:t>
      </w:r>
      <w:r w:rsidR="005A5551">
        <w:rPr>
          <w:rFonts w:ascii="Times New Roman" w:eastAsia="Times New Roman" w:hAnsi="Times New Roman" w:cs="Times New Roman"/>
          <w:noProof/>
          <w:sz w:val="24"/>
          <w:szCs w:val="24"/>
          <w:lang w:eastAsia="bg-BG"/>
        </w:rPr>
        <w:t>.</w:t>
      </w:r>
    </w:p>
    <w:p w14:paraId="3887592D" w14:textId="77777777" w:rsidR="00902EE4" w:rsidRPr="005C0539" w:rsidRDefault="00902EE4" w:rsidP="00F2702D">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5C0539">
        <w:rPr>
          <w:rFonts w:ascii="Times New Roman" w:eastAsia="Times New Roman" w:hAnsi="Times New Roman" w:cs="Times New Roman"/>
          <w:noProof/>
          <w:sz w:val="24"/>
          <w:szCs w:val="24"/>
          <w:lang w:eastAsia="bg-BG"/>
        </w:rPr>
        <w:lastRenderedPageBreak/>
        <w:t>Откритите площадки и съоръжения се изпълняват с материали и покрития, устойчиви на атмосферни влияния;</w:t>
      </w:r>
    </w:p>
    <w:p w14:paraId="3B74DE34" w14:textId="77777777" w:rsidR="00902EE4" w:rsidRPr="005C0539" w:rsidRDefault="00902EE4" w:rsidP="00F2702D">
      <w:pPr>
        <w:spacing w:after="40" w:line="300" w:lineRule="auto"/>
        <w:ind w:firstLine="708"/>
        <w:jc w:val="both"/>
        <w:rPr>
          <w:rFonts w:ascii="Times New Roman" w:hAnsi="Times New Roman" w:cs="Times New Roman"/>
          <w:color w:val="000000"/>
          <w:sz w:val="24"/>
          <w:szCs w:val="24"/>
          <w:lang w:eastAsia="bg-BG"/>
        </w:rPr>
      </w:pPr>
      <w:r w:rsidRPr="005C0539">
        <w:rPr>
          <w:rFonts w:ascii="Times New Roman" w:hAnsi="Times New Roman" w:cs="Times New Roman"/>
          <w:color w:val="000000"/>
          <w:sz w:val="24"/>
          <w:szCs w:val="24"/>
          <w:lang w:eastAsia="bg-BG"/>
        </w:rPr>
        <w:t>Помещенията да имат пряко странично осветление.</w:t>
      </w:r>
    </w:p>
    <w:p w14:paraId="0D7D35FA" w14:textId="77777777" w:rsidR="00902EE4" w:rsidRPr="005C0539" w:rsidRDefault="00902EE4" w:rsidP="00F2702D">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5C0539">
        <w:rPr>
          <w:rFonts w:ascii="Times New Roman" w:eastAsia="Times New Roman" w:hAnsi="Times New Roman" w:cs="Times New Roman"/>
          <w:noProof/>
          <w:sz w:val="24"/>
          <w:szCs w:val="24"/>
          <w:lang w:eastAsia="bg-BG"/>
        </w:rPr>
        <w:t xml:space="preserve">Стаите да са с прозорци, които се отварят по начин, гарантиращ безопасност и възможност за проветряване. Да се предвидят комарници на вратите и прозорците. </w:t>
      </w:r>
      <w:r w:rsidRPr="005C0539">
        <w:rPr>
          <w:rFonts w:ascii="Times New Roman" w:eastAsia="Times New Roman" w:hAnsi="Times New Roman" w:cs="Times New Roman"/>
          <w:noProof/>
          <w:sz w:val="24"/>
          <w:szCs w:val="24"/>
        </w:rPr>
        <w:t xml:space="preserve">Подпрозоречната височина в помещенията е най-малко </w:t>
      </w:r>
      <w:smartTag w:uri="urn:schemas-microsoft-com:office:smarttags" w:element="metricconverter">
        <w:smartTagPr>
          <w:attr w:name="ProductID" w:val="85 см"/>
        </w:smartTagPr>
        <w:r w:rsidRPr="005C0539">
          <w:rPr>
            <w:rFonts w:ascii="Times New Roman" w:eastAsia="Times New Roman" w:hAnsi="Times New Roman" w:cs="Times New Roman"/>
            <w:noProof/>
            <w:sz w:val="24"/>
            <w:szCs w:val="24"/>
          </w:rPr>
          <w:t>85 см</w:t>
        </w:r>
      </w:smartTag>
      <w:r w:rsidRPr="005C0539">
        <w:rPr>
          <w:rFonts w:ascii="Times New Roman" w:eastAsia="Times New Roman" w:hAnsi="Times New Roman" w:cs="Times New Roman"/>
          <w:noProof/>
          <w:sz w:val="24"/>
          <w:szCs w:val="24"/>
        </w:rPr>
        <w:t xml:space="preserve">. По-малка височина се допуска, ако прозоречните отвори са обезопасени или пред помещението има тераса. </w:t>
      </w:r>
      <w:r w:rsidRPr="005C0539">
        <w:rPr>
          <w:rFonts w:ascii="Times New Roman" w:eastAsia="Times New Roman" w:hAnsi="Times New Roman" w:cs="Times New Roman"/>
          <w:noProof/>
          <w:sz w:val="24"/>
          <w:szCs w:val="24"/>
          <w:lang w:eastAsia="bg-BG"/>
        </w:rPr>
        <w:t xml:space="preserve">От външна страна на прозорците се поставят прегради против насекоми, а когато е необходимо и прегради </w:t>
      </w:r>
      <w:r w:rsidRPr="005C0539">
        <w:rPr>
          <w:rFonts w:ascii="Times New Roman" w:eastAsia="Times New Roman" w:hAnsi="Times New Roman" w:cs="Times New Roman"/>
          <w:noProof/>
          <w:sz w:val="24"/>
          <w:szCs w:val="24"/>
          <w:lang w:val="ru-RU" w:eastAsia="bg-BG"/>
        </w:rPr>
        <w:t>(</w:t>
      </w:r>
      <w:r w:rsidRPr="005C0539">
        <w:rPr>
          <w:rFonts w:ascii="Times New Roman" w:eastAsia="Times New Roman" w:hAnsi="Times New Roman" w:cs="Times New Roman"/>
          <w:noProof/>
          <w:sz w:val="24"/>
          <w:szCs w:val="24"/>
          <w:lang w:eastAsia="bg-BG"/>
        </w:rPr>
        <w:t>в надземните помещения</w:t>
      </w:r>
      <w:r w:rsidRPr="005C0539">
        <w:rPr>
          <w:rFonts w:ascii="Times New Roman" w:eastAsia="Times New Roman" w:hAnsi="Times New Roman" w:cs="Times New Roman"/>
          <w:noProof/>
          <w:sz w:val="24"/>
          <w:szCs w:val="24"/>
          <w:lang w:val="ru-RU" w:eastAsia="bg-BG"/>
        </w:rPr>
        <w:t xml:space="preserve">) </w:t>
      </w:r>
      <w:r w:rsidRPr="005C0539">
        <w:rPr>
          <w:rFonts w:ascii="Times New Roman" w:eastAsia="Times New Roman" w:hAnsi="Times New Roman" w:cs="Times New Roman"/>
          <w:noProof/>
          <w:sz w:val="24"/>
          <w:szCs w:val="24"/>
          <w:lang w:eastAsia="bg-BG"/>
        </w:rPr>
        <w:t>за обезопасяване и сигурност на потребителите на услугата. Прозорците и другите отвори се изграждат по начин, който не създава условия за събиране на прах и отпадъци.</w:t>
      </w:r>
    </w:p>
    <w:p w14:paraId="178C7D6E" w14:textId="77777777" w:rsidR="00902EE4" w:rsidRPr="005C0539" w:rsidRDefault="00902EE4" w:rsidP="00F2702D">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5C0539">
        <w:rPr>
          <w:rFonts w:ascii="Times New Roman" w:eastAsia="Times New Roman" w:hAnsi="Times New Roman" w:cs="Times New Roman"/>
          <w:noProof/>
          <w:sz w:val="24"/>
          <w:szCs w:val="24"/>
          <w:lang w:eastAsia="bg-BG"/>
        </w:rPr>
        <w:t>Да се предвидят щори в зависимост от изложението на стаите.</w:t>
      </w:r>
    </w:p>
    <w:p w14:paraId="03B4B4FD" w14:textId="77777777" w:rsidR="00902EE4" w:rsidRPr="005C0539" w:rsidRDefault="00902EE4" w:rsidP="00F2702D">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5C0539">
        <w:rPr>
          <w:rFonts w:ascii="Times New Roman" w:eastAsia="Times New Roman" w:hAnsi="Times New Roman" w:cs="Times New Roman"/>
          <w:noProof/>
          <w:sz w:val="24"/>
          <w:szCs w:val="24"/>
          <w:lang w:eastAsia="bg-BG"/>
        </w:rPr>
        <w:t>Вратите да нямат прагове, а бравите им да се поставят на височина, позволяваща да се ползват от потребители със затруднена мобилност.</w:t>
      </w:r>
      <w:r w:rsidR="00F2702D">
        <w:rPr>
          <w:rFonts w:ascii="Times New Roman" w:eastAsia="Times New Roman" w:hAnsi="Times New Roman" w:cs="Times New Roman"/>
          <w:noProof/>
          <w:sz w:val="24"/>
          <w:szCs w:val="24"/>
          <w:lang w:eastAsia="bg-BG"/>
        </w:rPr>
        <w:t xml:space="preserve"> </w:t>
      </w:r>
      <w:r w:rsidRPr="005C0539">
        <w:rPr>
          <w:rFonts w:ascii="Times New Roman" w:eastAsia="Times New Roman" w:hAnsi="Times New Roman" w:cs="Times New Roman"/>
          <w:noProof/>
          <w:sz w:val="24"/>
          <w:szCs w:val="24"/>
          <w:lang w:eastAsia="bg-BG"/>
        </w:rPr>
        <w:t xml:space="preserve">Вътрешните и външните врати трябва да са обезопасени. </w:t>
      </w:r>
    </w:p>
    <w:p w14:paraId="46900116" w14:textId="77777777" w:rsidR="00902EE4" w:rsidRPr="005C0539" w:rsidRDefault="00902EE4" w:rsidP="00F2702D">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5C0539">
        <w:rPr>
          <w:rFonts w:ascii="Times New Roman" w:eastAsia="Times New Roman" w:hAnsi="Times New Roman" w:cs="Times New Roman"/>
          <w:noProof/>
          <w:sz w:val="24"/>
          <w:szCs w:val="24"/>
          <w:lang w:eastAsia="bg-BG"/>
        </w:rPr>
        <w:t>Санитарните помещения се проветряват механично или с вентилационна система</w:t>
      </w:r>
      <w:r w:rsidR="00884B7F">
        <w:rPr>
          <w:rFonts w:ascii="Times New Roman" w:eastAsia="Times New Roman" w:hAnsi="Times New Roman" w:cs="Times New Roman"/>
          <w:noProof/>
          <w:sz w:val="24"/>
          <w:szCs w:val="24"/>
          <w:lang w:eastAsia="bg-BG"/>
        </w:rPr>
        <w:t>.</w:t>
      </w:r>
    </w:p>
    <w:p w14:paraId="1D868528" w14:textId="77777777" w:rsidR="00902EE4" w:rsidRPr="005C0539" w:rsidRDefault="00902EE4" w:rsidP="00F2702D">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5C0539">
        <w:rPr>
          <w:rFonts w:ascii="Times New Roman" w:eastAsia="Times New Roman" w:hAnsi="Times New Roman" w:cs="Times New Roman"/>
          <w:noProof/>
          <w:sz w:val="24"/>
          <w:szCs w:val="24"/>
          <w:lang w:eastAsia="bg-BG"/>
        </w:rPr>
        <w:t>Широчината на всички коридори и врати по пътя на движение да са съобразени с широчината, необходима за преминаване на инвалидна количка. Навсякъде по всички коридори и там, където е необходимо, има ръкохватки и парапети.</w:t>
      </w:r>
    </w:p>
    <w:p w14:paraId="4CAF130B" w14:textId="77777777" w:rsidR="00902EE4" w:rsidRPr="0083167D" w:rsidRDefault="00902EE4" w:rsidP="00F2702D">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5C0539">
        <w:rPr>
          <w:rFonts w:ascii="Times New Roman" w:eastAsia="Times New Roman" w:hAnsi="Times New Roman" w:cs="Times New Roman"/>
          <w:noProof/>
          <w:sz w:val="24"/>
          <w:szCs w:val="24"/>
          <w:lang w:eastAsia="bg-BG"/>
        </w:rPr>
        <w:t>Таваните и прикрепените към тях висящи конструкции и инсталации са изработени от материал и монтирани по начин, който не допуска натрупване на замърсяване, кондензация</w:t>
      </w:r>
      <w:r w:rsidRPr="0083167D">
        <w:rPr>
          <w:rFonts w:ascii="Times New Roman" w:eastAsia="Times New Roman" w:hAnsi="Times New Roman" w:cs="Times New Roman"/>
          <w:noProof/>
          <w:sz w:val="24"/>
          <w:szCs w:val="24"/>
          <w:lang w:eastAsia="bg-BG"/>
        </w:rPr>
        <w:t xml:space="preserve"> на пари, поява на нежелани плесени или падане на частици;</w:t>
      </w:r>
    </w:p>
    <w:p w14:paraId="737A59B8" w14:textId="77777777" w:rsidR="00902EE4" w:rsidRPr="0083167D" w:rsidRDefault="00902EE4" w:rsidP="00F2702D">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83167D">
        <w:rPr>
          <w:rFonts w:ascii="Times New Roman" w:eastAsia="Times New Roman" w:hAnsi="Times New Roman" w:cs="Times New Roman"/>
          <w:noProof/>
          <w:sz w:val="24"/>
          <w:szCs w:val="24"/>
          <w:lang w:eastAsia="bg-BG"/>
        </w:rPr>
        <w:t>Подовите настилки и стените са изработени от материал, който дава възможност да се поддържат в добро състояние, позволява лесно почистване и дезинфекция;</w:t>
      </w:r>
    </w:p>
    <w:p w14:paraId="37D0E80C" w14:textId="77777777" w:rsidR="00902EE4" w:rsidRPr="00CD1485" w:rsidRDefault="00902EE4" w:rsidP="00F2702D">
      <w:pPr>
        <w:autoSpaceDE w:val="0"/>
        <w:autoSpaceDN w:val="0"/>
        <w:adjustRightInd w:val="0"/>
        <w:spacing w:after="40" w:line="300" w:lineRule="auto"/>
        <w:ind w:firstLine="708"/>
        <w:jc w:val="both"/>
        <w:rPr>
          <w:rFonts w:ascii="Times New Roman" w:hAnsi="Times New Roman" w:cs="Times New Roman"/>
          <w:sz w:val="24"/>
          <w:szCs w:val="24"/>
          <w:lang w:val="en-US"/>
        </w:rPr>
      </w:pPr>
      <w:r w:rsidRPr="0083167D">
        <w:rPr>
          <w:rFonts w:ascii="Times New Roman" w:eastAsia="Times New Roman" w:hAnsi="Times New Roman" w:cs="Times New Roman"/>
          <w:noProof/>
          <w:sz w:val="24"/>
          <w:szCs w:val="24"/>
          <w:lang w:eastAsia="bg-BG"/>
        </w:rPr>
        <w:t>Повърхностите на местата, където се работи с храни и по-специално тези, които са в контакт с храни, се изработват от материали, които позволяват лесно почистване (гладка повърхност, покритие от не корозивни и не абсорбиращи материали).</w:t>
      </w:r>
    </w:p>
    <w:bookmarkEnd w:id="0"/>
    <w:p w14:paraId="6462E61B" w14:textId="77777777" w:rsidR="004B55B4" w:rsidRDefault="004B55B4" w:rsidP="004B55B4">
      <w:pPr>
        <w:suppressAutoHyphens/>
        <w:snapToGrid w:val="0"/>
        <w:spacing w:after="120"/>
        <w:ind w:right="452"/>
        <w:jc w:val="both"/>
        <w:rPr>
          <w:rStyle w:val="30"/>
          <w:rFonts w:ascii="Times New Roman" w:hAnsi="Times New Roman" w:cs="Times New Roman"/>
          <w:sz w:val="24"/>
          <w:szCs w:val="24"/>
          <w:lang w:val="en-US"/>
        </w:rPr>
      </w:pPr>
    </w:p>
    <w:p w14:paraId="41227A2B" w14:textId="77777777" w:rsidR="00902EE4" w:rsidRPr="004B55B4" w:rsidRDefault="004B55B4" w:rsidP="004B55B4">
      <w:pPr>
        <w:suppressAutoHyphens/>
        <w:snapToGrid w:val="0"/>
        <w:spacing w:after="120"/>
        <w:ind w:right="452"/>
        <w:jc w:val="both"/>
        <w:rPr>
          <w:rStyle w:val="30"/>
          <w:rFonts w:ascii="Times New Roman" w:hAnsi="Times New Roman" w:cs="Times New Roman"/>
          <w:color w:val="auto"/>
          <w:sz w:val="24"/>
          <w:szCs w:val="24"/>
          <w:lang w:val="ru-RU"/>
        </w:rPr>
      </w:pPr>
      <w:r w:rsidRPr="004B55B4">
        <w:rPr>
          <w:rStyle w:val="30"/>
          <w:rFonts w:ascii="Times New Roman" w:hAnsi="Times New Roman" w:cs="Times New Roman"/>
          <w:color w:val="auto"/>
          <w:sz w:val="24"/>
          <w:szCs w:val="24"/>
          <w:lang w:val="en-US"/>
        </w:rPr>
        <w:t xml:space="preserve">II. </w:t>
      </w:r>
      <w:r w:rsidR="00902EE4" w:rsidRPr="004B55B4">
        <w:rPr>
          <w:rStyle w:val="30"/>
          <w:rFonts w:ascii="Times New Roman" w:hAnsi="Times New Roman" w:cs="Times New Roman"/>
          <w:color w:val="auto"/>
          <w:sz w:val="24"/>
          <w:szCs w:val="24"/>
          <w:lang w:val="ru-RU"/>
        </w:rPr>
        <w:t xml:space="preserve">РАЗРАБОТВАНЕ НА РАБОТЕН ПРОЕКТ </w:t>
      </w:r>
    </w:p>
    <w:p w14:paraId="62B58DB9" w14:textId="77777777" w:rsidR="00F81226" w:rsidRPr="00F81226" w:rsidRDefault="00F81226" w:rsidP="004B55B4">
      <w:pPr>
        <w:snapToGrid w:val="0"/>
        <w:spacing w:after="40" w:line="300" w:lineRule="auto"/>
        <w:ind w:right="22" w:firstLine="708"/>
        <w:jc w:val="both"/>
        <w:rPr>
          <w:rFonts w:ascii="Times New Roman" w:hAnsi="Times New Roman" w:cs="Times New Roman"/>
          <w:b/>
          <w:sz w:val="24"/>
          <w:szCs w:val="24"/>
        </w:rPr>
      </w:pPr>
      <w:r w:rsidRPr="00F81226">
        <w:rPr>
          <w:rFonts w:ascii="Times New Roman" w:hAnsi="Times New Roman" w:cs="Times New Roman"/>
          <w:b/>
          <w:sz w:val="24"/>
          <w:szCs w:val="24"/>
        </w:rPr>
        <w:t>1. Общи изисквания</w:t>
      </w:r>
    </w:p>
    <w:p w14:paraId="6A0AE4B2" w14:textId="77777777" w:rsidR="00902EE4" w:rsidRPr="004B55B4" w:rsidRDefault="00902EE4" w:rsidP="004B55B4">
      <w:pPr>
        <w:snapToGrid w:val="0"/>
        <w:spacing w:after="40" w:line="300" w:lineRule="auto"/>
        <w:ind w:right="22" w:firstLine="708"/>
        <w:jc w:val="both"/>
        <w:rPr>
          <w:rFonts w:ascii="Times New Roman" w:hAnsi="Times New Roman" w:cs="Times New Roman"/>
          <w:sz w:val="24"/>
          <w:szCs w:val="24"/>
        </w:rPr>
      </w:pPr>
      <w:r w:rsidRPr="004B55B4">
        <w:rPr>
          <w:rFonts w:ascii="Times New Roman" w:hAnsi="Times New Roman" w:cs="Times New Roman"/>
          <w:sz w:val="24"/>
          <w:szCs w:val="24"/>
        </w:rPr>
        <w:t>Изготвянето на работен проект за нуждите на строителството се възлага на екип от правоспособни проектанти.</w:t>
      </w:r>
    </w:p>
    <w:p w14:paraId="3EF46F7C" w14:textId="77777777" w:rsidR="00902EE4" w:rsidRPr="004B55B4" w:rsidRDefault="00902EE4" w:rsidP="004B55B4">
      <w:pPr>
        <w:autoSpaceDE w:val="0"/>
        <w:autoSpaceDN w:val="0"/>
        <w:adjustRightInd w:val="0"/>
        <w:snapToGrid w:val="0"/>
        <w:spacing w:after="40" w:line="300" w:lineRule="auto"/>
        <w:ind w:right="22" w:firstLine="708"/>
        <w:jc w:val="both"/>
        <w:rPr>
          <w:rFonts w:ascii="Times New Roman" w:hAnsi="Times New Roman" w:cs="Times New Roman"/>
          <w:sz w:val="24"/>
          <w:szCs w:val="24"/>
        </w:rPr>
      </w:pPr>
      <w:r w:rsidRPr="004B55B4">
        <w:rPr>
          <w:rFonts w:ascii="Times New Roman" w:hAnsi="Times New Roman" w:cs="Times New Roman"/>
          <w:sz w:val="24"/>
          <w:szCs w:val="24"/>
        </w:rPr>
        <w:lastRenderedPageBreak/>
        <w:t>Работните проекти следва да бъдат изготвени съгласно</w:t>
      </w:r>
      <w:r w:rsidRPr="00F81226">
        <w:rPr>
          <w:rFonts w:ascii="Times New Roman" w:hAnsi="Times New Roman" w:cs="Times New Roman"/>
          <w:i/>
          <w:sz w:val="24"/>
          <w:szCs w:val="24"/>
        </w:rPr>
        <w:t xml:space="preserve"> ЗУТ</w:t>
      </w:r>
      <w:r w:rsidRPr="004B55B4">
        <w:rPr>
          <w:rFonts w:ascii="Times New Roman" w:hAnsi="Times New Roman" w:cs="Times New Roman"/>
          <w:sz w:val="24"/>
          <w:szCs w:val="24"/>
        </w:rPr>
        <w:t xml:space="preserve">, </w:t>
      </w:r>
      <w:r w:rsidRPr="00F81226">
        <w:rPr>
          <w:rFonts w:ascii="Times New Roman" w:hAnsi="Times New Roman" w:cs="Times New Roman"/>
          <w:i/>
          <w:sz w:val="24"/>
          <w:szCs w:val="24"/>
        </w:rPr>
        <w:t xml:space="preserve">Наредба № 4 от </w:t>
      </w:r>
      <w:smartTag w:uri="urn:schemas-microsoft-com:office:smarttags" w:element="metricconverter">
        <w:smartTagPr>
          <w:attr w:name="ProductID" w:val="2001 г"/>
        </w:smartTagPr>
        <w:r w:rsidRPr="00F81226">
          <w:rPr>
            <w:rFonts w:ascii="Times New Roman" w:hAnsi="Times New Roman" w:cs="Times New Roman"/>
            <w:i/>
            <w:sz w:val="24"/>
            <w:szCs w:val="24"/>
          </w:rPr>
          <w:t>2001 г</w:t>
        </w:r>
      </w:smartTag>
      <w:r w:rsidRPr="00F81226">
        <w:rPr>
          <w:rFonts w:ascii="Times New Roman" w:hAnsi="Times New Roman" w:cs="Times New Roman"/>
          <w:i/>
          <w:sz w:val="24"/>
          <w:szCs w:val="24"/>
        </w:rPr>
        <w:t>. за обхвата и съдържанието на инвестиционните проекти</w:t>
      </w:r>
      <w:r w:rsidRPr="004B55B4">
        <w:rPr>
          <w:rFonts w:ascii="Times New Roman" w:hAnsi="Times New Roman" w:cs="Times New Roman"/>
          <w:sz w:val="24"/>
          <w:szCs w:val="24"/>
        </w:rPr>
        <w:t xml:space="preserve"> и друга свързана подзаконова нормативна уредба по приложимите части. Проектите следва да бъдат придружени с подробни количество-стойности сметки по приложимите части.</w:t>
      </w:r>
    </w:p>
    <w:p w14:paraId="4265B453" w14:textId="77777777" w:rsidR="00902EE4" w:rsidRPr="004B55B4" w:rsidRDefault="00902EE4" w:rsidP="004B55B4">
      <w:pPr>
        <w:autoSpaceDE w:val="0"/>
        <w:autoSpaceDN w:val="0"/>
        <w:adjustRightInd w:val="0"/>
        <w:snapToGrid w:val="0"/>
        <w:spacing w:after="40" w:line="300" w:lineRule="auto"/>
        <w:ind w:right="22" w:firstLine="708"/>
        <w:jc w:val="both"/>
        <w:rPr>
          <w:rFonts w:ascii="Times New Roman" w:hAnsi="Times New Roman" w:cs="Times New Roman"/>
          <w:sz w:val="24"/>
          <w:szCs w:val="24"/>
        </w:rPr>
      </w:pPr>
      <w:r w:rsidRPr="004B55B4">
        <w:rPr>
          <w:rFonts w:ascii="Times New Roman" w:hAnsi="Times New Roman" w:cs="Times New Roman"/>
          <w:sz w:val="24"/>
          <w:szCs w:val="24"/>
        </w:rPr>
        <w:t>Работният проект следва да бъде надлежно съгласуван с всички експлоатационни дружества и други съгласувателни органи и одобрен от главния архитект на Общината.</w:t>
      </w:r>
    </w:p>
    <w:p w14:paraId="52C3AA8B" w14:textId="77777777" w:rsidR="00902EE4" w:rsidRPr="004B55B4" w:rsidRDefault="00902EE4" w:rsidP="004B55B4">
      <w:pPr>
        <w:snapToGrid w:val="0"/>
        <w:spacing w:after="40" w:line="300" w:lineRule="auto"/>
        <w:ind w:right="22" w:firstLine="708"/>
        <w:jc w:val="both"/>
        <w:rPr>
          <w:rFonts w:ascii="Times New Roman" w:hAnsi="Times New Roman" w:cs="Times New Roman"/>
          <w:sz w:val="24"/>
          <w:szCs w:val="24"/>
        </w:rPr>
      </w:pPr>
      <w:r w:rsidRPr="004B55B4">
        <w:rPr>
          <w:rFonts w:ascii="Times New Roman" w:hAnsi="Times New Roman" w:cs="Times New Roman"/>
          <w:sz w:val="24"/>
          <w:szCs w:val="24"/>
        </w:rPr>
        <w:t>В обяснителните записки проектантите следва подробно да опишат необходимите изходни данни, дейности, технико-икономически показатели, спецификация на предвидените за влагане строителни продукти (материали, изделия, комплекти и системи) с технически изисквания към тях в съответствие с действащи норми и стандарти и технология на изпълнение, количествени и стойностни сметки</w:t>
      </w:r>
      <w:r w:rsidR="00F81226">
        <w:rPr>
          <w:rFonts w:ascii="Times New Roman" w:hAnsi="Times New Roman" w:cs="Times New Roman"/>
          <w:sz w:val="24"/>
          <w:szCs w:val="24"/>
        </w:rPr>
        <w:t>.</w:t>
      </w:r>
      <w:r w:rsidRPr="004B55B4">
        <w:rPr>
          <w:rFonts w:ascii="Times New Roman" w:hAnsi="Times New Roman" w:cs="Times New Roman"/>
          <w:sz w:val="24"/>
          <w:szCs w:val="24"/>
        </w:rPr>
        <w:t xml:space="preserve"> Работните проекти се изработват в обхват и съдържание съгласно изискванията на </w:t>
      </w:r>
      <w:r w:rsidRPr="00F81226">
        <w:rPr>
          <w:rFonts w:ascii="Times New Roman" w:hAnsi="Times New Roman" w:cs="Times New Roman"/>
          <w:i/>
          <w:sz w:val="24"/>
          <w:szCs w:val="24"/>
        </w:rPr>
        <w:t xml:space="preserve">Наредба № 4 от </w:t>
      </w:r>
      <w:smartTag w:uri="urn:schemas-microsoft-com:office:smarttags" w:element="metricconverter">
        <w:smartTagPr>
          <w:attr w:name="ProductID" w:val="2001 г"/>
        </w:smartTagPr>
        <w:r w:rsidRPr="00F81226">
          <w:rPr>
            <w:rFonts w:ascii="Times New Roman" w:hAnsi="Times New Roman" w:cs="Times New Roman"/>
            <w:i/>
            <w:sz w:val="24"/>
            <w:szCs w:val="24"/>
          </w:rPr>
          <w:t>2001 г</w:t>
        </w:r>
      </w:smartTag>
      <w:r w:rsidRPr="00F81226">
        <w:rPr>
          <w:rFonts w:ascii="Times New Roman" w:hAnsi="Times New Roman" w:cs="Times New Roman"/>
          <w:i/>
          <w:sz w:val="24"/>
          <w:szCs w:val="24"/>
        </w:rPr>
        <w:t>. за обхвата и съдържанието на инвестиционните проекти</w:t>
      </w:r>
      <w:r w:rsidRPr="004B55B4">
        <w:rPr>
          <w:rFonts w:ascii="Times New Roman" w:hAnsi="Times New Roman" w:cs="Times New Roman"/>
          <w:sz w:val="24"/>
          <w:szCs w:val="24"/>
        </w:rPr>
        <w:t>.</w:t>
      </w:r>
    </w:p>
    <w:p w14:paraId="377280E5" w14:textId="77777777" w:rsidR="00902EE4" w:rsidRPr="004B55B4" w:rsidRDefault="00902EE4" w:rsidP="00F81226">
      <w:pPr>
        <w:snapToGrid w:val="0"/>
        <w:spacing w:after="120" w:line="300" w:lineRule="auto"/>
        <w:ind w:right="23" w:firstLine="709"/>
        <w:jc w:val="both"/>
        <w:rPr>
          <w:rFonts w:ascii="Times New Roman" w:hAnsi="Times New Roman" w:cs="Times New Roman"/>
          <w:sz w:val="24"/>
          <w:szCs w:val="24"/>
        </w:rPr>
      </w:pPr>
      <w:r w:rsidRPr="004B55B4">
        <w:rPr>
          <w:rFonts w:ascii="Times New Roman" w:hAnsi="Times New Roman" w:cs="Times New Roman"/>
          <w:sz w:val="24"/>
          <w:szCs w:val="24"/>
        </w:rPr>
        <w:t xml:space="preserve">Процесът на изготвяне на техническата документация се предшества от осигуряване на скица и виза за проектиране. Тези документи се осигуряват от </w:t>
      </w:r>
      <w:r w:rsidR="00F81226">
        <w:rPr>
          <w:rFonts w:ascii="Times New Roman" w:hAnsi="Times New Roman" w:cs="Times New Roman"/>
          <w:sz w:val="24"/>
          <w:szCs w:val="24"/>
        </w:rPr>
        <w:t>Възложителя</w:t>
      </w:r>
      <w:r w:rsidRPr="004B55B4">
        <w:rPr>
          <w:rFonts w:ascii="Times New Roman" w:hAnsi="Times New Roman" w:cs="Times New Roman"/>
          <w:sz w:val="24"/>
          <w:szCs w:val="24"/>
        </w:rPr>
        <w:t>.</w:t>
      </w:r>
    </w:p>
    <w:p w14:paraId="3EC7A855" w14:textId="77777777" w:rsidR="00902EE4" w:rsidRPr="00F81226" w:rsidRDefault="00902EE4" w:rsidP="004B55B4">
      <w:pPr>
        <w:pStyle w:val="10"/>
        <w:shd w:val="clear" w:color="auto" w:fill="auto"/>
        <w:spacing w:before="0" w:after="40" w:line="300" w:lineRule="auto"/>
        <w:ind w:left="20" w:right="22" w:firstLine="0"/>
        <w:jc w:val="both"/>
        <w:rPr>
          <w:rFonts w:ascii="Times New Roman" w:hAnsi="Times New Roman" w:cs="Times New Roman"/>
          <w:b/>
          <w:sz w:val="24"/>
          <w:szCs w:val="24"/>
        </w:rPr>
      </w:pPr>
      <w:r w:rsidRPr="00F81226">
        <w:rPr>
          <w:rStyle w:val="a8"/>
          <w:rFonts w:ascii="Times New Roman" w:hAnsi="Times New Roman" w:cs="Times New Roman"/>
          <w:b/>
          <w:sz w:val="24"/>
          <w:szCs w:val="24"/>
        </w:rPr>
        <w:t>С работния проект:</w:t>
      </w:r>
    </w:p>
    <w:p w14:paraId="0C91A83D" w14:textId="77777777" w:rsidR="00902EE4" w:rsidRPr="004B55B4" w:rsidRDefault="00902EE4" w:rsidP="004B55B4">
      <w:pPr>
        <w:pStyle w:val="10"/>
        <w:numPr>
          <w:ilvl w:val="0"/>
          <w:numId w:val="7"/>
        </w:numPr>
        <w:shd w:val="clear" w:color="auto" w:fill="auto"/>
        <w:tabs>
          <w:tab w:val="left" w:pos="993"/>
        </w:tabs>
        <w:spacing w:before="0" w:after="40" w:line="300" w:lineRule="auto"/>
        <w:ind w:right="22" w:firstLine="709"/>
        <w:jc w:val="both"/>
        <w:rPr>
          <w:rFonts w:ascii="Times New Roman" w:hAnsi="Times New Roman" w:cs="Times New Roman"/>
          <w:sz w:val="24"/>
          <w:szCs w:val="24"/>
        </w:rPr>
      </w:pPr>
      <w:r w:rsidRPr="004B55B4">
        <w:rPr>
          <w:rStyle w:val="a8"/>
          <w:rFonts w:ascii="Times New Roman" w:hAnsi="Times New Roman" w:cs="Times New Roman"/>
          <w:sz w:val="24"/>
          <w:szCs w:val="24"/>
        </w:rPr>
        <w:t xml:space="preserve"> се изясняват конкретните проектни решения в степен, осигуряваща възможност за цялостно изпълнение на предвидените видове СМР, удовлетворяващи задани</w:t>
      </w:r>
      <w:r w:rsidR="004A7CBC">
        <w:rPr>
          <w:rStyle w:val="a8"/>
          <w:rFonts w:ascii="Times New Roman" w:hAnsi="Times New Roman" w:cs="Times New Roman"/>
          <w:sz w:val="24"/>
          <w:szCs w:val="24"/>
        </w:rPr>
        <w:t>ето, а именно изграждане на сграда</w:t>
      </w:r>
      <w:r w:rsidRPr="004B55B4">
        <w:rPr>
          <w:rStyle w:val="a8"/>
          <w:rFonts w:ascii="Times New Roman" w:hAnsi="Times New Roman" w:cs="Times New Roman"/>
          <w:sz w:val="24"/>
          <w:szCs w:val="24"/>
        </w:rPr>
        <w:t>, п</w:t>
      </w:r>
      <w:r w:rsidR="004A7CBC">
        <w:rPr>
          <w:rStyle w:val="a8"/>
          <w:rFonts w:ascii="Times New Roman" w:hAnsi="Times New Roman" w:cs="Times New Roman"/>
          <w:sz w:val="24"/>
          <w:szCs w:val="24"/>
        </w:rPr>
        <w:t>редставляваща „Преходно жилище за лица от 15 до 18 годишна възраст</w:t>
      </w:r>
      <w:r w:rsidRPr="004B55B4">
        <w:rPr>
          <w:rStyle w:val="a8"/>
          <w:rFonts w:ascii="Times New Roman" w:hAnsi="Times New Roman" w:cs="Times New Roman"/>
          <w:sz w:val="24"/>
          <w:szCs w:val="24"/>
        </w:rPr>
        <w:t>“;</w:t>
      </w:r>
    </w:p>
    <w:p w14:paraId="4AEFDA17" w14:textId="77777777" w:rsidR="00902EE4" w:rsidRPr="004B55B4" w:rsidRDefault="00902EE4" w:rsidP="004B55B4">
      <w:pPr>
        <w:pStyle w:val="10"/>
        <w:numPr>
          <w:ilvl w:val="0"/>
          <w:numId w:val="7"/>
        </w:numPr>
        <w:shd w:val="clear" w:color="auto" w:fill="auto"/>
        <w:tabs>
          <w:tab w:val="left" w:pos="993"/>
        </w:tabs>
        <w:spacing w:before="0" w:after="40" w:line="300" w:lineRule="auto"/>
        <w:ind w:right="22" w:firstLine="709"/>
        <w:jc w:val="both"/>
        <w:rPr>
          <w:rFonts w:ascii="Times New Roman" w:hAnsi="Times New Roman" w:cs="Times New Roman"/>
          <w:sz w:val="24"/>
          <w:szCs w:val="24"/>
        </w:rPr>
      </w:pPr>
      <w:r w:rsidRPr="004B55B4">
        <w:rPr>
          <w:rStyle w:val="a8"/>
          <w:rFonts w:ascii="Times New Roman" w:hAnsi="Times New Roman" w:cs="Times New Roman"/>
          <w:sz w:val="24"/>
          <w:szCs w:val="24"/>
        </w:rPr>
        <w:t xml:space="preserve"> се осигурява възможност за ползването му като документация за изпълнението на строителството;</w:t>
      </w:r>
    </w:p>
    <w:p w14:paraId="6E8E8B74" w14:textId="77777777" w:rsidR="00902EE4" w:rsidRDefault="00902EE4" w:rsidP="00F81226">
      <w:pPr>
        <w:pStyle w:val="10"/>
        <w:numPr>
          <w:ilvl w:val="0"/>
          <w:numId w:val="7"/>
        </w:numPr>
        <w:shd w:val="clear" w:color="auto" w:fill="auto"/>
        <w:tabs>
          <w:tab w:val="left" w:pos="993"/>
        </w:tabs>
        <w:spacing w:before="0" w:after="120" w:line="300" w:lineRule="auto"/>
        <w:ind w:right="23" w:firstLine="709"/>
        <w:jc w:val="both"/>
        <w:rPr>
          <w:rStyle w:val="a8"/>
          <w:rFonts w:ascii="Times New Roman" w:hAnsi="Times New Roman" w:cs="Times New Roman"/>
          <w:sz w:val="24"/>
          <w:szCs w:val="24"/>
        </w:rPr>
      </w:pPr>
      <w:r w:rsidRPr="004B55B4">
        <w:rPr>
          <w:rStyle w:val="a8"/>
          <w:rFonts w:ascii="Times New Roman" w:hAnsi="Times New Roman" w:cs="Times New Roman"/>
          <w:sz w:val="24"/>
          <w:szCs w:val="24"/>
        </w:rPr>
        <w:t xml:space="preserve"> се осигурява съответствието на проектните решения с изискванията към строежите по чл. 169 от ЗУТ.</w:t>
      </w:r>
    </w:p>
    <w:p w14:paraId="6D88DEF1" w14:textId="77777777" w:rsidR="00902EE4" w:rsidRPr="00F81226" w:rsidRDefault="00F81226" w:rsidP="004B55B4">
      <w:pPr>
        <w:pStyle w:val="310"/>
        <w:shd w:val="clear" w:color="auto" w:fill="auto"/>
        <w:tabs>
          <w:tab w:val="left" w:pos="1485"/>
        </w:tabs>
        <w:spacing w:after="40" w:line="300" w:lineRule="auto"/>
        <w:ind w:right="22" w:firstLine="0"/>
        <w:jc w:val="both"/>
        <w:rPr>
          <w:rStyle w:val="31"/>
          <w:rFonts w:ascii="Times New Roman" w:hAnsi="Times New Roman" w:cs="Times New Roman"/>
          <w:b/>
          <w:bCs/>
          <w:sz w:val="24"/>
          <w:szCs w:val="24"/>
        </w:rPr>
      </w:pPr>
      <w:r w:rsidRPr="00F81226">
        <w:rPr>
          <w:rStyle w:val="31"/>
          <w:rFonts w:ascii="Times New Roman" w:hAnsi="Times New Roman" w:cs="Times New Roman"/>
          <w:b/>
          <w:bCs/>
          <w:sz w:val="24"/>
          <w:szCs w:val="24"/>
        </w:rPr>
        <w:t>Обхват на услугата</w:t>
      </w:r>
    </w:p>
    <w:p w14:paraId="36DDC2DB" w14:textId="77777777" w:rsidR="00902EE4" w:rsidRPr="0006764F" w:rsidRDefault="00F81226" w:rsidP="00F81226">
      <w:pPr>
        <w:pStyle w:val="310"/>
        <w:shd w:val="clear" w:color="auto" w:fill="auto"/>
        <w:tabs>
          <w:tab w:val="left" w:pos="709"/>
          <w:tab w:val="center" w:pos="6442"/>
          <w:tab w:val="center" w:pos="6742"/>
          <w:tab w:val="right" w:pos="7102"/>
          <w:tab w:val="center" w:pos="7548"/>
          <w:tab w:val="right" w:pos="8178"/>
          <w:tab w:val="left" w:pos="8352"/>
        </w:tabs>
        <w:spacing w:after="40" w:line="300" w:lineRule="auto"/>
        <w:ind w:left="20" w:right="22" w:firstLine="0"/>
        <w:jc w:val="both"/>
        <w:rPr>
          <w:rFonts w:ascii="Times New Roman" w:hAnsi="Times New Roman" w:cs="Times New Roman"/>
          <w:b w:val="0"/>
          <w:sz w:val="24"/>
          <w:szCs w:val="24"/>
        </w:rPr>
      </w:pPr>
      <w:r>
        <w:rPr>
          <w:rStyle w:val="32"/>
          <w:rFonts w:ascii="Times New Roman" w:hAnsi="Times New Roman"/>
          <w:bCs/>
          <w:sz w:val="24"/>
          <w:szCs w:val="24"/>
          <w:u w:val="none"/>
        </w:rPr>
        <w:tab/>
      </w:r>
      <w:r w:rsidR="00902EE4" w:rsidRPr="0006764F">
        <w:rPr>
          <w:rStyle w:val="32"/>
          <w:rFonts w:ascii="Times New Roman" w:hAnsi="Times New Roman"/>
          <w:bCs/>
          <w:sz w:val="24"/>
          <w:szCs w:val="24"/>
          <w:u w:val="none"/>
        </w:rPr>
        <w:t>Работният инвестиционен проект</w:t>
      </w:r>
      <w:r w:rsidR="00902EE4" w:rsidRPr="0006764F">
        <w:rPr>
          <w:rStyle w:val="31"/>
          <w:rFonts w:ascii="Times New Roman" w:hAnsi="Times New Roman" w:cs="Times New Roman"/>
          <w:bCs/>
          <w:sz w:val="24"/>
          <w:szCs w:val="24"/>
        </w:rPr>
        <w:t xml:space="preserve"> </w:t>
      </w:r>
      <w:r w:rsidR="00902EE4" w:rsidRPr="0006764F">
        <w:rPr>
          <w:rStyle w:val="33"/>
          <w:rFonts w:ascii="Times New Roman" w:hAnsi="Times New Roman" w:cs="Times New Roman"/>
          <w:b w:val="0"/>
          <w:bCs w:val="0"/>
          <w:sz w:val="24"/>
          <w:szCs w:val="24"/>
        </w:rPr>
        <w:t xml:space="preserve">следва да е с обхват и съдържание </w:t>
      </w:r>
      <w:r w:rsidR="00902EE4" w:rsidRPr="0006764F">
        <w:rPr>
          <w:rStyle w:val="a8"/>
          <w:rFonts w:ascii="Times New Roman" w:hAnsi="Times New Roman" w:cs="Times New Roman"/>
          <w:b w:val="0"/>
          <w:sz w:val="24"/>
          <w:szCs w:val="24"/>
        </w:rPr>
        <w:t xml:space="preserve">съгласно нормативните изисквания на </w:t>
      </w:r>
      <w:r w:rsidR="00902EE4" w:rsidRPr="00F81226">
        <w:rPr>
          <w:rStyle w:val="a8"/>
          <w:rFonts w:ascii="Times New Roman" w:hAnsi="Times New Roman" w:cs="Times New Roman"/>
          <w:b w:val="0"/>
          <w:i/>
          <w:sz w:val="24"/>
          <w:szCs w:val="24"/>
        </w:rPr>
        <w:t>Наредба №4/2001 г. за обхвата и съдържанието на инвестиционните проекти</w:t>
      </w:r>
      <w:r w:rsidR="00902EE4" w:rsidRPr="0006764F">
        <w:rPr>
          <w:rStyle w:val="a8"/>
          <w:rFonts w:ascii="Times New Roman" w:hAnsi="Times New Roman" w:cs="Times New Roman"/>
          <w:b w:val="0"/>
          <w:sz w:val="24"/>
          <w:szCs w:val="24"/>
        </w:rPr>
        <w:t xml:space="preserve">, а така също и специфичните изисквания на проекта. </w:t>
      </w:r>
    </w:p>
    <w:p w14:paraId="74891669" w14:textId="77777777" w:rsidR="00902EE4" w:rsidRPr="0006764F" w:rsidRDefault="00902EE4" w:rsidP="004B55B4">
      <w:pPr>
        <w:pStyle w:val="10"/>
        <w:shd w:val="clear" w:color="auto" w:fill="auto"/>
        <w:spacing w:before="0" w:after="40" w:line="300" w:lineRule="auto"/>
        <w:ind w:left="20" w:right="22" w:firstLine="740"/>
        <w:jc w:val="both"/>
        <w:rPr>
          <w:rFonts w:ascii="Times New Roman" w:hAnsi="Times New Roman" w:cs="Times New Roman"/>
          <w:sz w:val="24"/>
          <w:szCs w:val="24"/>
        </w:rPr>
      </w:pPr>
      <w:r w:rsidRPr="0006764F">
        <w:rPr>
          <w:rStyle w:val="a8"/>
          <w:rFonts w:ascii="Times New Roman" w:hAnsi="Times New Roman" w:cs="Times New Roman"/>
          <w:sz w:val="24"/>
          <w:szCs w:val="24"/>
        </w:rPr>
        <w:t>Изпълнителят следва да представи съгласуван с експлоатационните дружества Работен Инвестиционе</w:t>
      </w:r>
      <w:r w:rsidR="00057380">
        <w:rPr>
          <w:rStyle w:val="a8"/>
          <w:rFonts w:ascii="Times New Roman" w:hAnsi="Times New Roman" w:cs="Times New Roman"/>
          <w:sz w:val="24"/>
          <w:szCs w:val="24"/>
        </w:rPr>
        <w:t>н Проект за изграждане на сградата</w:t>
      </w:r>
      <w:r w:rsidRPr="0006764F">
        <w:rPr>
          <w:rStyle w:val="a8"/>
          <w:rFonts w:ascii="Times New Roman" w:hAnsi="Times New Roman" w:cs="Times New Roman"/>
          <w:sz w:val="24"/>
          <w:szCs w:val="24"/>
        </w:rPr>
        <w:t>, в следния обхват:</w:t>
      </w:r>
    </w:p>
    <w:p w14:paraId="4A2DA597" w14:textId="77777777" w:rsidR="001108AB" w:rsidRPr="001108AB" w:rsidRDefault="00902EE4" w:rsidP="001108AB">
      <w:pPr>
        <w:pStyle w:val="310"/>
        <w:numPr>
          <w:ilvl w:val="0"/>
          <w:numId w:val="16"/>
        </w:numPr>
        <w:shd w:val="clear" w:color="auto" w:fill="auto"/>
        <w:snapToGrid w:val="0"/>
        <w:spacing w:after="40" w:line="300" w:lineRule="auto"/>
        <w:ind w:left="0" w:right="454" w:firstLine="709"/>
        <w:jc w:val="both"/>
        <w:rPr>
          <w:rStyle w:val="31"/>
          <w:rFonts w:ascii="Times New Roman" w:hAnsi="Times New Roman" w:cs="Times New Roman"/>
          <w:b/>
          <w:bCs/>
          <w:sz w:val="24"/>
          <w:szCs w:val="24"/>
          <w:lang w:val="ru-RU"/>
        </w:rPr>
      </w:pPr>
      <w:r w:rsidRPr="001108AB">
        <w:rPr>
          <w:rStyle w:val="33"/>
          <w:rFonts w:ascii="Times New Roman" w:hAnsi="Times New Roman" w:cs="Times New Roman"/>
          <w:b w:val="0"/>
          <w:bCs w:val="0"/>
          <w:sz w:val="24"/>
          <w:szCs w:val="24"/>
        </w:rPr>
        <w:t xml:space="preserve">Част </w:t>
      </w:r>
      <w:r w:rsidR="00C62851" w:rsidRPr="001108AB">
        <w:rPr>
          <w:rStyle w:val="31"/>
          <w:rFonts w:ascii="Times New Roman" w:hAnsi="Times New Roman" w:cs="Times New Roman"/>
          <w:b/>
          <w:bCs/>
          <w:sz w:val="24"/>
          <w:szCs w:val="24"/>
        </w:rPr>
        <w:t>АРХИТЕКТУР</w:t>
      </w:r>
      <w:r w:rsidRPr="001108AB">
        <w:rPr>
          <w:rStyle w:val="31"/>
          <w:rFonts w:ascii="Times New Roman" w:hAnsi="Times New Roman" w:cs="Times New Roman"/>
          <w:b/>
          <w:bCs/>
          <w:sz w:val="24"/>
          <w:szCs w:val="24"/>
        </w:rPr>
        <w:t>А</w:t>
      </w:r>
    </w:p>
    <w:p w14:paraId="54367DFA" w14:textId="77777777" w:rsidR="001108AB" w:rsidRDefault="00902EE4" w:rsidP="001108AB">
      <w:pPr>
        <w:pStyle w:val="310"/>
        <w:numPr>
          <w:ilvl w:val="0"/>
          <w:numId w:val="16"/>
        </w:numPr>
        <w:shd w:val="clear" w:color="auto" w:fill="auto"/>
        <w:snapToGrid w:val="0"/>
        <w:spacing w:after="40" w:line="300" w:lineRule="auto"/>
        <w:ind w:left="0" w:right="454" w:firstLine="709"/>
        <w:jc w:val="both"/>
        <w:rPr>
          <w:rFonts w:ascii="Times New Roman" w:hAnsi="Times New Roman" w:cs="Times New Roman"/>
          <w:sz w:val="24"/>
          <w:szCs w:val="24"/>
          <w:lang w:val="ru-RU"/>
        </w:rPr>
      </w:pPr>
      <w:r w:rsidRPr="001108AB">
        <w:rPr>
          <w:rFonts w:ascii="Times New Roman" w:hAnsi="Times New Roman" w:cs="Times New Roman"/>
          <w:b w:val="0"/>
          <w:sz w:val="24"/>
          <w:szCs w:val="24"/>
          <w:lang w:val="ru-RU"/>
        </w:rPr>
        <w:t xml:space="preserve">Част </w:t>
      </w:r>
      <w:r w:rsidRPr="001108AB">
        <w:rPr>
          <w:rFonts w:ascii="Times New Roman" w:hAnsi="Times New Roman" w:cs="Times New Roman"/>
          <w:sz w:val="24"/>
          <w:szCs w:val="24"/>
          <w:lang w:val="ru-RU"/>
        </w:rPr>
        <w:t>КОНСТРУКТИВНА</w:t>
      </w:r>
    </w:p>
    <w:p w14:paraId="498BBDC8" w14:textId="77777777" w:rsidR="001108AB" w:rsidRPr="001108AB" w:rsidRDefault="00902EE4" w:rsidP="001108AB">
      <w:pPr>
        <w:pStyle w:val="310"/>
        <w:numPr>
          <w:ilvl w:val="0"/>
          <w:numId w:val="16"/>
        </w:numPr>
        <w:shd w:val="clear" w:color="auto" w:fill="auto"/>
        <w:snapToGrid w:val="0"/>
        <w:spacing w:after="40" w:line="300" w:lineRule="auto"/>
        <w:ind w:left="0" w:right="454" w:firstLine="709"/>
        <w:jc w:val="both"/>
        <w:rPr>
          <w:rFonts w:ascii="Times New Roman" w:hAnsi="Times New Roman" w:cs="Times New Roman"/>
          <w:sz w:val="24"/>
          <w:szCs w:val="24"/>
          <w:lang w:val="ru-RU"/>
        </w:rPr>
      </w:pPr>
      <w:r w:rsidRPr="001108AB">
        <w:rPr>
          <w:rFonts w:ascii="Times New Roman" w:hAnsi="Times New Roman" w:cs="Times New Roman"/>
          <w:b w:val="0"/>
          <w:sz w:val="24"/>
          <w:szCs w:val="24"/>
          <w:lang w:val="ru-RU"/>
        </w:rPr>
        <w:lastRenderedPageBreak/>
        <w:t>Част</w:t>
      </w:r>
      <w:r w:rsidRPr="001108AB">
        <w:rPr>
          <w:rFonts w:ascii="Times New Roman" w:hAnsi="Times New Roman" w:cs="Times New Roman"/>
          <w:sz w:val="24"/>
          <w:szCs w:val="24"/>
          <w:lang w:val="ru-RU"/>
        </w:rPr>
        <w:t xml:space="preserve"> ЕЛЕКТРО</w:t>
      </w:r>
      <w:r w:rsidR="001108AB" w:rsidRPr="001108AB">
        <w:rPr>
          <w:rFonts w:ascii="Times New Roman" w:hAnsi="Times New Roman" w:cs="Times New Roman"/>
          <w:sz w:val="24"/>
          <w:szCs w:val="24"/>
          <w:lang w:val="ru-RU"/>
        </w:rPr>
        <w:t>ТЕХНИЧЕСКА</w:t>
      </w:r>
    </w:p>
    <w:p w14:paraId="10FC72F5" w14:textId="77777777" w:rsidR="001108AB" w:rsidRDefault="00902EE4" w:rsidP="001108AB">
      <w:pPr>
        <w:pStyle w:val="310"/>
        <w:numPr>
          <w:ilvl w:val="0"/>
          <w:numId w:val="16"/>
        </w:numPr>
        <w:shd w:val="clear" w:color="auto" w:fill="auto"/>
        <w:snapToGrid w:val="0"/>
        <w:spacing w:after="40" w:line="300" w:lineRule="auto"/>
        <w:ind w:left="0" w:right="454" w:firstLine="709"/>
        <w:jc w:val="both"/>
        <w:rPr>
          <w:rFonts w:ascii="Times New Roman" w:hAnsi="Times New Roman" w:cs="Times New Roman"/>
          <w:sz w:val="24"/>
          <w:szCs w:val="24"/>
          <w:lang w:val="ru-RU"/>
        </w:rPr>
      </w:pPr>
      <w:r w:rsidRPr="001108AB">
        <w:rPr>
          <w:rFonts w:ascii="Times New Roman" w:hAnsi="Times New Roman" w:cs="Times New Roman"/>
          <w:b w:val="0"/>
          <w:sz w:val="24"/>
          <w:szCs w:val="24"/>
          <w:lang w:val="ru-RU"/>
        </w:rPr>
        <w:t>Част</w:t>
      </w:r>
      <w:r w:rsidRPr="001108AB">
        <w:rPr>
          <w:rFonts w:ascii="Times New Roman" w:hAnsi="Times New Roman" w:cs="Times New Roman"/>
          <w:sz w:val="24"/>
          <w:szCs w:val="24"/>
          <w:lang w:val="ru-RU"/>
        </w:rPr>
        <w:t xml:space="preserve"> ОВК</w:t>
      </w:r>
    </w:p>
    <w:p w14:paraId="3FD2D78D" w14:textId="77777777" w:rsidR="001108AB" w:rsidRDefault="00902EE4" w:rsidP="001108AB">
      <w:pPr>
        <w:pStyle w:val="310"/>
        <w:numPr>
          <w:ilvl w:val="0"/>
          <w:numId w:val="16"/>
        </w:numPr>
        <w:shd w:val="clear" w:color="auto" w:fill="auto"/>
        <w:snapToGrid w:val="0"/>
        <w:spacing w:after="40" w:line="300" w:lineRule="auto"/>
        <w:ind w:left="0" w:right="454" w:firstLine="709"/>
        <w:jc w:val="both"/>
        <w:rPr>
          <w:rFonts w:ascii="Times New Roman" w:hAnsi="Times New Roman" w:cs="Times New Roman"/>
          <w:sz w:val="24"/>
          <w:szCs w:val="24"/>
          <w:lang w:val="ru-RU"/>
        </w:rPr>
      </w:pPr>
      <w:r w:rsidRPr="001108AB">
        <w:rPr>
          <w:rFonts w:ascii="Times New Roman" w:hAnsi="Times New Roman" w:cs="Times New Roman"/>
          <w:b w:val="0"/>
          <w:sz w:val="24"/>
          <w:szCs w:val="24"/>
          <w:lang w:val="ru-RU"/>
        </w:rPr>
        <w:t>Част</w:t>
      </w:r>
      <w:r w:rsidRPr="001108AB">
        <w:rPr>
          <w:rFonts w:ascii="Times New Roman" w:hAnsi="Times New Roman" w:cs="Times New Roman"/>
          <w:sz w:val="24"/>
          <w:szCs w:val="24"/>
          <w:lang w:val="ru-RU"/>
        </w:rPr>
        <w:t xml:space="preserve"> ВиК</w:t>
      </w:r>
    </w:p>
    <w:p w14:paraId="16A41F0E" w14:textId="77777777" w:rsidR="001108AB" w:rsidRDefault="00902EE4" w:rsidP="001108AB">
      <w:pPr>
        <w:pStyle w:val="310"/>
        <w:numPr>
          <w:ilvl w:val="0"/>
          <w:numId w:val="16"/>
        </w:numPr>
        <w:shd w:val="clear" w:color="auto" w:fill="auto"/>
        <w:snapToGrid w:val="0"/>
        <w:spacing w:after="40" w:line="300" w:lineRule="auto"/>
        <w:ind w:left="0" w:right="454" w:firstLine="709"/>
        <w:jc w:val="both"/>
        <w:rPr>
          <w:rFonts w:ascii="Times New Roman" w:hAnsi="Times New Roman" w:cs="Times New Roman"/>
          <w:sz w:val="24"/>
          <w:szCs w:val="24"/>
          <w:lang w:val="ru-RU"/>
        </w:rPr>
      </w:pPr>
      <w:r w:rsidRPr="001108AB">
        <w:rPr>
          <w:rFonts w:ascii="Times New Roman" w:hAnsi="Times New Roman" w:cs="Times New Roman"/>
          <w:b w:val="0"/>
          <w:sz w:val="24"/>
          <w:szCs w:val="24"/>
          <w:lang w:val="ru-RU"/>
        </w:rPr>
        <w:t>Част</w:t>
      </w:r>
      <w:r w:rsidRPr="001108AB">
        <w:rPr>
          <w:rFonts w:ascii="Times New Roman" w:hAnsi="Times New Roman" w:cs="Times New Roman"/>
          <w:sz w:val="24"/>
          <w:szCs w:val="24"/>
          <w:lang w:val="ru-RU"/>
        </w:rPr>
        <w:t xml:space="preserve"> ЕНЕРГИЙНА ЕФЕКТИВНОСТ</w:t>
      </w:r>
    </w:p>
    <w:p w14:paraId="314825F7" w14:textId="77777777" w:rsidR="001108AB" w:rsidRDefault="00902EE4" w:rsidP="001108AB">
      <w:pPr>
        <w:pStyle w:val="310"/>
        <w:numPr>
          <w:ilvl w:val="0"/>
          <w:numId w:val="16"/>
        </w:numPr>
        <w:shd w:val="clear" w:color="auto" w:fill="auto"/>
        <w:snapToGrid w:val="0"/>
        <w:spacing w:after="40" w:line="300" w:lineRule="auto"/>
        <w:ind w:left="0" w:right="454" w:firstLine="709"/>
        <w:jc w:val="both"/>
        <w:rPr>
          <w:rFonts w:ascii="Times New Roman" w:hAnsi="Times New Roman" w:cs="Times New Roman"/>
          <w:sz w:val="24"/>
          <w:szCs w:val="24"/>
          <w:lang w:val="ru-RU"/>
        </w:rPr>
      </w:pPr>
      <w:r w:rsidRPr="001108AB">
        <w:rPr>
          <w:rFonts w:ascii="Times New Roman" w:hAnsi="Times New Roman" w:cs="Times New Roman"/>
          <w:b w:val="0"/>
          <w:sz w:val="24"/>
          <w:szCs w:val="24"/>
          <w:lang w:val="ru-RU"/>
        </w:rPr>
        <w:t>Част</w:t>
      </w:r>
      <w:r w:rsidRPr="001108AB">
        <w:rPr>
          <w:rFonts w:ascii="Times New Roman" w:hAnsi="Times New Roman" w:cs="Times New Roman"/>
          <w:sz w:val="24"/>
          <w:szCs w:val="24"/>
          <w:lang w:val="ru-RU"/>
        </w:rPr>
        <w:t xml:space="preserve"> </w:t>
      </w:r>
      <w:r w:rsidR="00D7774C" w:rsidRPr="001108AB">
        <w:rPr>
          <w:rFonts w:ascii="Times New Roman" w:hAnsi="Times New Roman" w:cs="Times New Roman"/>
          <w:sz w:val="24"/>
          <w:szCs w:val="24"/>
          <w:lang w:val="ru-RU"/>
        </w:rPr>
        <w:t>П</w:t>
      </w:r>
      <w:r w:rsidRPr="001108AB">
        <w:rPr>
          <w:rFonts w:ascii="Times New Roman" w:hAnsi="Times New Roman" w:cs="Times New Roman"/>
          <w:sz w:val="24"/>
          <w:szCs w:val="24"/>
          <w:lang w:val="ru-RU"/>
        </w:rPr>
        <w:t xml:space="preserve">аркоустройство и </w:t>
      </w:r>
      <w:r w:rsidR="004E3E78" w:rsidRPr="001108AB">
        <w:rPr>
          <w:rFonts w:ascii="Times New Roman" w:hAnsi="Times New Roman" w:cs="Times New Roman"/>
          <w:sz w:val="24"/>
          <w:szCs w:val="24"/>
          <w:lang w:val="ru-RU"/>
        </w:rPr>
        <w:t>благоустрояване;</w:t>
      </w:r>
    </w:p>
    <w:p w14:paraId="37E55251" w14:textId="77777777" w:rsidR="001108AB" w:rsidRDefault="001108AB" w:rsidP="001108AB">
      <w:pPr>
        <w:pStyle w:val="310"/>
        <w:numPr>
          <w:ilvl w:val="0"/>
          <w:numId w:val="16"/>
        </w:numPr>
        <w:shd w:val="clear" w:color="auto" w:fill="auto"/>
        <w:snapToGrid w:val="0"/>
        <w:spacing w:after="40" w:line="300" w:lineRule="auto"/>
        <w:ind w:left="0" w:right="454" w:firstLine="709"/>
        <w:jc w:val="both"/>
        <w:rPr>
          <w:rFonts w:ascii="Times New Roman" w:hAnsi="Times New Roman" w:cs="Times New Roman"/>
          <w:sz w:val="24"/>
          <w:szCs w:val="24"/>
          <w:lang w:val="ru-RU"/>
        </w:rPr>
      </w:pPr>
      <w:r w:rsidRPr="001108AB">
        <w:rPr>
          <w:rFonts w:ascii="Times New Roman" w:hAnsi="Times New Roman" w:cs="Times New Roman"/>
          <w:b w:val="0"/>
          <w:sz w:val="24"/>
          <w:szCs w:val="24"/>
          <w:lang w:val="ru-RU"/>
        </w:rPr>
        <w:t>Част</w:t>
      </w:r>
      <w:r w:rsidRPr="001108AB">
        <w:rPr>
          <w:rFonts w:ascii="Times New Roman" w:hAnsi="Times New Roman" w:cs="Times New Roman"/>
          <w:sz w:val="24"/>
          <w:szCs w:val="24"/>
          <w:lang w:val="ru-RU"/>
        </w:rPr>
        <w:t xml:space="preserve"> </w:t>
      </w:r>
      <w:r w:rsidR="00902EE4" w:rsidRPr="001108AB">
        <w:rPr>
          <w:rFonts w:ascii="Times New Roman" w:hAnsi="Times New Roman" w:cs="Times New Roman"/>
          <w:sz w:val="24"/>
          <w:szCs w:val="24"/>
          <w:lang w:val="ru-RU"/>
        </w:rPr>
        <w:t>Геодезия</w:t>
      </w:r>
      <w:r w:rsidR="00DD7F58">
        <w:rPr>
          <w:rFonts w:ascii="Times New Roman" w:hAnsi="Times New Roman" w:cs="Times New Roman"/>
          <w:sz w:val="24"/>
          <w:szCs w:val="24"/>
          <w:lang w:val="ru-RU"/>
        </w:rPr>
        <w:t xml:space="preserve"> </w:t>
      </w:r>
      <w:r w:rsidR="00DD7F58" w:rsidRPr="00DD7F58">
        <w:rPr>
          <w:rFonts w:ascii="Times New Roman" w:hAnsi="Times New Roman" w:cs="Times New Roman"/>
          <w:b w:val="0"/>
          <w:sz w:val="24"/>
          <w:szCs w:val="24"/>
          <w:highlight w:val="white"/>
          <w:shd w:val="clear" w:color="auto" w:fill="FEFEFE"/>
        </w:rPr>
        <w:t>(трасировъчен план и вертикална планировка);</w:t>
      </w:r>
    </w:p>
    <w:p w14:paraId="7393C23E" w14:textId="77777777" w:rsidR="001108AB" w:rsidRPr="001108AB" w:rsidRDefault="00902EE4" w:rsidP="001108AB">
      <w:pPr>
        <w:pStyle w:val="310"/>
        <w:numPr>
          <w:ilvl w:val="0"/>
          <w:numId w:val="16"/>
        </w:numPr>
        <w:shd w:val="clear" w:color="auto" w:fill="auto"/>
        <w:snapToGrid w:val="0"/>
        <w:spacing w:after="40" w:line="300" w:lineRule="auto"/>
        <w:ind w:left="0" w:right="454" w:firstLine="709"/>
        <w:jc w:val="both"/>
        <w:rPr>
          <w:rFonts w:ascii="Times New Roman" w:hAnsi="Times New Roman" w:cs="Times New Roman"/>
          <w:b w:val="0"/>
          <w:sz w:val="24"/>
          <w:szCs w:val="24"/>
          <w:lang w:val="en-US"/>
        </w:rPr>
      </w:pPr>
      <w:r w:rsidRPr="001108AB">
        <w:rPr>
          <w:rFonts w:ascii="Times New Roman" w:hAnsi="Times New Roman" w:cs="Times New Roman"/>
          <w:b w:val="0"/>
          <w:sz w:val="24"/>
          <w:szCs w:val="24"/>
          <w:lang w:val="ru-RU"/>
        </w:rPr>
        <w:t>Част</w:t>
      </w:r>
      <w:r w:rsidRPr="001108AB">
        <w:rPr>
          <w:rFonts w:ascii="Times New Roman" w:hAnsi="Times New Roman" w:cs="Times New Roman"/>
          <w:sz w:val="24"/>
          <w:szCs w:val="24"/>
          <w:lang w:val="ru-RU"/>
        </w:rPr>
        <w:t xml:space="preserve"> ПОЖАРНА БЕЗОПАСНОСТ</w:t>
      </w:r>
      <w:r w:rsidR="00A3236F" w:rsidRPr="001108AB">
        <w:rPr>
          <w:rFonts w:ascii="Times New Roman" w:hAnsi="Times New Roman" w:cs="Times New Roman"/>
          <w:sz w:val="24"/>
          <w:szCs w:val="24"/>
          <w:lang w:val="en-US"/>
        </w:rPr>
        <w:t xml:space="preserve"> </w:t>
      </w:r>
      <w:r w:rsidR="00A3236F" w:rsidRPr="001108AB">
        <w:rPr>
          <w:rFonts w:ascii="Times New Roman" w:hAnsi="Times New Roman"/>
          <w:b w:val="0"/>
          <w:sz w:val="24"/>
          <w:szCs w:val="24"/>
        </w:rPr>
        <w:t xml:space="preserve">е с обхват и съдържание, определени съгласно </w:t>
      </w:r>
      <w:r w:rsidR="00A3236F" w:rsidRPr="001108AB">
        <w:rPr>
          <w:rFonts w:ascii="Times New Roman" w:hAnsi="Times New Roman"/>
          <w:b w:val="0"/>
          <w:i/>
          <w:sz w:val="24"/>
          <w:szCs w:val="24"/>
        </w:rPr>
        <w:t>Наредба № 1з-1971 от 2009 година за строително-технически правила и норми за осигуряване на безопасност при пожар</w:t>
      </w:r>
      <w:r w:rsidR="00A3236F" w:rsidRPr="001108AB">
        <w:rPr>
          <w:rFonts w:ascii="Times New Roman" w:hAnsi="Times New Roman"/>
          <w:b w:val="0"/>
          <w:sz w:val="24"/>
          <w:szCs w:val="24"/>
        </w:rPr>
        <w:t xml:space="preserve"> и съобразно категорията на сградата</w:t>
      </w:r>
      <w:r w:rsidR="00DB7C06" w:rsidRPr="001108AB">
        <w:rPr>
          <w:rFonts w:ascii="Times New Roman" w:hAnsi="Times New Roman"/>
          <w:b w:val="0"/>
          <w:sz w:val="24"/>
          <w:szCs w:val="24"/>
        </w:rPr>
        <w:t>.</w:t>
      </w:r>
    </w:p>
    <w:p w14:paraId="068FB60B" w14:textId="77777777" w:rsidR="001108AB" w:rsidRPr="001108AB" w:rsidRDefault="00902EE4" w:rsidP="001108AB">
      <w:pPr>
        <w:pStyle w:val="310"/>
        <w:numPr>
          <w:ilvl w:val="0"/>
          <w:numId w:val="16"/>
        </w:numPr>
        <w:shd w:val="clear" w:color="auto" w:fill="auto"/>
        <w:snapToGrid w:val="0"/>
        <w:spacing w:after="120" w:line="300" w:lineRule="auto"/>
        <w:ind w:left="0" w:right="454" w:firstLine="709"/>
        <w:jc w:val="both"/>
        <w:rPr>
          <w:rFonts w:ascii="Times New Roman" w:hAnsi="Times New Roman" w:cs="Times New Roman"/>
          <w:b w:val="0"/>
          <w:bCs w:val="0"/>
          <w:sz w:val="24"/>
          <w:szCs w:val="24"/>
        </w:rPr>
      </w:pPr>
      <w:r w:rsidRPr="001108AB">
        <w:rPr>
          <w:rStyle w:val="a8"/>
          <w:rFonts w:ascii="Times New Roman" w:hAnsi="Times New Roman" w:cs="Times New Roman"/>
          <w:b w:val="0"/>
          <w:sz w:val="24"/>
          <w:szCs w:val="24"/>
        </w:rPr>
        <w:t>Част</w:t>
      </w:r>
      <w:r w:rsidRPr="001108AB">
        <w:rPr>
          <w:rStyle w:val="a8"/>
          <w:rFonts w:ascii="Times New Roman" w:hAnsi="Times New Roman" w:cs="Times New Roman"/>
          <w:sz w:val="24"/>
          <w:szCs w:val="24"/>
        </w:rPr>
        <w:t xml:space="preserve"> </w:t>
      </w:r>
      <w:r w:rsidRPr="001108AB">
        <w:rPr>
          <w:rStyle w:val="a9"/>
          <w:rFonts w:ascii="Times New Roman" w:hAnsi="Times New Roman"/>
          <w:b/>
          <w:sz w:val="24"/>
          <w:szCs w:val="24"/>
        </w:rPr>
        <w:t>ПБЗ</w:t>
      </w:r>
      <w:r w:rsidRPr="001108AB">
        <w:rPr>
          <w:rStyle w:val="a9"/>
          <w:rFonts w:ascii="Times New Roman" w:hAnsi="Times New Roman"/>
          <w:sz w:val="24"/>
          <w:szCs w:val="24"/>
        </w:rPr>
        <w:t xml:space="preserve"> </w:t>
      </w:r>
      <w:r w:rsidR="00D7774C" w:rsidRPr="001108AB">
        <w:rPr>
          <w:rFonts w:ascii="Times New Roman" w:hAnsi="Times New Roman"/>
          <w:b w:val="0"/>
          <w:sz w:val="24"/>
          <w:szCs w:val="24"/>
        </w:rPr>
        <w:t xml:space="preserve">е с обхват и съдържание, определени съгласно </w:t>
      </w:r>
      <w:r w:rsidR="00D7774C" w:rsidRPr="001108AB">
        <w:rPr>
          <w:rFonts w:ascii="Times New Roman" w:hAnsi="Times New Roman"/>
          <w:b w:val="0"/>
          <w:i/>
          <w:sz w:val="24"/>
          <w:szCs w:val="24"/>
        </w:rPr>
        <w:t>Наредба № 2 от 2004 година за минималните изисквания за здравословни и безопасни условия на труд при извършване на строителни и монтажни работи</w:t>
      </w:r>
      <w:r w:rsidR="00DB7C06" w:rsidRPr="001108AB">
        <w:rPr>
          <w:rFonts w:ascii="Times New Roman" w:hAnsi="Times New Roman"/>
          <w:b w:val="0"/>
          <w:i/>
          <w:sz w:val="24"/>
          <w:szCs w:val="24"/>
          <w:lang w:val="en-US"/>
        </w:rPr>
        <w:t>.</w:t>
      </w:r>
    </w:p>
    <w:p w14:paraId="52477EAA" w14:textId="77777777" w:rsidR="001108AB" w:rsidRPr="001108AB" w:rsidRDefault="00902EE4" w:rsidP="001108AB">
      <w:pPr>
        <w:pStyle w:val="310"/>
        <w:numPr>
          <w:ilvl w:val="0"/>
          <w:numId w:val="16"/>
        </w:numPr>
        <w:shd w:val="clear" w:color="auto" w:fill="auto"/>
        <w:snapToGrid w:val="0"/>
        <w:spacing w:after="120" w:line="300" w:lineRule="auto"/>
        <w:ind w:left="0" w:right="454" w:firstLine="709"/>
        <w:jc w:val="both"/>
        <w:rPr>
          <w:rFonts w:ascii="Times New Roman" w:hAnsi="Times New Roman" w:cs="Times New Roman"/>
          <w:sz w:val="24"/>
          <w:szCs w:val="24"/>
        </w:rPr>
      </w:pPr>
      <w:r w:rsidRPr="001108AB">
        <w:rPr>
          <w:rStyle w:val="a8"/>
          <w:rFonts w:ascii="Times New Roman" w:hAnsi="Times New Roman" w:cs="Times New Roman"/>
          <w:b w:val="0"/>
          <w:sz w:val="24"/>
          <w:szCs w:val="24"/>
        </w:rPr>
        <w:t>Част</w:t>
      </w:r>
      <w:r w:rsidRPr="001108AB">
        <w:rPr>
          <w:rStyle w:val="a8"/>
          <w:rFonts w:ascii="Times New Roman" w:hAnsi="Times New Roman" w:cs="Times New Roman"/>
          <w:sz w:val="24"/>
          <w:szCs w:val="24"/>
        </w:rPr>
        <w:t xml:space="preserve"> </w:t>
      </w:r>
      <w:r w:rsidRPr="001108AB">
        <w:rPr>
          <w:rStyle w:val="a9"/>
          <w:rFonts w:ascii="Times New Roman" w:hAnsi="Times New Roman"/>
          <w:b/>
          <w:sz w:val="24"/>
          <w:szCs w:val="24"/>
        </w:rPr>
        <w:t>ПУСО</w:t>
      </w:r>
      <w:r w:rsidRPr="001108AB">
        <w:rPr>
          <w:rStyle w:val="a9"/>
          <w:rFonts w:ascii="Times New Roman" w:hAnsi="Times New Roman"/>
          <w:sz w:val="24"/>
          <w:szCs w:val="24"/>
        </w:rPr>
        <w:t xml:space="preserve"> </w:t>
      </w:r>
      <w:r w:rsidR="00737CE2" w:rsidRPr="001108AB">
        <w:rPr>
          <w:rFonts w:ascii="Times New Roman" w:hAnsi="Times New Roman"/>
          <w:b w:val="0"/>
          <w:sz w:val="24"/>
          <w:szCs w:val="24"/>
        </w:rPr>
        <w:t xml:space="preserve">е с обхват и съдържание, съгласно чл. 4 и 5 от </w:t>
      </w:r>
      <w:r w:rsidR="00737CE2" w:rsidRPr="001108AB">
        <w:rPr>
          <w:rFonts w:ascii="Times New Roman" w:hAnsi="Times New Roman"/>
          <w:b w:val="0"/>
          <w:i/>
          <w:sz w:val="24"/>
          <w:szCs w:val="24"/>
        </w:rPr>
        <w:t>Наредбата за управление на строителните отпадъци и за влагане на рециклирани строителни материали</w:t>
      </w:r>
      <w:r w:rsidR="00737CE2" w:rsidRPr="001108AB">
        <w:rPr>
          <w:rFonts w:ascii="Times New Roman" w:hAnsi="Times New Roman"/>
          <w:i/>
          <w:sz w:val="24"/>
          <w:szCs w:val="24"/>
        </w:rPr>
        <w:t>.</w:t>
      </w:r>
    </w:p>
    <w:p w14:paraId="1BD32237" w14:textId="77777777" w:rsidR="00902EE4" w:rsidRPr="001108AB" w:rsidRDefault="00902EE4" w:rsidP="001108AB">
      <w:pPr>
        <w:pStyle w:val="310"/>
        <w:numPr>
          <w:ilvl w:val="0"/>
          <w:numId w:val="16"/>
        </w:numPr>
        <w:shd w:val="clear" w:color="auto" w:fill="auto"/>
        <w:snapToGrid w:val="0"/>
        <w:spacing w:after="120" w:line="300" w:lineRule="auto"/>
        <w:ind w:left="0" w:right="454" w:firstLine="709"/>
        <w:jc w:val="both"/>
        <w:rPr>
          <w:rStyle w:val="a8"/>
          <w:rFonts w:ascii="Times New Roman" w:hAnsi="Times New Roman" w:cs="Times New Roman"/>
          <w:sz w:val="24"/>
          <w:szCs w:val="24"/>
        </w:rPr>
      </w:pPr>
      <w:r w:rsidRPr="001108AB">
        <w:rPr>
          <w:rStyle w:val="a8"/>
          <w:rFonts w:ascii="Times New Roman" w:hAnsi="Times New Roman" w:cs="Times New Roman"/>
          <w:b w:val="0"/>
          <w:sz w:val="24"/>
          <w:szCs w:val="24"/>
        </w:rPr>
        <w:t xml:space="preserve">Част </w:t>
      </w:r>
      <w:r w:rsidRPr="001108AB">
        <w:rPr>
          <w:rStyle w:val="a9"/>
          <w:rFonts w:ascii="Times New Roman" w:hAnsi="Times New Roman"/>
          <w:b/>
          <w:sz w:val="24"/>
          <w:szCs w:val="24"/>
        </w:rPr>
        <w:t>СМЕТНА ДОКУМЕНТАЦИЯ</w:t>
      </w:r>
      <w:r w:rsidRPr="001108AB">
        <w:rPr>
          <w:rStyle w:val="a8"/>
          <w:rFonts w:ascii="Times New Roman" w:hAnsi="Times New Roman" w:cs="Times New Roman"/>
          <w:b w:val="0"/>
          <w:sz w:val="24"/>
          <w:szCs w:val="24"/>
        </w:rPr>
        <w:t xml:space="preserve"> –</w:t>
      </w:r>
      <w:r w:rsidRPr="001108AB">
        <w:rPr>
          <w:rFonts w:ascii="Times New Roman" w:hAnsi="Times New Roman" w:cs="Times New Roman"/>
          <w:b w:val="0"/>
          <w:sz w:val="24"/>
          <w:szCs w:val="24"/>
          <w:shd w:val="clear" w:color="auto" w:fill="auto"/>
        </w:rPr>
        <w:t xml:space="preserve"> </w:t>
      </w:r>
      <w:r w:rsidRPr="001108AB">
        <w:rPr>
          <w:rFonts w:ascii="Times New Roman" w:hAnsi="Times New Roman" w:cs="Times New Roman"/>
          <w:b w:val="0"/>
          <w:sz w:val="24"/>
          <w:szCs w:val="24"/>
        </w:rPr>
        <w:t xml:space="preserve">количествени сметки по частите на проекта за видовете СМР, </w:t>
      </w:r>
      <w:r w:rsidRPr="001108AB">
        <w:rPr>
          <w:rStyle w:val="a8"/>
          <w:rFonts w:ascii="Times New Roman" w:hAnsi="Times New Roman" w:cs="Times New Roman"/>
          <w:b w:val="0"/>
          <w:sz w:val="24"/>
          <w:szCs w:val="24"/>
        </w:rPr>
        <w:t>обобщена количествена и количествено-стойностна сметки за видовете СМР</w:t>
      </w:r>
      <w:r w:rsidR="000952F9" w:rsidRPr="001108AB">
        <w:rPr>
          <w:rStyle w:val="a8"/>
          <w:rFonts w:ascii="Times New Roman" w:hAnsi="Times New Roman" w:cs="Times New Roman"/>
          <w:b w:val="0"/>
          <w:sz w:val="24"/>
          <w:szCs w:val="24"/>
          <w:lang w:val="en-US"/>
        </w:rPr>
        <w:t xml:space="preserve">, </w:t>
      </w:r>
      <w:r w:rsidR="000952F9" w:rsidRPr="001108AB">
        <w:rPr>
          <w:rFonts w:ascii="Times New Roman" w:hAnsi="Times New Roman"/>
          <w:b w:val="0"/>
          <w:sz w:val="24"/>
          <w:szCs w:val="24"/>
        </w:rPr>
        <w:t>която да послужи на Възложителя и Строителния надзор за проследяване и отчитане на изпълнението на настоящата обществена поръчка</w:t>
      </w:r>
      <w:r w:rsidRPr="001108AB">
        <w:rPr>
          <w:rStyle w:val="a8"/>
          <w:rFonts w:ascii="Times New Roman" w:hAnsi="Times New Roman" w:cs="Times New Roman"/>
          <w:b w:val="0"/>
          <w:sz w:val="24"/>
          <w:szCs w:val="24"/>
        </w:rPr>
        <w:t>.</w:t>
      </w:r>
    </w:p>
    <w:p w14:paraId="0DD46563" w14:textId="77777777" w:rsidR="00DB7C06" w:rsidRPr="00DB7C06" w:rsidRDefault="00DB7C06" w:rsidP="00DB7C06">
      <w:pPr>
        <w:spacing w:after="40" w:line="300" w:lineRule="auto"/>
        <w:ind w:firstLine="851"/>
        <w:jc w:val="both"/>
        <w:rPr>
          <w:rFonts w:ascii="Times New Roman" w:hAnsi="Times New Roman" w:cs="Times New Roman"/>
          <w:sz w:val="24"/>
          <w:szCs w:val="24"/>
          <w:highlight w:val="white"/>
          <w:shd w:val="clear" w:color="auto" w:fill="FEFEFE"/>
        </w:rPr>
      </w:pPr>
      <w:r w:rsidRPr="00DB7C06">
        <w:rPr>
          <w:rFonts w:ascii="Times New Roman" w:hAnsi="Times New Roman" w:cs="Times New Roman"/>
          <w:sz w:val="24"/>
          <w:szCs w:val="24"/>
          <w:highlight w:val="white"/>
          <w:shd w:val="clear" w:color="auto" w:fill="FEFEFE"/>
        </w:rPr>
        <w:t xml:space="preserve">Проектните части на работния проект </w:t>
      </w:r>
      <w:r w:rsidR="001108AB">
        <w:rPr>
          <w:rFonts w:ascii="Times New Roman" w:hAnsi="Times New Roman" w:cs="Times New Roman"/>
          <w:sz w:val="24"/>
          <w:szCs w:val="24"/>
          <w:highlight w:val="white"/>
          <w:shd w:val="clear" w:color="auto" w:fill="FEFEFE"/>
        </w:rPr>
        <w:t xml:space="preserve">следва да </w:t>
      </w:r>
      <w:r w:rsidRPr="00DB7C06">
        <w:rPr>
          <w:rFonts w:ascii="Times New Roman" w:hAnsi="Times New Roman" w:cs="Times New Roman"/>
          <w:sz w:val="24"/>
          <w:szCs w:val="24"/>
          <w:highlight w:val="white"/>
          <w:shd w:val="clear" w:color="auto" w:fill="FEFEFE"/>
        </w:rPr>
        <w:t>включват:</w:t>
      </w:r>
    </w:p>
    <w:p w14:paraId="28422C6E" w14:textId="77777777" w:rsidR="00DB7C06" w:rsidRPr="00DB7C06" w:rsidRDefault="00DB7C06" w:rsidP="00DB7C06">
      <w:pPr>
        <w:spacing w:after="40" w:line="300" w:lineRule="auto"/>
        <w:ind w:firstLine="851"/>
        <w:jc w:val="both"/>
        <w:rPr>
          <w:rFonts w:ascii="Times New Roman" w:hAnsi="Times New Roman" w:cs="Times New Roman"/>
          <w:sz w:val="24"/>
          <w:szCs w:val="24"/>
          <w:highlight w:val="white"/>
          <w:shd w:val="clear" w:color="auto" w:fill="FEFEFE"/>
        </w:rPr>
      </w:pPr>
      <w:r w:rsidRPr="001108AB">
        <w:rPr>
          <w:rFonts w:ascii="Times New Roman" w:hAnsi="Times New Roman" w:cs="Times New Roman"/>
          <w:b/>
          <w:sz w:val="24"/>
          <w:szCs w:val="24"/>
          <w:highlight w:val="white"/>
          <w:shd w:val="clear" w:color="auto" w:fill="FEFEFE"/>
        </w:rPr>
        <w:t>1</w:t>
      </w:r>
      <w:r w:rsidR="001108AB" w:rsidRPr="001108AB">
        <w:rPr>
          <w:rFonts w:ascii="Times New Roman" w:hAnsi="Times New Roman" w:cs="Times New Roman"/>
          <w:b/>
          <w:sz w:val="24"/>
          <w:szCs w:val="24"/>
          <w:highlight w:val="white"/>
          <w:shd w:val="clear" w:color="auto" w:fill="FEFEFE"/>
          <w:lang w:val="en-US"/>
        </w:rPr>
        <w:t>//</w:t>
      </w:r>
      <w:r w:rsidRPr="00DB7C06">
        <w:rPr>
          <w:rFonts w:ascii="Times New Roman" w:hAnsi="Times New Roman" w:cs="Times New Roman"/>
          <w:sz w:val="24"/>
          <w:szCs w:val="24"/>
          <w:highlight w:val="white"/>
          <w:shd w:val="clear" w:color="auto" w:fill="FEFEFE"/>
        </w:rPr>
        <w:t xml:space="preserve"> работни чертежи и детайли, по които се изпълняват отделните видове СМР в следните препоръчителни мащаби:</w:t>
      </w:r>
    </w:p>
    <w:p w14:paraId="0DAF4AE9" w14:textId="77777777" w:rsidR="00DB7C06" w:rsidRPr="00DB7C06" w:rsidRDefault="00DB7C06" w:rsidP="00DB7C06">
      <w:pPr>
        <w:spacing w:after="40" w:line="300" w:lineRule="auto"/>
        <w:ind w:firstLine="851"/>
        <w:jc w:val="both"/>
        <w:rPr>
          <w:rFonts w:ascii="Times New Roman" w:hAnsi="Times New Roman" w:cs="Times New Roman"/>
          <w:sz w:val="24"/>
          <w:szCs w:val="24"/>
          <w:highlight w:val="white"/>
          <w:shd w:val="clear" w:color="auto" w:fill="FEFEFE"/>
        </w:rPr>
      </w:pPr>
      <w:r w:rsidRPr="00DB7C06">
        <w:rPr>
          <w:rFonts w:ascii="Times New Roman" w:hAnsi="Times New Roman" w:cs="Times New Roman"/>
          <w:sz w:val="24"/>
          <w:szCs w:val="24"/>
          <w:highlight w:val="white"/>
          <w:shd w:val="clear" w:color="auto" w:fill="FEFEFE"/>
        </w:rPr>
        <w:t>а) ситуационно решение - в М 1:500 и М 1:1000;</w:t>
      </w:r>
    </w:p>
    <w:p w14:paraId="18D9830C" w14:textId="77777777" w:rsidR="00DB7C06" w:rsidRPr="00DB7C06" w:rsidRDefault="00DB7C06" w:rsidP="00DB7C06">
      <w:pPr>
        <w:spacing w:after="40" w:line="300" w:lineRule="auto"/>
        <w:ind w:firstLine="851"/>
        <w:jc w:val="both"/>
        <w:rPr>
          <w:rFonts w:ascii="Times New Roman" w:hAnsi="Times New Roman" w:cs="Times New Roman"/>
          <w:sz w:val="24"/>
          <w:szCs w:val="24"/>
          <w:highlight w:val="white"/>
          <w:shd w:val="clear" w:color="auto" w:fill="FEFEFE"/>
        </w:rPr>
      </w:pPr>
      <w:r w:rsidRPr="00DB7C06">
        <w:rPr>
          <w:rFonts w:ascii="Times New Roman" w:hAnsi="Times New Roman" w:cs="Times New Roman"/>
          <w:sz w:val="24"/>
          <w:szCs w:val="24"/>
          <w:highlight w:val="white"/>
          <w:shd w:val="clear" w:color="auto" w:fill="FEFEFE"/>
        </w:rPr>
        <w:t>б) разпределения, разрези, фасади - в М 1:50 и М 1:100;</w:t>
      </w:r>
    </w:p>
    <w:p w14:paraId="6B8511E3" w14:textId="77777777" w:rsidR="00DB7C06" w:rsidRPr="00DB7C06" w:rsidRDefault="00DB7C06" w:rsidP="00DB7C06">
      <w:pPr>
        <w:spacing w:after="40" w:line="300" w:lineRule="auto"/>
        <w:ind w:firstLine="851"/>
        <w:jc w:val="both"/>
        <w:rPr>
          <w:rFonts w:ascii="Times New Roman" w:hAnsi="Times New Roman" w:cs="Times New Roman"/>
          <w:sz w:val="24"/>
          <w:szCs w:val="24"/>
          <w:highlight w:val="white"/>
          <w:shd w:val="clear" w:color="auto" w:fill="FEFEFE"/>
        </w:rPr>
      </w:pPr>
      <w:r w:rsidRPr="00DB7C06">
        <w:rPr>
          <w:rFonts w:ascii="Times New Roman" w:hAnsi="Times New Roman" w:cs="Times New Roman"/>
          <w:sz w:val="24"/>
          <w:szCs w:val="24"/>
          <w:highlight w:val="white"/>
          <w:shd w:val="clear" w:color="auto" w:fill="FEFEFE"/>
        </w:rPr>
        <w:t>в) детайли - в М 1:20, М 1:5 и М 1:1;</w:t>
      </w:r>
    </w:p>
    <w:p w14:paraId="6B0C29F2" w14:textId="77777777" w:rsidR="00DB7C06" w:rsidRPr="00DB7C06" w:rsidRDefault="00DB7C06" w:rsidP="00DB7C06">
      <w:pPr>
        <w:spacing w:after="40" w:line="300" w:lineRule="auto"/>
        <w:ind w:firstLine="851"/>
        <w:jc w:val="both"/>
        <w:rPr>
          <w:rFonts w:ascii="Times New Roman" w:hAnsi="Times New Roman" w:cs="Times New Roman"/>
          <w:sz w:val="24"/>
          <w:szCs w:val="24"/>
          <w:highlight w:val="white"/>
          <w:shd w:val="clear" w:color="auto" w:fill="FEFEFE"/>
        </w:rPr>
      </w:pPr>
      <w:r w:rsidRPr="00DB7C06">
        <w:rPr>
          <w:rFonts w:ascii="Times New Roman" w:hAnsi="Times New Roman" w:cs="Times New Roman"/>
          <w:sz w:val="24"/>
          <w:szCs w:val="24"/>
          <w:highlight w:val="white"/>
          <w:shd w:val="clear" w:color="auto" w:fill="FEFEFE"/>
        </w:rPr>
        <w:t>г) д</w:t>
      </w:r>
      <w:r>
        <w:rPr>
          <w:rFonts w:ascii="Times New Roman" w:hAnsi="Times New Roman" w:cs="Times New Roman"/>
          <w:sz w:val="24"/>
          <w:szCs w:val="24"/>
          <w:highlight w:val="white"/>
          <w:shd w:val="clear" w:color="auto" w:fill="FEFEFE"/>
        </w:rPr>
        <w:t>руги чертежи - в подходящ мащаб</w:t>
      </w:r>
      <w:r w:rsidRPr="00DB7C06">
        <w:rPr>
          <w:rFonts w:ascii="Times New Roman" w:hAnsi="Times New Roman" w:cs="Times New Roman"/>
          <w:sz w:val="24"/>
          <w:szCs w:val="24"/>
          <w:highlight w:val="white"/>
          <w:shd w:val="clear" w:color="auto" w:fill="FEFEFE"/>
        </w:rPr>
        <w:t>;</w:t>
      </w:r>
    </w:p>
    <w:p w14:paraId="4CB22C1D" w14:textId="77777777" w:rsidR="00DB7C06" w:rsidRPr="00DB7C06" w:rsidRDefault="00DB7C06" w:rsidP="00DB7C06">
      <w:pPr>
        <w:spacing w:after="40" w:line="300" w:lineRule="auto"/>
        <w:ind w:firstLine="851"/>
        <w:jc w:val="both"/>
        <w:rPr>
          <w:rFonts w:ascii="Times New Roman" w:hAnsi="Times New Roman" w:cs="Times New Roman"/>
          <w:sz w:val="24"/>
          <w:szCs w:val="24"/>
          <w:highlight w:val="white"/>
          <w:shd w:val="clear" w:color="auto" w:fill="FEFEFE"/>
        </w:rPr>
      </w:pPr>
      <w:r w:rsidRPr="001108AB">
        <w:rPr>
          <w:rFonts w:ascii="Times New Roman" w:hAnsi="Times New Roman" w:cs="Times New Roman"/>
          <w:b/>
          <w:sz w:val="24"/>
          <w:szCs w:val="24"/>
          <w:highlight w:val="white"/>
          <w:shd w:val="clear" w:color="auto" w:fill="FEFEFE"/>
        </w:rPr>
        <w:t>2</w:t>
      </w:r>
      <w:r w:rsidR="001108AB" w:rsidRPr="001108AB">
        <w:rPr>
          <w:rFonts w:ascii="Times New Roman" w:hAnsi="Times New Roman" w:cs="Times New Roman"/>
          <w:b/>
          <w:sz w:val="24"/>
          <w:szCs w:val="24"/>
          <w:highlight w:val="white"/>
          <w:shd w:val="clear" w:color="auto" w:fill="FEFEFE"/>
          <w:lang w:val="en-US"/>
        </w:rPr>
        <w:t>//</w:t>
      </w:r>
      <w:r w:rsidR="001108AB">
        <w:rPr>
          <w:rFonts w:ascii="Times New Roman" w:hAnsi="Times New Roman" w:cs="Times New Roman"/>
          <w:sz w:val="24"/>
          <w:szCs w:val="24"/>
          <w:highlight w:val="white"/>
          <w:shd w:val="clear" w:color="auto" w:fill="FEFEFE"/>
          <w:lang w:val="en-US"/>
        </w:rPr>
        <w:t xml:space="preserve"> </w:t>
      </w:r>
      <w:r w:rsidRPr="00DB7C06">
        <w:rPr>
          <w:rFonts w:ascii="Times New Roman" w:hAnsi="Times New Roman" w:cs="Times New Roman"/>
          <w:sz w:val="24"/>
          <w:szCs w:val="24"/>
          <w:highlight w:val="white"/>
          <w:shd w:val="clear" w:color="auto" w:fill="FEFEFE"/>
        </w:rPr>
        <w:t>обяснителна записка, поясняваща предлаганите проектни решения, към която се прилагат издадените във връзка с проектирането документи и изходни данни;</w:t>
      </w:r>
    </w:p>
    <w:p w14:paraId="6A533078" w14:textId="77777777" w:rsidR="00DB7C06" w:rsidRPr="00DB7C06" w:rsidRDefault="00DB7C06" w:rsidP="00DB7C06">
      <w:pPr>
        <w:spacing w:after="40" w:line="300" w:lineRule="auto"/>
        <w:ind w:firstLine="851"/>
        <w:jc w:val="both"/>
        <w:rPr>
          <w:rFonts w:ascii="Times New Roman" w:hAnsi="Times New Roman" w:cs="Times New Roman"/>
          <w:sz w:val="24"/>
          <w:szCs w:val="24"/>
          <w:shd w:val="clear" w:color="auto" w:fill="FEFEFE"/>
        </w:rPr>
      </w:pPr>
      <w:r w:rsidRPr="001108AB">
        <w:rPr>
          <w:rFonts w:ascii="Times New Roman" w:hAnsi="Times New Roman" w:cs="Times New Roman"/>
          <w:b/>
          <w:sz w:val="24"/>
          <w:szCs w:val="24"/>
          <w:highlight w:val="white"/>
          <w:shd w:val="clear" w:color="auto" w:fill="FEFEFE"/>
        </w:rPr>
        <w:t>3</w:t>
      </w:r>
      <w:r w:rsidR="001108AB" w:rsidRPr="001108AB">
        <w:rPr>
          <w:rFonts w:ascii="Times New Roman" w:hAnsi="Times New Roman" w:cs="Times New Roman"/>
          <w:b/>
          <w:sz w:val="24"/>
          <w:szCs w:val="24"/>
          <w:highlight w:val="white"/>
          <w:shd w:val="clear" w:color="auto" w:fill="FEFEFE"/>
          <w:lang w:val="en-US"/>
        </w:rPr>
        <w:t>//</w:t>
      </w:r>
      <w:r w:rsidRPr="00DB7C06">
        <w:rPr>
          <w:rFonts w:ascii="Times New Roman" w:hAnsi="Times New Roman" w:cs="Times New Roman"/>
          <w:sz w:val="24"/>
          <w:szCs w:val="24"/>
          <w:highlight w:val="white"/>
          <w:shd w:val="clear" w:color="auto" w:fill="FEFEFE"/>
        </w:rPr>
        <w:t xml:space="preserve"> изчисления, обосноваващи проектните решения;</w:t>
      </w:r>
    </w:p>
    <w:p w14:paraId="147766EE" w14:textId="77777777" w:rsidR="00DB7C06" w:rsidRPr="00DB7C06" w:rsidRDefault="00DB7C06" w:rsidP="00DB7C06">
      <w:pPr>
        <w:spacing w:after="40" w:line="300" w:lineRule="auto"/>
        <w:ind w:firstLine="851"/>
        <w:jc w:val="both"/>
        <w:rPr>
          <w:rFonts w:ascii="Times New Roman" w:hAnsi="Times New Roman" w:cs="Times New Roman"/>
          <w:sz w:val="24"/>
          <w:szCs w:val="24"/>
          <w:highlight w:val="white"/>
          <w:shd w:val="clear" w:color="auto" w:fill="FEFEFE"/>
        </w:rPr>
      </w:pPr>
      <w:r w:rsidRPr="001108AB">
        <w:rPr>
          <w:rFonts w:ascii="Times New Roman" w:hAnsi="Times New Roman" w:cs="Times New Roman"/>
          <w:b/>
          <w:sz w:val="24"/>
          <w:szCs w:val="24"/>
        </w:rPr>
        <w:t>4</w:t>
      </w:r>
      <w:r w:rsidR="001108AB" w:rsidRPr="001108AB">
        <w:rPr>
          <w:rFonts w:ascii="Times New Roman" w:hAnsi="Times New Roman" w:cs="Times New Roman"/>
          <w:b/>
          <w:sz w:val="24"/>
          <w:szCs w:val="24"/>
          <w:lang w:val="en-US"/>
        </w:rPr>
        <w:t>//</w:t>
      </w:r>
      <w:r w:rsidRPr="00DB7C06">
        <w:rPr>
          <w:rFonts w:ascii="Times New Roman" w:hAnsi="Times New Roman" w:cs="Times New Roman"/>
          <w:sz w:val="24"/>
          <w:szCs w:val="24"/>
        </w:rPr>
        <w:t xml:space="preserve"> </w:t>
      </w:r>
      <w:r w:rsidRPr="00DB7C06">
        <w:rPr>
          <w:rFonts w:ascii="Times New Roman" w:hAnsi="Times New Roman" w:cs="Times New Roman"/>
          <w:sz w:val="24"/>
          <w:szCs w:val="24"/>
          <w:highlight w:val="white"/>
          <w:shd w:val="clear" w:color="auto" w:fill="FEFEFE"/>
        </w:rPr>
        <w:t xml:space="preserve">подробна </w:t>
      </w:r>
      <w:r w:rsidRPr="00DB7C06">
        <w:rPr>
          <w:rFonts w:ascii="Times New Roman" w:hAnsi="Times New Roman" w:cs="Times New Roman"/>
          <w:sz w:val="24"/>
          <w:szCs w:val="24"/>
        </w:rPr>
        <w:t>количествена сметка;</w:t>
      </w:r>
    </w:p>
    <w:p w14:paraId="43B46B30" w14:textId="77777777" w:rsidR="00DB7C06" w:rsidRPr="00DB7C06" w:rsidRDefault="001108AB" w:rsidP="00407202">
      <w:pPr>
        <w:spacing w:after="120" w:line="300" w:lineRule="auto"/>
        <w:ind w:firstLine="851"/>
        <w:jc w:val="both"/>
        <w:rPr>
          <w:rFonts w:ascii="Times New Roman" w:hAnsi="Times New Roman" w:cs="Times New Roman"/>
          <w:sz w:val="24"/>
          <w:szCs w:val="24"/>
          <w:highlight w:val="white"/>
          <w:shd w:val="clear" w:color="auto" w:fill="FEFEFE"/>
        </w:rPr>
      </w:pPr>
      <w:r w:rsidRPr="001108AB">
        <w:rPr>
          <w:rFonts w:ascii="Times New Roman" w:hAnsi="Times New Roman" w:cs="Times New Roman"/>
          <w:b/>
          <w:sz w:val="24"/>
          <w:szCs w:val="24"/>
          <w:highlight w:val="white"/>
          <w:shd w:val="clear" w:color="auto" w:fill="FEFEFE"/>
        </w:rPr>
        <w:lastRenderedPageBreak/>
        <w:t>5//</w:t>
      </w:r>
      <w:r w:rsidR="00DB7C06" w:rsidRPr="00DB7C06">
        <w:rPr>
          <w:rFonts w:ascii="Times New Roman" w:hAnsi="Times New Roman" w:cs="Times New Roman"/>
          <w:sz w:val="24"/>
          <w:szCs w:val="24"/>
          <w:shd w:val="clear" w:color="auto" w:fill="FEFEFE"/>
        </w:rPr>
        <w:t xml:space="preserve"> </w:t>
      </w:r>
      <w:r w:rsidR="00DB7C06" w:rsidRPr="00DB7C06">
        <w:rPr>
          <w:rFonts w:ascii="Times New Roman" w:hAnsi="Times New Roman" w:cs="Times New Roman"/>
          <w:iCs/>
          <w:sz w:val="24"/>
          <w:szCs w:val="24"/>
        </w:rPr>
        <w:t xml:space="preserve">спецификация на </w:t>
      </w:r>
      <w:r w:rsidR="00DB7C06" w:rsidRPr="00DB7C06">
        <w:rPr>
          <w:rFonts w:ascii="Times New Roman" w:hAnsi="Times New Roman" w:cs="Times New Roman"/>
          <w:sz w:val="24"/>
          <w:szCs w:val="24"/>
        </w:rPr>
        <w:t xml:space="preserve">предвидените за влагане </w:t>
      </w:r>
      <w:r w:rsidR="00DB7C06" w:rsidRPr="00DB7C06">
        <w:rPr>
          <w:rFonts w:ascii="Times New Roman" w:hAnsi="Times New Roman" w:cs="Times New Roman"/>
          <w:sz w:val="24"/>
          <w:szCs w:val="24"/>
          <w:shd w:val="clear" w:color="auto" w:fill="FEFEFE"/>
        </w:rPr>
        <w:t xml:space="preserve">строителни продукти </w:t>
      </w:r>
      <w:r w:rsidR="00DB7C06" w:rsidRPr="00DB7C06">
        <w:rPr>
          <w:rFonts w:ascii="Times New Roman" w:hAnsi="Times New Roman" w:cs="Times New Roman"/>
          <w:sz w:val="24"/>
          <w:szCs w:val="24"/>
        </w:rPr>
        <w:t>(материали, изделия, комплекти и системи) с технически изисквания към</w:t>
      </w:r>
      <w:r w:rsidR="00DB7C06" w:rsidRPr="00DB7C06">
        <w:rPr>
          <w:rFonts w:ascii="Times New Roman" w:hAnsi="Times New Roman" w:cs="Times New Roman"/>
          <w:sz w:val="24"/>
          <w:szCs w:val="24"/>
          <w:shd w:val="clear" w:color="auto" w:fill="FEFEFE"/>
        </w:rPr>
        <w:t xml:space="preserve"> тях</w:t>
      </w:r>
      <w:r w:rsidR="00DB7C06" w:rsidRPr="00DB7C06">
        <w:rPr>
          <w:rFonts w:ascii="Times New Roman" w:hAnsi="Times New Roman" w:cs="Times New Roman"/>
          <w:sz w:val="24"/>
          <w:szCs w:val="24"/>
        </w:rPr>
        <w:t xml:space="preserve"> в съответствие с действащи норми и стандарти.</w:t>
      </w:r>
    </w:p>
    <w:p w14:paraId="7B80E926" w14:textId="77777777" w:rsidR="00902EE4" w:rsidRPr="00F81226" w:rsidRDefault="00F81226" w:rsidP="00F81226">
      <w:pPr>
        <w:pStyle w:val="12"/>
        <w:keepNext/>
        <w:keepLines/>
        <w:shd w:val="clear" w:color="auto" w:fill="auto"/>
        <w:tabs>
          <w:tab w:val="left" w:pos="1440"/>
          <w:tab w:val="left" w:pos="1475"/>
        </w:tabs>
        <w:spacing w:before="0" w:after="40" w:line="300" w:lineRule="auto"/>
        <w:ind w:right="452"/>
        <w:rPr>
          <w:rStyle w:val="11"/>
          <w:rFonts w:ascii="Times New Roman" w:hAnsi="Times New Roman" w:cs="Times New Roman"/>
          <w:b/>
          <w:bCs/>
          <w:sz w:val="24"/>
          <w:szCs w:val="24"/>
        </w:rPr>
      </w:pPr>
      <w:bookmarkStart w:id="2" w:name="bookmark2"/>
      <w:r w:rsidRPr="00F81226">
        <w:rPr>
          <w:rStyle w:val="11"/>
          <w:rFonts w:ascii="Times New Roman" w:hAnsi="Times New Roman" w:cs="Times New Roman"/>
          <w:b/>
          <w:bCs/>
          <w:sz w:val="24"/>
          <w:szCs w:val="24"/>
        </w:rPr>
        <w:t xml:space="preserve">2. Изисквания за изпълнение на </w:t>
      </w:r>
      <w:bookmarkEnd w:id="2"/>
      <w:r w:rsidRPr="00F81226">
        <w:rPr>
          <w:rStyle w:val="11"/>
          <w:rFonts w:ascii="Times New Roman" w:hAnsi="Times New Roman" w:cs="Times New Roman"/>
          <w:b/>
          <w:bCs/>
          <w:sz w:val="24"/>
          <w:szCs w:val="24"/>
        </w:rPr>
        <w:t>проектирането</w:t>
      </w:r>
    </w:p>
    <w:p w14:paraId="1B7D5968" w14:textId="77777777" w:rsidR="00902EE4" w:rsidRPr="004B55B4" w:rsidRDefault="00902EE4" w:rsidP="004B55B4">
      <w:pPr>
        <w:pStyle w:val="10"/>
        <w:numPr>
          <w:ilvl w:val="1"/>
          <w:numId w:val="6"/>
        </w:numPr>
        <w:shd w:val="clear" w:color="auto" w:fill="auto"/>
        <w:spacing w:before="0" w:after="40" w:line="300" w:lineRule="auto"/>
        <w:ind w:right="22" w:firstLine="360"/>
        <w:jc w:val="both"/>
        <w:rPr>
          <w:rStyle w:val="a8"/>
          <w:rFonts w:ascii="Times New Roman" w:hAnsi="Times New Roman" w:cs="Times New Roman"/>
          <w:sz w:val="24"/>
          <w:szCs w:val="24"/>
        </w:rPr>
      </w:pPr>
      <w:r w:rsidRPr="004B55B4">
        <w:rPr>
          <w:rStyle w:val="a8"/>
          <w:rFonts w:ascii="Times New Roman" w:hAnsi="Times New Roman" w:cs="Times New Roman"/>
          <w:sz w:val="24"/>
          <w:szCs w:val="24"/>
        </w:rPr>
        <w:t>В инвестиционния проект следва да се предвидят продукти (материали и изделия, които съответстват на техническите спецификации на действащите в Р</w:t>
      </w:r>
      <w:r w:rsidR="00F81226">
        <w:rPr>
          <w:rStyle w:val="a8"/>
          <w:rFonts w:ascii="Times New Roman" w:hAnsi="Times New Roman" w:cs="Times New Roman"/>
          <w:sz w:val="24"/>
          <w:szCs w:val="24"/>
        </w:rPr>
        <w:t>.</w:t>
      </w:r>
      <w:r w:rsidRPr="004B55B4">
        <w:rPr>
          <w:rStyle w:val="a8"/>
          <w:rFonts w:ascii="Times New Roman" w:hAnsi="Times New Roman" w:cs="Times New Roman"/>
          <w:sz w:val="24"/>
          <w:szCs w:val="24"/>
        </w:rPr>
        <w:t xml:space="preserve">България нормативни актове. Продуктите трябва да имат оценено съответствие със съществените изисквания определени в Закона за техническите изиквания към продуктите (ЗТИП). </w:t>
      </w:r>
    </w:p>
    <w:p w14:paraId="32DBB556" w14:textId="77777777" w:rsidR="00902EE4" w:rsidRPr="004B55B4" w:rsidRDefault="00902EE4" w:rsidP="004B55B4">
      <w:pPr>
        <w:pStyle w:val="10"/>
        <w:numPr>
          <w:ilvl w:val="1"/>
          <w:numId w:val="6"/>
        </w:numPr>
        <w:shd w:val="clear" w:color="auto" w:fill="auto"/>
        <w:spacing w:before="0" w:after="40" w:line="300" w:lineRule="auto"/>
        <w:ind w:right="22" w:firstLine="360"/>
        <w:jc w:val="both"/>
        <w:rPr>
          <w:rFonts w:ascii="Times New Roman" w:hAnsi="Times New Roman" w:cs="Times New Roman"/>
          <w:sz w:val="24"/>
          <w:szCs w:val="24"/>
        </w:rPr>
      </w:pPr>
      <w:r w:rsidRPr="004B55B4">
        <w:rPr>
          <w:rStyle w:val="a8"/>
          <w:rFonts w:ascii="Times New Roman" w:hAnsi="Times New Roman" w:cs="Times New Roman"/>
          <w:sz w:val="24"/>
          <w:szCs w:val="24"/>
        </w:rPr>
        <w:t>Обемът и съдържанието на документацията и приложените към нея записки и детайли, следва да бъдат достатъчни за изпълнение на строителните дейности по обекта.</w:t>
      </w:r>
    </w:p>
    <w:p w14:paraId="31C873D1" w14:textId="77777777" w:rsidR="00902EE4" w:rsidRPr="004B55B4" w:rsidRDefault="00902EE4" w:rsidP="004B55B4">
      <w:pPr>
        <w:pStyle w:val="10"/>
        <w:numPr>
          <w:ilvl w:val="1"/>
          <w:numId w:val="6"/>
        </w:numPr>
        <w:shd w:val="clear" w:color="auto" w:fill="auto"/>
        <w:spacing w:before="0" w:after="40" w:line="300" w:lineRule="auto"/>
        <w:ind w:right="22" w:firstLine="360"/>
        <w:jc w:val="both"/>
        <w:rPr>
          <w:rFonts w:ascii="Times New Roman" w:hAnsi="Times New Roman" w:cs="Times New Roman"/>
          <w:sz w:val="24"/>
          <w:szCs w:val="24"/>
        </w:rPr>
      </w:pPr>
      <w:r w:rsidRPr="004B55B4">
        <w:rPr>
          <w:rStyle w:val="a8"/>
          <w:rFonts w:ascii="Times New Roman" w:hAnsi="Times New Roman" w:cs="Times New Roman"/>
          <w:sz w:val="24"/>
          <w:szCs w:val="24"/>
        </w:rPr>
        <w:t xml:space="preserve"> Проектно-сметната документация следва да бъде изработена, подписана и съгласувана от проектантите от екипа, с правоспособност да изработват съответните части, съгласно </w:t>
      </w:r>
      <w:r w:rsidRPr="00F81226">
        <w:rPr>
          <w:rStyle w:val="a8"/>
          <w:rFonts w:ascii="Times New Roman" w:hAnsi="Times New Roman" w:cs="Times New Roman"/>
          <w:i/>
          <w:sz w:val="24"/>
          <w:szCs w:val="24"/>
        </w:rPr>
        <w:t>Законите за камарата на архитектите и инженерите в инвестиционното проектиране</w:t>
      </w:r>
      <w:r w:rsidRPr="004B55B4">
        <w:rPr>
          <w:rStyle w:val="a8"/>
          <w:rFonts w:ascii="Times New Roman" w:hAnsi="Times New Roman" w:cs="Times New Roman"/>
          <w:sz w:val="24"/>
          <w:szCs w:val="24"/>
        </w:rPr>
        <w:t>, като същото се доказва със заверени копия от валидни удостоверения за проектантска  правоспособност и застраховки.</w:t>
      </w:r>
    </w:p>
    <w:p w14:paraId="720FEF04" w14:textId="77777777" w:rsidR="00902EE4" w:rsidRPr="004B55B4" w:rsidRDefault="00902EE4" w:rsidP="004B55B4">
      <w:pPr>
        <w:pStyle w:val="10"/>
        <w:numPr>
          <w:ilvl w:val="1"/>
          <w:numId w:val="6"/>
        </w:numPr>
        <w:shd w:val="clear" w:color="auto" w:fill="auto"/>
        <w:spacing w:before="0" w:after="40" w:line="300" w:lineRule="auto"/>
        <w:ind w:right="22" w:firstLine="360"/>
        <w:jc w:val="both"/>
        <w:rPr>
          <w:rStyle w:val="a8"/>
          <w:rFonts w:ascii="Times New Roman" w:hAnsi="Times New Roman" w:cs="Times New Roman"/>
          <w:sz w:val="24"/>
          <w:szCs w:val="24"/>
        </w:rPr>
      </w:pPr>
      <w:r w:rsidRPr="004B55B4">
        <w:rPr>
          <w:rStyle w:val="a8"/>
          <w:rFonts w:ascii="Times New Roman" w:hAnsi="Times New Roman" w:cs="Times New Roman"/>
          <w:sz w:val="24"/>
          <w:szCs w:val="24"/>
        </w:rPr>
        <w:t>Всички документи - графични и текстови, по всички части на инвестиционния проект се подписват и подпечатват от проектанта на съответната част и се съгласуват с подпис от проектантите на останалите части и от Възложителя. Не се съгласуват с подпис изчисленията, извършени от проектанта по съответната част. Изпълнителят е длъжен да извърши необходимите корекции и преработки, ако такива се налагат, за своя сметка в срок до 10 дни след писмено уведомление от Възложителя.</w:t>
      </w:r>
    </w:p>
    <w:p w14:paraId="68516157" w14:textId="77777777" w:rsidR="00902EE4" w:rsidRPr="00DC2762" w:rsidRDefault="00902EE4" w:rsidP="00DC2762">
      <w:pPr>
        <w:pStyle w:val="a3"/>
        <w:numPr>
          <w:ilvl w:val="1"/>
          <w:numId w:val="6"/>
        </w:numPr>
        <w:snapToGrid w:val="0"/>
        <w:spacing w:after="40" w:line="300" w:lineRule="auto"/>
        <w:ind w:left="0" w:right="22" w:firstLine="426"/>
        <w:jc w:val="both"/>
        <w:rPr>
          <w:rFonts w:ascii="Times New Roman" w:hAnsi="Times New Roman" w:cs="Times New Roman"/>
          <w:sz w:val="24"/>
          <w:szCs w:val="24"/>
        </w:rPr>
      </w:pPr>
      <w:r w:rsidRPr="00DC2762">
        <w:rPr>
          <w:rFonts w:ascii="Times New Roman" w:hAnsi="Times New Roman" w:cs="Times New Roman"/>
          <w:sz w:val="24"/>
          <w:szCs w:val="24"/>
        </w:rPr>
        <w:t>Одобряване на Работния проект и издаване на Разрешение за строеж ще се извърши от общинска администрация след представяне на съгласувана с всички необходими експлоатационни дружества и инстанции техническа документация и оценено съответствие, съгласно чл.166, ал.1, т.1 от ЗУТ.  Оценката за съответствието се извършва от лицето извършващо строителен надзор.</w:t>
      </w:r>
    </w:p>
    <w:p w14:paraId="15102E3C" w14:textId="77777777" w:rsidR="00902EE4" w:rsidRPr="004B55B4" w:rsidRDefault="00902EE4" w:rsidP="004B55B4">
      <w:pPr>
        <w:pStyle w:val="10"/>
        <w:numPr>
          <w:ilvl w:val="1"/>
          <w:numId w:val="6"/>
        </w:numPr>
        <w:shd w:val="clear" w:color="auto" w:fill="auto"/>
        <w:spacing w:before="0" w:after="40" w:line="300" w:lineRule="auto"/>
        <w:ind w:right="22" w:firstLine="360"/>
        <w:jc w:val="both"/>
        <w:rPr>
          <w:rFonts w:ascii="Times New Roman" w:hAnsi="Times New Roman" w:cs="Times New Roman"/>
          <w:sz w:val="24"/>
          <w:szCs w:val="24"/>
        </w:rPr>
      </w:pPr>
      <w:r w:rsidRPr="004B55B4">
        <w:rPr>
          <w:rStyle w:val="a8"/>
          <w:rFonts w:ascii="Times New Roman" w:hAnsi="Times New Roman" w:cs="Times New Roman"/>
          <w:sz w:val="24"/>
          <w:szCs w:val="24"/>
        </w:rPr>
        <w:t xml:space="preserve"> Изпълнителят, чрез своите експерти, е длъжен да бъде на разположение на Възложителя през цялото времетраене на строителството.</w:t>
      </w:r>
    </w:p>
    <w:p w14:paraId="28CA6F4B" w14:textId="77777777" w:rsidR="00902EE4" w:rsidRPr="004B55B4" w:rsidRDefault="00902EE4" w:rsidP="004B55B4">
      <w:pPr>
        <w:pStyle w:val="10"/>
        <w:numPr>
          <w:ilvl w:val="1"/>
          <w:numId w:val="6"/>
        </w:numPr>
        <w:shd w:val="clear" w:color="auto" w:fill="auto"/>
        <w:spacing w:before="0" w:after="40" w:line="300" w:lineRule="auto"/>
        <w:ind w:right="22" w:firstLine="360"/>
        <w:jc w:val="both"/>
        <w:rPr>
          <w:rFonts w:ascii="Times New Roman" w:hAnsi="Times New Roman" w:cs="Times New Roman"/>
          <w:sz w:val="24"/>
          <w:szCs w:val="24"/>
        </w:rPr>
      </w:pPr>
      <w:r w:rsidRPr="004B55B4">
        <w:rPr>
          <w:rStyle w:val="a8"/>
          <w:rFonts w:ascii="Times New Roman" w:hAnsi="Times New Roman" w:cs="Times New Roman"/>
          <w:sz w:val="24"/>
          <w:szCs w:val="24"/>
        </w:rPr>
        <w:t xml:space="preserve"> Изпълнителят се задължава да упражнява авторски надзор в следните случаи:</w:t>
      </w:r>
    </w:p>
    <w:p w14:paraId="791C4C43" w14:textId="77777777" w:rsidR="00902EE4" w:rsidRPr="004B55B4" w:rsidRDefault="00902EE4" w:rsidP="004B55B4">
      <w:pPr>
        <w:pStyle w:val="10"/>
        <w:shd w:val="clear" w:color="auto" w:fill="auto"/>
        <w:spacing w:before="0" w:after="40" w:line="300" w:lineRule="auto"/>
        <w:ind w:left="20" w:right="22" w:firstLine="700"/>
        <w:jc w:val="both"/>
        <w:rPr>
          <w:rFonts w:ascii="Times New Roman" w:hAnsi="Times New Roman" w:cs="Times New Roman"/>
          <w:sz w:val="24"/>
          <w:szCs w:val="24"/>
        </w:rPr>
      </w:pPr>
      <w:r w:rsidRPr="004B55B4">
        <w:rPr>
          <w:rStyle w:val="a8"/>
          <w:rFonts w:ascii="Times New Roman" w:hAnsi="Times New Roman" w:cs="Times New Roman"/>
          <w:sz w:val="24"/>
          <w:szCs w:val="24"/>
        </w:rPr>
        <w:t>а/ Във всички случаи, когато присъствието на проектант на обекта е наложително, след получаване на писмена и/или устна покана от Възложителя.</w:t>
      </w:r>
    </w:p>
    <w:p w14:paraId="4DA69323" w14:textId="77777777" w:rsidR="00902EE4" w:rsidRPr="004B55B4" w:rsidRDefault="00902EE4" w:rsidP="004B55B4">
      <w:pPr>
        <w:pStyle w:val="10"/>
        <w:shd w:val="clear" w:color="auto" w:fill="auto"/>
        <w:spacing w:before="0" w:after="40" w:line="300" w:lineRule="auto"/>
        <w:ind w:left="20" w:right="22" w:firstLine="700"/>
        <w:jc w:val="both"/>
        <w:rPr>
          <w:rStyle w:val="a8"/>
          <w:rFonts w:ascii="Times New Roman" w:hAnsi="Times New Roman" w:cs="Times New Roman"/>
          <w:sz w:val="24"/>
          <w:szCs w:val="24"/>
        </w:rPr>
      </w:pPr>
      <w:r w:rsidRPr="004B55B4">
        <w:rPr>
          <w:rStyle w:val="a8"/>
          <w:rFonts w:ascii="Times New Roman" w:hAnsi="Times New Roman" w:cs="Times New Roman"/>
          <w:sz w:val="24"/>
          <w:szCs w:val="24"/>
        </w:rPr>
        <w:t xml:space="preserve">б/ За участие в приемателна комисия на извършените строително - монтажни работи. При необходимост от авторски надзор на обекта, </w:t>
      </w:r>
      <w:r w:rsidR="005D5221">
        <w:rPr>
          <w:rStyle w:val="a8"/>
          <w:rFonts w:ascii="Times New Roman" w:hAnsi="Times New Roman" w:cs="Times New Roman"/>
          <w:sz w:val="24"/>
          <w:szCs w:val="24"/>
        </w:rPr>
        <w:t>В</w:t>
      </w:r>
      <w:r w:rsidR="005D5221" w:rsidRPr="004B55B4">
        <w:rPr>
          <w:rStyle w:val="a8"/>
          <w:rFonts w:ascii="Times New Roman" w:hAnsi="Times New Roman" w:cs="Times New Roman"/>
          <w:sz w:val="24"/>
          <w:szCs w:val="24"/>
        </w:rPr>
        <w:t>ъзложителят</w:t>
      </w:r>
      <w:r w:rsidRPr="004B55B4">
        <w:rPr>
          <w:rStyle w:val="a8"/>
          <w:rFonts w:ascii="Times New Roman" w:hAnsi="Times New Roman" w:cs="Times New Roman"/>
          <w:sz w:val="24"/>
          <w:szCs w:val="24"/>
        </w:rPr>
        <w:t xml:space="preserve"> отправя устна или писмена </w:t>
      </w:r>
      <w:r w:rsidRPr="004B55B4">
        <w:rPr>
          <w:rStyle w:val="a8"/>
          <w:rFonts w:ascii="Times New Roman" w:hAnsi="Times New Roman" w:cs="Times New Roman"/>
          <w:sz w:val="24"/>
          <w:szCs w:val="24"/>
        </w:rPr>
        <w:lastRenderedPageBreak/>
        <w:t>покана изпратена чрез куриер, по факс или по електронна поща до И</w:t>
      </w:r>
      <w:r w:rsidR="005D5221" w:rsidRPr="004B55B4">
        <w:rPr>
          <w:rStyle w:val="a8"/>
          <w:rFonts w:ascii="Times New Roman" w:hAnsi="Times New Roman" w:cs="Times New Roman"/>
          <w:sz w:val="24"/>
          <w:szCs w:val="24"/>
        </w:rPr>
        <w:t>зпълнителя</w:t>
      </w:r>
      <w:r w:rsidRPr="004B55B4">
        <w:rPr>
          <w:rStyle w:val="a8"/>
          <w:rFonts w:ascii="Times New Roman" w:hAnsi="Times New Roman" w:cs="Times New Roman"/>
          <w:sz w:val="24"/>
          <w:szCs w:val="24"/>
        </w:rPr>
        <w:t xml:space="preserve"> в срок не по-малък от 24 часа преди датата и часа на посещението за извършването на всеки авторски надзор. Ако авторският надзор се отнася за неработен ден е необходимо уведомяване 48 часа преди започване на почивните дни. При невъзможност на И</w:t>
      </w:r>
      <w:r w:rsidR="005D5221" w:rsidRPr="004B55B4">
        <w:rPr>
          <w:rStyle w:val="a8"/>
          <w:rFonts w:ascii="Times New Roman" w:hAnsi="Times New Roman" w:cs="Times New Roman"/>
          <w:sz w:val="24"/>
          <w:szCs w:val="24"/>
        </w:rPr>
        <w:t>зпълнителя</w:t>
      </w:r>
      <w:r w:rsidRPr="004B55B4">
        <w:rPr>
          <w:rStyle w:val="a8"/>
          <w:rFonts w:ascii="Times New Roman" w:hAnsi="Times New Roman" w:cs="Times New Roman"/>
          <w:sz w:val="24"/>
          <w:szCs w:val="24"/>
        </w:rPr>
        <w:t xml:space="preserve"> да осигури на обекта на посочената в поканата дата проектанта изработил частта от проекта, за която е необходим авторски надзор, И</w:t>
      </w:r>
      <w:r w:rsidR="005D5221" w:rsidRPr="004B55B4">
        <w:rPr>
          <w:rStyle w:val="a8"/>
          <w:rFonts w:ascii="Times New Roman" w:hAnsi="Times New Roman" w:cs="Times New Roman"/>
          <w:sz w:val="24"/>
          <w:szCs w:val="24"/>
        </w:rPr>
        <w:t>зпълнителят</w:t>
      </w:r>
      <w:r w:rsidRPr="004B55B4">
        <w:rPr>
          <w:rStyle w:val="a8"/>
          <w:rFonts w:ascii="Times New Roman" w:hAnsi="Times New Roman" w:cs="Times New Roman"/>
          <w:sz w:val="24"/>
          <w:szCs w:val="24"/>
        </w:rPr>
        <w:t xml:space="preserve"> се задължава да оторизира и осигури друг свой специалист, който да се яви на строителната площадка и извърши необходимия авторския надзор. Изпълнителят, чрез своите експерти, е длъжен да упражнява авторския надзор своевременно и ефективно, като се отзовава на повикванията на Възложителя.</w:t>
      </w:r>
    </w:p>
    <w:p w14:paraId="0A6775AB" w14:textId="77777777" w:rsidR="00902EE4" w:rsidRPr="004B55B4" w:rsidRDefault="00902EE4" w:rsidP="004B55B4">
      <w:pPr>
        <w:pStyle w:val="12"/>
        <w:keepNext/>
        <w:keepLines/>
        <w:shd w:val="clear" w:color="auto" w:fill="auto"/>
        <w:tabs>
          <w:tab w:val="left" w:pos="1353"/>
        </w:tabs>
        <w:spacing w:before="0" w:after="40" w:line="300" w:lineRule="auto"/>
        <w:ind w:left="720" w:right="22"/>
        <w:rPr>
          <w:rStyle w:val="11"/>
          <w:rFonts w:ascii="Times New Roman" w:hAnsi="Times New Roman" w:cs="Times New Roman"/>
          <w:b/>
          <w:bCs/>
          <w:sz w:val="24"/>
          <w:szCs w:val="24"/>
        </w:rPr>
      </w:pPr>
      <w:bookmarkStart w:id="3" w:name="bookmark3"/>
    </w:p>
    <w:p w14:paraId="3E19CD54" w14:textId="77777777" w:rsidR="00902EE4" w:rsidRPr="00F81226" w:rsidRDefault="00F81226" w:rsidP="004B55B4">
      <w:pPr>
        <w:pStyle w:val="12"/>
        <w:keepNext/>
        <w:keepLines/>
        <w:shd w:val="clear" w:color="auto" w:fill="auto"/>
        <w:tabs>
          <w:tab w:val="left" w:pos="1353"/>
        </w:tabs>
        <w:spacing w:before="0" w:after="40" w:line="300" w:lineRule="auto"/>
        <w:ind w:left="720" w:right="22"/>
        <w:rPr>
          <w:rStyle w:val="11"/>
          <w:rFonts w:ascii="Times New Roman" w:hAnsi="Times New Roman" w:cs="Times New Roman"/>
          <w:b/>
          <w:bCs/>
          <w:sz w:val="24"/>
          <w:szCs w:val="24"/>
        </w:rPr>
      </w:pPr>
      <w:r w:rsidRPr="00F81226">
        <w:rPr>
          <w:rStyle w:val="11"/>
          <w:rFonts w:ascii="Times New Roman" w:hAnsi="Times New Roman" w:cs="Times New Roman"/>
          <w:b/>
          <w:bCs/>
          <w:sz w:val="24"/>
          <w:szCs w:val="24"/>
        </w:rPr>
        <w:t>3. Изисквания за представяне на крайните продукти</w:t>
      </w:r>
      <w:bookmarkEnd w:id="3"/>
    </w:p>
    <w:p w14:paraId="7EE6EFCC" w14:textId="77777777" w:rsidR="00902EE4" w:rsidRPr="004B55B4" w:rsidRDefault="00902EE4" w:rsidP="004B55B4">
      <w:pPr>
        <w:pStyle w:val="10"/>
        <w:shd w:val="clear" w:color="auto" w:fill="auto"/>
        <w:spacing w:before="0" w:after="40" w:line="300" w:lineRule="auto"/>
        <w:ind w:left="20" w:right="22" w:firstLine="689"/>
        <w:jc w:val="both"/>
        <w:rPr>
          <w:rStyle w:val="a8"/>
          <w:rFonts w:ascii="Times New Roman" w:hAnsi="Times New Roman" w:cs="Times New Roman"/>
          <w:sz w:val="24"/>
          <w:szCs w:val="24"/>
        </w:rPr>
      </w:pPr>
      <w:r w:rsidRPr="004B55B4">
        <w:rPr>
          <w:rStyle w:val="a8"/>
          <w:rFonts w:ascii="Times New Roman" w:hAnsi="Times New Roman" w:cs="Times New Roman"/>
          <w:sz w:val="24"/>
          <w:szCs w:val="24"/>
        </w:rPr>
        <w:t xml:space="preserve">- Работният проект следва да се представи в </w:t>
      </w:r>
      <w:r w:rsidR="00F81226">
        <w:rPr>
          <w:rStyle w:val="a8"/>
          <w:rFonts w:ascii="Times New Roman" w:hAnsi="Times New Roman" w:cs="Times New Roman"/>
          <w:sz w:val="24"/>
          <w:szCs w:val="24"/>
        </w:rPr>
        <w:t>три</w:t>
      </w:r>
      <w:r w:rsidRPr="004B55B4">
        <w:rPr>
          <w:rStyle w:val="a8"/>
          <w:rFonts w:ascii="Times New Roman" w:hAnsi="Times New Roman" w:cs="Times New Roman"/>
          <w:sz w:val="24"/>
          <w:szCs w:val="24"/>
        </w:rPr>
        <w:t xml:space="preserve"> екземпляра на хартиен и един екземпляр на електронен носител в чертожен формат за графичната част и във формат </w:t>
      </w:r>
      <w:r w:rsidRPr="004B55B4">
        <w:rPr>
          <w:rStyle w:val="a8"/>
          <w:rFonts w:ascii="Times New Roman" w:hAnsi="Times New Roman" w:cs="Times New Roman"/>
          <w:sz w:val="24"/>
          <w:szCs w:val="24"/>
          <w:lang w:val="en-US"/>
        </w:rPr>
        <w:t xml:space="preserve">WORD </w:t>
      </w:r>
      <w:r w:rsidRPr="004B55B4">
        <w:rPr>
          <w:rStyle w:val="a8"/>
          <w:rFonts w:ascii="Times New Roman" w:hAnsi="Times New Roman" w:cs="Times New Roman"/>
          <w:sz w:val="24"/>
          <w:szCs w:val="24"/>
        </w:rPr>
        <w:t xml:space="preserve">или </w:t>
      </w:r>
      <w:r w:rsidRPr="004B55B4">
        <w:rPr>
          <w:rStyle w:val="a8"/>
          <w:rFonts w:ascii="Times New Roman" w:hAnsi="Times New Roman" w:cs="Times New Roman"/>
          <w:sz w:val="24"/>
          <w:szCs w:val="24"/>
          <w:lang w:val="en-US"/>
        </w:rPr>
        <w:t xml:space="preserve"> EXCEL</w:t>
      </w:r>
      <w:r w:rsidRPr="004B55B4">
        <w:rPr>
          <w:rStyle w:val="a8"/>
          <w:rFonts w:ascii="Times New Roman" w:hAnsi="Times New Roman" w:cs="Times New Roman"/>
          <w:sz w:val="24"/>
          <w:szCs w:val="24"/>
        </w:rPr>
        <w:t xml:space="preserve"> </w:t>
      </w:r>
      <w:r w:rsidRPr="004B55B4">
        <w:rPr>
          <w:rStyle w:val="a8"/>
          <w:rFonts w:ascii="Times New Roman" w:hAnsi="Times New Roman" w:cs="Times New Roman"/>
          <w:sz w:val="24"/>
          <w:szCs w:val="24"/>
          <w:lang w:val="en-US"/>
        </w:rPr>
        <w:t xml:space="preserve">– </w:t>
      </w:r>
      <w:r w:rsidRPr="004B55B4">
        <w:rPr>
          <w:rStyle w:val="a8"/>
          <w:rFonts w:ascii="Times New Roman" w:hAnsi="Times New Roman" w:cs="Times New Roman"/>
          <w:sz w:val="24"/>
          <w:szCs w:val="24"/>
        </w:rPr>
        <w:t xml:space="preserve">текстовата част. </w:t>
      </w:r>
    </w:p>
    <w:p w14:paraId="7C8A4E9B" w14:textId="77777777" w:rsidR="00902EE4" w:rsidRDefault="00902EE4" w:rsidP="004B55B4">
      <w:pPr>
        <w:pStyle w:val="10"/>
        <w:shd w:val="clear" w:color="auto" w:fill="auto"/>
        <w:tabs>
          <w:tab w:val="left" w:pos="2137"/>
        </w:tabs>
        <w:spacing w:before="0" w:after="40" w:line="300" w:lineRule="auto"/>
        <w:ind w:right="22" w:firstLine="689"/>
        <w:jc w:val="both"/>
        <w:rPr>
          <w:rStyle w:val="a8"/>
          <w:rFonts w:ascii="Times New Roman" w:hAnsi="Times New Roman" w:cs="Times New Roman"/>
          <w:sz w:val="24"/>
          <w:szCs w:val="24"/>
        </w:rPr>
      </w:pPr>
      <w:r w:rsidRPr="004B55B4">
        <w:rPr>
          <w:rStyle w:val="a8"/>
          <w:rFonts w:ascii="Times New Roman" w:hAnsi="Times New Roman" w:cs="Times New Roman"/>
          <w:sz w:val="24"/>
          <w:szCs w:val="24"/>
        </w:rPr>
        <w:t>- упражняване на авторски надзор - до завършване на строителството с подписване на необходимите и установени от закона актове за неговото приключване, включително изготвяне на екзекутив.</w:t>
      </w:r>
    </w:p>
    <w:p w14:paraId="60F686EB" w14:textId="77777777" w:rsidR="00F81226" w:rsidRPr="00FB25D6" w:rsidRDefault="00F81226" w:rsidP="004B55B4">
      <w:pPr>
        <w:pStyle w:val="10"/>
        <w:shd w:val="clear" w:color="auto" w:fill="auto"/>
        <w:tabs>
          <w:tab w:val="left" w:pos="2137"/>
        </w:tabs>
        <w:spacing w:before="0" w:after="40" w:line="300" w:lineRule="auto"/>
        <w:ind w:right="22" w:firstLine="689"/>
        <w:jc w:val="both"/>
        <w:rPr>
          <w:rStyle w:val="a8"/>
          <w:sz w:val="24"/>
          <w:szCs w:val="24"/>
        </w:rPr>
      </w:pPr>
    </w:p>
    <w:p w14:paraId="6CA2D3E3" w14:textId="77777777" w:rsidR="00902EE4" w:rsidRPr="00347222" w:rsidRDefault="00F81226" w:rsidP="00347222">
      <w:pPr>
        <w:suppressAutoHyphens/>
        <w:snapToGrid w:val="0"/>
        <w:spacing w:after="120"/>
        <w:ind w:right="452"/>
        <w:rPr>
          <w:rStyle w:val="30"/>
          <w:rFonts w:ascii="Times New Roman" w:hAnsi="Times New Roman" w:cs="Times New Roman"/>
          <w:bCs w:val="0"/>
          <w:color w:val="auto"/>
          <w:sz w:val="24"/>
          <w:szCs w:val="24"/>
          <w:lang w:val="ru-RU"/>
        </w:rPr>
      </w:pPr>
      <w:bookmarkStart w:id="4" w:name="_Toc313545903"/>
      <w:bookmarkStart w:id="5" w:name="_Toc409109023"/>
      <w:r w:rsidRPr="00347222">
        <w:rPr>
          <w:rStyle w:val="30"/>
          <w:rFonts w:ascii="Times New Roman" w:hAnsi="Times New Roman" w:cs="Times New Roman"/>
          <w:color w:val="auto"/>
          <w:sz w:val="24"/>
          <w:szCs w:val="24"/>
          <w:lang w:val="en-US"/>
        </w:rPr>
        <w:t xml:space="preserve">III. </w:t>
      </w:r>
      <w:r w:rsidR="00902EE4" w:rsidRPr="00347222">
        <w:rPr>
          <w:rStyle w:val="30"/>
          <w:rFonts w:ascii="Times New Roman" w:hAnsi="Times New Roman" w:cs="Times New Roman"/>
          <w:color w:val="auto"/>
          <w:sz w:val="24"/>
          <w:szCs w:val="24"/>
          <w:lang w:val="ru-RU"/>
        </w:rPr>
        <w:t xml:space="preserve">ИЗПЪЛНЕНИЕ НА СМР </w:t>
      </w:r>
      <w:bookmarkEnd w:id="4"/>
      <w:bookmarkEnd w:id="5"/>
    </w:p>
    <w:p w14:paraId="3DA7A898" w14:textId="77777777" w:rsidR="00902EE4" w:rsidRPr="00347222" w:rsidRDefault="00902EE4" w:rsidP="00347222">
      <w:pPr>
        <w:snapToGrid w:val="0"/>
        <w:spacing w:after="40" w:line="300" w:lineRule="auto"/>
        <w:ind w:right="22" w:firstLine="708"/>
        <w:jc w:val="both"/>
        <w:rPr>
          <w:rFonts w:ascii="Times New Roman" w:hAnsi="Times New Roman" w:cs="Times New Roman"/>
          <w:sz w:val="24"/>
          <w:szCs w:val="24"/>
        </w:rPr>
      </w:pPr>
      <w:r w:rsidRPr="00347222">
        <w:rPr>
          <w:rFonts w:ascii="Times New Roman" w:hAnsi="Times New Roman" w:cs="Times New Roman"/>
          <w:sz w:val="24"/>
          <w:szCs w:val="24"/>
        </w:rPr>
        <w:t>Изпълнението на СМР се извършва в съответствие с част трета „Строителство” от ЗУТ и започва след издаване на разрешение за строеж от компетентните органи за всеки конкретен обект.</w:t>
      </w:r>
    </w:p>
    <w:p w14:paraId="63FBB63E" w14:textId="77777777" w:rsidR="00902EE4" w:rsidRPr="00347222" w:rsidRDefault="00902EE4" w:rsidP="00347222">
      <w:pPr>
        <w:snapToGrid w:val="0"/>
        <w:spacing w:after="40" w:line="300" w:lineRule="auto"/>
        <w:ind w:right="22" w:firstLine="708"/>
        <w:jc w:val="both"/>
        <w:rPr>
          <w:rFonts w:ascii="Times New Roman" w:hAnsi="Times New Roman" w:cs="Times New Roman"/>
          <w:sz w:val="24"/>
          <w:szCs w:val="24"/>
        </w:rPr>
      </w:pPr>
      <w:r w:rsidRPr="00347222">
        <w:rPr>
          <w:rFonts w:ascii="Times New Roman" w:hAnsi="Times New Roman" w:cs="Times New Roman"/>
          <w:sz w:val="24"/>
          <w:szCs w:val="24"/>
        </w:rPr>
        <w:t>Участниците в строителството и взаимоотношенията между тях по проекта се определят от изискванията на раздел втори, част трета от ЗУТ и от указанията, дадени в тези указания за изпълнение.</w:t>
      </w:r>
    </w:p>
    <w:p w14:paraId="4A8B5F5C" w14:textId="77777777" w:rsidR="00902EE4" w:rsidRPr="00347222" w:rsidRDefault="00902EE4" w:rsidP="00347222">
      <w:pPr>
        <w:snapToGrid w:val="0"/>
        <w:spacing w:after="40" w:line="300" w:lineRule="auto"/>
        <w:ind w:right="22" w:firstLine="708"/>
        <w:jc w:val="both"/>
        <w:rPr>
          <w:rFonts w:ascii="Times New Roman" w:hAnsi="Times New Roman" w:cs="Times New Roman"/>
          <w:sz w:val="24"/>
          <w:szCs w:val="24"/>
        </w:rPr>
      </w:pPr>
      <w:r w:rsidRPr="00347222">
        <w:rPr>
          <w:rFonts w:ascii="Times New Roman" w:hAnsi="Times New Roman" w:cs="Times New Roman"/>
          <w:sz w:val="24"/>
          <w:szCs w:val="24"/>
        </w:rPr>
        <w:t>Строителят (физическо или юридическо лице, притежаващо съответната компе</w:t>
      </w:r>
      <w:r w:rsidR="009A404D">
        <w:rPr>
          <w:rFonts w:ascii="Times New Roman" w:hAnsi="Times New Roman" w:cs="Times New Roman"/>
          <w:sz w:val="24"/>
          <w:szCs w:val="24"/>
        </w:rPr>
        <w:t>тентност) изпълнява СМР за обек</w:t>
      </w:r>
      <w:r w:rsidR="00245E7A">
        <w:rPr>
          <w:rFonts w:ascii="Times New Roman" w:hAnsi="Times New Roman" w:cs="Times New Roman"/>
          <w:sz w:val="24"/>
          <w:szCs w:val="24"/>
        </w:rPr>
        <w:t>та</w:t>
      </w:r>
      <w:r w:rsidRPr="00347222">
        <w:rPr>
          <w:rFonts w:ascii="Times New Roman" w:hAnsi="Times New Roman" w:cs="Times New Roman"/>
          <w:sz w:val="24"/>
          <w:szCs w:val="24"/>
        </w:rPr>
        <w:t xml:space="preserve"> в съответствие с издадените строителни книжа, условията на договора </w:t>
      </w:r>
      <w:r w:rsidRPr="00347222">
        <w:rPr>
          <w:rFonts w:ascii="Times New Roman" w:hAnsi="Times New Roman" w:cs="Times New Roman"/>
          <w:sz w:val="24"/>
          <w:szCs w:val="24"/>
          <w:shd w:val="clear" w:color="auto" w:fill="FEFEFE"/>
        </w:rPr>
        <w:t>и изискванията на чл. 163 и чл. 163а от ЗУТ.</w:t>
      </w:r>
    </w:p>
    <w:p w14:paraId="5FD62968" w14:textId="77777777" w:rsidR="00902EE4" w:rsidRPr="00347222" w:rsidRDefault="00902EE4" w:rsidP="00347222">
      <w:pPr>
        <w:snapToGrid w:val="0"/>
        <w:spacing w:after="40" w:line="300" w:lineRule="auto"/>
        <w:ind w:right="22" w:firstLine="708"/>
        <w:jc w:val="both"/>
        <w:rPr>
          <w:rFonts w:ascii="Times New Roman" w:hAnsi="Times New Roman" w:cs="Times New Roman"/>
          <w:sz w:val="24"/>
          <w:szCs w:val="24"/>
        </w:rPr>
      </w:pPr>
      <w:r w:rsidRPr="00347222">
        <w:rPr>
          <w:rFonts w:ascii="Times New Roman" w:hAnsi="Times New Roman" w:cs="Times New Roman"/>
          <w:sz w:val="24"/>
          <w:szCs w:val="24"/>
        </w:rPr>
        <w:t xml:space="preserve">Във връзка с точното спазване на инвестиционните проекти при изпълнението на СМР Изпълнителя ще осъществява авторски надзор съобразно изискванията на чл. 162 от ЗУТ и договора за изпълнение. С осъществяването на надзор от проектантите - автори на отделни части на работен проект, се гарантира точното изпълнение на проекта, спазването </w:t>
      </w:r>
      <w:r w:rsidRPr="00347222">
        <w:rPr>
          <w:rFonts w:ascii="Times New Roman" w:hAnsi="Times New Roman" w:cs="Times New Roman"/>
          <w:sz w:val="24"/>
          <w:szCs w:val="24"/>
        </w:rPr>
        <w:lastRenderedPageBreak/>
        <w:t>на архитектурните, технологичните и строителните правила и норми, както и подготовката на проектната документация за въвеждане на обекта в експлоатация.</w:t>
      </w:r>
    </w:p>
    <w:p w14:paraId="35FF6495" w14:textId="77777777" w:rsidR="00902EE4" w:rsidRPr="00347222" w:rsidRDefault="00902EE4" w:rsidP="00347222">
      <w:pPr>
        <w:snapToGrid w:val="0"/>
        <w:spacing w:after="40" w:line="300" w:lineRule="auto"/>
        <w:ind w:right="22" w:firstLine="708"/>
        <w:jc w:val="both"/>
        <w:rPr>
          <w:rFonts w:ascii="Times New Roman" w:hAnsi="Times New Roman" w:cs="Times New Roman"/>
          <w:sz w:val="24"/>
          <w:szCs w:val="24"/>
        </w:rPr>
      </w:pPr>
      <w:r w:rsidRPr="00347222">
        <w:rPr>
          <w:rFonts w:ascii="Times New Roman" w:hAnsi="Times New Roman" w:cs="Times New Roman"/>
          <w:sz w:val="24"/>
          <w:szCs w:val="24"/>
        </w:rPr>
        <w:t xml:space="preserve">Обстоятелствата, свързани със започване, изпълнение и въвеждане в експлоатация (приемане) на обекта ще се удостоверяват със съставяне и подписване от участниците на съответните актове и протоколи съобразно </w:t>
      </w:r>
      <w:r w:rsidRPr="00C77924">
        <w:rPr>
          <w:rFonts w:ascii="Times New Roman" w:hAnsi="Times New Roman" w:cs="Times New Roman"/>
          <w:i/>
          <w:sz w:val="24"/>
          <w:szCs w:val="24"/>
        </w:rPr>
        <w:t xml:space="preserve">Наредба № 3 от </w:t>
      </w:r>
      <w:smartTag w:uri="urn:schemas-microsoft-com:office:smarttags" w:element="metricconverter">
        <w:smartTagPr>
          <w:attr w:name="ProductID" w:val="2003 г"/>
        </w:smartTagPr>
        <w:r w:rsidRPr="00C77924">
          <w:rPr>
            <w:rFonts w:ascii="Times New Roman" w:hAnsi="Times New Roman" w:cs="Times New Roman"/>
            <w:i/>
            <w:sz w:val="24"/>
            <w:szCs w:val="24"/>
          </w:rPr>
          <w:t>2003 г</w:t>
        </w:r>
      </w:smartTag>
      <w:r w:rsidRPr="00C77924">
        <w:rPr>
          <w:rFonts w:ascii="Times New Roman" w:hAnsi="Times New Roman" w:cs="Times New Roman"/>
          <w:i/>
          <w:sz w:val="24"/>
          <w:szCs w:val="24"/>
        </w:rPr>
        <w:t>. за съставяне на актове и протоколи по време на строителството</w:t>
      </w:r>
      <w:r w:rsidRPr="00347222">
        <w:rPr>
          <w:rFonts w:ascii="Times New Roman" w:hAnsi="Times New Roman" w:cs="Times New Roman"/>
          <w:sz w:val="24"/>
          <w:szCs w:val="24"/>
        </w:rPr>
        <w:t xml:space="preserve">. </w:t>
      </w:r>
    </w:p>
    <w:p w14:paraId="21C26DE4" w14:textId="77777777" w:rsidR="00902EE4" w:rsidRPr="00347222" w:rsidRDefault="00902EE4" w:rsidP="00B67035">
      <w:pPr>
        <w:pStyle w:val="10"/>
        <w:shd w:val="clear" w:color="auto" w:fill="auto"/>
        <w:spacing w:before="0" w:after="160" w:line="300" w:lineRule="auto"/>
        <w:ind w:left="23" w:right="23"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Техническото изпълнение на строителството трябва да бъде изпълнено в съответствие с изискванията на българската нормативна уредба, техническите спецификации на вложените в строежа строителни продукти, материали и оборудване, и добрите строителни практики в България и в Европа.</w:t>
      </w:r>
    </w:p>
    <w:p w14:paraId="3AFE7B6D" w14:textId="77777777" w:rsidR="00902EE4" w:rsidRPr="00C77924" w:rsidRDefault="00902EE4" w:rsidP="005D5221">
      <w:pPr>
        <w:pStyle w:val="10"/>
        <w:numPr>
          <w:ilvl w:val="0"/>
          <w:numId w:val="11"/>
        </w:numPr>
        <w:shd w:val="clear" w:color="auto" w:fill="auto"/>
        <w:spacing w:before="0" w:after="40" w:line="300" w:lineRule="auto"/>
        <w:ind w:left="709" w:right="22"/>
        <w:jc w:val="both"/>
        <w:rPr>
          <w:rFonts w:ascii="Times New Roman" w:hAnsi="Times New Roman" w:cs="Times New Roman"/>
          <w:b/>
          <w:sz w:val="24"/>
          <w:szCs w:val="24"/>
        </w:rPr>
      </w:pPr>
      <w:r w:rsidRPr="00C77924">
        <w:rPr>
          <w:rStyle w:val="a8"/>
          <w:rFonts w:ascii="Times New Roman" w:hAnsi="Times New Roman" w:cs="Times New Roman"/>
          <w:b/>
          <w:sz w:val="24"/>
          <w:szCs w:val="24"/>
        </w:rPr>
        <w:t>Общи изисквания към строежите и изисквания към строителните продукти и материали за трайно влагане в строежите, обекти по проекта</w:t>
      </w:r>
    </w:p>
    <w:p w14:paraId="4FD1D5E5" w14:textId="77777777"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 xml:space="preserve">Съгласно </w:t>
      </w:r>
      <w:r w:rsidRPr="00C77924">
        <w:rPr>
          <w:rStyle w:val="a8"/>
          <w:rFonts w:ascii="Times New Roman" w:hAnsi="Times New Roman" w:cs="Times New Roman"/>
          <w:i/>
          <w:sz w:val="24"/>
          <w:szCs w:val="24"/>
        </w:rPr>
        <w:t>Наредбата за съществените изисквания към строежите и оценяване съответствието на строителните продукти</w:t>
      </w:r>
      <w:r w:rsidRPr="00347222">
        <w:rPr>
          <w:rStyle w:val="a8"/>
          <w:rFonts w:ascii="Times New Roman" w:hAnsi="Times New Roman" w:cs="Times New Roman"/>
          <w:sz w:val="24"/>
          <w:szCs w:val="24"/>
        </w:rPr>
        <w:t>, основните изисквания към строежите по чл. 169, ал. 1 ЗУТ са изискванията, при изпълнението на които се постига осигуряване на безопасността и здравето на хората, безопасността на домашните животни и опазването на околната среда и имуществото и които се отнасят до предвидими въздействия.</w:t>
      </w:r>
    </w:p>
    <w:p w14:paraId="40078F1A" w14:textId="77777777"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Съществените изисквания към строежите, които могат да повлияят върху техническите характеристики на строителните продукти, са:</w:t>
      </w:r>
    </w:p>
    <w:p w14:paraId="7D09BB46" w14:textId="77777777" w:rsidR="00902EE4" w:rsidRPr="00347222" w:rsidRDefault="00902EE4" w:rsidP="00B67035">
      <w:pPr>
        <w:pStyle w:val="10"/>
        <w:numPr>
          <w:ilvl w:val="0"/>
          <w:numId w:val="9"/>
        </w:numPr>
        <w:shd w:val="clear" w:color="auto" w:fill="auto"/>
        <w:spacing w:before="0" w:after="40" w:line="264" w:lineRule="auto"/>
        <w:ind w:left="1338" w:right="454" w:hanging="357"/>
        <w:jc w:val="both"/>
        <w:rPr>
          <w:rFonts w:ascii="Times New Roman" w:hAnsi="Times New Roman" w:cs="Times New Roman"/>
          <w:sz w:val="24"/>
          <w:szCs w:val="24"/>
        </w:rPr>
      </w:pPr>
      <w:r w:rsidRPr="00347222">
        <w:rPr>
          <w:rStyle w:val="a8"/>
          <w:rFonts w:ascii="Times New Roman" w:hAnsi="Times New Roman" w:cs="Times New Roman"/>
          <w:sz w:val="24"/>
          <w:szCs w:val="24"/>
        </w:rPr>
        <w:t xml:space="preserve"> механично съпротивление и устойчивост (носимоспособност);</w:t>
      </w:r>
    </w:p>
    <w:p w14:paraId="79625CAB" w14:textId="77777777" w:rsidR="00902EE4" w:rsidRPr="00347222" w:rsidRDefault="00902EE4" w:rsidP="00B67035">
      <w:pPr>
        <w:pStyle w:val="10"/>
        <w:numPr>
          <w:ilvl w:val="0"/>
          <w:numId w:val="9"/>
        </w:numPr>
        <w:shd w:val="clear" w:color="auto" w:fill="auto"/>
        <w:spacing w:before="0" w:after="40" w:line="264" w:lineRule="auto"/>
        <w:ind w:left="1338" w:right="454" w:hanging="357"/>
        <w:jc w:val="both"/>
        <w:rPr>
          <w:rFonts w:ascii="Times New Roman" w:hAnsi="Times New Roman" w:cs="Times New Roman"/>
          <w:sz w:val="24"/>
          <w:szCs w:val="24"/>
        </w:rPr>
      </w:pPr>
      <w:r w:rsidRPr="00347222">
        <w:rPr>
          <w:rStyle w:val="a8"/>
          <w:rFonts w:ascii="Times New Roman" w:hAnsi="Times New Roman" w:cs="Times New Roman"/>
          <w:sz w:val="24"/>
          <w:szCs w:val="24"/>
        </w:rPr>
        <w:t xml:space="preserve"> безопасност при пожар;</w:t>
      </w:r>
    </w:p>
    <w:p w14:paraId="4D8A1038" w14:textId="77777777" w:rsidR="00902EE4" w:rsidRPr="00347222" w:rsidRDefault="00902EE4" w:rsidP="00B67035">
      <w:pPr>
        <w:pStyle w:val="10"/>
        <w:numPr>
          <w:ilvl w:val="0"/>
          <w:numId w:val="9"/>
        </w:numPr>
        <w:shd w:val="clear" w:color="auto" w:fill="auto"/>
        <w:spacing w:before="0" w:after="40" w:line="264" w:lineRule="auto"/>
        <w:ind w:left="1338" w:right="454" w:hanging="357"/>
        <w:jc w:val="both"/>
        <w:rPr>
          <w:rFonts w:ascii="Times New Roman" w:hAnsi="Times New Roman" w:cs="Times New Roman"/>
          <w:sz w:val="24"/>
          <w:szCs w:val="24"/>
        </w:rPr>
      </w:pPr>
      <w:r w:rsidRPr="00347222">
        <w:rPr>
          <w:rStyle w:val="a8"/>
          <w:rFonts w:ascii="Times New Roman" w:hAnsi="Times New Roman" w:cs="Times New Roman"/>
          <w:sz w:val="24"/>
          <w:szCs w:val="24"/>
        </w:rPr>
        <w:t xml:space="preserve"> хигиена, опазване на здравето и на околната среда;</w:t>
      </w:r>
    </w:p>
    <w:p w14:paraId="449D172D" w14:textId="77777777" w:rsidR="00902EE4" w:rsidRPr="00347222" w:rsidRDefault="00902EE4" w:rsidP="00B67035">
      <w:pPr>
        <w:pStyle w:val="10"/>
        <w:numPr>
          <w:ilvl w:val="0"/>
          <w:numId w:val="9"/>
        </w:numPr>
        <w:shd w:val="clear" w:color="auto" w:fill="auto"/>
        <w:spacing w:before="0" w:after="40" w:line="264" w:lineRule="auto"/>
        <w:ind w:left="1338" w:right="454" w:hanging="357"/>
        <w:jc w:val="both"/>
        <w:rPr>
          <w:rFonts w:ascii="Times New Roman" w:hAnsi="Times New Roman" w:cs="Times New Roman"/>
          <w:sz w:val="24"/>
          <w:szCs w:val="24"/>
        </w:rPr>
      </w:pPr>
      <w:r w:rsidRPr="00347222">
        <w:rPr>
          <w:rStyle w:val="a8"/>
          <w:rFonts w:ascii="Times New Roman" w:hAnsi="Times New Roman" w:cs="Times New Roman"/>
          <w:sz w:val="24"/>
          <w:szCs w:val="24"/>
        </w:rPr>
        <w:t xml:space="preserve"> безопасна експлоатация;</w:t>
      </w:r>
    </w:p>
    <w:p w14:paraId="598EE33A" w14:textId="77777777" w:rsidR="00902EE4" w:rsidRPr="00347222" w:rsidRDefault="00902EE4" w:rsidP="00B67035">
      <w:pPr>
        <w:pStyle w:val="10"/>
        <w:numPr>
          <w:ilvl w:val="0"/>
          <w:numId w:val="9"/>
        </w:numPr>
        <w:shd w:val="clear" w:color="auto" w:fill="auto"/>
        <w:spacing w:before="0" w:after="40" w:line="264" w:lineRule="auto"/>
        <w:ind w:left="1338" w:right="454" w:hanging="357"/>
        <w:jc w:val="both"/>
        <w:rPr>
          <w:rFonts w:ascii="Times New Roman" w:hAnsi="Times New Roman" w:cs="Times New Roman"/>
          <w:sz w:val="24"/>
          <w:szCs w:val="24"/>
        </w:rPr>
      </w:pPr>
      <w:r w:rsidRPr="00347222">
        <w:rPr>
          <w:rStyle w:val="a8"/>
          <w:rFonts w:ascii="Times New Roman" w:hAnsi="Times New Roman" w:cs="Times New Roman"/>
          <w:sz w:val="24"/>
          <w:szCs w:val="24"/>
        </w:rPr>
        <w:t xml:space="preserve"> защита от шум;</w:t>
      </w:r>
    </w:p>
    <w:p w14:paraId="59B005A8" w14:textId="77777777" w:rsidR="00902EE4" w:rsidRPr="00347222" w:rsidRDefault="00902EE4" w:rsidP="00347222">
      <w:pPr>
        <w:pStyle w:val="10"/>
        <w:numPr>
          <w:ilvl w:val="0"/>
          <w:numId w:val="9"/>
        </w:numPr>
        <w:shd w:val="clear" w:color="auto" w:fill="auto"/>
        <w:spacing w:before="0" w:after="40" w:line="300" w:lineRule="auto"/>
        <w:ind w:left="1340" w:right="452" w:hanging="360"/>
        <w:jc w:val="both"/>
        <w:rPr>
          <w:rFonts w:ascii="Times New Roman" w:hAnsi="Times New Roman" w:cs="Times New Roman"/>
          <w:sz w:val="24"/>
          <w:szCs w:val="24"/>
        </w:rPr>
      </w:pPr>
      <w:r w:rsidRPr="00347222">
        <w:rPr>
          <w:rStyle w:val="a8"/>
          <w:rFonts w:ascii="Times New Roman" w:hAnsi="Times New Roman" w:cs="Times New Roman"/>
          <w:sz w:val="24"/>
          <w:szCs w:val="24"/>
        </w:rPr>
        <w:t xml:space="preserve"> икономия на енергия и топлосъхранение (енергийна ефективност).</w:t>
      </w:r>
    </w:p>
    <w:p w14:paraId="50D5D2D9" w14:textId="77777777"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С отчитане на горните нормативни изисквания, всички строителни продукти и материали, които се влагат при изпълнението на СМР в сградите по проекта, трябва да имат оценено съответствие съгласно горепосочената наредба.</w:t>
      </w:r>
    </w:p>
    <w:p w14:paraId="3606C059" w14:textId="77777777"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Строежът трябва да бъде изпълнен по такъв начин, че да не представлява заплаха за хигиената или здравето на обитателите или на съседите и за опазването на околната среда при:</w:t>
      </w:r>
    </w:p>
    <w:p w14:paraId="3C0DF74A" w14:textId="77777777" w:rsidR="00902EE4" w:rsidRPr="00347222" w:rsidRDefault="00902EE4" w:rsidP="00DF6F2A">
      <w:pPr>
        <w:pStyle w:val="10"/>
        <w:numPr>
          <w:ilvl w:val="1"/>
          <w:numId w:val="6"/>
        </w:numPr>
        <w:shd w:val="clear" w:color="auto" w:fill="auto"/>
        <w:spacing w:before="0" w:after="40" w:line="264" w:lineRule="auto"/>
        <w:ind w:left="743" w:right="454" w:firstLine="0"/>
        <w:jc w:val="both"/>
        <w:rPr>
          <w:rFonts w:ascii="Times New Roman" w:hAnsi="Times New Roman" w:cs="Times New Roman"/>
          <w:sz w:val="24"/>
          <w:szCs w:val="24"/>
        </w:rPr>
      </w:pPr>
      <w:r w:rsidRPr="00347222">
        <w:rPr>
          <w:rStyle w:val="a8"/>
          <w:rFonts w:ascii="Times New Roman" w:hAnsi="Times New Roman" w:cs="Times New Roman"/>
          <w:sz w:val="24"/>
          <w:szCs w:val="24"/>
        </w:rPr>
        <w:t>отделяне на отровни газове;</w:t>
      </w:r>
    </w:p>
    <w:p w14:paraId="7ED4AD5E" w14:textId="77777777" w:rsidR="00902EE4" w:rsidRPr="00347222" w:rsidRDefault="00902EE4" w:rsidP="00DF6F2A">
      <w:pPr>
        <w:pStyle w:val="10"/>
        <w:numPr>
          <w:ilvl w:val="1"/>
          <w:numId w:val="6"/>
        </w:numPr>
        <w:shd w:val="clear" w:color="auto" w:fill="auto"/>
        <w:spacing w:before="0" w:after="40" w:line="264" w:lineRule="auto"/>
        <w:ind w:left="743" w:right="454" w:firstLine="0"/>
        <w:jc w:val="both"/>
        <w:rPr>
          <w:rStyle w:val="a8"/>
          <w:rFonts w:ascii="Times New Roman" w:hAnsi="Times New Roman" w:cs="Times New Roman"/>
          <w:sz w:val="24"/>
          <w:szCs w:val="24"/>
          <w:shd w:val="clear" w:color="auto" w:fill="auto"/>
        </w:rPr>
      </w:pPr>
      <w:r w:rsidRPr="00347222">
        <w:rPr>
          <w:rStyle w:val="a8"/>
          <w:rFonts w:ascii="Times New Roman" w:hAnsi="Times New Roman" w:cs="Times New Roman"/>
          <w:sz w:val="24"/>
          <w:szCs w:val="24"/>
        </w:rPr>
        <w:t>наличие на опасни частици или газове във въздуха;</w:t>
      </w:r>
    </w:p>
    <w:p w14:paraId="400BE709" w14:textId="77777777" w:rsidR="00902EE4" w:rsidRPr="00347222" w:rsidRDefault="00902EE4" w:rsidP="00DF6F2A">
      <w:pPr>
        <w:pStyle w:val="10"/>
        <w:numPr>
          <w:ilvl w:val="1"/>
          <w:numId w:val="6"/>
        </w:numPr>
        <w:shd w:val="clear" w:color="auto" w:fill="auto"/>
        <w:spacing w:before="0" w:after="40" w:line="264" w:lineRule="auto"/>
        <w:ind w:left="743" w:right="454" w:firstLine="0"/>
        <w:jc w:val="both"/>
        <w:rPr>
          <w:rFonts w:ascii="Times New Roman" w:hAnsi="Times New Roman" w:cs="Times New Roman"/>
          <w:sz w:val="24"/>
          <w:szCs w:val="24"/>
        </w:rPr>
      </w:pPr>
      <w:r w:rsidRPr="00347222">
        <w:rPr>
          <w:rStyle w:val="a8"/>
          <w:rFonts w:ascii="Times New Roman" w:hAnsi="Times New Roman" w:cs="Times New Roman"/>
          <w:sz w:val="24"/>
          <w:szCs w:val="24"/>
        </w:rPr>
        <w:lastRenderedPageBreak/>
        <w:t>излъчване на опасна радиация;</w:t>
      </w:r>
    </w:p>
    <w:p w14:paraId="23AB0FB9" w14:textId="77777777" w:rsidR="00902EE4" w:rsidRPr="00347222" w:rsidRDefault="00902EE4" w:rsidP="00DF6F2A">
      <w:pPr>
        <w:pStyle w:val="10"/>
        <w:numPr>
          <w:ilvl w:val="1"/>
          <w:numId w:val="6"/>
        </w:numPr>
        <w:shd w:val="clear" w:color="auto" w:fill="auto"/>
        <w:spacing w:before="0" w:after="40" w:line="264" w:lineRule="auto"/>
        <w:ind w:left="743" w:right="454" w:firstLine="0"/>
        <w:jc w:val="both"/>
        <w:rPr>
          <w:rFonts w:ascii="Times New Roman" w:hAnsi="Times New Roman" w:cs="Times New Roman"/>
          <w:sz w:val="24"/>
          <w:szCs w:val="24"/>
        </w:rPr>
      </w:pPr>
      <w:r w:rsidRPr="00347222">
        <w:rPr>
          <w:rStyle w:val="a8"/>
          <w:rFonts w:ascii="Times New Roman" w:hAnsi="Times New Roman" w:cs="Times New Roman"/>
          <w:sz w:val="24"/>
          <w:szCs w:val="24"/>
        </w:rPr>
        <w:t>замърсяване или отравяне на водата или почвата;</w:t>
      </w:r>
    </w:p>
    <w:p w14:paraId="748702AC" w14:textId="77777777" w:rsidR="00902EE4" w:rsidRPr="00347222" w:rsidRDefault="00902EE4" w:rsidP="00DF6F2A">
      <w:pPr>
        <w:pStyle w:val="10"/>
        <w:numPr>
          <w:ilvl w:val="1"/>
          <w:numId w:val="6"/>
        </w:numPr>
        <w:shd w:val="clear" w:color="auto" w:fill="auto"/>
        <w:spacing w:before="0" w:after="40" w:line="264" w:lineRule="auto"/>
        <w:ind w:left="743" w:right="454" w:firstLine="0"/>
        <w:jc w:val="both"/>
        <w:rPr>
          <w:rStyle w:val="a8"/>
          <w:rFonts w:ascii="Times New Roman" w:hAnsi="Times New Roman" w:cs="Times New Roman"/>
          <w:sz w:val="24"/>
          <w:szCs w:val="24"/>
          <w:shd w:val="clear" w:color="auto" w:fill="auto"/>
        </w:rPr>
      </w:pPr>
      <w:r w:rsidRPr="00347222">
        <w:rPr>
          <w:rStyle w:val="a8"/>
          <w:rFonts w:ascii="Times New Roman" w:hAnsi="Times New Roman" w:cs="Times New Roman"/>
          <w:sz w:val="24"/>
          <w:szCs w:val="24"/>
        </w:rPr>
        <w:t xml:space="preserve">неправилно отвеждане на отпадъчни води, дим, твърди или течни отпадъци; </w:t>
      </w:r>
    </w:p>
    <w:p w14:paraId="7A7E71D9" w14:textId="77777777" w:rsidR="00902EE4" w:rsidRPr="00347222" w:rsidRDefault="00902EE4" w:rsidP="00FB27A0">
      <w:pPr>
        <w:pStyle w:val="10"/>
        <w:numPr>
          <w:ilvl w:val="1"/>
          <w:numId w:val="6"/>
        </w:numPr>
        <w:shd w:val="clear" w:color="auto" w:fill="auto"/>
        <w:spacing w:before="0" w:after="40" w:line="300" w:lineRule="auto"/>
        <w:ind w:left="743" w:right="454" w:firstLine="0"/>
        <w:jc w:val="both"/>
        <w:rPr>
          <w:rFonts w:ascii="Times New Roman" w:hAnsi="Times New Roman" w:cs="Times New Roman"/>
          <w:sz w:val="24"/>
          <w:szCs w:val="24"/>
        </w:rPr>
      </w:pPr>
      <w:r w:rsidRPr="00347222">
        <w:rPr>
          <w:rStyle w:val="a8"/>
          <w:rFonts w:ascii="Times New Roman" w:hAnsi="Times New Roman" w:cs="Times New Roman"/>
          <w:sz w:val="24"/>
          <w:szCs w:val="24"/>
        </w:rPr>
        <w:t>наличие на влага в части от строежа или по повърхности във вътрешността на строежа.</w:t>
      </w:r>
    </w:p>
    <w:p w14:paraId="5FE28B4A" w14:textId="77777777"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Всяка доставка на строителната площадката и/или в складовете на Изпълнителя на строителни продукти които съответстват на европейските технически спецификации, трябва да има СЕ маркировка за съответствие, придружени от ЕО декларация за съответствие и от указания за прилагане, изготвени на български език.</w:t>
      </w:r>
    </w:p>
    <w:p w14:paraId="110680A9" w14:textId="77777777"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На строежа следва да бъдат доставени само строителни продукти, които притежават подходящи характеристики за вграждане, монтиране, поставяне или инсталиране в сград</w:t>
      </w:r>
      <w:r w:rsidR="00B67035">
        <w:rPr>
          <w:rStyle w:val="a8"/>
          <w:rFonts w:ascii="Times New Roman" w:hAnsi="Times New Roman" w:cs="Times New Roman"/>
          <w:sz w:val="24"/>
          <w:szCs w:val="24"/>
        </w:rPr>
        <w:t>а</w:t>
      </w:r>
      <w:r w:rsidRPr="00347222">
        <w:rPr>
          <w:rStyle w:val="a8"/>
          <w:rFonts w:ascii="Times New Roman" w:hAnsi="Times New Roman" w:cs="Times New Roman"/>
          <w:sz w:val="24"/>
          <w:szCs w:val="24"/>
        </w:rPr>
        <w:t>т</w:t>
      </w:r>
      <w:r w:rsidR="00B67035">
        <w:rPr>
          <w:rStyle w:val="a8"/>
          <w:rFonts w:ascii="Times New Roman" w:hAnsi="Times New Roman" w:cs="Times New Roman"/>
          <w:sz w:val="24"/>
          <w:szCs w:val="24"/>
        </w:rPr>
        <w:t>а</w:t>
      </w:r>
      <w:r w:rsidRPr="00347222">
        <w:rPr>
          <w:rStyle w:val="a8"/>
          <w:rFonts w:ascii="Times New Roman" w:hAnsi="Times New Roman" w:cs="Times New Roman"/>
          <w:sz w:val="24"/>
          <w:szCs w:val="24"/>
        </w:rPr>
        <w:t xml:space="preserve"> и само такива, които са заложени в проектите на сград</w:t>
      </w:r>
      <w:r w:rsidR="00B67035">
        <w:rPr>
          <w:rStyle w:val="a8"/>
          <w:rFonts w:ascii="Times New Roman" w:hAnsi="Times New Roman" w:cs="Times New Roman"/>
          <w:sz w:val="24"/>
          <w:szCs w:val="24"/>
        </w:rPr>
        <w:t>а</w:t>
      </w:r>
      <w:r w:rsidRPr="00347222">
        <w:rPr>
          <w:rStyle w:val="a8"/>
          <w:rFonts w:ascii="Times New Roman" w:hAnsi="Times New Roman" w:cs="Times New Roman"/>
          <w:sz w:val="24"/>
          <w:szCs w:val="24"/>
        </w:rPr>
        <w:t>т</w:t>
      </w:r>
      <w:r w:rsidR="00B67035">
        <w:rPr>
          <w:rStyle w:val="a8"/>
          <w:rFonts w:ascii="Times New Roman" w:hAnsi="Times New Roman" w:cs="Times New Roman"/>
          <w:sz w:val="24"/>
          <w:szCs w:val="24"/>
        </w:rPr>
        <w:t>а</w:t>
      </w:r>
      <w:r w:rsidRPr="00347222">
        <w:rPr>
          <w:rStyle w:val="a8"/>
          <w:rFonts w:ascii="Times New Roman" w:hAnsi="Times New Roman" w:cs="Times New Roman"/>
          <w:sz w:val="24"/>
          <w:szCs w:val="24"/>
        </w:rPr>
        <w:t xml:space="preserve"> със съответните им технически характеристики, съответстващи на техническите правила, норми и нормативи, определени със съответните нормативни актове за проектиране и строителство.</w:t>
      </w:r>
    </w:p>
    <w:p w14:paraId="418280A7" w14:textId="77777777"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Всяка доставка се контролира от консултантът, упражняващ строителен надзор на строежа.</w:t>
      </w:r>
    </w:p>
    <w:p w14:paraId="468E556B" w14:textId="77777777" w:rsidR="00902EE4" w:rsidRDefault="00902EE4" w:rsidP="00C77924">
      <w:pPr>
        <w:pStyle w:val="121"/>
        <w:shd w:val="clear" w:color="auto" w:fill="auto"/>
        <w:spacing w:before="0" w:after="120" w:line="300" w:lineRule="auto"/>
        <w:ind w:left="23" w:right="23" w:firstLine="720"/>
        <w:rPr>
          <w:rStyle w:val="120"/>
          <w:rFonts w:ascii="Times New Roman" w:hAnsi="Times New Roman" w:cs="Times New Roman"/>
          <w:iCs/>
          <w:sz w:val="24"/>
          <w:szCs w:val="24"/>
        </w:rPr>
      </w:pPr>
      <w:r w:rsidRPr="00C77924">
        <w:rPr>
          <w:rStyle w:val="122"/>
          <w:rFonts w:ascii="Times New Roman" w:hAnsi="Times New Roman" w:cs="Times New Roman"/>
          <w:i w:val="0"/>
          <w:iCs w:val="0"/>
          <w:sz w:val="24"/>
          <w:szCs w:val="24"/>
        </w:rPr>
        <w:t>Доставката на оборудване, потребяващо енергия, трябва да бъде придружено с документи, изискващи се от</w:t>
      </w:r>
      <w:r w:rsidRPr="00347222">
        <w:rPr>
          <w:rStyle w:val="122"/>
          <w:rFonts w:ascii="Times New Roman" w:hAnsi="Times New Roman" w:cs="Times New Roman"/>
          <w:iCs w:val="0"/>
          <w:sz w:val="24"/>
          <w:szCs w:val="24"/>
        </w:rPr>
        <w:t xml:space="preserve"> </w:t>
      </w:r>
      <w:r w:rsidRPr="00C77924">
        <w:rPr>
          <w:rStyle w:val="120"/>
          <w:rFonts w:ascii="Times New Roman" w:hAnsi="Times New Roman" w:cs="Times New Roman"/>
          <w:i/>
          <w:iCs/>
          <w:sz w:val="24"/>
          <w:szCs w:val="24"/>
        </w:rPr>
        <w:t>Наредба на МС за изискванията за етикетиране и предоставяне на стандартна информация за продукти, свързани с енергопотреблението, по отношение на консумацията на енергия и на други ресурси</w:t>
      </w:r>
      <w:r w:rsidRPr="00347222">
        <w:rPr>
          <w:rStyle w:val="120"/>
          <w:rFonts w:ascii="Times New Roman" w:hAnsi="Times New Roman" w:cs="Times New Roman"/>
          <w:iCs/>
          <w:sz w:val="24"/>
          <w:szCs w:val="24"/>
        </w:rPr>
        <w:t>.</w:t>
      </w:r>
    </w:p>
    <w:p w14:paraId="5D6FC00A" w14:textId="77777777" w:rsidR="006F4F35" w:rsidRPr="006D5CF7" w:rsidRDefault="006F4F35" w:rsidP="006F4F35">
      <w:pPr>
        <w:spacing w:after="40" w:line="300" w:lineRule="auto"/>
        <w:ind w:firstLine="567"/>
        <w:jc w:val="both"/>
        <w:rPr>
          <w:rFonts w:ascii="Times New Roman" w:hAnsi="Times New Roman"/>
          <w:sz w:val="24"/>
          <w:szCs w:val="24"/>
        </w:rPr>
      </w:pPr>
      <w:r w:rsidRPr="006D5CF7">
        <w:rPr>
          <w:rFonts w:ascii="Times New Roman" w:hAnsi="Times New Roman"/>
          <w:sz w:val="24"/>
          <w:szCs w:val="24"/>
        </w:rPr>
        <w:t>Доставката на всички продукти, материали и оборудване, необходими за изпълнение на строителните и монтажните работи е задължение на Изпълнителя.</w:t>
      </w:r>
    </w:p>
    <w:p w14:paraId="23271521" w14:textId="77777777" w:rsidR="006F4F35" w:rsidRPr="006D5CF7" w:rsidRDefault="006F4F35" w:rsidP="006F4F35">
      <w:pPr>
        <w:spacing w:after="40" w:line="300" w:lineRule="auto"/>
        <w:ind w:firstLine="567"/>
        <w:jc w:val="both"/>
        <w:rPr>
          <w:rFonts w:ascii="Times New Roman" w:hAnsi="Times New Roman"/>
          <w:sz w:val="24"/>
          <w:szCs w:val="24"/>
        </w:rPr>
      </w:pPr>
      <w:r w:rsidRPr="006D5CF7">
        <w:rPr>
          <w:rFonts w:ascii="Times New Roman" w:hAnsi="Times New Roman"/>
          <w:sz w:val="24"/>
          <w:szCs w:val="24"/>
        </w:rPr>
        <w:t>В строежите трябва да бъдат вложени материали, определени в проектите, отговарящи на изискванията в българските и / или европейските стандарти.</w:t>
      </w:r>
    </w:p>
    <w:p w14:paraId="2D625022" w14:textId="77777777" w:rsidR="006F4F35" w:rsidRPr="006D5CF7" w:rsidRDefault="006F4F35" w:rsidP="006F4F35">
      <w:pPr>
        <w:spacing w:after="40" w:line="300" w:lineRule="auto"/>
        <w:ind w:firstLine="567"/>
        <w:jc w:val="both"/>
        <w:rPr>
          <w:rFonts w:ascii="Times New Roman" w:hAnsi="Times New Roman"/>
          <w:sz w:val="24"/>
          <w:szCs w:val="24"/>
        </w:rPr>
      </w:pPr>
      <w:r w:rsidRPr="006D5CF7">
        <w:rPr>
          <w:rFonts w:ascii="Times New Roman" w:hAnsi="Times New Roman"/>
          <w:sz w:val="24"/>
          <w:szCs w:val="24"/>
        </w:rPr>
        <w:t>Изпълнителят предварително трябва да съгласува с Възложителя всички влагани в строителството материали, елементи, изделия, конструкции и други подобни. Всяка промяна в одобрения проект да бъде съгласувана и приета от Възложителя.</w:t>
      </w:r>
      <w:r>
        <w:rPr>
          <w:rFonts w:ascii="Times New Roman" w:hAnsi="Times New Roman"/>
          <w:sz w:val="24"/>
          <w:szCs w:val="24"/>
        </w:rPr>
        <w:t xml:space="preserve"> </w:t>
      </w:r>
      <w:r w:rsidRPr="006D5CF7">
        <w:rPr>
          <w:rFonts w:ascii="Times New Roman" w:hAnsi="Times New Roman"/>
          <w:sz w:val="24"/>
          <w:szCs w:val="24"/>
        </w:rPr>
        <w:t>Не се допуска влагането на неодобрени материали и оборудване и такива ще бъдат отстранявани от строежа и заменяни с материали и оборудване, одобрени по нареждане на Възложителя.</w:t>
      </w:r>
    </w:p>
    <w:p w14:paraId="2FA8E438" w14:textId="77777777" w:rsidR="006F4F35" w:rsidRPr="006D5CF7" w:rsidRDefault="006F4F35" w:rsidP="00B67035">
      <w:pPr>
        <w:spacing w:after="160" w:line="300" w:lineRule="auto"/>
        <w:ind w:firstLine="567"/>
        <w:jc w:val="both"/>
        <w:rPr>
          <w:rFonts w:ascii="Times New Roman" w:hAnsi="Times New Roman"/>
          <w:sz w:val="24"/>
          <w:szCs w:val="24"/>
        </w:rPr>
      </w:pPr>
      <w:r w:rsidRPr="006D5CF7">
        <w:rPr>
          <w:rFonts w:ascii="Times New Roman" w:hAnsi="Times New Roman"/>
          <w:sz w:val="24"/>
          <w:szCs w:val="24"/>
        </w:rPr>
        <w:t>Строителните продукти, предназначени за трайно влагане в сград</w:t>
      </w:r>
      <w:r w:rsidR="00B67035">
        <w:rPr>
          <w:rFonts w:ascii="Times New Roman" w:hAnsi="Times New Roman"/>
          <w:sz w:val="24"/>
          <w:szCs w:val="24"/>
        </w:rPr>
        <w:t>а</w:t>
      </w:r>
      <w:r w:rsidRPr="006D5CF7">
        <w:rPr>
          <w:rFonts w:ascii="Times New Roman" w:hAnsi="Times New Roman"/>
          <w:sz w:val="24"/>
          <w:szCs w:val="24"/>
        </w:rPr>
        <w:t>т</w:t>
      </w:r>
      <w:r w:rsidR="00B67035">
        <w:rPr>
          <w:rFonts w:ascii="Times New Roman" w:hAnsi="Times New Roman"/>
          <w:sz w:val="24"/>
          <w:szCs w:val="24"/>
        </w:rPr>
        <w:t>а</w:t>
      </w:r>
      <w:r w:rsidRPr="006D5CF7">
        <w:rPr>
          <w:rFonts w:ascii="Times New Roman" w:hAnsi="Times New Roman"/>
          <w:sz w:val="24"/>
          <w:szCs w:val="24"/>
        </w:rPr>
        <w:t xml:space="preserve"> трябва да са годни за предвижданата им употреба и да удовлетворяват основните изисквания към строежите в продължение на икономически обоснован период на експлоатация и да отговарят на съответните технически спецификации и националните изисквания по </w:t>
      </w:r>
      <w:r w:rsidRPr="006D5CF7">
        <w:rPr>
          <w:rFonts w:ascii="Times New Roman" w:hAnsi="Times New Roman"/>
          <w:sz w:val="24"/>
          <w:szCs w:val="24"/>
        </w:rPr>
        <w:lastRenderedPageBreak/>
        <w:t>отношение на предвидената употреба. Характеристиките им трябва да са подходящи за вграждане, монтиране, поставяне или инсталиране при проектиране на сградите и техните обновявания, ремонти и реконструкции.</w:t>
      </w:r>
    </w:p>
    <w:p w14:paraId="7D481733" w14:textId="77777777" w:rsidR="00902EE4" w:rsidRPr="00C77924" w:rsidRDefault="00902EE4" w:rsidP="00C77924">
      <w:pPr>
        <w:pStyle w:val="311"/>
        <w:keepNext/>
        <w:keepLines/>
        <w:numPr>
          <w:ilvl w:val="0"/>
          <w:numId w:val="10"/>
        </w:numPr>
        <w:shd w:val="clear" w:color="auto" w:fill="auto"/>
        <w:tabs>
          <w:tab w:val="left" w:pos="1134"/>
        </w:tabs>
        <w:spacing w:before="0" w:after="40" w:line="300" w:lineRule="auto"/>
        <w:ind w:left="851" w:right="22"/>
        <w:rPr>
          <w:rFonts w:ascii="Times New Roman" w:hAnsi="Times New Roman" w:cs="Times New Roman"/>
          <w:b/>
          <w:sz w:val="24"/>
          <w:szCs w:val="24"/>
        </w:rPr>
      </w:pPr>
      <w:r w:rsidRPr="00C77924">
        <w:rPr>
          <w:rStyle w:val="34"/>
          <w:rFonts w:ascii="Times New Roman" w:hAnsi="Times New Roman" w:cs="Times New Roman"/>
          <w:b/>
          <w:sz w:val="24"/>
          <w:szCs w:val="24"/>
        </w:rPr>
        <w:t>Мостри на строителните продукти, предоставяне на информация на потребителите, чрез етикети, информационни листове и техниче</w:t>
      </w:r>
      <w:r w:rsidR="00C77924" w:rsidRPr="00C77924">
        <w:rPr>
          <w:rStyle w:val="34"/>
          <w:rFonts w:ascii="Times New Roman" w:hAnsi="Times New Roman" w:cs="Times New Roman"/>
          <w:b/>
          <w:sz w:val="24"/>
          <w:szCs w:val="24"/>
        </w:rPr>
        <w:t>ски каталози от производителите</w:t>
      </w:r>
    </w:p>
    <w:p w14:paraId="51AEFE15" w14:textId="77777777"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Това е всяка техническа документация, която позволява да се установи достоверността на съдържащата се в етикета и информационния лист информация.</w:t>
      </w:r>
    </w:p>
    <w:p w14:paraId="41563D87" w14:textId="77777777"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В строежите трябва да бъдат вложени материали, определени в проектите, отговарящи на изискванията в българските и/или европейските стандарти.</w:t>
      </w:r>
    </w:p>
    <w:p w14:paraId="24832BFA" w14:textId="77777777"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Изпълнителят предварително трябва да съгласува с Възложителя всички влагани в строителството материали, елементи, изделия, конструкции и др. подобни. Всяка промяна в одобрения проект да бъде съгласувана и приета от Възложителя.</w:t>
      </w:r>
    </w:p>
    <w:p w14:paraId="573AD7AE" w14:textId="77777777"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Не се допуска влагането на неодобрени материали и оборудване и такива ще бъдат отстранявани от строежа и заменяни с материали и оборудване, одобрени по нареждане на Възложителя.</w:t>
      </w:r>
    </w:p>
    <w:p w14:paraId="07712174" w14:textId="77777777"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Изпълнителят е задължен да изпълни възложените работи и да осигури работна ръка, материали, строителни съоръжения, заготовки, изделия и всичко друго необходимо за изпълнение на строежа.</w:t>
      </w:r>
    </w:p>
    <w:p w14:paraId="1A1D208E" w14:textId="77777777" w:rsidR="00314C8E" w:rsidRDefault="00902EE4" w:rsidP="00347222">
      <w:pPr>
        <w:pStyle w:val="10"/>
        <w:shd w:val="clear" w:color="auto" w:fill="auto"/>
        <w:spacing w:before="0" w:after="40" w:line="300" w:lineRule="auto"/>
        <w:ind w:left="20" w:right="22" w:firstLine="720"/>
        <w:jc w:val="both"/>
        <w:rPr>
          <w:rStyle w:val="a8"/>
          <w:rFonts w:ascii="Times New Roman" w:hAnsi="Times New Roman" w:cs="Times New Roman"/>
          <w:sz w:val="24"/>
          <w:szCs w:val="24"/>
        </w:rPr>
      </w:pPr>
      <w:r w:rsidRPr="00347222">
        <w:rPr>
          <w:rStyle w:val="a8"/>
          <w:rFonts w:ascii="Times New Roman" w:hAnsi="Times New Roman" w:cs="Times New Roman"/>
          <w:sz w:val="24"/>
          <w:szCs w:val="24"/>
        </w:rPr>
        <w:t xml:space="preserve">Изпълнителят точно и надлежно трябва да изпълни договорените работи според одобрения от Възложителя инвестиционен проект и качество, съответстващо на БДС. Да съблюдава и спазва всички норми за предаване и приемане на СМР и всички други нормативни изисквания. </w:t>
      </w:r>
    </w:p>
    <w:p w14:paraId="6A76B103" w14:textId="77777777"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При възникнали грешки от страна на Изпълнителя, същият да ги отстранява за своя сметка до задоволяване исканията на възложителя и до приемане на работите от негова страна и от съответните държавни институции.</w:t>
      </w:r>
    </w:p>
    <w:p w14:paraId="6671C097" w14:textId="77777777" w:rsidR="00902EE4" w:rsidRPr="00347222" w:rsidRDefault="00902EE4" w:rsidP="00314C8E">
      <w:pPr>
        <w:pStyle w:val="10"/>
        <w:shd w:val="clear" w:color="auto" w:fill="auto"/>
        <w:spacing w:before="0" w:after="160" w:line="300" w:lineRule="auto"/>
        <w:ind w:right="23" w:firstLine="708"/>
        <w:jc w:val="both"/>
        <w:rPr>
          <w:rFonts w:ascii="Times New Roman" w:hAnsi="Times New Roman" w:cs="Times New Roman"/>
          <w:sz w:val="24"/>
          <w:szCs w:val="24"/>
        </w:rPr>
      </w:pPr>
      <w:r w:rsidRPr="00347222">
        <w:rPr>
          <w:rStyle w:val="a8"/>
          <w:rFonts w:ascii="Times New Roman" w:hAnsi="Times New Roman" w:cs="Times New Roman"/>
          <w:sz w:val="24"/>
          <w:szCs w:val="24"/>
        </w:rPr>
        <w:t>Изпълнителят трябва да осигури и съхранява Заповедната книга на строежа. Всички предписания в Заповедната книга да се приемат и изпълняват само ако са одобрени и подписани от посочен представител на Възложителя. Всяко намаление или увеличение в обемите, посочени в договора, ще се обявява писмено и съгласува преди каквато и да е промяна в проекта и по-нататъшното изпълнение на поръчката и строителството.</w:t>
      </w:r>
    </w:p>
    <w:p w14:paraId="34F64E67" w14:textId="77777777" w:rsidR="00902EE4" w:rsidRPr="00460D47" w:rsidRDefault="00902EE4" w:rsidP="00460D47">
      <w:pPr>
        <w:pStyle w:val="311"/>
        <w:keepNext/>
        <w:keepLines/>
        <w:numPr>
          <w:ilvl w:val="0"/>
          <w:numId w:val="10"/>
        </w:numPr>
        <w:shd w:val="clear" w:color="auto" w:fill="auto"/>
        <w:tabs>
          <w:tab w:val="left" w:pos="851"/>
        </w:tabs>
        <w:spacing w:before="0" w:after="40" w:line="300" w:lineRule="auto"/>
        <w:ind w:left="709" w:right="22" w:hanging="425"/>
        <w:rPr>
          <w:rFonts w:ascii="Times New Roman" w:hAnsi="Times New Roman" w:cs="Times New Roman"/>
          <w:b/>
          <w:sz w:val="24"/>
          <w:szCs w:val="24"/>
        </w:rPr>
      </w:pPr>
      <w:bookmarkStart w:id="6" w:name="bookmark7"/>
      <w:r w:rsidRPr="00460D47">
        <w:rPr>
          <w:rStyle w:val="34"/>
          <w:rFonts w:ascii="Times New Roman" w:hAnsi="Times New Roman" w:cs="Times New Roman"/>
          <w:b/>
          <w:sz w:val="24"/>
          <w:szCs w:val="24"/>
        </w:rPr>
        <w:lastRenderedPageBreak/>
        <w:t>Изисквания относно осигуряване на безопасни и здравословни условия на труд</w:t>
      </w:r>
      <w:r w:rsidR="00460D47">
        <w:rPr>
          <w:rStyle w:val="34"/>
          <w:rFonts w:ascii="Times New Roman" w:hAnsi="Times New Roman" w:cs="Times New Roman"/>
          <w:b/>
          <w:sz w:val="24"/>
          <w:szCs w:val="24"/>
        </w:rPr>
        <w:t xml:space="preserve">. </w:t>
      </w:r>
      <w:r w:rsidRPr="00460D47">
        <w:rPr>
          <w:rStyle w:val="34"/>
          <w:rFonts w:ascii="Times New Roman" w:hAnsi="Times New Roman" w:cs="Times New Roman"/>
          <w:b/>
          <w:sz w:val="24"/>
          <w:szCs w:val="24"/>
        </w:rPr>
        <w:t>План за безопасност и здраве</w:t>
      </w:r>
      <w:bookmarkEnd w:id="6"/>
    </w:p>
    <w:p w14:paraId="682A8E52" w14:textId="77777777"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 xml:space="preserve">По време на изпълнение на строителните и монтажните работи Изпълнителят трябва да спазва изискванията на </w:t>
      </w:r>
      <w:r w:rsidRPr="00460D47">
        <w:rPr>
          <w:rStyle w:val="a8"/>
          <w:rFonts w:ascii="Times New Roman" w:hAnsi="Times New Roman" w:cs="Times New Roman"/>
          <w:i/>
          <w:sz w:val="24"/>
          <w:szCs w:val="24"/>
        </w:rPr>
        <w:t xml:space="preserve">Наредба № 2 от </w:t>
      </w:r>
      <w:smartTag w:uri="urn:schemas-microsoft-com:office:smarttags" w:element="metricconverter">
        <w:smartTagPr>
          <w:attr w:name="ProductID" w:val="2004 г"/>
        </w:smartTagPr>
        <w:r w:rsidRPr="00460D47">
          <w:rPr>
            <w:rStyle w:val="a8"/>
            <w:rFonts w:ascii="Times New Roman" w:hAnsi="Times New Roman" w:cs="Times New Roman"/>
            <w:i/>
            <w:sz w:val="24"/>
            <w:szCs w:val="24"/>
          </w:rPr>
          <w:t>2004 г</w:t>
        </w:r>
      </w:smartTag>
      <w:r w:rsidRPr="00460D47">
        <w:rPr>
          <w:rStyle w:val="a8"/>
          <w:rFonts w:ascii="Times New Roman" w:hAnsi="Times New Roman" w:cs="Times New Roman"/>
          <w:i/>
          <w:sz w:val="24"/>
          <w:szCs w:val="24"/>
        </w:rPr>
        <w:t>. за минимални изисквания за здравословни и безопасни условия на труд при извършване на строителни и монтажни работи</w:t>
      </w:r>
      <w:r w:rsidRPr="00347222">
        <w:rPr>
          <w:rStyle w:val="a8"/>
          <w:rFonts w:ascii="Times New Roman" w:hAnsi="Times New Roman" w:cs="Times New Roman"/>
          <w:sz w:val="24"/>
          <w:szCs w:val="24"/>
        </w:rPr>
        <w:t>, както и по всички други действащи нормативни актове и стандарти относно безопасността и хигиената на труда, техническата и пожарната безопасност при строителство и експлоатация на подобни обекти, а също и да се грижи за сигурността на всички лица, които се намират на строителната площадка.</w:t>
      </w:r>
    </w:p>
    <w:p w14:paraId="43A2D5E0" w14:textId="77777777"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Изпълнителят е длъжен да спазва изискванията на нормативните документи в страната по безопасност и хигиена на труда, пожарна безопасност, екологични изисквания и други свързани със строителството по действащите в страната стандарти и технически нормативни документи за строителство.</w:t>
      </w:r>
    </w:p>
    <w:p w14:paraId="58F3D667" w14:textId="77777777" w:rsidR="00902EE4" w:rsidRPr="00347222" w:rsidRDefault="00902EE4" w:rsidP="00553176">
      <w:pPr>
        <w:pStyle w:val="10"/>
        <w:shd w:val="clear" w:color="auto" w:fill="auto"/>
        <w:spacing w:before="0" w:after="160" w:line="300" w:lineRule="auto"/>
        <w:ind w:left="23" w:right="23"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 xml:space="preserve">Изпълнителят е длъжен да спазва одобрения от Възложителя и компетентите органи План за безопасност и здраве за строежа. </w:t>
      </w:r>
      <w:r w:rsidR="00460D47">
        <w:rPr>
          <w:rStyle w:val="a8"/>
          <w:rFonts w:ascii="Times New Roman" w:hAnsi="Times New Roman" w:cs="Times New Roman"/>
          <w:sz w:val="24"/>
          <w:szCs w:val="24"/>
        </w:rPr>
        <w:t>Изпълнителя следва да</w:t>
      </w:r>
      <w:r w:rsidRPr="00347222">
        <w:rPr>
          <w:rStyle w:val="a8"/>
          <w:rFonts w:ascii="Times New Roman" w:hAnsi="Times New Roman" w:cs="Times New Roman"/>
          <w:sz w:val="24"/>
          <w:szCs w:val="24"/>
        </w:rPr>
        <w:t xml:space="preserve"> осигури Координатор по безопасност и здраве за етапа на строителството в съответствие с изискванията на </w:t>
      </w:r>
      <w:r w:rsidRPr="00460D47">
        <w:rPr>
          <w:rStyle w:val="a8"/>
          <w:rFonts w:ascii="Times New Roman" w:hAnsi="Times New Roman" w:cs="Times New Roman"/>
          <w:i/>
          <w:sz w:val="24"/>
          <w:szCs w:val="24"/>
        </w:rPr>
        <w:t xml:space="preserve">Наредба № 2 от </w:t>
      </w:r>
      <w:smartTag w:uri="urn:schemas-microsoft-com:office:smarttags" w:element="metricconverter">
        <w:smartTagPr>
          <w:attr w:name="ProductID" w:val="2004 г"/>
        </w:smartTagPr>
        <w:r w:rsidRPr="00460D47">
          <w:rPr>
            <w:rStyle w:val="a8"/>
            <w:rFonts w:ascii="Times New Roman" w:hAnsi="Times New Roman" w:cs="Times New Roman"/>
            <w:i/>
            <w:sz w:val="24"/>
            <w:szCs w:val="24"/>
          </w:rPr>
          <w:t>2004 г</w:t>
        </w:r>
      </w:smartTag>
      <w:r w:rsidRPr="00460D47">
        <w:rPr>
          <w:rStyle w:val="a8"/>
          <w:rFonts w:ascii="Times New Roman" w:hAnsi="Times New Roman" w:cs="Times New Roman"/>
          <w:i/>
          <w:sz w:val="24"/>
          <w:szCs w:val="24"/>
        </w:rPr>
        <w:t>. за минимални изисквания за здравословни и безопасни условия на труд при извършване на строителни и монтажни работи</w:t>
      </w:r>
      <w:r w:rsidRPr="00347222">
        <w:rPr>
          <w:rStyle w:val="a8"/>
          <w:rFonts w:ascii="Times New Roman" w:hAnsi="Times New Roman" w:cs="Times New Roman"/>
          <w:sz w:val="24"/>
          <w:szCs w:val="24"/>
        </w:rPr>
        <w:t>.</w:t>
      </w:r>
    </w:p>
    <w:p w14:paraId="1D751A11" w14:textId="77777777" w:rsidR="00902EE4" w:rsidRPr="00ED3BF5" w:rsidRDefault="00902EE4" w:rsidP="00ED3BF5">
      <w:pPr>
        <w:pStyle w:val="311"/>
        <w:keepNext/>
        <w:keepLines/>
        <w:numPr>
          <w:ilvl w:val="0"/>
          <w:numId w:val="10"/>
        </w:numPr>
        <w:shd w:val="clear" w:color="auto" w:fill="auto"/>
        <w:spacing w:before="0" w:after="40" w:line="300" w:lineRule="auto"/>
        <w:ind w:left="709" w:right="22" w:hanging="425"/>
        <w:rPr>
          <w:rFonts w:ascii="Times New Roman" w:hAnsi="Times New Roman" w:cs="Times New Roman"/>
          <w:b/>
          <w:sz w:val="24"/>
          <w:szCs w:val="24"/>
        </w:rPr>
      </w:pPr>
      <w:bookmarkStart w:id="7" w:name="bookmark8"/>
      <w:r w:rsidRPr="00ED3BF5">
        <w:rPr>
          <w:rStyle w:val="34"/>
          <w:rFonts w:ascii="Times New Roman" w:hAnsi="Times New Roman" w:cs="Times New Roman"/>
          <w:b/>
          <w:sz w:val="24"/>
          <w:szCs w:val="24"/>
        </w:rPr>
        <w:t>Изисквания относно опазване на околната среда</w:t>
      </w:r>
      <w:bookmarkEnd w:id="7"/>
    </w:p>
    <w:p w14:paraId="3075C030" w14:textId="77777777"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При изпълнение на строителните и монтажните работи Изпълнителят трябва да ограничи своите действия в рамките само на строителната площадка.</w:t>
      </w:r>
    </w:p>
    <w:p w14:paraId="305ACC40" w14:textId="77777777" w:rsidR="00902EE4" w:rsidRPr="00347222" w:rsidRDefault="00902EE4" w:rsidP="00553176">
      <w:pPr>
        <w:pStyle w:val="10"/>
        <w:shd w:val="clear" w:color="auto" w:fill="auto"/>
        <w:spacing w:before="0" w:after="160" w:line="300" w:lineRule="auto"/>
        <w:ind w:left="23" w:right="23"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След приключване на строителните и монтажните работи Изпълнителят е длъжен да възстанови строителната площадка в първоначалния вид - да изтегли цялата си механизация и невложените материали и да остави площадката чиста от отпадъци.</w:t>
      </w:r>
    </w:p>
    <w:p w14:paraId="265A92C9" w14:textId="77777777" w:rsidR="00902EE4" w:rsidRPr="008B576C" w:rsidRDefault="00902EE4" w:rsidP="008B576C">
      <w:pPr>
        <w:pStyle w:val="311"/>
        <w:keepNext/>
        <w:keepLines/>
        <w:numPr>
          <w:ilvl w:val="0"/>
          <w:numId w:val="10"/>
        </w:numPr>
        <w:shd w:val="clear" w:color="auto" w:fill="auto"/>
        <w:spacing w:before="0" w:after="40" w:line="300" w:lineRule="auto"/>
        <w:ind w:left="709" w:right="22"/>
        <w:rPr>
          <w:rFonts w:ascii="Times New Roman" w:hAnsi="Times New Roman" w:cs="Times New Roman"/>
          <w:b/>
          <w:sz w:val="24"/>
          <w:szCs w:val="24"/>
        </w:rPr>
      </w:pPr>
      <w:bookmarkStart w:id="8" w:name="bookmark9"/>
      <w:r w:rsidRPr="008B576C">
        <w:rPr>
          <w:rStyle w:val="34"/>
          <w:rFonts w:ascii="Times New Roman" w:hAnsi="Times New Roman" w:cs="Times New Roman"/>
          <w:b/>
          <w:sz w:val="24"/>
          <w:szCs w:val="24"/>
        </w:rPr>
        <w:t>Системи за проверка и контрол на работите в процеса на тяхното изпълнение</w:t>
      </w:r>
      <w:bookmarkEnd w:id="8"/>
    </w:p>
    <w:p w14:paraId="7BBDF332" w14:textId="77777777"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Възложителят ще осигури Консултант, който ще упражнява строителен надзор съгласно чл. 166, ал. 1, т.1 от ЗУТ.</w:t>
      </w:r>
    </w:p>
    <w:p w14:paraId="4127BEA0" w14:textId="77777777"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Възложителят и/или Консултантът може по всяко време да инспектират работите, да контролират технологията на изпълнението и да издават инструкции за отстраняване на дефекти, съобразно изискванията на специфицираната технология и начин на изпълнение. В случай на констатирани сериозни дефекти, отклонения и ниско качествено изпълнение, работите се спират и Възложителят уведомява Изпълнителя за нарушения в договора.</w:t>
      </w:r>
    </w:p>
    <w:p w14:paraId="2CC8C489" w14:textId="77777777" w:rsidR="00902EE4" w:rsidRPr="00DC2762" w:rsidRDefault="00902EE4" w:rsidP="00553176">
      <w:pPr>
        <w:pStyle w:val="10"/>
        <w:shd w:val="clear" w:color="auto" w:fill="auto"/>
        <w:spacing w:before="0" w:after="160" w:line="300" w:lineRule="auto"/>
        <w:ind w:left="23" w:right="23" w:firstLine="720"/>
        <w:jc w:val="both"/>
        <w:rPr>
          <w:rFonts w:ascii="Times New Roman" w:hAnsi="Times New Roman" w:cs="Times New Roman"/>
          <w:sz w:val="24"/>
          <w:szCs w:val="24"/>
          <w:lang w:val="en-US"/>
        </w:rPr>
      </w:pPr>
      <w:r w:rsidRPr="00347222">
        <w:rPr>
          <w:rStyle w:val="a8"/>
          <w:rFonts w:ascii="Times New Roman" w:hAnsi="Times New Roman" w:cs="Times New Roman"/>
          <w:sz w:val="24"/>
          <w:szCs w:val="24"/>
        </w:rPr>
        <w:t xml:space="preserve">Всички дефектни материали и оборудване се отстраняват от строежа, а дефектните </w:t>
      </w:r>
      <w:r w:rsidRPr="00347222">
        <w:rPr>
          <w:rStyle w:val="a8"/>
          <w:rFonts w:ascii="Times New Roman" w:hAnsi="Times New Roman" w:cs="Times New Roman"/>
          <w:sz w:val="24"/>
          <w:szCs w:val="24"/>
        </w:rPr>
        <w:lastRenderedPageBreak/>
        <w:t>работи се разрушават за сметка на Изпълнителя. В случай на оспорване се прилагат съответните стандарти и правилници и се извършват съответните изпитания.</w:t>
      </w:r>
    </w:p>
    <w:p w14:paraId="2D288F64" w14:textId="77777777" w:rsidR="00902EE4" w:rsidRPr="00D75F31" w:rsidRDefault="00902EE4" w:rsidP="00D75F31">
      <w:pPr>
        <w:pStyle w:val="311"/>
        <w:keepNext/>
        <w:keepLines/>
        <w:numPr>
          <w:ilvl w:val="0"/>
          <w:numId w:val="10"/>
        </w:numPr>
        <w:shd w:val="clear" w:color="auto" w:fill="auto"/>
        <w:spacing w:before="0" w:after="40" w:line="300" w:lineRule="auto"/>
        <w:ind w:left="709" w:right="22"/>
        <w:rPr>
          <w:rFonts w:ascii="Times New Roman" w:hAnsi="Times New Roman" w:cs="Times New Roman"/>
          <w:b/>
          <w:sz w:val="24"/>
          <w:szCs w:val="24"/>
        </w:rPr>
      </w:pPr>
      <w:bookmarkStart w:id="9" w:name="bookmark10"/>
      <w:r w:rsidRPr="00D75F31">
        <w:rPr>
          <w:rStyle w:val="34"/>
          <w:rFonts w:ascii="Times New Roman" w:hAnsi="Times New Roman" w:cs="Times New Roman"/>
          <w:b/>
          <w:sz w:val="24"/>
          <w:szCs w:val="24"/>
        </w:rPr>
        <w:t>Проверки и изпитвания</w:t>
      </w:r>
      <w:bookmarkEnd w:id="9"/>
    </w:p>
    <w:p w14:paraId="0811BE15" w14:textId="77777777"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Изпълнителят е длъжен да осигурява винаги достъп до строителната площадка на упълномощени представители на Възложителя и Консултанта.</w:t>
      </w:r>
    </w:p>
    <w:p w14:paraId="2BB5DB6F" w14:textId="77777777" w:rsidR="00902EE4" w:rsidRDefault="00902EE4" w:rsidP="00314C8E">
      <w:pPr>
        <w:pStyle w:val="10"/>
        <w:shd w:val="clear" w:color="auto" w:fill="auto"/>
        <w:spacing w:before="0" w:after="120" w:line="300" w:lineRule="auto"/>
        <w:ind w:left="23" w:right="23" w:firstLine="720"/>
        <w:jc w:val="both"/>
        <w:rPr>
          <w:rStyle w:val="a8"/>
          <w:rFonts w:ascii="Times New Roman" w:hAnsi="Times New Roman" w:cs="Times New Roman"/>
          <w:sz w:val="24"/>
          <w:szCs w:val="24"/>
        </w:rPr>
      </w:pPr>
      <w:r w:rsidRPr="00347222">
        <w:rPr>
          <w:rStyle w:val="a8"/>
          <w:rFonts w:ascii="Times New Roman" w:hAnsi="Times New Roman" w:cs="Times New Roman"/>
          <w:sz w:val="24"/>
          <w:szCs w:val="24"/>
        </w:rPr>
        <w:t>Изпитванията и измерванията на извършените строително - монтажни работи следва да се изпълняват от сертифицирани лаборатории и да се удостоверяват с протоколи.</w:t>
      </w:r>
    </w:p>
    <w:p w14:paraId="7AB006D0" w14:textId="77777777" w:rsidR="007F749C" w:rsidRPr="007F749C" w:rsidRDefault="007F749C" w:rsidP="007F749C">
      <w:pPr>
        <w:pStyle w:val="a3"/>
        <w:numPr>
          <w:ilvl w:val="0"/>
          <w:numId w:val="10"/>
        </w:numPr>
        <w:spacing w:after="40" w:line="300" w:lineRule="auto"/>
        <w:ind w:left="709"/>
        <w:contextualSpacing w:val="0"/>
        <w:jc w:val="both"/>
        <w:rPr>
          <w:rFonts w:ascii="Times New Roman" w:hAnsi="Times New Roman"/>
          <w:b/>
          <w:sz w:val="24"/>
          <w:szCs w:val="24"/>
        </w:rPr>
      </w:pPr>
      <w:r w:rsidRPr="007F749C">
        <w:rPr>
          <w:rFonts w:ascii="Times New Roman" w:hAnsi="Times New Roman"/>
          <w:b/>
          <w:sz w:val="24"/>
          <w:szCs w:val="24"/>
        </w:rPr>
        <w:t>Текущият контрол по време на строителния процес се осъществява от:</w:t>
      </w:r>
    </w:p>
    <w:p w14:paraId="4E02636E" w14:textId="77777777" w:rsidR="007F749C" w:rsidRDefault="007F749C" w:rsidP="007F749C">
      <w:pPr>
        <w:pStyle w:val="a3"/>
        <w:numPr>
          <w:ilvl w:val="1"/>
          <w:numId w:val="6"/>
        </w:numPr>
        <w:spacing w:after="40" w:line="300" w:lineRule="auto"/>
        <w:contextualSpacing w:val="0"/>
        <w:jc w:val="both"/>
        <w:rPr>
          <w:rFonts w:ascii="Times New Roman" w:hAnsi="Times New Roman"/>
          <w:sz w:val="24"/>
          <w:szCs w:val="24"/>
        </w:rPr>
      </w:pPr>
      <w:r w:rsidRPr="007F749C">
        <w:rPr>
          <w:rFonts w:ascii="Times New Roman" w:hAnsi="Times New Roman"/>
          <w:sz w:val="24"/>
          <w:szCs w:val="24"/>
        </w:rPr>
        <w:t>Външен изпълнител за изпълнение на строителен надзор;</w:t>
      </w:r>
    </w:p>
    <w:p w14:paraId="4CAD5531" w14:textId="77777777" w:rsidR="007F749C" w:rsidRPr="007F749C" w:rsidRDefault="007F749C" w:rsidP="007F749C">
      <w:pPr>
        <w:pStyle w:val="a3"/>
        <w:numPr>
          <w:ilvl w:val="1"/>
          <w:numId w:val="6"/>
        </w:numPr>
        <w:spacing w:after="40" w:line="300" w:lineRule="auto"/>
        <w:contextualSpacing w:val="0"/>
        <w:jc w:val="both"/>
        <w:rPr>
          <w:rFonts w:ascii="Times New Roman" w:hAnsi="Times New Roman"/>
          <w:sz w:val="24"/>
          <w:szCs w:val="24"/>
        </w:rPr>
      </w:pPr>
      <w:r w:rsidRPr="007F749C">
        <w:rPr>
          <w:rFonts w:ascii="Times New Roman" w:hAnsi="Times New Roman"/>
          <w:sz w:val="24"/>
          <w:szCs w:val="24"/>
        </w:rPr>
        <w:t>Техническите експерти на общината в качеството й на Възложител ще осъществяват инвеститорски контрол и проверки на място.</w:t>
      </w:r>
    </w:p>
    <w:p w14:paraId="30AA17A9" w14:textId="77777777" w:rsidR="007F749C" w:rsidRPr="007F749C" w:rsidRDefault="007F749C" w:rsidP="007F749C">
      <w:pPr>
        <w:spacing w:after="40" w:line="300" w:lineRule="auto"/>
        <w:ind w:firstLine="567"/>
        <w:jc w:val="both"/>
        <w:rPr>
          <w:rFonts w:ascii="Times New Roman" w:hAnsi="Times New Roman"/>
          <w:sz w:val="24"/>
          <w:szCs w:val="24"/>
        </w:rPr>
      </w:pPr>
      <w:r w:rsidRPr="007F749C">
        <w:rPr>
          <w:rFonts w:ascii="Times New Roman" w:hAnsi="Times New Roman"/>
          <w:sz w:val="24"/>
          <w:szCs w:val="24"/>
        </w:rPr>
        <w:t>Постоянният контрол върху изпълнението на СМР по време на целия строителен процес от откриване на строителната площадка до предаване на обекта за експлоатация ще се осъществява относно:</w:t>
      </w:r>
    </w:p>
    <w:p w14:paraId="085A8697" w14:textId="77777777" w:rsidR="007F749C" w:rsidRPr="007F749C" w:rsidRDefault="007F749C" w:rsidP="00B42797">
      <w:pPr>
        <w:pStyle w:val="a3"/>
        <w:numPr>
          <w:ilvl w:val="1"/>
          <w:numId w:val="6"/>
        </w:numPr>
        <w:spacing w:after="40" w:line="300" w:lineRule="auto"/>
        <w:ind w:left="0" w:firstLine="567"/>
        <w:contextualSpacing w:val="0"/>
        <w:jc w:val="both"/>
        <w:rPr>
          <w:rFonts w:ascii="Times New Roman" w:hAnsi="Times New Roman"/>
          <w:sz w:val="24"/>
          <w:szCs w:val="24"/>
        </w:rPr>
      </w:pPr>
      <w:r w:rsidRPr="007F749C">
        <w:rPr>
          <w:rFonts w:ascii="Times New Roman" w:hAnsi="Times New Roman"/>
          <w:sz w:val="24"/>
          <w:szCs w:val="24"/>
        </w:rPr>
        <w:t>съответствие на изпълняваните на обекта работи по вид и количество с одобрените строителни книжа и КСС;</w:t>
      </w:r>
    </w:p>
    <w:p w14:paraId="13E9FA51" w14:textId="77777777" w:rsidR="007F749C" w:rsidRPr="007F749C" w:rsidRDefault="007F749C" w:rsidP="00B42797">
      <w:pPr>
        <w:pStyle w:val="a3"/>
        <w:numPr>
          <w:ilvl w:val="1"/>
          <w:numId w:val="6"/>
        </w:numPr>
        <w:spacing w:after="40" w:line="300" w:lineRule="auto"/>
        <w:ind w:left="0" w:firstLine="567"/>
        <w:contextualSpacing w:val="0"/>
        <w:jc w:val="both"/>
        <w:rPr>
          <w:rFonts w:ascii="Times New Roman" w:hAnsi="Times New Roman"/>
          <w:sz w:val="24"/>
          <w:szCs w:val="24"/>
        </w:rPr>
      </w:pPr>
      <w:r w:rsidRPr="007F749C">
        <w:rPr>
          <w:rFonts w:ascii="Times New Roman" w:hAnsi="Times New Roman"/>
          <w:sz w:val="24"/>
          <w:szCs w:val="24"/>
        </w:rPr>
        <w:t>съответствие на влаганите на обекта строителни продукти с предвидените в проектосметната документация към договора - техническа спецификация, КСС, оферта на изпълнителя и други;</w:t>
      </w:r>
    </w:p>
    <w:p w14:paraId="1234B664" w14:textId="77777777" w:rsidR="007F749C" w:rsidRPr="007F749C" w:rsidRDefault="007F749C" w:rsidP="00B42797">
      <w:pPr>
        <w:pStyle w:val="a3"/>
        <w:numPr>
          <w:ilvl w:val="1"/>
          <w:numId w:val="6"/>
        </w:numPr>
        <w:spacing w:after="40" w:line="300" w:lineRule="auto"/>
        <w:ind w:left="0" w:firstLine="567"/>
        <w:contextualSpacing w:val="0"/>
        <w:jc w:val="both"/>
        <w:rPr>
          <w:rFonts w:ascii="Times New Roman" w:hAnsi="Times New Roman"/>
          <w:sz w:val="24"/>
          <w:szCs w:val="24"/>
        </w:rPr>
      </w:pPr>
      <w:r w:rsidRPr="007F749C">
        <w:rPr>
          <w:rFonts w:ascii="Times New Roman" w:hAnsi="Times New Roman"/>
          <w:sz w:val="24"/>
          <w:szCs w:val="24"/>
        </w:rPr>
        <w:t>съответствие с представените от Изпълнителя и приетите от Възложителя като неразделна част от договора за изпълнение на СМР линейни календарни планове.</w:t>
      </w:r>
    </w:p>
    <w:p w14:paraId="0B45E051" w14:textId="77777777" w:rsidR="00514869" w:rsidRPr="00514869" w:rsidRDefault="00514869" w:rsidP="00514869">
      <w:pPr>
        <w:spacing w:after="40" w:line="300" w:lineRule="auto"/>
        <w:ind w:firstLine="567"/>
        <w:jc w:val="both"/>
        <w:rPr>
          <w:rFonts w:ascii="Times New Roman" w:hAnsi="Times New Roman"/>
          <w:sz w:val="24"/>
          <w:szCs w:val="24"/>
        </w:rPr>
      </w:pPr>
      <w:r w:rsidRPr="00514869">
        <w:rPr>
          <w:rFonts w:ascii="Times New Roman" w:hAnsi="Times New Roman"/>
          <w:sz w:val="24"/>
          <w:szCs w:val="24"/>
        </w:rPr>
        <w:t>Контролът по отношение на разходите, извършени от външни изпълнители има за цел да гарантира, че финансираните продукти, работи и услуги са доставени и, че разходите по проекта са действително извършени и са в съответствие с правилата на оперативната програма  и включва:</w:t>
      </w:r>
    </w:p>
    <w:p w14:paraId="12BB2991" w14:textId="77777777" w:rsidR="00514869" w:rsidRPr="00100371" w:rsidRDefault="00514869" w:rsidP="00100371">
      <w:pPr>
        <w:pStyle w:val="a3"/>
        <w:numPr>
          <w:ilvl w:val="1"/>
          <w:numId w:val="6"/>
        </w:numPr>
        <w:spacing w:after="40" w:line="300" w:lineRule="auto"/>
        <w:ind w:left="0" w:firstLine="567"/>
        <w:jc w:val="both"/>
        <w:rPr>
          <w:rFonts w:ascii="Times New Roman" w:hAnsi="Times New Roman"/>
          <w:sz w:val="24"/>
          <w:szCs w:val="24"/>
        </w:rPr>
      </w:pPr>
      <w:r w:rsidRPr="00100371">
        <w:rPr>
          <w:rFonts w:ascii="Times New Roman" w:hAnsi="Times New Roman"/>
          <w:sz w:val="24"/>
          <w:szCs w:val="24"/>
        </w:rPr>
        <w:t>Извършване на 100 % документални проверки:</w:t>
      </w:r>
    </w:p>
    <w:p w14:paraId="3136649C" w14:textId="77777777" w:rsidR="00100371" w:rsidRDefault="00514869" w:rsidP="00CE5FDF">
      <w:pPr>
        <w:pStyle w:val="a3"/>
        <w:numPr>
          <w:ilvl w:val="0"/>
          <w:numId w:val="14"/>
        </w:numPr>
        <w:spacing w:after="40" w:line="300" w:lineRule="auto"/>
        <w:ind w:left="1418"/>
        <w:jc w:val="both"/>
        <w:rPr>
          <w:rFonts w:ascii="Times New Roman" w:hAnsi="Times New Roman"/>
          <w:sz w:val="24"/>
          <w:szCs w:val="24"/>
        </w:rPr>
      </w:pPr>
      <w:r w:rsidRPr="00100371">
        <w:rPr>
          <w:rFonts w:ascii="Times New Roman" w:hAnsi="Times New Roman"/>
          <w:sz w:val="24"/>
          <w:szCs w:val="24"/>
        </w:rPr>
        <w:t>проверка на оригинални разходооправдателни документи за доказване на реалното изпълнение на дейността, вкл. реквизити, съгласно действащото законодателство;</w:t>
      </w:r>
    </w:p>
    <w:p w14:paraId="0EBE92B6" w14:textId="77777777" w:rsidR="00100371" w:rsidRDefault="00514869" w:rsidP="00CE5FDF">
      <w:pPr>
        <w:pStyle w:val="a3"/>
        <w:numPr>
          <w:ilvl w:val="0"/>
          <w:numId w:val="14"/>
        </w:numPr>
        <w:spacing w:after="40" w:line="300" w:lineRule="auto"/>
        <w:ind w:left="1418"/>
        <w:jc w:val="both"/>
        <w:rPr>
          <w:rFonts w:ascii="Times New Roman" w:hAnsi="Times New Roman"/>
          <w:sz w:val="24"/>
          <w:szCs w:val="24"/>
        </w:rPr>
      </w:pPr>
      <w:r w:rsidRPr="00100371">
        <w:rPr>
          <w:rFonts w:ascii="Times New Roman" w:hAnsi="Times New Roman"/>
          <w:sz w:val="24"/>
          <w:szCs w:val="24"/>
        </w:rPr>
        <w:t>проверка на съпътстващи документи с доказателствен характер;</w:t>
      </w:r>
    </w:p>
    <w:p w14:paraId="400F0205" w14:textId="77777777" w:rsidR="00514869" w:rsidRPr="00100371" w:rsidRDefault="00514869" w:rsidP="00CE5FDF">
      <w:pPr>
        <w:pStyle w:val="a3"/>
        <w:numPr>
          <w:ilvl w:val="0"/>
          <w:numId w:val="14"/>
        </w:numPr>
        <w:spacing w:after="40" w:line="300" w:lineRule="auto"/>
        <w:ind w:left="1418"/>
        <w:jc w:val="both"/>
        <w:rPr>
          <w:rFonts w:ascii="Times New Roman" w:hAnsi="Times New Roman"/>
          <w:sz w:val="24"/>
          <w:szCs w:val="24"/>
        </w:rPr>
      </w:pPr>
      <w:r w:rsidRPr="00100371">
        <w:rPr>
          <w:rFonts w:ascii="Times New Roman" w:hAnsi="Times New Roman"/>
          <w:sz w:val="24"/>
          <w:szCs w:val="24"/>
        </w:rPr>
        <w:t>проверка за аритметични грешки.</w:t>
      </w:r>
    </w:p>
    <w:p w14:paraId="1ACD529C" w14:textId="77777777" w:rsidR="00514869" w:rsidRPr="00100371" w:rsidRDefault="00514869" w:rsidP="00100371">
      <w:pPr>
        <w:pStyle w:val="a3"/>
        <w:numPr>
          <w:ilvl w:val="1"/>
          <w:numId w:val="6"/>
        </w:numPr>
        <w:spacing w:after="40" w:line="300" w:lineRule="auto"/>
        <w:ind w:left="0" w:firstLine="567"/>
        <w:jc w:val="both"/>
        <w:rPr>
          <w:rFonts w:ascii="Times New Roman" w:hAnsi="Times New Roman"/>
          <w:sz w:val="24"/>
          <w:szCs w:val="24"/>
        </w:rPr>
      </w:pPr>
      <w:r w:rsidRPr="00100371">
        <w:rPr>
          <w:rFonts w:ascii="Times New Roman" w:hAnsi="Times New Roman"/>
          <w:sz w:val="24"/>
          <w:szCs w:val="24"/>
        </w:rPr>
        <w:t>Извършване на 100% проверки на място:</w:t>
      </w:r>
    </w:p>
    <w:p w14:paraId="51E6E783" w14:textId="77777777" w:rsidR="00100371" w:rsidRDefault="00514869" w:rsidP="00CE5FDF">
      <w:pPr>
        <w:pStyle w:val="a3"/>
        <w:numPr>
          <w:ilvl w:val="0"/>
          <w:numId w:val="15"/>
        </w:numPr>
        <w:spacing w:after="40" w:line="300" w:lineRule="auto"/>
        <w:ind w:left="1418"/>
        <w:jc w:val="both"/>
        <w:rPr>
          <w:rFonts w:ascii="Times New Roman" w:hAnsi="Times New Roman"/>
          <w:sz w:val="24"/>
          <w:szCs w:val="24"/>
        </w:rPr>
      </w:pPr>
      <w:r w:rsidRPr="00100371">
        <w:rPr>
          <w:rFonts w:ascii="Times New Roman" w:hAnsi="Times New Roman"/>
          <w:sz w:val="24"/>
          <w:szCs w:val="24"/>
        </w:rPr>
        <w:lastRenderedPageBreak/>
        <w:t>проверка на съответствието на реално изпълнени СМР с работните проекти и всички изменения в тях, одобрени от общината;</w:t>
      </w:r>
    </w:p>
    <w:p w14:paraId="224C7950" w14:textId="77777777" w:rsidR="00100371" w:rsidRDefault="00514869" w:rsidP="00CE5FDF">
      <w:pPr>
        <w:pStyle w:val="a3"/>
        <w:numPr>
          <w:ilvl w:val="0"/>
          <w:numId w:val="15"/>
        </w:numPr>
        <w:spacing w:after="40" w:line="300" w:lineRule="auto"/>
        <w:ind w:left="1418"/>
        <w:jc w:val="both"/>
        <w:rPr>
          <w:rFonts w:ascii="Times New Roman" w:hAnsi="Times New Roman"/>
          <w:sz w:val="24"/>
          <w:szCs w:val="24"/>
        </w:rPr>
      </w:pPr>
      <w:r w:rsidRPr="00100371">
        <w:rPr>
          <w:rFonts w:ascii="Times New Roman" w:hAnsi="Times New Roman"/>
          <w:sz w:val="24"/>
          <w:szCs w:val="24"/>
        </w:rPr>
        <w:t>измерване на място на реално изпълнени СМР от Протокола за приемане на извършени СМР за сравняване с актуваните от изпълнителите и одобрени от строителния надзор и инвеститорския контрол (от страна на СС) количества и тези по КСС;</w:t>
      </w:r>
    </w:p>
    <w:p w14:paraId="6AD6BB0A" w14:textId="77777777" w:rsidR="00100371" w:rsidRDefault="00514869" w:rsidP="00CE5FDF">
      <w:pPr>
        <w:pStyle w:val="a3"/>
        <w:numPr>
          <w:ilvl w:val="0"/>
          <w:numId w:val="15"/>
        </w:numPr>
        <w:spacing w:after="40" w:line="300" w:lineRule="auto"/>
        <w:ind w:left="1418"/>
        <w:jc w:val="both"/>
        <w:rPr>
          <w:rFonts w:ascii="Times New Roman" w:hAnsi="Times New Roman"/>
          <w:sz w:val="24"/>
          <w:szCs w:val="24"/>
        </w:rPr>
      </w:pPr>
      <w:r w:rsidRPr="00100371">
        <w:rPr>
          <w:rFonts w:ascii="Times New Roman" w:hAnsi="Times New Roman"/>
          <w:sz w:val="24"/>
          <w:szCs w:val="24"/>
        </w:rPr>
        <w:t>проверка за технологията на изпълнение и качеството на вложените материали и продукти и съответствието им с изискванията на работния проект и обследването за енергийна ефективност;</w:t>
      </w:r>
    </w:p>
    <w:p w14:paraId="4AD26BB0" w14:textId="77777777" w:rsidR="00514869" w:rsidRPr="00100371" w:rsidRDefault="00514869" w:rsidP="00CE5FDF">
      <w:pPr>
        <w:pStyle w:val="a3"/>
        <w:numPr>
          <w:ilvl w:val="0"/>
          <w:numId w:val="15"/>
        </w:numPr>
        <w:spacing w:after="40" w:line="300" w:lineRule="auto"/>
        <w:ind w:left="1418"/>
        <w:jc w:val="both"/>
        <w:rPr>
          <w:rFonts w:ascii="Times New Roman" w:hAnsi="Times New Roman"/>
          <w:sz w:val="24"/>
          <w:szCs w:val="24"/>
        </w:rPr>
      </w:pPr>
      <w:r w:rsidRPr="00100371">
        <w:rPr>
          <w:rFonts w:ascii="Times New Roman" w:hAnsi="Times New Roman"/>
          <w:sz w:val="24"/>
          <w:szCs w:val="24"/>
        </w:rPr>
        <w:t>проверка на сроковете на изпълнение в съответствие с приетите графици.</w:t>
      </w:r>
    </w:p>
    <w:p w14:paraId="057A1EED" w14:textId="77777777" w:rsidR="00902EE4" w:rsidRPr="00FB25D6" w:rsidRDefault="00902EE4" w:rsidP="00902EE4">
      <w:pPr>
        <w:pStyle w:val="10"/>
        <w:shd w:val="clear" w:color="auto" w:fill="auto"/>
        <w:spacing w:before="0" w:after="64" w:line="278" w:lineRule="exact"/>
        <w:ind w:left="20" w:right="22" w:firstLine="720"/>
        <w:jc w:val="both"/>
        <w:rPr>
          <w:rStyle w:val="a8"/>
          <w:sz w:val="24"/>
          <w:szCs w:val="24"/>
        </w:rPr>
      </w:pPr>
    </w:p>
    <w:p w14:paraId="3901115C" w14:textId="77777777" w:rsidR="00902EE4" w:rsidRPr="00407202" w:rsidRDefault="00407202" w:rsidP="00407202">
      <w:pPr>
        <w:pStyle w:val="10"/>
        <w:shd w:val="clear" w:color="auto" w:fill="auto"/>
        <w:spacing w:before="0" w:after="40" w:line="300" w:lineRule="auto"/>
        <w:ind w:right="23" w:firstLine="0"/>
        <w:jc w:val="both"/>
        <w:rPr>
          <w:rStyle w:val="a8"/>
          <w:rFonts w:ascii="Times New Roman" w:hAnsi="Times New Roman" w:cs="Times New Roman"/>
          <w:b/>
          <w:sz w:val="24"/>
          <w:szCs w:val="24"/>
        </w:rPr>
      </w:pPr>
      <w:r w:rsidRPr="00407202">
        <w:rPr>
          <w:rStyle w:val="a8"/>
          <w:rFonts w:ascii="Times New Roman" w:hAnsi="Times New Roman" w:cs="Times New Roman"/>
          <w:b/>
          <w:sz w:val="24"/>
          <w:szCs w:val="24"/>
        </w:rPr>
        <w:t xml:space="preserve">IV.ИЗПЪЛНЕНИЕ НА </w:t>
      </w:r>
      <w:r w:rsidR="00902EE4" w:rsidRPr="00407202">
        <w:rPr>
          <w:rStyle w:val="a8"/>
          <w:rFonts w:ascii="Times New Roman" w:hAnsi="Times New Roman" w:cs="Times New Roman"/>
          <w:b/>
          <w:sz w:val="24"/>
          <w:szCs w:val="24"/>
        </w:rPr>
        <w:t>АВТОРСКИ НАДЗОР</w:t>
      </w:r>
    </w:p>
    <w:p w14:paraId="7903D727" w14:textId="77777777" w:rsidR="00902EE4" w:rsidRDefault="00902EE4" w:rsidP="00407202">
      <w:pPr>
        <w:pStyle w:val="310"/>
        <w:shd w:val="clear" w:color="auto" w:fill="auto"/>
        <w:tabs>
          <w:tab w:val="left" w:pos="740"/>
        </w:tabs>
        <w:spacing w:after="40" w:line="300" w:lineRule="auto"/>
        <w:ind w:left="20" w:right="23" w:firstLine="0"/>
        <w:jc w:val="both"/>
        <w:rPr>
          <w:rStyle w:val="a8"/>
          <w:rFonts w:ascii="Times New Roman" w:hAnsi="Times New Roman" w:cs="Times New Roman"/>
          <w:b w:val="0"/>
          <w:sz w:val="24"/>
          <w:szCs w:val="24"/>
        </w:rPr>
      </w:pPr>
      <w:r w:rsidRPr="00407202">
        <w:rPr>
          <w:rStyle w:val="33"/>
          <w:rFonts w:ascii="Times New Roman" w:hAnsi="Times New Roman" w:cs="Times New Roman"/>
          <w:bCs w:val="0"/>
          <w:sz w:val="24"/>
          <w:szCs w:val="24"/>
        </w:rPr>
        <w:tab/>
      </w:r>
      <w:r w:rsidRPr="00407202">
        <w:rPr>
          <w:rStyle w:val="33"/>
          <w:rFonts w:ascii="Times New Roman" w:hAnsi="Times New Roman" w:cs="Times New Roman"/>
          <w:b w:val="0"/>
          <w:bCs w:val="0"/>
          <w:sz w:val="24"/>
          <w:szCs w:val="24"/>
        </w:rPr>
        <w:t>Изпълнителят, ще упражнява</w:t>
      </w:r>
      <w:r w:rsidRPr="00407202">
        <w:rPr>
          <w:rStyle w:val="33"/>
          <w:rFonts w:ascii="Times New Roman" w:hAnsi="Times New Roman" w:cs="Times New Roman"/>
          <w:bCs w:val="0"/>
          <w:sz w:val="24"/>
          <w:szCs w:val="24"/>
        </w:rPr>
        <w:t xml:space="preserve"> </w:t>
      </w:r>
      <w:r w:rsidRPr="00407202">
        <w:rPr>
          <w:rStyle w:val="32"/>
          <w:rFonts w:ascii="Times New Roman" w:hAnsi="Times New Roman"/>
          <w:bCs/>
          <w:sz w:val="24"/>
          <w:szCs w:val="24"/>
        </w:rPr>
        <w:t xml:space="preserve">авторския надзор по време на строителството, </w:t>
      </w:r>
      <w:r w:rsidRPr="00407202">
        <w:rPr>
          <w:rStyle w:val="a8"/>
          <w:rFonts w:ascii="Times New Roman" w:hAnsi="Times New Roman" w:cs="Times New Roman"/>
          <w:b w:val="0"/>
          <w:sz w:val="24"/>
          <w:szCs w:val="24"/>
        </w:rPr>
        <w:t>съгласно одобрените проектни документации и приложимата нормативна уредба посредством проектантите по отделните части на проекта.</w:t>
      </w:r>
      <w:r w:rsidR="007A618D">
        <w:rPr>
          <w:rStyle w:val="a8"/>
          <w:rFonts w:ascii="Times New Roman" w:hAnsi="Times New Roman" w:cs="Times New Roman"/>
          <w:b w:val="0"/>
          <w:sz w:val="24"/>
          <w:szCs w:val="24"/>
        </w:rPr>
        <w:t xml:space="preserve"> </w:t>
      </w:r>
    </w:p>
    <w:p w14:paraId="2361E01E" w14:textId="77777777" w:rsidR="007A618D" w:rsidRDefault="007A618D" w:rsidP="007A618D">
      <w:pPr>
        <w:spacing w:after="40" w:line="300" w:lineRule="auto"/>
        <w:ind w:firstLine="567"/>
        <w:jc w:val="both"/>
        <w:rPr>
          <w:rFonts w:ascii="Times New Roman" w:hAnsi="Times New Roman"/>
          <w:sz w:val="24"/>
          <w:szCs w:val="24"/>
        </w:rPr>
      </w:pPr>
      <w:r>
        <w:rPr>
          <w:rFonts w:ascii="Times New Roman" w:hAnsi="Times New Roman"/>
          <w:sz w:val="24"/>
          <w:szCs w:val="24"/>
        </w:rPr>
        <w:t>При невъзможност на Изпълнителя да осигури на обекта на посочената в поканата дата проектанта, изработил частта от проекта, за която е необходим авторски надзор, Изпълнителят се задължава да оторизира и осигури друг свой специалист, който да се яви на строителната площадка и извърши необходимия авторския надзор. Изпълнителят, чрез своите експерти, е длъжен да упражнява авторския надзор своевременно и ефективно, като се отзовава на повикванията на Възложителя.</w:t>
      </w:r>
    </w:p>
    <w:p w14:paraId="7CDF9691" w14:textId="77777777" w:rsidR="0029017F" w:rsidRDefault="007A618D" w:rsidP="007A618D">
      <w:pPr>
        <w:spacing w:after="40" w:line="300" w:lineRule="auto"/>
        <w:ind w:firstLine="567"/>
        <w:jc w:val="both"/>
        <w:rPr>
          <w:rFonts w:ascii="Times New Roman" w:hAnsi="Times New Roman"/>
          <w:sz w:val="24"/>
          <w:szCs w:val="24"/>
        </w:rPr>
      </w:pPr>
      <w:r>
        <w:rPr>
          <w:rFonts w:ascii="Times New Roman" w:hAnsi="Times New Roman"/>
          <w:sz w:val="24"/>
          <w:szCs w:val="24"/>
        </w:rPr>
        <w:t xml:space="preserve">Във връзка с точното спазване на инвестиционните проекти при изпълнението на СМР Изпълнителят, посредством отделни правоспособни лица, автори на приложимата проектна документация по части, ще осъществява авторски надзор съобразно изискванията на чл. 162 от ЗУТ и договора за изпълнение. </w:t>
      </w:r>
    </w:p>
    <w:p w14:paraId="28A0374E" w14:textId="77777777" w:rsidR="007A618D" w:rsidRDefault="007A618D" w:rsidP="007A618D">
      <w:pPr>
        <w:spacing w:after="40" w:line="300" w:lineRule="auto"/>
        <w:ind w:firstLine="567"/>
        <w:jc w:val="both"/>
        <w:rPr>
          <w:rFonts w:ascii="Times New Roman" w:hAnsi="Times New Roman"/>
          <w:sz w:val="24"/>
          <w:szCs w:val="24"/>
        </w:rPr>
      </w:pPr>
      <w:r>
        <w:rPr>
          <w:rFonts w:ascii="Times New Roman" w:hAnsi="Times New Roman"/>
          <w:sz w:val="24"/>
          <w:szCs w:val="24"/>
        </w:rPr>
        <w:t>С осъществяването на надзор от проектантите - автори на отделни части на технически проект, се гарантира точното изпълнение на проекта, спазването на архитектурните, технологичните и строителните правила и норми, както и подготовката на проектната документация за въвеждане на обекта в експлоатация.</w:t>
      </w:r>
    </w:p>
    <w:p w14:paraId="25768447" w14:textId="77777777" w:rsidR="00902EE4" w:rsidRPr="00407202" w:rsidRDefault="00902EE4" w:rsidP="00407202">
      <w:pPr>
        <w:pStyle w:val="10"/>
        <w:shd w:val="clear" w:color="auto" w:fill="auto"/>
        <w:spacing w:before="0" w:after="40" w:line="300" w:lineRule="auto"/>
        <w:ind w:left="20" w:right="23" w:firstLine="520"/>
        <w:jc w:val="both"/>
        <w:rPr>
          <w:rFonts w:ascii="Times New Roman" w:hAnsi="Times New Roman" w:cs="Times New Roman"/>
          <w:sz w:val="24"/>
          <w:szCs w:val="24"/>
        </w:rPr>
      </w:pPr>
      <w:r w:rsidRPr="00407202">
        <w:rPr>
          <w:rStyle w:val="a8"/>
          <w:rFonts w:ascii="Times New Roman" w:hAnsi="Times New Roman" w:cs="Times New Roman"/>
          <w:sz w:val="24"/>
          <w:szCs w:val="24"/>
        </w:rPr>
        <w:t>Авторският надзор ще бъде упражняван след устна или писмена покана от Възложителя във всички случаи, когато присъствието на проектант на обекта е наложително, относно:</w:t>
      </w:r>
    </w:p>
    <w:p w14:paraId="4EBD6292" w14:textId="77777777" w:rsidR="00902EE4" w:rsidRPr="00407202" w:rsidRDefault="00902EE4" w:rsidP="00407202">
      <w:pPr>
        <w:pStyle w:val="10"/>
        <w:numPr>
          <w:ilvl w:val="0"/>
          <w:numId w:val="8"/>
        </w:numPr>
        <w:shd w:val="clear" w:color="auto" w:fill="auto"/>
        <w:spacing w:before="0" w:after="40" w:line="300" w:lineRule="auto"/>
        <w:ind w:left="900" w:right="23" w:hanging="360"/>
        <w:jc w:val="both"/>
        <w:rPr>
          <w:rFonts w:ascii="Times New Roman" w:hAnsi="Times New Roman" w:cs="Times New Roman"/>
          <w:sz w:val="24"/>
          <w:szCs w:val="24"/>
        </w:rPr>
      </w:pPr>
      <w:r w:rsidRPr="00407202">
        <w:rPr>
          <w:rStyle w:val="a8"/>
          <w:rFonts w:ascii="Times New Roman" w:hAnsi="Times New Roman" w:cs="Times New Roman"/>
          <w:sz w:val="24"/>
          <w:szCs w:val="24"/>
        </w:rPr>
        <w:t xml:space="preserve">Присъствие при съставяне и подписване на задължителните протоколи и актове по време на строителството и в случаите на установяване на точно изпълнение на </w:t>
      </w:r>
      <w:r w:rsidRPr="00407202">
        <w:rPr>
          <w:rStyle w:val="a8"/>
          <w:rFonts w:ascii="Times New Roman" w:hAnsi="Times New Roman" w:cs="Times New Roman"/>
          <w:sz w:val="24"/>
          <w:szCs w:val="24"/>
        </w:rPr>
        <w:lastRenderedPageBreak/>
        <w:t>проекта, заверки при покана от страна на Възложителя и др.;</w:t>
      </w:r>
    </w:p>
    <w:p w14:paraId="527B5F84" w14:textId="77777777" w:rsidR="00902EE4" w:rsidRPr="00407202" w:rsidRDefault="00902EE4" w:rsidP="00407202">
      <w:pPr>
        <w:pStyle w:val="10"/>
        <w:numPr>
          <w:ilvl w:val="0"/>
          <w:numId w:val="8"/>
        </w:numPr>
        <w:shd w:val="clear" w:color="auto" w:fill="auto"/>
        <w:spacing w:before="0" w:after="40" w:line="300" w:lineRule="auto"/>
        <w:ind w:left="900" w:right="23" w:hanging="360"/>
        <w:jc w:val="both"/>
        <w:rPr>
          <w:rFonts w:ascii="Times New Roman" w:hAnsi="Times New Roman" w:cs="Times New Roman"/>
          <w:sz w:val="24"/>
          <w:szCs w:val="24"/>
        </w:rPr>
      </w:pPr>
      <w:r w:rsidRPr="00407202">
        <w:rPr>
          <w:rStyle w:val="a8"/>
          <w:rFonts w:ascii="Times New Roman" w:hAnsi="Times New Roman" w:cs="Times New Roman"/>
          <w:sz w:val="24"/>
          <w:szCs w:val="24"/>
        </w:rPr>
        <w:t>Наблюдение на изпълнението на строежа по време на целия период на изпълнение на строително-монтажните работи за спазване на предписанията на проектанта за точно изпълнение на изработения от него проект от страна на всички участници в строителството;</w:t>
      </w:r>
    </w:p>
    <w:p w14:paraId="620C3B0B" w14:textId="77777777" w:rsidR="00902EE4" w:rsidRPr="00407202" w:rsidRDefault="00902EE4" w:rsidP="00407202">
      <w:pPr>
        <w:pStyle w:val="10"/>
        <w:numPr>
          <w:ilvl w:val="0"/>
          <w:numId w:val="8"/>
        </w:numPr>
        <w:shd w:val="clear" w:color="auto" w:fill="auto"/>
        <w:spacing w:before="0" w:after="40" w:line="300" w:lineRule="auto"/>
        <w:ind w:left="900" w:right="23" w:hanging="360"/>
        <w:jc w:val="both"/>
        <w:rPr>
          <w:rFonts w:ascii="Times New Roman" w:hAnsi="Times New Roman" w:cs="Times New Roman"/>
          <w:sz w:val="24"/>
          <w:szCs w:val="24"/>
        </w:rPr>
      </w:pPr>
      <w:r w:rsidRPr="00407202">
        <w:rPr>
          <w:rStyle w:val="a8"/>
          <w:rFonts w:ascii="Times New Roman" w:hAnsi="Times New Roman" w:cs="Times New Roman"/>
          <w:sz w:val="24"/>
          <w:szCs w:val="24"/>
        </w:rPr>
        <w:t>Изработване и съгласуване на промени в проектната документация при необходимост по искане на Възложителя и/или по предложение на строителния надзор и др.;</w:t>
      </w:r>
    </w:p>
    <w:p w14:paraId="0A420B03" w14:textId="77777777" w:rsidR="00902EE4" w:rsidRDefault="00902EE4" w:rsidP="00407202">
      <w:pPr>
        <w:pStyle w:val="10"/>
        <w:numPr>
          <w:ilvl w:val="0"/>
          <w:numId w:val="8"/>
        </w:numPr>
        <w:shd w:val="clear" w:color="auto" w:fill="auto"/>
        <w:spacing w:before="0" w:after="40" w:line="300" w:lineRule="auto"/>
        <w:ind w:left="900" w:right="23" w:hanging="360"/>
        <w:jc w:val="both"/>
        <w:rPr>
          <w:rStyle w:val="a8"/>
          <w:rFonts w:ascii="Times New Roman" w:hAnsi="Times New Roman" w:cs="Times New Roman"/>
          <w:sz w:val="24"/>
          <w:szCs w:val="24"/>
        </w:rPr>
      </w:pPr>
      <w:r w:rsidRPr="00407202">
        <w:rPr>
          <w:rStyle w:val="a8"/>
          <w:rFonts w:ascii="Times New Roman" w:hAnsi="Times New Roman" w:cs="Times New Roman"/>
          <w:sz w:val="24"/>
          <w:szCs w:val="24"/>
        </w:rPr>
        <w:t>Заверка на екзекутивната документация за строежа след изпълнение на обектите.</w:t>
      </w:r>
    </w:p>
    <w:p w14:paraId="22AD28CA" w14:textId="77777777" w:rsidR="00407202" w:rsidRPr="00407202" w:rsidRDefault="00407202" w:rsidP="00407202">
      <w:pPr>
        <w:pStyle w:val="10"/>
        <w:shd w:val="clear" w:color="auto" w:fill="auto"/>
        <w:spacing w:before="0" w:after="40" w:line="300" w:lineRule="auto"/>
        <w:ind w:left="900" w:right="23" w:firstLine="0"/>
        <w:jc w:val="both"/>
        <w:rPr>
          <w:rFonts w:ascii="Times New Roman" w:hAnsi="Times New Roman" w:cs="Times New Roman"/>
          <w:sz w:val="24"/>
          <w:szCs w:val="24"/>
        </w:rPr>
      </w:pPr>
    </w:p>
    <w:p w14:paraId="680297C9" w14:textId="77777777" w:rsidR="00902EE4" w:rsidRPr="00B1643C" w:rsidRDefault="00B1643C" w:rsidP="00B1643C">
      <w:pPr>
        <w:spacing w:after="40" w:line="300" w:lineRule="auto"/>
        <w:ind w:right="22"/>
        <w:jc w:val="both"/>
        <w:rPr>
          <w:rFonts w:ascii="Times New Roman" w:hAnsi="Times New Roman" w:cs="Times New Roman"/>
          <w:b/>
          <w:sz w:val="24"/>
          <w:szCs w:val="24"/>
        </w:rPr>
      </w:pPr>
      <w:r w:rsidRPr="00B1643C">
        <w:rPr>
          <w:rFonts w:ascii="Times New Roman" w:hAnsi="Times New Roman" w:cs="Times New Roman"/>
          <w:b/>
          <w:sz w:val="24"/>
          <w:szCs w:val="24"/>
          <w:lang w:val="en-US"/>
        </w:rPr>
        <w:t>V.</w:t>
      </w:r>
      <w:r w:rsidR="00902EE4" w:rsidRPr="00B1643C">
        <w:rPr>
          <w:rFonts w:ascii="Times New Roman" w:hAnsi="Times New Roman" w:cs="Times New Roman"/>
          <w:b/>
          <w:sz w:val="24"/>
          <w:szCs w:val="24"/>
        </w:rPr>
        <w:t xml:space="preserve"> КОНКРЕТНИ ИЗИСКВАНИЯ КЪМ ИЗПОЛЗВАНИТЕ СТРОИТЕЛНИ ЕЛЕМЕНТИ И МАТЕРИАЛИ</w:t>
      </w:r>
    </w:p>
    <w:p w14:paraId="4685E205" w14:textId="77777777" w:rsidR="00902EE4" w:rsidRPr="00B1643C" w:rsidRDefault="00902EE4" w:rsidP="00CE4B8B">
      <w:pPr>
        <w:spacing w:after="40" w:line="300" w:lineRule="auto"/>
        <w:ind w:right="22" w:firstLine="708"/>
        <w:jc w:val="both"/>
        <w:rPr>
          <w:rFonts w:ascii="Times New Roman" w:hAnsi="Times New Roman" w:cs="Times New Roman"/>
          <w:sz w:val="24"/>
          <w:szCs w:val="24"/>
        </w:rPr>
      </w:pPr>
      <w:r w:rsidRPr="00B1643C">
        <w:rPr>
          <w:rFonts w:ascii="Times New Roman" w:hAnsi="Times New Roman" w:cs="Times New Roman"/>
          <w:sz w:val="24"/>
          <w:szCs w:val="24"/>
        </w:rPr>
        <w:t>Сград</w:t>
      </w:r>
      <w:r w:rsidR="00CE4B8B">
        <w:rPr>
          <w:rFonts w:ascii="Times New Roman" w:hAnsi="Times New Roman" w:cs="Times New Roman"/>
          <w:sz w:val="24"/>
          <w:szCs w:val="24"/>
          <w:lang w:val="en-US"/>
        </w:rPr>
        <w:t>a</w:t>
      </w:r>
      <w:r w:rsidRPr="00B1643C">
        <w:rPr>
          <w:rFonts w:ascii="Times New Roman" w:hAnsi="Times New Roman" w:cs="Times New Roman"/>
          <w:sz w:val="24"/>
          <w:szCs w:val="24"/>
        </w:rPr>
        <w:t>т</w:t>
      </w:r>
      <w:r w:rsidR="00CE4B8B">
        <w:rPr>
          <w:rFonts w:ascii="Times New Roman" w:hAnsi="Times New Roman" w:cs="Times New Roman"/>
          <w:sz w:val="24"/>
          <w:szCs w:val="24"/>
          <w:lang w:val="en-US"/>
        </w:rPr>
        <w:t>a</w:t>
      </w:r>
      <w:r w:rsidRPr="00B1643C">
        <w:rPr>
          <w:rFonts w:ascii="Times New Roman" w:hAnsi="Times New Roman" w:cs="Times New Roman"/>
          <w:sz w:val="24"/>
          <w:szCs w:val="24"/>
        </w:rPr>
        <w:t xml:space="preserve"> ще се изпълнят със стоманобет</w:t>
      </w:r>
      <w:r w:rsidR="00CE4B8B">
        <w:rPr>
          <w:rFonts w:ascii="Times New Roman" w:hAnsi="Times New Roman" w:cs="Times New Roman"/>
          <w:sz w:val="24"/>
          <w:szCs w:val="24"/>
        </w:rPr>
        <w:t>онна</w:t>
      </w:r>
      <w:r w:rsidRPr="00B1643C">
        <w:rPr>
          <w:rFonts w:ascii="Times New Roman" w:hAnsi="Times New Roman" w:cs="Times New Roman"/>
          <w:sz w:val="24"/>
          <w:szCs w:val="24"/>
        </w:rPr>
        <w:t xml:space="preserve"> масивна конструкция - плочи, шайби, греди, колони и ивични основи, без сутерен. Всички външни стени са от керамични тухли, топлоизолирани с подходяща топлоизолация от екструдиран пенополистирол или плочи от минерална вата с изчислена дебелина за достигане на по-благоприятен от коефициента на топлопреминаване изискван в </w:t>
      </w:r>
      <w:r w:rsidRPr="00CE4B8B">
        <w:rPr>
          <w:rFonts w:ascii="Times New Roman" w:hAnsi="Times New Roman" w:cs="Times New Roman"/>
          <w:i/>
          <w:sz w:val="24"/>
          <w:szCs w:val="24"/>
        </w:rPr>
        <w:t>Наредба № 7 от 2004 за енергийна ефективност на сгради</w:t>
      </w:r>
      <w:r w:rsidRPr="00B1643C">
        <w:rPr>
          <w:rFonts w:ascii="Times New Roman" w:hAnsi="Times New Roman" w:cs="Times New Roman"/>
          <w:sz w:val="24"/>
          <w:szCs w:val="24"/>
        </w:rPr>
        <w:t>. Фасадните стени отвън може да са изпълнени с минерална мазилка или каменна/керамична облицовка или комбинация от тях.</w:t>
      </w:r>
    </w:p>
    <w:p w14:paraId="193CB827" w14:textId="77777777" w:rsidR="00902EE4" w:rsidRPr="00B1643C" w:rsidRDefault="00902EE4" w:rsidP="00CE4B8B">
      <w:pPr>
        <w:spacing w:after="40" w:line="300" w:lineRule="auto"/>
        <w:ind w:firstLine="708"/>
        <w:jc w:val="both"/>
        <w:rPr>
          <w:rFonts w:ascii="Times New Roman" w:hAnsi="Times New Roman" w:cs="Times New Roman"/>
          <w:sz w:val="24"/>
          <w:szCs w:val="24"/>
        </w:rPr>
      </w:pPr>
      <w:r w:rsidRPr="00B1643C">
        <w:rPr>
          <w:rFonts w:ascii="Times New Roman" w:hAnsi="Times New Roman" w:cs="Times New Roman"/>
          <w:sz w:val="24"/>
          <w:szCs w:val="24"/>
        </w:rPr>
        <w:t>Покривът е скатен с дървена или стоманобетонова конструкция и покритие от керемиди.</w:t>
      </w:r>
      <w:r w:rsidR="00A10114">
        <w:rPr>
          <w:rFonts w:ascii="Times New Roman" w:hAnsi="Times New Roman" w:cs="Times New Roman"/>
          <w:sz w:val="24"/>
          <w:szCs w:val="24"/>
        </w:rPr>
        <w:t xml:space="preserve"> Под керемидите да се изпълнят съответни топло и пароизолационни пластове за достигане на максимална енергийна ефективност.</w:t>
      </w:r>
      <w:r w:rsidRPr="00B1643C">
        <w:rPr>
          <w:rFonts w:ascii="Times New Roman" w:hAnsi="Times New Roman" w:cs="Times New Roman"/>
          <w:sz w:val="24"/>
          <w:szCs w:val="24"/>
        </w:rPr>
        <w:t xml:space="preserve"> </w:t>
      </w:r>
    </w:p>
    <w:p w14:paraId="49717DF1" w14:textId="77777777" w:rsidR="00902EE4" w:rsidRPr="00B1643C" w:rsidRDefault="00902EE4" w:rsidP="00CE4B8B">
      <w:pPr>
        <w:spacing w:after="40" w:line="300" w:lineRule="auto"/>
        <w:ind w:firstLine="708"/>
        <w:jc w:val="both"/>
        <w:rPr>
          <w:rFonts w:ascii="Times New Roman" w:hAnsi="Times New Roman" w:cs="Times New Roman"/>
          <w:sz w:val="24"/>
          <w:szCs w:val="24"/>
        </w:rPr>
      </w:pPr>
      <w:r w:rsidRPr="00B1643C">
        <w:rPr>
          <w:rFonts w:ascii="Times New Roman" w:hAnsi="Times New Roman" w:cs="Times New Roman"/>
          <w:sz w:val="24"/>
          <w:szCs w:val="24"/>
        </w:rPr>
        <w:t>Фасадните прозорци се изпълняват от дограма с PVC или алуминиев профил с прекъснат термомост и с троен стъклопакет с термостъкла. Да се предвидят слънцезащитни съоръжения.</w:t>
      </w:r>
    </w:p>
    <w:p w14:paraId="21F97539" w14:textId="77777777" w:rsidR="00CE4B8B" w:rsidRDefault="00902EE4" w:rsidP="00CE4B8B">
      <w:pPr>
        <w:spacing w:after="40" w:line="300" w:lineRule="auto"/>
        <w:ind w:firstLine="708"/>
        <w:jc w:val="both"/>
        <w:rPr>
          <w:rFonts w:ascii="Times New Roman" w:hAnsi="Times New Roman" w:cs="Times New Roman"/>
          <w:sz w:val="24"/>
          <w:szCs w:val="24"/>
        </w:rPr>
      </w:pPr>
      <w:r w:rsidRPr="00B1643C">
        <w:rPr>
          <w:rFonts w:ascii="Times New Roman" w:hAnsi="Times New Roman" w:cs="Times New Roman"/>
          <w:sz w:val="24"/>
          <w:szCs w:val="24"/>
        </w:rPr>
        <w:t>Вътрешните преградни неносещи стени също се изпълняват от керамични тухли.</w:t>
      </w:r>
    </w:p>
    <w:p w14:paraId="7A12CA0B" w14:textId="77777777" w:rsidR="00902EE4" w:rsidRDefault="00902EE4" w:rsidP="00CE4B8B">
      <w:pPr>
        <w:spacing w:after="40" w:line="300" w:lineRule="auto"/>
        <w:ind w:firstLine="708"/>
        <w:jc w:val="both"/>
        <w:rPr>
          <w:rFonts w:ascii="Times New Roman" w:hAnsi="Times New Roman" w:cs="Times New Roman"/>
          <w:sz w:val="24"/>
          <w:szCs w:val="24"/>
        </w:rPr>
      </w:pPr>
      <w:r w:rsidRPr="00B1643C">
        <w:rPr>
          <w:rFonts w:ascii="Times New Roman" w:hAnsi="Times New Roman" w:cs="Times New Roman"/>
          <w:sz w:val="24"/>
          <w:szCs w:val="24"/>
        </w:rPr>
        <w:t>Около ВиК и ОВК инсталационни пакети да се предвиди полагане на подходяща звуко и топлоизолация. Звукоизолация да се предвиди по стенни и/или подови повърхности, когато са между спални помещения и такива, в които се генерира шум.</w:t>
      </w:r>
    </w:p>
    <w:p w14:paraId="3DDE0CFF" w14:textId="77777777" w:rsidR="00CA632C" w:rsidRDefault="00EE7B38" w:rsidP="00EE7B38">
      <w:pPr>
        <w:spacing w:after="40" w:line="30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Да се предвидят необходимите условия за ситуиране, оборудване, обзавеждане така че те да са достъпни и лесни за ползване от лица с двигателни проблеми. </w:t>
      </w:r>
      <w:r w:rsidR="00C525ED" w:rsidRPr="00C525ED">
        <w:rPr>
          <w:rFonts w:ascii="Times New Roman" w:hAnsi="Times New Roman" w:cs="Times New Roman"/>
          <w:sz w:val="24"/>
          <w:szCs w:val="24"/>
        </w:rPr>
        <w:t>Във всички помещения в жилището се осигурява лесно и безопасно придвижване на обитателите, както и самостоятелно и независимо ползване на елементите на обзавеждането и оборудването.</w:t>
      </w:r>
      <w:r w:rsidR="00C525ED" w:rsidRPr="00EE7B38">
        <w:rPr>
          <w:rFonts w:ascii="Times New Roman" w:hAnsi="Times New Roman" w:cs="Times New Roman"/>
          <w:sz w:val="24"/>
          <w:szCs w:val="24"/>
        </w:rPr>
        <w:t xml:space="preserve"> </w:t>
      </w:r>
    </w:p>
    <w:p w14:paraId="0AA55600" w14:textId="77777777" w:rsidR="00EE7B38" w:rsidRPr="00CA632C" w:rsidRDefault="00722D53" w:rsidP="00EE7B38">
      <w:pPr>
        <w:spacing w:after="40" w:line="300" w:lineRule="auto"/>
        <w:ind w:firstLine="709"/>
        <w:jc w:val="both"/>
        <w:rPr>
          <w:rFonts w:ascii="Times New Roman" w:hAnsi="Times New Roman" w:cs="Times New Roman"/>
          <w:sz w:val="24"/>
          <w:szCs w:val="24"/>
        </w:rPr>
      </w:pPr>
      <w:r w:rsidRPr="00722D53">
        <w:rPr>
          <w:rFonts w:ascii="Times New Roman" w:hAnsi="Times New Roman" w:cs="Times New Roman"/>
          <w:sz w:val="24"/>
          <w:szCs w:val="24"/>
        </w:rPr>
        <w:lastRenderedPageBreak/>
        <w:t>Оразмеряването на жилището се съобразява с осигуряването на необходимите минимални площи за отделните му функционални зони, които са обособени в отделни помещения или са пространствено свързани, с изключение на санитарно-хигиенните помещения</w:t>
      </w:r>
      <w:r>
        <w:rPr>
          <w:rFonts w:ascii="Times New Roman" w:hAnsi="Times New Roman" w:cs="Times New Roman"/>
          <w:sz w:val="24"/>
          <w:szCs w:val="24"/>
        </w:rPr>
        <w:t>.</w:t>
      </w:r>
      <w:r w:rsidRPr="00EE7B38">
        <w:rPr>
          <w:rFonts w:ascii="Times New Roman" w:hAnsi="Times New Roman" w:cs="Times New Roman"/>
          <w:sz w:val="24"/>
          <w:szCs w:val="24"/>
        </w:rPr>
        <w:t xml:space="preserve"> </w:t>
      </w:r>
      <w:r w:rsidR="00EE7B38" w:rsidRPr="00EE7B38">
        <w:rPr>
          <w:rFonts w:ascii="Times New Roman" w:hAnsi="Times New Roman" w:cs="Times New Roman"/>
          <w:sz w:val="24"/>
          <w:szCs w:val="24"/>
        </w:rPr>
        <w:t xml:space="preserve">Достъпното санитарно-хигиенно помещение </w:t>
      </w:r>
      <w:r w:rsidR="00EE7B38">
        <w:rPr>
          <w:rFonts w:ascii="Times New Roman" w:hAnsi="Times New Roman" w:cs="Times New Roman"/>
          <w:sz w:val="24"/>
          <w:szCs w:val="24"/>
        </w:rPr>
        <w:t xml:space="preserve">да </w:t>
      </w:r>
      <w:r w:rsidR="00EE7B38" w:rsidRPr="00EE7B38">
        <w:rPr>
          <w:rFonts w:ascii="Times New Roman" w:hAnsi="Times New Roman" w:cs="Times New Roman"/>
          <w:sz w:val="24"/>
          <w:szCs w:val="24"/>
        </w:rPr>
        <w:t>се оразмерява съобразно изискванията за осигуряване на свободно пространство за маневриране с инвалидна количка и за разполагане на санитарните прибори и аксесоарите на санитарното обзавеждане</w:t>
      </w:r>
      <w:r w:rsidR="00EE7B38">
        <w:t>.</w:t>
      </w:r>
      <w:r w:rsidR="00CA632C">
        <w:t xml:space="preserve"> </w:t>
      </w:r>
      <w:r w:rsidR="00CA632C" w:rsidRPr="00CA632C">
        <w:rPr>
          <w:rFonts w:ascii="Times New Roman" w:hAnsi="Times New Roman" w:cs="Times New Roman"/>
          <w:sz w:val="24"/>
          <w:szCs w:val="24"/>
        </w:rPr>
        <w:t>Във входното преддверие, антретата и коридорите се спазват изискванията за достъпност и пряка функционална връзка с помещенията в жилището</w:t>
      </w:r>
      <w:r w:rsidR="00CA632C">
        <w:rPr>
          <w:rFonts w:ascii="Times New Roman" w:hAnsi="Times New Roman" w:cs="Times New Roman"/>
          <w:sz w:val="24"/>
          <w:szCs w:val="24"/>
        </w:rPr>
        <w:t>.</w:t>
      </w:r>
    </w:p>
    <w:p w14:paraId="03E0FCCB" w14:textId="77777777" w:rsidR="00902EE4" w:rsidRPr="00B1643C" w:rsidRDefault="00902EE4" w:rsidP="00CE4B8B">
      <w:pPr>
        <w:spacing w:after="40" w:line="300" w:lineRule="auto"/>
        <w:ind w:firstLine="708"/>
        <w:jc w:val="both"/>
        <w:rPr>
          <w:rFonts w:ascii="Times New Roman" w:hAnsi="Times New Roman" w:cs="Times New Roman"/>
          <w:sz w:val="24"/>
          <w:szCs w:val="24"/>
        </w:rPr>
      </w:pPr>
      <w:r w:rsidRPr="00B1643C">
        <w:rPr>
          <w:rFonts w:ascii="Times New Roman" w:hAnsi="Times New Roman" w:cs="Times New Roman"/>
          <w:sz w:val="24"/>
          <w:szCs w:val="24"/>
        </w:rPr>
        <w:t>Алеите и площадките в дворното пространство се изпълняват от материали, възпрепятстващи хлъзгането (коеф. мин. R10) висока износоустойчивост.</w:t>
      </w:r>
    </w:p>
    <w:p w14:paraId="694EB376" w14:textId="77777777" w:rsidR="00902EE4" w:rsidRDefault="00902EE4" w:rsidP="00CE4B8B">
      <w:pPr>
        <w:spacing w:after="40" w:line="300" w:lineRule="auto"/>
        <w:ind w:firstLine="708"/>
        <w:jc w:val="both"/>
        <w:rPr>
          <w:rFonts w:ascii="Times New Roman" w:hAnsi="Times New Roman" w:cs="Times New Roman"/>
          <w:sz w:val="24"/>
          <w:szCs w:val="24"/>
        </w:rPr>
      </w:pPr>
      <w:r w:rsidRPr="00B1643C">
        <w:rPr>
          <w:rFonts w:ascii="Times New Roman" w:hAnsi="Times New Roman" w:cs="Times New Roman"/>
          <w:sz w:val="24"/>
          <w:szCs w:val="24"/>
        </w:rPr>
        <w:t xml:space="preserve">Оградата </w:t>
      </w:r>
      <w:r w:rsidR="00060C3E">
        <w:rPr>
          <w:rFonts w:ascii="Times New Roman" w:hAnsi="Times New Roman" w:cs="Times New Roman"/>
          <w:sz w:val="24"/>
          <w:szCs w:val="24"/>
        </w:rPr>
        <w:t xml:space="preserve">може да </w:t>
      </w:r>
      <w:r w:rsidRPr="00B1643C">
        <w:rPr>
          <w:rFonts w:ascii="Times New Roman" w:hAnsi="Times New Roman" w:cs="Times New Roman"/>
          <w:sz w:val="24"/>
          <w:szCs w:val="24"/>
        </w:rPr>
        <w:t>е със стоманобетонови основи и цокъл и стоманобетонови или стоманени носещи колони между които се монтират декоративни ажурни пана или се запълват с тухлена зидария, покрита с мазилка (на плътните участъци)</w:t>
      </w:r>
    </w:p>
    <w:p w14:paraId="0B47AD28" w14:textId="77777777" w:rsidR="00677282" w:rsidRDefault="00677282" w:rsidP="00B1643C">
      <w:pPr>
        <w:tabs>
          <w:tab w:val="left" w:pos="0"/>
        </w:tabs>
        <w:spacing w:after="40" w:line="300" w:lineRule="auto"/>
        <w:jc w:val="both"/>
        <w:rPr>
          <w:rFonts w:ascii="Times New Roman" w:hAnsi="Times New Roman" w:cs="Times New Roman"/>
          <w:b/>
          <w:sz w:val="24"/>
          <w:szCs w:val="24"/>
          <w:lang w:eastAsia="ja-JP"/>
        </w:rPr>
      </w:pPr>
    </w:p>
    <w:p w14:paraId="57CA9199" w14:textId="77777777" w:rsidR="00902EE4" w:rsidRPr="00B1643C" w:rsidRDefault="00B1643C" w:rsidP="00B1643C">
      <w:pPr>
        <w:tabs>
          <w:tab w:val="left" w:pos="0"/>
        </w:tabs>
        <w:spacing w:after="40" w:line="300" w:lineRule="auto"/>
        <w:jc w:val="both"/>
        <w:rPr>
          <w:rFonts w:ascii="Times New Roman" w:hAnsi="Times New Roman" w:cs="Times New Roman"/>
          <w:b/>
          <w:sz w:val="24"/>
          <w:szCs w:val="24"/>
          <w:lang w:eastAsia="ja-JP"/>
        </w:rPr>
      </w:pPr>
      <w:r>
        <w:rPr>
          <w:rFonts w:ascii="Times New Roman" w:hAnsi="Times New Roman" w:cs="Times New Roman"/>
          <w:b/>
          <w:sz w:val="24"/>
          <w:szCs w:val="24"/>
          <w:lang w:val="en-US" w:eastAsia="ja-JP"/>
        </w:rPr>
        <w:t>VI</w:t>
      </w:r>
      <w:r w:rsidR="00677282">
        <w:rPr>
          <w:rFonts w:ascii="Times New Roman" w:hAnsi="Times New Roman" w:cs="Times New Roman"/>
          <w:b/>
          <w:sz w:val="24"/>
          <w:szCs w:val="24"/>
          <w:lang w:val="en-US" w:eastAsia="ja-JP"/>
        </w:rPr>
        <w:t>I</w:t>
      </w:r>
      <w:r>
        <w:rPr>
          <w:rFonts w:ascii="Times New Roman" w:hAnsi="Times New Roman" w:cs="Times New Roman"/>
          <w:b/>
          <w:sz w:val="24"/>
          <w:szCs w:val="24"/>
          <w:lang w:val="en-US" w:eastAsia="ja-JP"/>
        </w:rPr>
        <w:t>.</w:t>
      </w:r>
      <w:r w:rsidR="00902EE4" w:rsidRPr="00B1643C">
        <w:rPr>
          <w:rFonts w:ascii="Times New Roman" w:hAnsi="Times New Roman" w:cs="Times New Roman"/>
          <w:b/>
          <w:sz w:val="24"/>
          <w:szCs w:val="24"/>
          <w:lang w:eastAsia="ja-JP"/>
        </w:rPr>
        <w:t>НОРМАТИВНА БАЗА</w:t>
      </w:r>
    </w:p>
    <w:p w14:paraId="11409205" w14:textId="77777777" w:rsidR="00902EE4" w:rsidRPr="00B1643C" w:rsidRDefault="00902EE4" w:rsidP="00B1643C">
      <w:pPr>
        <w:spacing w:after="40" w:line="300" w:lineRule="auto"/>
        <w:jc w:val="both"/>
        <w:rPr>
          <w:rFonts w:ascii="Times New Roman" w:hAnsi="Times New Roman" w:cs="Times New Roman"/>
          <w:sz w:val="24"/>
          <w:szCs w:val="24"/>
        </w:rPr>
      </w:pPr>
      <w:r w:rsidRPr="00B1643C">
        <w:rPr>
          <w:rFonts w:ascii="Times New Roman" w:hAnsi="Times New Roman" w:cs="Times New Roman"/>
          <w:sz w:val="24"/>
          <w:szCs w:val="24"/>
        </w:rPr>
        <w:t>При изпълнение на договорите трябва да бъдат стриктно съблюдавани разпоредбите на следните нормативни документи (списъкът не е изчерпателен):</w:t>
      </w:r>
    </w:p>
    <w:p w14:paraId="752E91D2" w14:textId="77777777" w:rsidR="00902EE4" w:rsidRPr="00B1643C" w:rsidRDefault="00902EE4" w:rsidP="00B1643C">
      <w:pPr>
        <w:pStyle w:val="1"/>
        <w:numPr>
          <w:ilvl w:val="0"/>
          <w:numId w:val="5"/>
        </w:numPr>
        <w:spacing w:before="0" w:after="40" w:line="276" w:lineRule="auto"/>
        <w:ind w:left="1077" w:hanging="357"/>
        <w:rPr>
          <w:rFonts w:ascii="Times New Roman" w:hAnsi="Times New Roman" w:cs="Times New Roman"/>
          <w:i/>
          <w:sz w:val="24"/>
          <w:szCs w:val="24"/>
        </w:rPr>
      </w:pPr>
      <w:r w:rsidRPr="00B1643C">
        <w:rPr>
          <w:rFonts w:ascii="Times New Roman" w:hAnsi="Times New Roman" w:cs="Times New Roman"/>
          <w:i/>
          <w:sz w:val="24"/>
          <w:szCs w:val="24"/>
        </w:rPr>
        <w:t>Закон за обществените поръчки;</w:t>
      </w:r>
    </w:p>
    <w:p w14:paraId="169D147C" w14:textId="77777777" w:rsidR="00902EE4" w:rsidRPr="00B1643C" w:rsidRDefault="00902EE4" w:rsidP="00B1643C">
      <w:pPr>
        <w:pStyle w:val="1"/>
        <w:numPr>
          <w:ilvl w:val="0"/>
          <w:numId w:val="5"/>
        </w:numPr>
        <w:spacing w:before="0" w:after="40" w:line="276" w:lineRule="auto"/>
        <w:ind w:left="1077" w:hanging="357"/>
        <w:rPr>
          <w:rFonts w:ascii="Times New Roman" w:hAnsi="Times New Roman" w:cs="Times New Roman"/>
          <w:i/>
          <w:sz w:val="24"/>
          <w:szCs w:val="24"/>
        </w:rPr>
      </w:pPr>
      <w:r w:rsidRPr="00B1643C">
        <w:rPr>
          <w:rFonts w:ascii="Times New Roman" w:hAnsi="Times New Roman" w:cs="Times New Roman"/>
          <w:i/>
          <w:sz w:val="24"/>
          <w:szCs w:val="24"/>
        </w:rPr>
        <w:t>Правилник за прилагане на Закона за обществените поръчки;</w:t>
      </w:r>
    </w:p>
    <w:p w14:paraId="2327A1CE" w14:textId="77777777" w:rsidR="00902EE4" w:rsidRPr="00B1643C" w:rsidRDefault="00902EE4" w:rsidP="00B1643C">
      <w:pPr>
        <w:pStyle w:val="1"/>
        <w:numPr>
          <w:ilvl w:val="0"/>
          <w:numId w:val="5"/>
        </w:numPr>
        <w:spacing w:before="0" w:after="40" w:line="276" w:lineRule="auto"/>
        <w:ind w:left="1077" w:hanging="357"/>
        <w:rPr>
          <w:rFonts w:ascii="Times New Roman" w:hAnsi="Times New Roman" w:cs="Times New Roman"/>
          <w:i/>
          <w:sz w:val="24"/>
          <w:szCs w:val="24"/>
        </w:rPr>
      </w:pPr>
      <w:r w:rsidRPr="00B1643C">
        <w:rPr>
          <w:rFonts w:ascii="Times New Roman" w:hAnsi="Times New Roman" w:cs="Times New Roman"/>
          <w:i/>
          <w:sz w:val="24"/>
          <w:szCs w:val="24"/>
        </w:rPr>
        <w:t xml:space="preserve">Закон за устройство на територията </w:t>
      </w:r>
    </w:p>
    <w:p w14:paraId="42771DA0" w14:textId="77777777" w:rsidR="00902EE4" w:rsidRPr="00B1643C" w:rsidRDefault="00902EE4" w:rsidP="00B1643C">
      <w:pPr>
        <w:pStyle w:val="1"/>
        <w:numPr>
          <w:ilvl w:val="0"/>
          <w:numId w:val="5"/>
        </w:numPr>
        <w:spacing w:before="0" w:after="40" w:line="276" w:lineRule="auto"/>
        <w:ind w:left="1077" w:hanging="357"/>
        <w:rPr>
          <w:rFonts w:ascii="Times New Roman" w:hAnsi="Times New Roman" w:cs="Times New Roman"/>
          <w:i/>
          <w:sz w:val="24"/>
          <w:szCs w:val="24"/>
        </w:rPr>
      </w:pPr>
      <w:r w:rsidRPr="00B1643C">
        <w:rPr>
          <w:rFonts w:ascii="Times New Roman" w:hAnsi="Times New Roman" w:cs="Times New Roman"/>
          <w:i/>
          <w:sz w:val="24"/>
          <w:szCs w:val="24"/>
        </w:rPr>
        <w:t xml:space="preserve">Закон за енергийната ефективност </w:t>
      </w:r>
    </w:p>
    <w:p w14:paraId="6EB84908" w14:textId="77777777" w:rsidR="00902EE4" w:rsidRPr="00B1643C" w:rsidRDefault="00902EE4" w:rsidP="00B1643C">
      <w:pPr>
        <w:pStyle w:val="1"/>
        <w:numPr>
          <w:ilvl w:val="0"/>
          <w:numId w:val="5"/>
        </w:numPr>
        <w:spacing w:before="0" w:after="40" w:line="276" w:lineRule="auto"/>
        <w:ind w:left="1077" w:hanging="357"/>
        <w:rPr>
          <w:rFonts w:ascii="Times New Roman" w:hAnsi="Times New Roman" w:cs="Times New Roman"/>
          <w:i/>
          <w:sz w:val="24"/>
          <w:szCs w:val="24"/>
        </w:rPr>
      </w:pPr>
      <w:r w:rsidRPr="00B1643C">
        <w:rPr>
          <w:rFonts w:ascii="Times New Roman" w:hAnsi="Times New Roman" w:cs="Times New Roman"/>
          <w:i/>
          <w:sz w:val="24"/>
          <w:szCs w:val="24"/>
        </w:rPr>
        <w:t xml:space="preserve">Закон за техническите изисквания към продуктите </w:t>
      </w:r>
    </w:p>
    <w:p w14:paraId="2ED6A3CE" w14:textId="77777777" w:rsidR="00902EE4" w:rsidRPr="00B1643C" w:rsidRDefault="00902EE4" w:rsidP="00B1643C">
      <w:pPr>
        <w:pStyle w:val="1"/>
        <w:numPr>
          <w:ilvl w:val="0"/>
          <w:numId w:val="5"/>
        </w:numPr>
        <w:spacing w:before="0" w:after="40" w:line="276" w:lineRule="auto"/>
        <w:ind w:left="1077" w:hanging="357"/>
        <w:rPr>
          <w:rFonts w:ascii="Times New Roman" w:hAnsi="Times New Roman" w:cs="Times New Roman"/>
          <w:i/>
          <w:sz w:val="24"/>
          <w:szCs w:val="24"/>
        </w:rPr>
      </w:pPr>
      <w:r w:rsidRPr="00B1643C">
        <w:rPr>
          <w:rFonts w:ascii="Times New Roman" w:hAnsi="Times New Roman" w:cs="Times New Roman"/>
          <w:i/>
          <w:sz w:val="24"/>
          <w:szCs w:val="24"/>
        </w:rPr>
        <w:t xml:space="preserve">Закон за здравословни и безопасни условия на труд </w:t>
      </w:r>
    </w:p>
    <w:p w14:paraId="7B56DEE3" w14:textId="77777777" w:rsidR="00902EE4" w:rsidRPr="00B1643C" w:rsidRDefault="00902EE4" w:rsidP="00B1643C">
      <w:pPr>
        <w:pStyle w:val="1"/>
        <w:numPr>
          <w:ilvl w:val="0"/>
          <w:numId w:val="5"/>
        </w:numPr>
        <w:spacing w:before="0" w:after="40" w:line="276" w:lineRule="auto"/>
        <w:ind w:left="1077" w:hanging="357"/>
        <w:rPr>
          <w:rFonts w:ascii="Times New Roman" w:hAnsi="Times New Roman" w:cs="Times New Roman"/>
          <w:i/>
          <w:sz w:val="24"/>
          <w:szCs w:val="24"/>
        </w:rPr>
      </w:pPr>
      <w:r w:rsidRPr="00B1643C">
        <w:rPr>
          <w:rFonts w:ascii="Times New Roman" w:hAnsi="Times New Roman" w:cs="Times New Roman"/>
          <w:i/>
          <w:sz w:val="24"/>
          <w:szCs w:val="24"/>
        </w:rPr>
        <w:t xml:space="preserve">Закон за управление на отпадъците </w:t>
      </w:r>
    </w:p>
    <w:p w14:paraId="4EB1AE7D" w14:textId="77777777" w:rsidR="00902EE4" w:rsidRPr="00B1643C" w:rsidRDefault="00902EE4" w:rsidP="00B1643C">
      <w:pPr>
        <w:pStyle w:val="1"/>
        <w:numPr>
          <w:ilvl w:val="0"/>
          <w:numId w:val="5"/>
        </w:numPr>
        <w:spacing w:before="0" w:after="40" w:line="276" w:lineRule="auto"/>
        <w:ind w:left="1077" w:hanging="357"/>
        <w:rPr>
          <w:rFonts w:ascii="Times New Roman" w:hAnsi="Times New Roman" w:cs="Times New Roman"/>
          <w:i/>
          <w:sz w:val="24"/>
          <w:szCs w:val="24"/>
        </w:rPr>
      </w:pPr>
      <w:r w:rsidRPr="00B1643C">
        <w:rPr>
          <w:rFonts w:ascii="Times New Roman" w:hAnsi="Times New Roman" w:cs="Times New Roman"/>
          <w:i/>
          <w:sz w:val="24"/>
          <w:szCs w:val="24"/>
        </w:rPr>
        <w:t xml:space="preserve">Наредба № 1 от 12 януари </w:t>
      </w:r>
      <w:smartTag w:uri="urn:schemas-microsoft-com:office:smarttags" w:element="metricconverter">
        <w:smartTagPr>
          <w:attr w:name="ProductID" w:val="2009 г"/>
        </w:smartTagPr>
        <w:r w:rsidRPr="00B1643C">
          <w:rPr>
            <w:rFonts w:ascii="Times New Roman" w:hAnsi="Times New Roman" w:cs="Times New Roman"/>
            <w:i/>
            <w:sz w:val="24"/>
            <w:szCs w:val="24"/>
          </w:rPr>
          <w:t>2009 г</w:t>
        </w:r>
      </w:smartTag>
      <w:r w:rsidRPr="00B1643C">
        <w:rPr>
          <w:rFonts w:ascii="Times New Roman" w:hAnsi="Times New Roman" w:cs="Times New Roman"/>
          <w:i/>
          <w:sz w:val="24"/>
          <w:szCs w:val="24"/>
        </w:rPr>
        <w:t>. за условията и реда за устройството и безопасността на площадките за игра;</w:t>
      </w:r>
    </w:p>
    <w:p w14:paraId="117FCD5A" w14:textId="77777777" w:rsidR="00902EE4" w:rsidRPr="00B1643C" w:rsidRDefault="00902EE4" w:rsidP="00B1643C">
      <w:pPr>
        <w:pStyle w:val="1"/>
        <w:numPr>
          <w:ilvl w:val="0"/>
          <w:numId w:val="5"/>
        </w:numPr>
        <w:spacing w:before="0" w:after="40" w:line="276" w:lineRule="auto"/>
        <w:ind w:left="1077" w:hanging="357"/>
        <w:rPr>
          <w:rFonts w:ascii="Times New Roman" w:hAnsi="Times New Roman" w:cs="Times New Roman"/>
          <w:i/>
          <w:sz w:val="24"/>
          <w:szCs w:val="24"/>
        </w:rPr>
      </w:pPr>
      <w:r w:rsidRPr="00B1643C">
        <w:rPr>
          <w:rFonts w:ascii="Times New Roman" w:hAnsi="Times New Roman" w:cs="Times New Roman"/>
          <w:i/>
          <w:sz w:val="24"/>
          <w:szCs w:val="24"/>
        </w:rPr>
        <w:t>Наредба № 4 за проектиране, изпълнение и поддържане на строежите в съответствие с изискванията за достъпна среда за населението, включително за хората с увреждания;</w:t>
      </w:r>
    </w:p>
    <w:p w14:paraId="6EF5A44C" w14:textId="77777777" w:rsidR="00902EE4" w:rsidRPr="00B1643C" w:rsidRDefault="00902EE4" w:rsidP="00B1643C">
      <w:pPr>
        <w:pStyle w:val="1"/>
        <w:numPr>
          <w:ilvl w:val="0"/>
          <w:numId w:val="5"/>
        </w:numPr>
        <w:spacing w:before="0" w:after="40" w:line="276" w:lineRule="auto"/>
        <w:ind w:left="1077" w:hanging="357"/>
        <w:rPr>
          <w:rFonts w:ascii="Times New Roman" w:hAnsi="Times New Roman" w:cs="Times New Roman"/>
          <w:i/>
          <w:sz w:val="24"/>
          <w:szCs w:val="24"/>
        </w:rPr>
      </w:pPr>
      <w:r w:rsidRPr="00B1643C">
        <w:rPr>
          <w:rFonts w:ascii="Times New Roman" w:hAnsi="Times New Roman" w:cs="Times New Roman"/>
          <w:bCs/>
          <w:i/>
          <w:sz w:val="24"/>
          <w:szCs w:val="24"/>
        </w:rPr>
        <w:t xml:space="preserve">Наредба № 4 от 17 юни </w:t>
      </w:r>
      <w:smartTag w:uri="urn:schemas-microsoft-com:office:smarttags" w:element="metricconverter">
        <w:smartTagPr>
          <w:attr w:name="ProductID" w:val="2005 г"/>
        </w:smartTagPr>
        <w:r w:rsidRPr="00B1643C">
          <w:rPr>
            <w:rFonts w:ascii="Times New Roman" w:hAnsi="Times New Roman" w:cs="Times New Roman"/>
            <w:bCs/>
            <w:i/>
            <w:sz w:val="24"/>
            <w:szCs w:val="24"/>
          </w:rPr>
          <w:t>2005 г</w:t>
        </w:r>
      </w:smartTag>
      <w:r w:rsidRPr="00B1643C">
        <w:rPr>
          <w:rFonts w:ascii="Times New Roman" w:hAnsi="Times New Roman" w:cs="Times New Roman"/>
          <w:bCs/>
          <w:i/>
          <w:sz w:val="24"/>
          <w:szCs w:val="24"/>
        </w:rPr>
        <w:t>. за проектиране, изграждане и експлоатация на сградни водопроводни и канализационни инсталации;</w:t>
      </w:r>
    </w:p>
    <w:p w14:paraId="60ACF710" w14:textId="77777777" w:rsidR="00902EE4" w:rsidRPr="00B1643C" w:rsidRDefault="00902EE4" w:rsidP="00B1643C">
      <w:pPr>
        <w:pStyle w:val="1"/>
        <w:numPr>
          <w:ilvl w:val="0"/>
          <w:numId w:val="5"/>
        </w:numPr>
        <w:spacing w:before="0" w:after="40" w:line="276" w:lineRule="auto"/>
        <w:ind w:left="1077" w:hanging="357"/>
        <w:rPr>
          <w:rFonts w:ascii="Times New Roman" w:hAnsi="Times New Roman" w:cs="Times New Roman"/>
          <w:i/>
          <w:sz w:val="24"/>
          <w:szCs w:val="24"/>
        </w:rPr>
      </w:pPr>
      <w:r w:rsidRPr="00B1643C">
        <w:rPr>
          <w:rFonts w:ascii="Times New Roman" w:hAnsi="Times New Roman" w:cs="Times New Roman"/>
          <w:i/>
          <w:sz w:val="24"/>
          <w:szCs w:val="24"/>
        </w:rPr>
        <w:t>Наредба № РД-02-20-8/2013 г. за проектиране, изграждане и експлоатация на канализационни системи;</w:t>
      </w:r>
    </w:p>
    <w:p w14:paraId="668EF99A" w14:textId="77777777" w:rsidR="00902EE4" w:rsidRPr="00B1643C" w:rsidRDefault="00902EE4" w:rsidP="00B1643C">
      <w:pPr>
        <w:pStyle w:val="1"/>
        <w:numPr>
          <w:ilvl w:val="0"/>
          <w:numId w:val="5"/>
        </w:numPr>
        <w:spacing w:before="0" w:after="40" w:line="276" w:lineRule="auto"/>
        <w:ind w:left="1077" w:hanging="357"/>
        <w:rPr>
          <w:rFonts w:ascii="Times New Roman" w:hAnsi="Times New Roman" w:cs="Times New Roman"/>
          <w:i/>
          <w:sz w:val="24"/>
          <w:szCs w:val="24"/>
        </w:rPr>
      </w:pPr>
      <w:r w:rsidRPr="00B1643C">
        <w:rPr>
          <w:rFonts w:ascii="Times New Roman" w:hAnsi="Times New Roman" w:cs="Times New Roman"/>
          <w:i/>
          <w:sz w:val="24"/>
          <w:szCs w:val="24"/>
        </w:rPr>
        <w:lastRenderedPageBreak/>
        <w:t xml:space="preserve">Наредба № 2 от 22 март </w:t>
      </w:r>
      <w:smartTag w:uri="urn:schemas-microsoft-com:office:smarttags" w:element="metricconverter">
        <w:smartTagPr>
          <w:attr w:name="ProductID" w:val="2005 г"/>
        </w:smartTagPr>
        <w:r w:rsidRPr="00B1643C">
          <w:rPr>
            <w:rFonts w:ascii="Times New Roman" w:hAnsi="Times New Roman" w:cs="Times New Roman"/>
            <w:i/>
            <w:sz w:val="24"/>
            <w:szCs w:val="24"/>
          </w:rPr>
          <w:t>2005 г</w:t>
        </w:r>
      </w:smartTag>
      <w:r w:rsidRPr="00B1643C">
        <w:rPr>
          <w:rFonts w:ascii="Times New Roman" w:hAnsi="Times New Roman" w:cs="Times New Roman"/>
          <w:i/>
          <w:sz w:val="24"/>
          <w:szCs w:val="24"/>
        </w:rPr>
        <w:t>. за проектиране, изграждане и експлоатация на водоснабдителни системи;</w:t>
      </w:r>
    </w:p>
    <w:p w14:paraId="160A6C27" w14:textId="77777777" w:rsidR="00902EE4" w:rsidRPr="00B1643C" w:rsidRDefault="00902EE4" w:rsidP="00B1643C">
      <w:pPr>
        <w:pStyle w:val="1"/>
        <w:numPr>
          <w:ilvl w:val="0"/>
          <w:numId w:val="5"/>
        </w:numPr>
        <w:spacing w:before="0" w:after="40" w:line="276" w:lineRule="auto"/>
        <w:ind w:left="1077" w:hanging="357"/>
        <w:rPr>
          <w:rFonts w:ascii="Times New Roman" w:hAnsi="Times New Roman" w:cs="Times New Roman"/>
          <w:i/>
          <w:sz w:val="24"/>
          <w:szCs w:val="24"/>
        </w:rPr>
      </w:pPr>
      <w:r w:rsidRPr="00B1643C">
        <w:rPr>
          <w:rFonts w:ascii="Times New Roman" w:hAnsi="Times New Roman" w:cs="Times New Roman"/>
          <w:i/>
          <w:sz w:val="24"/>
          <w:szCs w:val="24"/>
        </w:rPr>
        <w:t>Наредба № Із-1971/29.10.2009 г. за строително-технически правила и норми при осигуряване при пожар;</w:t>
      </w:r>
    </w:p>
    <w:p w14:paraId="28E3DA87" w14:textId="77777777" w:rsidR="00902EE4" w:rsidRPr="00B1643C" w:rsidRDefault="00902EE4" w:rsidP="00B1643C">
      <w:pPr>
        <w:pStyle w:val="1"/>
        <w:numPr>
          <w:ilvl w:val="0"/>
          <w:numId w:val="5"/>
        </w:numPr>
        <w:spacing w:before="0" w:after="40" w:line="276" w:lineRule="auto"/>
        <w:ind w:left="1077" w:hanging="357"/>
        <w:rPr>
          <w:rFonts w:ascii="Times New Roman" w:hAnsi="Times New Roman" w:cs="Times New Roman"/>
          <w:i/>
          <w:sz w:val="24"/>
          <w:szCs w:val="24"/>
        </w:rPr>
      </w:pPr>
      <w:r w:rsidRPr="00B1643C">
        <w:rPr>
          <w:rFonts w:ascii="Times New Roman" w:hAnsi="Times New Roman" w:cs="Times New Roman"/>
          <w:i/>
          <w:sz w:val="24"/>
          <w:szCs w:val="24"/>
        </w:rPr>
        <w:t>Наредба № 3/09.06.2004 г. за устройството на електрическите уредби и електропроводните линии;</w:t>
      </w:r>
    </w:p>
    <w:p w14:paraId="48433606" w14:textId="77777777" w:rsidR="00902EE4" w:rsidRPr="00B1643C" w:rsidRDefault="00902EE4" w:rsidP="00B1643C">
      <w:pPr>
        <w:pStyle w:val="1"/>
        <w:numPr>
          <w:ilvl w:val="0"/>
          <w:numId w:val="5"/>
        </w:numPr>
        <w:spacing w:before="0" w:after="40" w:line="276" w:lineRule="auto"/>
        <w:ind w:left="1077" w:hanging="357"/>
        <w:rPr>
          <w:rFonts w:ascii="Times New Roman" w:hAnsi="Times New Roman" w:cs="Times New Roman"/>
          <w:i/>
          <w:sz w:val="24"/>
          <w:szCs w:val="24"/>
        </w:rPr>
      </w:pPr>
      <w:r w:rsidRPr="00B1643C">
        <w:rPr>
          <w:rFonts w:ascii="Times New Roman" w:hAnsi="Times New Roman" w:cs="Times New Roman"/>
          <w:i/>
          <w:sz w:val="24"/>
          <w:szCs w:val="24"/>
        </w:rPr>
        <w:t>Наредба № 3/18.09.2007 г. за технически правила и нормативи за контрол и приемане на електро-монтажните работи;</w:t>
      </w:r>
    </w:p>
    <w:p w14:paraId="557C5ADF" w14:textId="77777777" w:rsidR="00902EE4" w:rsidRPr="00B1643C" w:rsidRDefault="00902EE4" w:rsidP="00B1643C">
      <w:pPr>
        <w:pStyle w:val="1"/>
        <w:numPr>
          <w:ilvl w:val="0"/>
          <w:numId w:val="5"/>
        </w:numPr>
        <w:spacing w:before="0" w:after="40" w:line="276" w:lineRule="auto"/>
        <w:ind w:left="1077" w:hanging="357"/>
        <w:rPr>
          <w:rFonts w:ascii="Times New Roman" w:hAnsi="Times New Roman" w:cs="Times New Roman"/>
          <w:i/>
          <w:sz w:val="24"/>
          <w:szCs w:val="24"/>
        </w:rPr>
      </w:pPr>
      <w:r w:rsidRPr="00B1643C">
        <w:rPr>
          <w:rFonts w:ascii="Times New Roman" w:hAnsi="Times New Roman" w:cs="Times New Roman"/>
          <w:i/>
          <w:sz w:val="24"/>
          <w:szCs w:val="24"/>
        </w:rPr>
        <w:t>Наредба № 8/28.07.1999 г. за правила и норми за разполагане на техническите проводи и съоръжения в населени места;</w:t>
      </w:r>
    </w:p>
    <w:p w14:paraId="1EB6FCEC" w14:textId="77777777" w:rsidR="00902EE4" w:rsidRPr="00B1643C" w:rsidRDefault="00902EE4" w:rsidP="00B1643C">
      <w:pPr>
        <w:pStyle w:val="1"/>
        <w:numPr>
          <w:ilvl w:val="0"/>
          <w:numId w:val="5"/>
        </w:numPr>
        <w:spacing w:before="0" w:after="40" w:line="276" w:lineRule="auto"/>
        <w:ind w:left="1077" w:hanging="357"/>
        <w:rPr>
          <w:rFonts w:ascii="Times New Roman" w:hAnsi="Times New Roman" w:cs="Times New Roman"/>
          <w:i/>
          <w:sz w:val="24"/>
          <w:szCs w:val="24"/>
        </w:rPr>
      </w:pPr>
      <w:r w:rsidRPr="00B1643C">
        <w:rPr>
          <w:rFonts w:ascii="Times New Roman" w:hAnsi="Times New Roman" w:cs="Times New Roman"/>
          <w:i/>
          <w:sz w:val="24"/>
          <w:szCs w:val="24"/>
        </w:rPr>
        <w:t xml:space="preserve">Наредбата за управление на строителните отпадъци и за влагане на рециклирани строителни материали /ДВ бр.89 от </w:t>
      </w:r>
      <w:smartTag w:uri="urn:schemas-microsoft-com:office:smarttags" w:element="metricconverter">
        <w:smartTagPr>
          <w:attr w:name="ProductID" w:val="2012 г"/>
        </w:smartTagPr>
        <w:r w:rsidRPr="00B1643C">
          <w:rPr>
            <w:rFonts w:ascii="Times New Roman" w:hAnsi="Times New Roman" w:cs="Times New Roman"/>
            <w:i/>
            <w:sz w:val="24"/>
            <w:szCs w:val="24"/>
          </w:rPr>
          <w:t>2012 г</w:t>
        </w:r>
      </w:smartTag>
      <w:r w:rsidRPr="00B1643C">
        <w:rPr>
          <w:rFonts w:ascii="Times New Roman" w:hAnsi="Times New Roman" w:cs="Times New Roman"/>
          <w:i/>
          <w:sz w:val="24"/>
          <w:szCs w:val="24"/>
        </w:rPr>
        <w:t>.;</w:t>
      </w:r>
    </w:p>
    <w:p w14:paraId="6D11B064" w14:textId="77777777" w:rsidR="00902EE4" w:rsidRDefault="00902EE4" w:rsidP="00B1643C">
      <w:pPr>
        <w:pStyle w:val="1"/>
        <w:numPr>
          <w:ilvl w:val="0"/>
          <w:numId w:val="5"/>
        </w:numPr>
        <w:spacing w:before="0" w:after="40" w:line="276" w:lineRule="auto"/>
        <w:ind w:left="1077" w:hanging="357"/>
        <w:rPr>
          <w:rFonts w:ascii="Times New Roman" w:hAnsi="Times New Roman" w:cs="Times New Roman"/>
          <w:i/>
          <w:sz w:val="24"/>
          <w:szCs w:val="24"/>
        </w:rPr>
      </w:pPr>
      <w:r w:rsidRPr="00B1643C">
        <w:rPr>
          <w:rFonts w:ascii="Times New Roman" w:hAnsi="Times New Roman" w:cs="Times New Roman"/>
          <w:i/>
          <w:sz w:val="24"/>
          <w:szCs w:val="24"/>
        </w:rPr>
        <w:t>Други действащи нормативни актове, съгласно публикуван Списък на МРРБ на действащата към момента нормативна уредба по регионално развитие, устройство на територията, геодезия, картография и кадастър, проектиране, изпълнение и контрол на строителството, имащи отношение към предмета на поръчката.</w:t>
      </w:r>
    </w:p>
    <w:p w14:paraId="5AA8D12E" w14:textId="77777777" w:rsidR="00176AC6" w:rsidRDefault="00176AC6" w:rsidP="00176AC6">
      <w:pPr>
        <w:pStyle w:val="1"/>
        <w:numPr>
          <w:ilvl w:val="0"/>
          <w:numId w:val="0"/>
        </w:numPr>
        <w:spacing w:before="0" w:after="40" w:line="276" w:lineRule="auto"/>
        <w:ind w:left="1065" w:hanging="705"/>
        <w:rPr>
          <w:rFonts w:ascii="Times New Roman" w:hAnsi="Times New Roman" w:cs="Times New Roman"/>
          <w:i/>
          <w:sz w:val="24"/>
          <w:szCs w:val="24"/>
        </w:rPr>
      </w:pPr>
    </w:p>
    <w:p w14:paraId="196DBE6F" w14:textId="77777777" w:rsidR="00176AC6" w:rsidRDefault="00176AC6" w:rsidP="00176AC6">
      <w:pPr>
        <w:pStyle w:val="1"/>
        <w:numPr>
          <w:ilvl w:val="0"/>
          <w:numId w:val="0"/>
        </w:numPr>
        <w:spacing w:before="0" w:after="40" w:line="276" w:lineRule="auto"/>
        <w:ind w:left="1065" w:hanging="705"/>
        <w:rPr>
          <w:rFonts w:ascii="Times New Roman" w:hAnsi="Times New Roman" w:cs="Times New Roman"/>
          <w:i/>
          <w:sz w:val="24"/>
          <w:szCs w:val="24"/>
        </w:rPr>
      </w:pPr>
    </w:p>
    <w:p w14:paraId="222F714E" w14:textId="77777777" w:rsidR="00D80281" w:rsidRDefault="00D80281" w:rsidP="00176AC6">
      <w:pPr>
        <w:pStyle w:val="1"/>
        <w:numPr>
          <w:ilvl w:val="0"/>
          <w:numId w:val="0"/>
        </w:numPr>
        <w:spacing w:before="0" w:after="40" w:line="276" w:lineRule="auto"/>
        <w:ind w:left="1065" w:hanging="705"/>
        <w:rPr>
          <w:rFonts w:ascii="Times New Roman" w:hAnsi="Times New Roman" w:cs="Times New Roman"/>
          <w:i/>
          <w:sz w:val="24"/>
          <w:szCs w:val="24"/>
        </w:rPr>
      </w:pPr>
    </w:p>
    <w:p w14:paraId="111A9408" w14:textId="77777777" w:rsidR="00D80281" w:rsidRDefault="00D80281" w:rsidP="00176AC6">
      <w:pPr>
        <w:pStyle w:val="1"/>
        <w:numPr>
          <w:ilvl w:val="0"/>
          <w:numId w:val="0"/>
        </w:numPr>
        <w:spacing w:before="0" w:after="40" w:line="276" w:lineRule="auto"/>
        <w:ind w:left="1065" w:hanging="705"/>
        <w:rPr>
          <w:rFonts w:ascii="Times New Roman" w:hAnsi="Times New Roman" w:cs="Times New Roman"/>
          <w:i/>
          <w:sz w:val="24"/>
          <w:szCs w:val="24"/>
        </w:rPr>
      </w:pPr>
    </w:p>
    <w:p w14:paraId="43ADB074" w14:textId="77777777" w:rsidR="00176AC6" w:rsidRDefault="00D80281" w:rsidP="00D80281">
      <w:pPr>
        <w:pStyle w:val="1"/>
        <w:numPr>
          <w:ilvl w:val="0"/>
          <w:numId w:val="0"/>
        </w:numPr>
        <w:spacing w:before="0" w:after="40" w:line="276" w:lineRule="auto"/>
        <w:ind w:left="5313" w:firstLine="351"/>
        <w:rPr>
          <w:rFonts w:ascii="Times New Roman" w:hAnsi="Times New Roman" w:cs="Times New Roman"/>
          <w:i/>
          <w:sz w:val="24"/>
          <w:szCs w:val="24"/>
        </w:rPr>
      </w:pPr>
      <w:r>
        <w:rPr>
          <w:rFonts w:ascii="Times New Roman" w:hAnsi="Times New Roman" w:cs="Times New Roman"/>
          <w:i/>
          <w:sz w:val="24"/>
          <w:szCs w:val="24"/>
        </w:rPr>
        <w:t>Изготвил:………………………..</w:t>
      </w:r>
    </w:p>
    <w:p w14:paraId="795718CB" w14:textId="77777777" w:rsidR="00D80281" w:rsidRDefault="00D80281" w:rsidP="00D80281">
      <w:pPr>
        <w:pStyle w:val="1"/>
        <w:numPr>
          <w:ilvl w:val="0"/>
          <w:numId w:val="0"/>
        </w:numPr>
        <w:spacing w:before="0" w:after="40" w:line="276" w:lineRule="auto"/>
        <w:ind w:left="5313" w:firstLine="351"/>
        <w:rPr>
          <w:rFonts w:ascii="Times New Roman" w:hAnsi="Times New Roman" w:cs="Times New Roman"/>
          <w:i/>
          <w:sz w:val="24"/>
          <w:szCs w:val="24"/>
        </w:rPr>
      </w:pPr>
      <w:r>
        <w:rPr>
          <w:rFonts w:ascii="Times New Roman" w:hAnsi="Times New Roman" w:cs="Times New Roman"/>
          <w:i/>
          <w:sz w:val="24"/>
          <w:szCs w:val="24"/>
        </w:rPr>
        <w:t xml:space="preserve">                 /инж.</w:t>
      </w:r>
      <w:r w:rsidR="000A4B42">
        <w:rPr>
          <w:rFonts w:ascii="Times New Roman" w:hAnsi="Times New Roman" w:cs="Times New Roman"/>
          <w:i/>
          <w:sz w:val="24"/>
          <w:szCs w:val="24"/>
        </w:rPr>
        <w:t xml:space="preserve"> </w:t>
      </w:r>
      <w:r>
        <w:rPr>
          <w:rFonts w:ascii="Times New Roman" w:hAnsi="Times New Roman" w:cs="Times New Roman"/>
          <w:i/>
          <w:sz w:val="24"/>
          <w:szCs w:val="24"/>
        </w:rPr>
        <w:t>Никола Делчев/</w:t>
      </w:r>
    </w:p>
    <w:p w14:paraId="1D5F2EF7" w14:textId="77777777" w:rsidR="00176AC6" w:rsidRDefault="00176AC6" w:rsidP="00176AC6">
      <w:pPr>
        <w:pStyle w:val="1"/>
        <w:numPr>
          <w:ilvl w:val="0"/>
          <w:numId w:val="0"/>
        </w:numPr>
        <w:spacing w:before="0" w:after="40" w:line="276" w:lineRule="auto"/>
        <w:ind w:left="1065" w:hanging="705"/>
        <w:rPr>
          <w:rFonts w:ascii="Times New Roman" w:hAnsi="Times New Roman" w:cs="Times New Roman"/>
          <w:i/>
          <w:sz w:val="24"/>
          <w:szCs w:val="24"/>
        </w:rPr>
      </w:pPr>
    </w:p>
    <w:p w14:paraId="67998016" w14:textId="77777777" w:rsidR="00176AC6" w:rsidRPr="00B1643C" w:rsidRDefault="00176AC6" w:rsidP="00176AC6">
      <w:pPr>
        <w:pStyle w:val="1"/>
        <w:numPr>
          <w:ilvl w:val="0"/>
          <w:numId w:val="0"/>
        </w:numPr>
        <w:spacing w:before="0" w:after="40" w:line="276" w:lineRule="auto"/>
        <w:ind w:left="1065" w:hanging="705"/>
        <w:rPr>
          <w:rFonts w:ascii="Times New Roman" w:hAnsi="Times New Roman" w:cs="Times New Roman"/>
          <w:i/>
          <w:sz w:val="24"/>
          <w:szCs w:val="24"/>
        </w:rPr>
      </w:pPr>
    </w:p>
    <w:sectPr w:rsidR="00176AC6" w:rsidRPr="00B1643C" w:rsidSect="00D47DC6">
      <w:headerReference w:type="default" r:id="rId8"/>
      <w:footerReference w:type="default" r:id="rId9"/>
      <w:pgSz w:w="11906" w:h="16838"/>
      <w:pgMar w:top="1276" w:right="1133" w:bottom="1276" w:left="1417"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2C0E4B" w14:textId="77777777" w:rsidR="00C33183" w:rsidRDefault="00C33183" w:rsidP="00D748FD">
      <w:pPr>
        <w:spacing w:after="0" w:line="240" w:lineRule="auto"/>
      </w:pPr>
      <w:r>
        <w:separator/>
      </w:r>
    </w:p>
  </w:endnote>
  <w:endnote w:type="continuationSeparator" w:id="0">
    <w:p w14:paraId="3D8197B7" w14:textId="77777777" w:rsidR="00C33183" w:rsidRDefault="00C33183" w:rsidP="00D74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Bold">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0341129"/>
      <w:docPartObj>
        <w:docPartGallery w:val="Page Numbers (Bottom of Page)"/>
        <w:docPartUnique/>
      </w:docPartObj>
    </w:sdtPr>
    <w:sdtEndPr>
      <w:rPr>
        <w:rFonts w:ascii="Times New Roman" w:hAnsi="Times New Roman" w:cs="Times New Roman"/>
        <w:i/>
        <w:noProof/>
        <w:sz w:val="20"/>
        <w:szCs w:val="20"/>
      </w:rPr>
    </w:sdtEndPr>
    <w:sdtContent>
      <w:p w14:paraId="32B5A21A" w14:textId="3AD7F43F" w:rsidR="00D748FD" w:rsidRPr="00D748FD" w:rsidRDefault="00D748FD">
        <w:pPr>
          <w:pStyle w:val="ac"/>
          <w:jc w:val="right"/>
          <w:rPr>
            <w:rFonts w:ascii="Times New Roman" w:hAnsi="Times New Roman" w:cs="Times New Roman"/>
            <w:i/>
            <w:sz w:val="20"/>
            <w:szCs w:val="20"/>
          </w:rPr>
        </w:pPr>
        <w:r w:rsidRPr="00D748FD">
          <w:rPr>
            <w:rFonts w:ascii="Times New Roman" w:hAnsi="Times New Roman" w:cs="Times New Roman"/>
            <w:i/>
            <w:sz w:val="20"/>
            <w:szCs w:val="20"/>
          </w:rPr>
          <w:t>стр.</w:t>
        </w:r>
        <w:r w:rsidR="00B85AF7" w:rsidRPr="00D748FD">
          <w:rPr>
            <w:rFonts w:ascii="Times New Roman" w:hAnsi="Times New Roman" w:cs="Times New Roman"/>
            <w:i/>
            <w:sz w:val="20"/>
            <w:szCs w:val="20"/>
          </w:rPr>
          <w:fldChar w:fldCharType="begin"/>
        </w:r>
        <w:r w:rsidRPr="00D748FD">
          <w:rPr>
            <w:rFonts w:ascii="Times New Roman" w:hAnsi="Times New Roman" w:cs="Times New Roman"/>
            <w:i/>
            <w:sz w:val="20"/>
            <w:szCs w:val="20"/>
          </w:rPr>
          <w:instrText xml:space="preserve"> PAGE   \* MERGEFORMAT </w:instrText>
        </w:r>
        <w:r w:rsidR="00B85AF7" w:rsidRPr="00D748FD">
          <w:rPr>
            <w:rFonts w:ascii="Times New Roman" w:hAnsi="Times New Roman" w:cs="Times New Roman"/>
            <w:i/>
            <w:sz w:val="20"/>
            <w:szCs w:val="20"/>
          </w:rPr>
          <w:fldChar w:fldCharType="separate"/>
        </w:r>
        <w:r w:rsidR="00EE412A">
          <w:rPr>
            <w:rFonts w:ascii="Times New Roman" w:hAnsi="Times New Roman" w:cs="Times New Roman"/>
            <w:i/>
            <w:noProof/>
            <w:sz w:val="20"/>
            <w:szCs w:val="20"/>
          </w:rPr>
          <w:t>3</w:t>
        </w:r>
        <w:r w:rsidR="00B85AF7" w:rsidRPr="00D748FD">
          <w:rPr>
            <w:rFonts w:ascii="Times New Roman" w:hAnsi="Times New Roman" w:cs="Times New Roman"/>
            <w:i/>
            <w:noProof/>
            <w:sz w:val="20"/>
            <w:szCs w:val="20"/>
          </w:rPr>
          <w:fldChar w:fldCharType="end"/>
        </w:r>
      </w:p>
    </w:sdtContent>
  </w:sdt>
  <w:p w14:paraId="7D18953C" w14:textId="77777777" w:rsidR="00FC0D05" w:rsidRPr="00D13E5A" w:rsidRDefault="00FC0D05" w:rsidP="00FC0D05">
    <w:pPr>
      <w:shd w:val="clear" w:color="auto" w:fill="FFFFFF"/>
      <w:jc w:val="both"/>
      <w:rPr>
        <w:rFonts w:eastAsia="Times New Roman"/>
        <w:i/>
        <w:sz w:val="18"/>
        <w:szCs w:val="18"/>
      </w:rPr>
    </w:pPr>
    <w:r w:rsidRPr="00D13E5A">
      <w:rPr>
        <w:rFonts w:eastAsia="Times New Roman"/>
        <w:i/>
        <w:sz w:val="18"/>
        <w:szCs w:val="18"/>
      </w:rPr>
      <w:t>Този документ е създаден в рамките на проект “</w:t>
    </w:r>
    <w:r w:rsidRPr="00D13E5A">
      <w:rPr>
        <w:rFonts w:eastAsia="Times New Roman"/>
        <w:i/>
        <w:sz w:val="18"/>
        <w:szCs w:val="18"/>
        <w:shd w:val="clear" w:color="auto" w:fill="FFFFFF"/>
      </w:rPr>
      <w:t>Подкрепа за деинституционализация на грижите за деца в община Петрич</w:t>
    </w:r>
    <w:r w:rsidRPr="00D13E5A">
      <w:rPr>
        <w:rFonts w:eastAsia="Times New Roman"/>
        <w:i/>
        <w:sz w:val="18"/>
        <w:szCs w:val="18"/>
      </w:rPr>
      <w:t>”, който се осъществява с финансовата подкрепа на Оперативна програма „Региони в растеж” 2014-2020 г., съфинансирана от Европейския съюз чрез Европейския фонд за регионално развитие. Цялата отговорност за съдържанието на публикацията се носи от Община Петрич и при никакви обстоятелства не може да се счита, че този документ отразява официалното становище на Европейския съюз и Управляващия орган на ОПРР 2014-2020 г.</w:t>
    </w:r>
  </w:p>
  <w:p w14:paraId="33221E2D" w14:textId="77777777" w:rsidR="00D748FD" w:rsidRDefault="00D748FD">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11B4AB" w14:textId="77777777" w:rsidR="00C33183" w:rsidRDefault="00C33183" w:rsidP="00D748FD">
      <w:pPr>
        <w:spacing w:after="0" w:line="240" w:lineRule="auto"/>
      </w:pPr>
      <w:r>
        <w:separator/>
      </w:r>
    </w:p>
  </w:footnote>
  <w:footnote w:type="continuationSeparator" w:id="0">
    <w:p w14:paraId="5B3482D8" w14:textId="77777777" w:rsidR="00C33183" w:rsidRDefault="00C33183" w:rsidP="00D748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D94B01" w14:textId="77777777" w:rsidR="00A8037A" w:rsidRPr="00A8037A" w:rsidRDefault="00A8037A" w:rsidP="00A8037A">
    <w:pPr>
      <w:tabs>
        <w:tab w:val="center" w:pos="4680"/>
        <w:tab w:val="right" w:pos="9360"/>
      </w:tabs>
      <w:spacing w:after="0" w:line="240" w:lineRule="auto"/>
      <w:rPr>
        <w:rFonts w:ascii="Times New Roman" w:eastAsia="Arial Unicode MS" w:hAnsi="Times New Roman" w:cs="Times New Roman"/>
        <w:sz w:val="24"/>
        <w:szCs w:val="24"/>
        <w:lang w:eastAsia="bg-BG"/>
      </w:rPr>
    </w:pPr>
    <w:r w:rsidRPr="00A8037A">
      <w:rPr>
        <w:rFonts w:ascii="Times New Roman" w:eastAsia="Arial Unicode MS" w:hAnsi="Times New Roman" w:cs="Times New Roman"/>
        <w:noProof/>
        <w:sz w:val="24"/>
        <w:szCs w:val="24"/>
        <w:lang w:eastAsia="bg-BG"/>
      </w:rPr>
      <w:drawing>
        <wp:inline distT="0" distB="0" distL="0" distR="0" wp14:anchorId="66C8645E" wp14:editId="30BF5CA4">
          <wp:extent cx="2209800" cy="771525"/>
          <wp:effectExtent l="0" t="0" r="0" b="0"/>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9800" cy="771525"/>
                  </a:xfrm>
                  <a:prstGeom prst="rect">
                    <a:avLst/>
                  </a:prstGeom>
                  <a:noFill/>
                  <a:ln>
                    <a:noFill/>
                  </a:ln>
                </pic:spPr>
              </pic:pic>
            </a:graphicData>
          </a:graphic>
        </wp:inline>
      </w:drawing>
    </w:r>
    <w:r w:rsidRPr="00A8037A">
      <w:rPr>
        <w:rFonts w:ascii="Times New Roman" w:eastAsia="Arial Unicode MS" w:hAnsi="Times New Roman" w:cs="Times New Roman"/>
        <w:noProof/>
        <w:sz w:val="24"/>
        <w:szCs w:val="24"/>
        <w:lang w:eastAsia="bg-BG"/>
      </w:rPr>
      <w:drawing>
        <wp:anchor distT="0" distB="0" distL="114300" distR="114300" simplePos="0" relativeHeight="251659264" behindDoc="0" locked="0" layoutInCell="1" allowOverlap="1" wp14:anchorId="3851C809" wp14:editId="3473CD8C">
          <wp:simplePos x="0" y="0"/>
          <wp:positionH relativeFrom="column">
            <wp:posOffset>4218940</wp:posOffset>
          </wp:positionH>
          <wp:positionV relativeFrom="paragraph">
            <wp:posOffset>15240</wp:posOffset>
          </wp:positionV>
          <wp:extent cx="1638300" cy="685800"/>
          <wp:effectExtent l="0" t="0" r="0" b="0"/>
          <wp:wrapNone/>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38300" cy="685800"/>
                  </a:xfrm>
                  <a:prstGeom prst="rect">
                    <a:avLst/>
                  </a:prstGeom>
                  <a:noFill/>
                  <a:ln>
                    <a:noFill/>
                  </a:ln>
                </pic:spPr>
              </pic:pic>
            </a:graphicData>
          </a:graphic>
        </wp:anchor>
      </w:drawing>
    </w:r>
    <w:r w:rsidRPr="00A8037A">
      <w:rPr>
        <w:rFonts w:ascii="Times New Roman" w:eastAsia="Arial Unicode MS" w:hAnsi="Times New Roman" w:cs="Times New Roman"/>
        <w:sz w:val="24"/>
        <w:szCs w:val="24"/>
        <w:lang w:val="ru-RU" w:eastAsia="bg-BG"/>
      </w:rPr>
      <w:tab/>
    </w:r>
    <w:r w:rsidRPr="00A8037A">
      <w:rPr>
        <w:rFonts w:ascii="Times New Roman" w:eastAsia="Arial Unicode MS" w:hAnsi="Times New Roman" w:cs="Times New Roman"/>
        <w:sz w:val="24"/>
        <w:szCs w:val="24"/>
        <w:lang w:eastAsia="bg-BG"/>
      </w:rPr>
      <w:t xml:space="preserve"> </w:t>
    </w:r>
    <w:r w:rsidRPr="00A8037A">
      <w:rPr>
        <w:rFonts w:ascii="Times New Roman" w:eastAsia="Arial Unicode MS" w:hAnsi="Times New Roman" w:cs="Times New Roman"/>
        <w:noProof/>
        <w:sz w:val="24"/>
        <w:szCs w:val="24"/>
        <w:lang w:eastAsia="bg-BG"/>
      </w:rPr>
      <w:drawing>
        <wp:inline distT="0" distB="0" distL="0" distR="0" wp14:anchorId="59A14A40" wp14:editId="1BAA63A7">
          <wp:extent cx="714375" cy="714375"/>
          <wp:effectExtent l="0" t="0" r="0" b="0"/>
          <wp:docPr id="1" name="Картина 1"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ownloa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p w14:paraId="431F5010" w14:textId="77777777" w:rsidR="00A8037A" w:rsidRDefault="00A8037A">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3D2653C2"/>
    <w:lvl w:ilvl="0">
      <w:start w:val="1"/>
      <w:numFmt w:val="bullet"/>
      <w:lvlText w:val=""/>
      <w:lvlJc w:val="left"/>
      <w:rPr>
        <w:rFonts w:ascii="Symbol" w:hAnsi="Symbol" w:hint="default"/>
        <w:b/>
        <w:i w:val="0"/>
        <w:smallCaps w:val="0"/>
        <w:strike w:val="0"/>
        <w:color w:val="000000"/>
        <w:spacing w:val="0"/>
        <w:w w:val="100"/>
        <w:position w:val="0"/>
        <w:sz w:val="24"/>
        <w:u w:val="none"/>
      </w:rPr>
    </w:lvl>
    <w:lvl w:ilvl="1">
      <w:start w:val="2"/>
      <w:numFmt w:val="bullet"/>
      <w:lvlText w:val="-"/>
      <w:lvlJc w:val="left"/>
      <w:rPr>
        <w:rFonts w:ascii="Times New Roman" w:eastAsia="Times New Roman" w:hAnsi="Times New Roman" w:cs="Times New Roman" w:hint="default"/>
        <w:b w:val="0"/>
        <w:i w:val="0"/>
        <w:smallCaps w:val="0"/>
        <w:strike w:val="0"/>
        <w:color w:val="000000"/>
        <w:spacing w:val="0"/>
        <w:w w:val="100"/>
        <w:position w:val="0"/>
        <w:sz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4"/>
        <w:u w:val="none"/>
      </w:rPr>
    </w:lvl>
    <w:lvl w:ilvl="1">
      <w:start w:val="1"/>
      <w:numFmt w:val="bullet"/>
      <w:lvlText w:val="•"/>
      <w:lvlJc w:val="left"/>
      <w:rPr>
        <w:rFonts w:ascii="Times New Roman" w:hAnsi="Times New Roman"/>
        <w:b w:val="0"/>
        <w:i w:val="0"/>
        <w:smallCaps w:val="0"/>
        <w:strike w:val="0"/>
        <w:color w:val="000000"/>
        <w:spacing w:val="0"/>
        <w:w w:val="100"/>
        <w:position w:val="0"/>
        <w:sz w:val="24"/>
        <w:u w:val="none"/>
      </w:rPr>
    </w:lvl>
    <w:lvl w:ilvl="2">
      <w:start w:val="1"/>
      <w:numFmt w:val="bullet"/>
      <w:lvlText w:val="•"/>
      <w:lvlJc w:val="left"/>
      <w:rPr>
        <w:rFonts w:ascii="Times New Roman" w:hAnsi="Times New Roman"/>
        <w:b w:val="0"/>
        <w:i w:val="0"/>
        <w:smallCaps w:val="0"/>
        <w:strike w:val="0"/>
        <w:color w:val="000000"/>
        <w:spacing w:val="0"/>
        <w:w w:val="100"/>
        <w:position w:val="0"/>
        <w:sz w:val="24"/>
        <w:u w:val="none"/>
      </w:rPr>
    </w:lvl>
    <w:lvl w:ilvl="3">
      <w:start w:val="1"/>
      <w:numFmt w:val="bullet"/>
      <w:lvlText w:val="•"/>
      <w:lvlJc w:val="left"/>
      <w:rPr>
        <w:rFonts w:ascii="Times New Roman" w:hAnsi="Times New Roman"/>
        <w:b w:val="0"/>
        <w:i w:val="0"/>
        <w:smallCaps w:val="0"/>
        <w:strike w:val="0"/>
        <w:color w:val="000000"/>
        <w:spacing w:val="0"/>
        <w:w w:val="100"/>
        <w:position w:val="0"/>
        <w:sz w:val="24"/>
        <w:u w:val="none"/>
      </w:rPr>
    </w:lvl>
    <w:lvl w:ilvl="4">
      <w:start w:val="1"/>
      <w:numFmt w:val="bullet"/>
      <w:lvlText w:val="•"/>
      <w:lvlJc w:val="left"/>
      <w:rPr>
        <w:rFonts w:ascii="Times New Roman" w:hAnsi="Times New Roman"/>
        <w:b w:val="0"/>
        <w:i w:val="0"/>
        <w:smallCaps w:val="0"/>
        <w:strike w:val="0"/>
        <w:color w:val="000000"/>
        <w:spacing w:val="0"/>
        <w:w w:val="100"/>
        <w:position w:val="0"/>
        <w:sz w:val="24"/>
        <w:u w:val="none"/>
      </w:rPr>
    </w:lvl>
    <w:lvl w:ilvl="5">
      <w:start w:val="1"/>
      <w:numFmt w:val="bullet"/>
      <w:lvlText w:val="•"/>
      <w:lvlJc w:val="left"/>
      <w:rPr>
        <w:rFonts w:ascii="Times New Roman" w:hAnsi="Times New Roman"/>
        <w:b w:val="0"/>
        <w:i w:val="0"/>
        <w:smallCaps w:val="0"/>
        <w:strike w:val="0"/>
        <w:color w:val="000000"/>
        <w:spacing w:val="0"/>
        <w:w w:val="100"/>
        <w:position w:val="0"/>
        <w:sz w:val="24"/>
        <w:u w:val="none"/>
      </w:rPr>
    </w:lvl>
    <w:lvl w:ilvl="6">
      <w:start w:val="1"/>
      <w:numFmt w:val="bullet"/>
      <w:lvlText w:val="•"/>
      <w:lvlJc w:val="left"/>
      <w:rPr>
        <w:rFonts w:ascii="Times New Roman" w:hAnsi="Times New Roman"/>
        <w:b w:val="0"/>
        <w:i w:val="0"/>
        <w:smallCaps w:val="0"/>
        <w:strike w:val="0"/>
        <w:color w:val="000000"/>
        <w:spacing w:val="0"/>
        <w:w w:val="100"/>
        <w:position w:val="0"/>
        <w:sz w:val="24"/>
        <w:u w:val="none"/>
      </w:rPr>
    </w:lvl>
    <w:lvl w:ilvl="7">
      <w:start w:val="1"/>
      <w:numFmt w:val="bullet"/>
      <w:lvlText w:val="•"/>
      <w:lvlJc w:val="left"/>
      <w:rPr>
        <w:rFonts w:ascii="Times New Roman" w:hAnsi="Times New Roman"/>
        <w:b w:val="0"/>
        <w:i w:val="0"/>
        <w:smallCaps w:val="0"/>
        <w:strike w:val="0"/>
        <w:color w:val="000000"/>
        <w:spacing w:val="0"/>
        <w:w w:val="100"/>
        <w:position w:val="0"/>
        <w:sz w:val="24"/>
        <w:u w:val="none"/>
      </w:rPr>
    </w:lvl>
    <w:lvl w:ilvl="8">
      <w:start w:val="1"/>
      <w:numFmt w:val="bullet"/>
      <w:lvlText w:val="•"/>
      <w:lvlJc w:val="left"/>
      <w:rPr>
        <w:rFonts w:ascii="Times New Roman" w:hAnsi="Times New Roman"/>
        <w:b w:val="0"/>
        <w:i w:val="0"/>
        <w:smallCaps w:val="0"/>
        <w:strike w:val="0"/>
        <w:color w:val="000000"/>
        <w:spacing w:val="0"/>
        <w:w w:val="100"/>
        <w:position w:val="0"/>
        <w:sz w:val="24"/>
        <w:u w:val="none"/>
      </w:rPr>
    </w:lvl>
  </w:abstractNum>
  <w:abstractNum w:abstractNumId="2" w15:restartNumberingAfterBreak="0">
    <w:nsid w:val="00000009"/>
    <w:multiLevelType w:val="multilevel"/>
    <w:tmpl w:val="EBC22E8C"/>
    <w:lvl w:ilvl="0">
      <w:start w:val="1"/>
      <w:numFmt w:val="bullet"/>
      <w:lvlText w:val=""/>
      <w:lvlJc w:val="left"/>
      <w:rPr>
        <w:rFonts w:ascii="Symbol" w:hAnsi="Symbol" w:hint="default"/>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3" w15:restartNumberingAfterBreak="0">
    <w:nsid w:val="1BDF7582"/>
    <w:multiLevelType w:val="hybridMultilevel"/>
    <w:tmpl w:val="E4AC50C2"/>
    <w:lvl w:ilvl="0" w:tplc="0402000D">
      <w:start w:val="1"/>
      <w:numFmt w:val="bullet"/>
      <w:lvlText w:val=""/>
      <w:lvlJc w:val="left"/>
      <w:pPr>
        <w:ind w:left="1080" w:hanging="360"/>
      </w:pPr>
      <w:rPr>
        <w:rFonts w:ascii="Wingdings" w:hAnsi="Wingdings"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4" w15:restartNumberingAfterBreak="0">
    <w:nsid w:val="20AD42C4"/>
    <w:multiLevelType w:val="hybridMultilevel"/>
    <w:tmpl w:val="83F4CE48"/>
    <w:lvl w:ilvl="0" w:tplc="04020001">
      <w:start w:val="1"/>
      <w:numFmt w:val="bullet"/>
      <w:lvlText w:val=""/>
      <w:lvlJc w:val="left"/>
      <w:pPr>
        <w:ind w:left="1850" w:hanging="360"/>
      </w:pPr>
      <w:rPr>
        <w:rFonts w:ascii="Symbol" w:hAnsi="Symbol" w:hint="default"/>
      </w:rPr>
    </w:lvl>
    <w:lvl w:ilvl="1" w:tplc="04020003" w:tentative="1">
      <w:start w:val="1"/>
      <w:numFmt w:val="bullet"/>
      <w:lvlText w:val="o"/>
      <w:lvlJc w:val="left"/>
      <w:pPr>
        <w:ind w:left="2570" w:hanging="360"/>
      </w:pPr>
      <w:rPr>
        <w:rFonts w:ascii="Courier New" w:hAnsi="Courier New" w:cs="Courier New" w:hint="default"/>
      </w:rPr>
    </w:lvl>
    <w:lvl w:ilvl="2" w:tplc="04020005" w:tentative="1">
      <w:start w:val="1"/>
      <w:numFmt w:val="bullet"/>
      <w:lvlText w:val=""/>
      <w:lvlJc w:val="left"/>
      <w:pPr>
        <w:ind w:left="3290" w:hanging="360"/>
      </w:pPr>
      <w:rPr>
        <w:rFonts w:ascii="Wingdings" w:hAnsi="Wingdings" w:hint="default"/>
      </w:rPr>
    </w:lvl>
    <w:lvl w:ilvl="3" w:tplc="04020001" w:tentative="1">
      <w:start w:val="1"/>
      <w:numFmt w:val="bullet"/>
      <w:lvlText w:val=""/>
      <w:lvlJc w:val="left"/>
      <w:pPr>
        <w:ind w:left="4010" w:hanging="360"/>
      </w:pPr>
      <w:rPr>
        <w:rFonts w:ascii="Symbol" w:hAnsi="Symbol" w:hint="default"/>
      </w:rPr>
    </w:lvl>
    <w:lvl w:ilvl="4" w:tplc="04020003" w:tentative="1">
      <w:start w:val="1"/>
      <w:numFmt w:val="bullet"/>
      <w:lvlText w:val="o"/>
      <w:lvlJc w:val="left"/>
      <w:pPr>
        <w:ind w:left="4730" w:hanging="360"/>
      </w:pPr>
      <w:rPr>
        <w:rFonts w:ascii="Courier New" w:hAnsi="Courier New" w:cs="Courier New" w:hint="default"/>
      </w:rPr>
    </w:lvl>
    <w:lvl w:ilvl="5" w:tplc="04020005" w:tentative="1">
      <w:start w:val="1"/>
      <w:numFmt w:val="bullet"/>
      <w:lvlText w:val=""/>
      <w:lvlJc w:val="left"/>
      <w:pPr>
        <w:ind w:left="5450" w:hanging="360"/>
      </w:pPr>
      <w:rPr>
        <w:rFonts w:ascii="Wingdings" w:hAnsi="Wingdings" w:hint="default"/>
      </w:rPr>
    </w:lvl>
    <w:lvl w:ilvl="6" w:tplc="04020001" w:tentative="1">
      <w:start w:val="1"/>
      <w:numFmt w:val="bullet"/>
      <w:lvlText w:val=""/>
      <w:lvlJc w:val="left"/>
      <w:pPr>
        <w:ind w:left="6170" w:hanging="360"/>
      </w:pPr>
      <w:rPr>
        <w:rFonts w:ascii="Symbol" w:hAnsi="Symbol" w:hint="default"/>
      </w:rPr>
    </w:lvl>
    <w:lvl w:ilvl="7" w:tplc="04020003" w:tentative="1">
      <w:start w:val="1"/>
      <w:numFmt w:val="bullet"/>
      <w:lvlText w:val="o"/>
      <w:lvlJc w:val="left"/>
      <w:pPr>
        <w:ind w:left="6890" w:hanging="360"/>
      </w:pPr>
      <w:rPr>
        <w:rFonts w:ascii="Courier New" w:hAnsi="Courier New" w:cs="Courier New" w:hint="default"/>
      </w:rPr>
    </w:lvl>
    <w:lvl w:ilvl="8" w:tplc="04020005" w:tentative="1">
      <w:start w:val="1"/>
      <w:numFmt w:val="bullet"/>
      <w:lvlText w:val=""/>
      <w:lvlJc w:val="left"/>
      <w:pPr>
        <w:ind w:left="7610" w:hanging="360"/>
      </w:pPr>
      <w:rPr>
        <w:rFonts w:ascii="Wingdings" w:hAnsi="Wingdings" w:hint="default"/>
      </w:rPr>
    </w:lvl>
  </w:abstractNum>
  <w:abstractNum w:abstractNumId="5" w15:restartNumberingAfterBreak="0">
    <w:nsid w:val="34402B81"/>
    <w:multiLevelType w:val="multilevel"/>
    <w:tmpl w:val="C32E4096"/>
    <w:lvl w:ilvl="0">
      <w:start w:val="1"/>
      <w:numFmt w:val="decimal"/>
      <w:lvlText w:val="%1)"/>
      <w:lvlJc w:val="left"/>
      <w:rPr>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6" w15:restartNumberingAfterBreak="0">
    <w:nsid w:val="36976E3B"/>
    <w:multiLevelType w:val="hybridMultilevel"/>
    <w:tmpl w:val="51BCF4CC"/>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7" w15:restartNumberingAfterBreak="0">
    <w:nsid w:val="42FD1A8F"/>
    <w:multiLevelType w:val="hybridMultilevel"/>
    <w:tmpl w:val="C9E626AC"/>
    <w:lvl w:ilvl="0" w:tplc="18FE16D2">
      <w:start w:val="1"/>
      <w:numFmt w:val="bullet"/>
      <w:pStyle w:val="1"/>
      <w:lvlText w:val=""/>
      <w:lvlJc w:val="left"/>
      <w:pPr>
        <w:ind w:left="1065" w:hanging="705"/>
      </w:pPr>
      <w:rPr>
        <w:rFonts w:ascii="Wingdings" w:hAnsi="Wingdings" w:hint="default"/>
        <w:b w:val="0"/>
        <w:i w:val="0"/>
        <w:sz w:val="22"/>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44EE293A"/>
    <w:multiLevelType w:val="multilevel"/>
    <w:tmpl w:val="EB30158C"/>
    <w:lvl w:ilvl="0">
      <w:start w:val="1"/>
      <w:numFmt w:val="decimal"/>
      <w:lvlText w:val="1.%1."/>
      <w:lvlJc w:val="left"/>
      <w:rPr>
        <w:rFonts w:ascii="Arial" w:eastAsia="Arial" w:hAnsi="Arial" w:cs="Arial"/>
        <w:b/>
        <w:bCs/>
        <w:i w:val="0"/>
        <w:iCs w:val="0"/>
        <w:smallCaps w:val="0"/>
        <w:strike w:val="0"/>
        <w:color w:val="000000"/>
        <w:spacing w:val="0"/>
        <w:w w:val="100"/>
        <w:position w:val="0"/>
        <w:sz w:val="21"/>
        <w:szCs w:val="21"/>
        <w:u w:val="none"/>
      </w:rPr>
    </w:lvl>
    <w:lvl w:ilvl="1">
      <w:start w:val="1"/>
      <w:numFmt w:val="decimal"/>
      <w:lvlText w:val="%2."/>
      <w:lvlJc w:val="left"/>
      <w:rPr>
        <w:rFonts w:ascii="Times New Roman" w:eastAsia="Arial" w:hAnsi="Times New Roman" w:cs="Times New Roman" w:hint="default"/>
        <w:b w:val="0"/>
        <w:bCs w:val="0"/>
        <w:i w:val="0"/>
        <w:iCs w:val="0"/>
        <w:smallCaps w:val="0"/>
        <w:strike w:val="0"/>
        <w:color w:val="000000"/>
        <w:spacing w:val="0"/>
        <w:w w:val="100"/>
        <w:position w:val="0"/>
        <w:sz w:val="21"/>
        <w:szCs w:val="21"/>
        <w:u w:val="none"/>
      </w:rPr>
    </w:lvl>
    <w:lvl w:ilvl="2">
      <w:start w:val="1"/>
      <w:numFmt w:val="decimal"/>
      <w:lvlText w:val="%3."/>
      <w:lvlJc w:val="left"/>
      <w:rPr>
        <w:rFonts w:ascii="Arial" w:eastAsia="Arial" w:hAnsi="Arial" w:cs="Arial"/>
        <w:b/>
        <w:bCs/>
        <w:i w:val="0"/>
        <w:iCs w:val="0"/>
        <w:smallCaps w:val="0"/>
        <w:strike w:val="0"/>
        <w:color w:val="000000"/>
        <w:spacing w:val="0"/>
        <w:w w:val="100"/>
        <w:position w:val="0"/>
        <w:sz w:val="21"/>
        <w:szCs w:val="21"/>
        <w:u w:val="none"/>
      </w:rPr>
    </w:lvl>
    <w:lvl w:ilvl="3">
      <w:start w:val="1"/>
      <w:numFmt w:val="decimal"/>
      <w:lvlText w:val="%4."/>
      <w:lvlJc w:val="left"/>
      <w:rPr>
        <w:rFonts w:ascii="Arial" w:eastAsia="Arial" w:hAnsi="Arial" w:cs="Arial"/>
        <w:b w:val="0"/>
        <w:bCs w:val="0"/>
        <w:i w:val="0"/>
        <w:iCs w:val="0"/>
        <w:smallCaps w:val="0"/>
        <w:strike w:val="0"/>
        <w:color w:val="000000"/>
        <w:spacing w:val="0"/>
        <w:w w:val="100"/>
        <w:position w:val="0"/>
        <w:sz w:val="21"/>
        <w:szCs w:val="21"/>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3AF2798"/>
    <w:multiLevelType w:val="hybridMultilevel"/>
    <w:tmpl w:val="12186ED4"/>
    <w:lvl w:ilvl="0" w:tplc="2C80B812">
      <w:start w:val="2"/>
      <w:numFmt w:val="bullet"/>
      <w:lvlText w:val="-"/>
      <w:lvlJc w:val="left"/>
      <w:pPr>
        <w:tabs>
          <w:tab w:val="num" w:pos="720"/>
        </w:tabs>
        <w:ind w:left="720" w:hanging="360"/>
      </w:pPr>
      <w:rPr>
        <w:rFonts w:ascii="Times New Roman" w:eastAsia="Times New Roman" w:hAnsi="Times New Roman" w:cs="Times New Roman"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7150B51"/>
    <w:multiLevelType w:val="hybridMultilevel"/>
    <w:tmpl w:val="CA1E55D6"/>
    <w:lvl w:ilvl="0" w:tplc="9FC272C0">
      <w:start w:val="1"/>
      <w:numFmt w:val="bullet"/>
      <w:lvlText w:val=""/>
      <w:lvlJc w:val="left"/>
      <w:pPr>
        <w:ind w:left="185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58F85A22"/>
    <w:multiLevelType w:val="hybridMultilevel"/>
    <w:tmpl w:val="830274F6"/>
    <w:lvl w:ilvl="0" w:tplc="8776483C">
      <w:start w:val="1"/>
      <w:numFmt w:val="decimal"/>
      <w:lvlText w:val="%1."/>
      <w:lvlJc w:val="left"/>
      <w:pPr>
        <w:ind w:left="720" w:hanging="360"/>
      </w:pPr>
      <w:rPr>
        <w:rFonts w:eastAsiaTheme="minorHAnsi" w:hint="default"/>
        <w:b w:val="0"/>
        <w:sz w:val="22"/>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59671454"/>
    <w:multiLevelType w:val="hybridMultilevel"/>
    <w:tmpl w:val="85AC77B8"/>
    <w:lvl w:ilvl="0" w:tplc="CBD8AD28">
      <w:start w:val="1"/>
      <w:numFmt w:val="bullet"/>
      <w:lvlText w:val="-"/>
      <w:lvlJc w:val="left"/>
      <w:pPr>
        <w:ind w:left="1068" w:hanging="360"/>
      </w:pPr>
      <w:rPr>
        <w:rFonts w:ascii="Times New Roman" w:eastAsia="Times New Roman"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13" w15:restartNumberingAfterBreak="0">
    <w:nsid w:val="5F271E23"/>
    <w:multiLevelType w:val="hybridMultilevel"/>
    <w:tmpl w:val="EFCE688C"/>
    <w:lvl w:ilvl="0" w:tplc="04020011">
      <w:start w:val="1"/>
      <w:numFmt w:val="decimal"/>
      <w:lvlText w:val="%1)"/>
      <w:lvlJc w:val="left"/>
      <w:pPr>
        <w:ind w:left="1069" w:hanging="360"/>
      </w:pPr>
      <w:rPr>
        <w:rFonts w:hint="default"/>
        <w:b w:val="0"/>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14" w15:restartNumberingAfterBreak="0">
    <w:nsid w:val="714116D7"/>
    <w:multiLevelType w:val="hybridMultilevel"/>
    <w:tmpl w:val="B15E09FA"/>
    <w:lvl w:ilvl="0" w:tplc="9FC272C0">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747F743A"/>
    <w:multiLevelType w:val="multilevel"/>
    <w:tmpl w:val="747F743A"/>
    <w:lvl w:ilvl="0">
      <w:start w:val="1"/>
      <w:numFmt w:val="decimal"/>
      <w:lvlText w:val="%1."/>
      <w:lvlJc w:val="left"/>
      <w:pPr>
        <w:ind w:left="720" w:hanging="360"/>
      </w:pPr>
      <w:rPr>
        <w:rFonts w:hint="default"/>
        <w:b/>
      </w:rPr>
    </w:lvl>
    <w:lvl w:ilvl="1">
      <w:start w:val="1"/>
      <w:numFmt w:val="bullet"/>
      <w:lvlText w:val=""/>
      <w:lvlJc w:val="left"/>
      <w:pPr>
        <w:ind w:left="720" w:hanging="360"/>
      </w:pPr>
      <w:rPr>
        <w:rFonts w:ascii="Symbol" w:hAnsi="Symbol" w:hint="default"/>
        <w:b/>
      </w:rPr>
    </w:lvl>
    <w:lvl w:ilvl="2">
      <w:start w:val="1"/>
      <w:numFmt w:val="bullet"/>
      <w:lvlText w:val=""/>
      <w:lvlJc w:val="left"/>
      <w:pPr>
        <w:ind w:left="2564" w:hanging="720"/>
      </w:pPr>
      <w:rPr>
        <w:rFonts w:ascii="Symbol" w:hAnsi="Symbol"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78440D37"/>
    <w:multiLevelType w:val="multilevel"/>
    <w:tmpl w:val="78440D37"/>
    <w:lvl w:ilvl="0">
      <w:start w:val="1"/>
      <w:numFmt w:val="bullet"/>
      <w:lvlText w:val=""/>
      <w:lvlJc w:val="left"/>
      <w:pPr>
        <w:ind w:left="1571" w:hanging="360"/>
      </w:pPr>
      <w:rPr>
        <w:rFonts w:ascii="Symbol" w:hAnsi="Symbol" w:hint="default"/>
      </w:rPr>
    </w:lvl>
    <w:lvl w:ilvl="1">
      <w:start w:val="1"/>
      <w:numFmt w:val="bullet"/>
      <w:lvlText w:val="o"/>
      <w:lvlJc w:val="left"/>
      <w:pPr>
        <w:ind w:left="2291" w:hanging="360"/>
      </w:pPr>
      <w:rPr>
        <w:rFonts w:ascii="Courier New" w:hAnsi="Courier New" w:cs="Courier New" w:hint="default"/>
      </w:rPr>
    </w:lvl>
    <w:lvl w:ilvl="2">
      <w:start w:val="1"/>
      <w:numFmt w:val="bullet"/>
      <w:lvlText w:val=""/>
      <w:lvlJc w:val="left"/>
      <w:pPr>
        <w:ind w:left="3011" w:hanging="360"/>
      </w:pPr>
      <w:rPr>
        <w:rFonts w:ascii="Wingdings" w:hAnsi="Wingdings" w:hint="default"/>
      </w:rPr>
    </w:lvl>
    <w:lvl w:ilvl="3">
      <w:start w:val="1"/>
      <w:numFmt w:val="bullet"/>
      <w:lvlText w:val=""/>
      <w:lvlJc w:val="left"/>
      <w:pPr>
        <w:ind w:left="3731" w:hanging="360"/>
      </w:pPr>
      <w:rPr>
        <w:rFonts w:ascii="Symbol" w:hAnsi="Symbol" w:hint="default"/>
      </w:rPr>
    </w:lvl>
    <w:lvl w:ilvl="4">
      <w:start w:val="1"/>
      <w:numFmt w:val="bullet"/>
      <w:lvlText w:val="o"/>
      <w:lvlJc w:val="left"/>
      <w:pPr>
        <w:ind w:left="4451" w:hanging="360"/>
      </w:pPr>
      <w:rPr>
        <w:rFonts w:ascii="Courier New" w:hAnsi="Courier New" w:cs="Courier New" w:hint="default"/>
      </w:rPr>
    </w:lvl>
    <w:lvl w:ilvl="5">
      <w:start w:val="1"/>
      <w:numFmt w:val="bullet"/>
      <w:lvlText w:val=""/>
      <w:lvlJc w:val="left"/>
      <w:pPr>
        <w:ind w:left="5171" w:hanging="360"/>
      </w:pPr>
      <w:rPr>
        <w:rFonts w:ascii="Wingdings" w:hAnsi="Wingdings" w:hint="default"/>
      </w:rPr>
    </w:lvl>
    <w:lvl w:ilvl="6">
      <w:start w:val="1"/>
      <w:numFmt w:val="bullet"/>
      <w:lvlText w:val=""/>
      <w:lvlJc w:val="left"/>
      <w:pPr>
        <w:ind w:left="5891" w:hanging="360"/>
      </w:pPr>
      <w:rPr>
        <w:rFonts w:ascii="Symbol" w:hAnsi="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hint="default"/>
      </w:rPr>
    </w:lvl>
  </w:abstractNum>
  <w:num w:numId="1">
    <w:abstractNumId w:val="11"/>
  </w:num>
  <w:num w:numId="2">
    <w:abstractNumId w:val="9"/>
  </w:num>
  <w:num w:numId="3">
    <w:abstractNumId w:val="7"/>
  </w:num>
  <w:num w:numId="4">
    <w:abstractNumId w:val="8"/>
  </w:num>
  <w:num w:numId="5">
    <w:abstractNumId w:val="3"/>
  </w:num>
  <w:num w:numId="6">
    <w:abstractNumId w:val="0"/>
  </w:num>
  <w:num w:numId="7">
    <w:abstractNumId w:val="2"/>
  </w:num>
  <w:num w:numId="8">
    <w:abstractNumId w:val="1"/>
  </w:num>
  <w:num w:numId="9">
    <w:abstractNumId w:val="5"/>
  </w:num>
  <w:num w:numId="10">
    <w:abstractNumId w:val="4"/>
  </w:num>
  <w:num w:numId="11">
    <w:abstractNumId w:val="6"/>
  </w:num>
  <w:num w:numId="12">
    <w:abstractNumId w:val="16"/>
  </w:num>
  <w:num w:numId="13">
    <w:abstractNumId w:val="15"/>
  </w:num>
  <w:num w:numId="14">
    <w:abstractNumId w:val="10"/>
  </w:num>
  <w:num w:numId="15">
    <w:abstractNumId w:val="14"/>
  </w:num>
  <w:num w:numId="16">
    <w:abstractNumId w:val="13"/>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77F"/>
    <w:rsid w:val="00010DAF"/>
    <w:rsid w:val="00017E47"/>
    <w:rsid w:val="00057380"/>
    <w:rsid w:val="00060C3E"/>
    <w:rsid w:val="0006764F"/>
    <w:rsid w:val="000701B2"/>
    <w:rsid w:val="000727EC"/>
    <w:rsid w:val="00080F6E"/>
    <w:rsid w:val="00086029"/>
    <w:rsid w:val="000952F9"/>
    <w:rsid w:val="000A054F"/>
    <w:rsid w:val="000A4B42"/>
    <w:rsid w:val="000C41C1"/>
    <w:rsid w:val="00100371"/>
    <w:rsid w:val="00103FE4"/>
    <w:rsid w:val="001108AB"/>
    <w:rsid w:val="00114CEF"/>
    <w:rsid w:val="001429BA"/>
    <w:rsid w:val="0017677F"/>
    <w:rsid w:val="00176AC6"/>
    <w:rsid w:val="00197567"/>
    <w:rsid w:val="001E3421"/>
    <w:rsid w:val="001F4140"/>
    <w:rsid w:val="00243D1E"/>
    <w:rsid w:val="00245E7A"/>
    <w:rsid w:val="0029017F"/>
    <w:rsid w:val="002927FE"/>
    <w:rsid w:val="002A5267"/>
    <w:rsid w:val="002A630E"/>
    <w:rsid w:val="002C2BC6"/>
    <w:rsid w:val="002C3589"/>
    <w:rsid w:val="002C786A"/>
    <w:rsid w:val="00312919"/>
    <w:rsid w:val="00314C8E"/>
    <w:rsid w:val="003327E0"/>
    <w:rsid w:val="00347222"/>
    <w:rsid w:val="00360CD3"/>
    <w:rsid w:val="00375CDC"/>
    <w:rsid w:val="00382DB8"/>
    <w:rsid w:val="003A34B4"/>
    <w:rsid w:val="003B7857"/>
    <w:rsid w:val="003C29EE"/>
    <w:rsid w:val="003D63C5"/>
    <w:rsid w:val="003D7B7E"/>
    <w:rsid w:val="003F05A2"/>
    <w:rsid w:val="00407202"/>
    <w:rsid w:val="00435D4A"/>
    <w:rsid w:val="00453264"/>
    <w:rsid w:val="00460D47"/>
    <w:rsid w:val="00467A9C"/>
    <w:rsid w:val="004842E0"/>
    <w:rsid w:val="00484967"/>
    <w:rsid w:val="004913B4"/>
    <w:rsid w:val="00491F30"/>
    <w:rsid w:val="00493DDB"/>
    <w:rsid w:val="004A4143"/>
    <w:rsid w:val="004A7CBC"/>
    <w:rsid w:val="004B55B4"/>
    <w:rsid w:val="004C58D7"/>
    <w:rsid w:val="004D5248"/>
    <w:rsid w:val="004E3E78"/>
    <w:rsid w:val="004F24B7"/>
    <w:rsid w:val="004F50CE"/>
    <w:rsid w:val="00510C34"/>
    <w:rsid w:val="0051453A"/>
    <w:rsid w:val="00514869"/>
    <w:rsid w:val="00515C3B"/>
    <w:rsid w:val="00553176"/>
    <w:rsid w:val="00553E99"/>
    <w:rsid w:val="00562E93"/>
    <w:rsid w:val="0057749B"/>
    <w:rsid w:val="005A5551"/>
    <w:rsid w:val="005A76CD"/>
    <w:rsid w:val="005C0539"/>
    <w:rsid w:val="005D4562"/>
    <w:rsid w:val="005D49DC"/>
    <w:rsid w:val="005D5221"/>
    <w:rsid w:val="0061557F"/>
    <w:rsid w:val="006314C9"/>
    <w:rsid w:val="00634144"/>
    <w:rsid w:val="00635557"/>
    <w:rsid w:val="00636352"/>
    <w:rsid w:val="006377AB"/>
    <w:rsid w:val="00643D86"/>
    <w:rsid w:val="00662334"/>
    <w:rsid w:val="006649D7"/>
    <w:rsid w:val="006675F0"/>
    <w:rsid w:val="00677282"/>
    <w:rsid w:val="00691CAD"/>
    <w:rsid w:val="006A37C9"/>
    <w:rsid w:val="006C1912"/>
    <w:rsid w:val="006E35DD"/>
    <w:rsid w:val="006F4F35"/>
    <w:rsid w:val="00707A92"/>
    <w:rsid w:val="00715876"/>
    <w:rsid w:val="00722D53"/>
    <w:rsid w:val="00732599"/>
    <w:rsid w:val="00735E0F"/>
    <w:rsid w:val="00737CE2"/>
    <w:rsid w:val="00767AFE"/>
    <w:rsid w:val="0077173A"/>
    <w:rsid w:val="00775A1D"/>
    <w:rsid w:val="00775E36"/>
    <w:rsid w:val="00785040"/>
    <w:rsid w:val="0079454A"/>
    <w:rsid w:val="007A618D"/>
    <w:rsid w:val="007F646D"/>
    <w:rsid w:val="007F749C"/>
    <w:rsid w:val="00827832"/>
    <w:rsid w:val="00850693"/>
    <w:rsid w:val="00862433"/>
    <w:rsid w:val="00863BAF"/>
    <w:rsid w:val="00873E87"/>
    <w:rsid w:val="00884B7F"/>
    <w:rsid w:val="00885E62"/>
    <w:rsid w:val="00895AB7"/>
    <w:rsid w:val="00895B26"/>
    <w:rsid w:val="008B576C"/>
    <w:rsid w:val="008E3E74"/>
    <w:rsid w:val="008E6849"/>
    <w:rsid w:val="008F1633"/>
    <w:rsid w:val="008F5F07"/>
    <w:rsid w:val="00902EE4"/>
    <w:rsid w:val="00941CCF"/>
    <w:rsid w:val="00973021"/>
    <w:rsid w:val="0097427A"/>
    <w:rsid w:val="00976930"/>
    <w:rsid w:val="00986541"/>
    <w:rsid w:val="009A404D"/>
    <w:rsid w:val="009A5587"/>
    <w:rsid w:val="009B359D"/>
    <w:rsid w:val="009B7E79"/>
    <w:rsid w:val="009D59BA"/>
    <w:rsid w:val="009E3AE0"/>
    <w:rsid w:val="009F04A1"/>
    <w:rsid w:val="00A10114"/>
    <w:rsid w:val="00A2132B"/>
    <w:rsid w:val="00A3236F"/>
    <w:rsid w:val="00A3269D"/>
    <w:rsid w:val="00A52A9A"/>
    <w:rsid w:val="00A633B8"/>
    <w:rsid w:val="00A8037A"/>
    <w:rsid w:val="00AA13FF"/>
    <w:rsid w:val="00B1643C"/>
    <w:rsid w:val="00B304B9"/>
    <w:rsid w:val="00B42797"/>
    <w:rsid w:val="00B50E35"/>
    <w:rsid w:val="00B65DE1"/>
    <w:rsid w:val="00B67035"/>
    <w:rsid w:val="00B74355"/>
    <w:rsid w:val="00B85AF7"/>
    <w:rsid w:val="00B95B9F"/>
    <w:rsid w:val="00BC064B"/>
    <w:rsid w:val="00C1620D"/>
    <w:rsid w:val="00C22389"/>
    <w:rsid w:val="00C33183"/>
    <w:rsid w:val="00C525ED"/>
    <w:rsid w:val="00C62851"/>
    <w:rsid w:val="00C77924"/>
    <w:rsid w:val="00C8665D"/>
    <w:rsid w:val="00CA632C"/>
    <w:rsid w:val="00CD1485"/>
    <w:rsid w:val="00CD2A23"/>
    <w:rsid w:val="00CE4B8B"/>
    <w:rsid w:val="00CE4CB7"/>
    <w:rsid w:val="00CE5FDF"/>
    <w:rsid w:val="00CF3829"/>
    <w:rsid w:val="00D26219"/>
    <w:rsid w:val="00D3714D"/>
    <w:rsid w:val="00D3767D"/>
    <w:rsid w:val="00D47DC6"/>
    <w:rsid w:val="00D54278"/>
    <w:rsid w:val="00D67E16"/>
    <w:rsid w:val="00D748FD"/>
    <w:rsid w:val="00D75F31"/>
    <w:rsid w:val="00D7774C"/>
    <w:rsid w:val="00D80281"/>
    <w:rsid w:val="00DB722E"/>
    <w:rsid w:val="00DB7C06"/>
    <w:rsid w:val="00DC1F1D"/>
    <w:rsid w:val="00DC2762"/>
    <w:rsid w:val="00DD118A"/>
    <w:rsid w:val="00DD7F58"/>
    <w:rsid w:val="00DE47DB"/>
    <w:rsid w:val="00DF6F2A"/>
    <w:rsid w:val="00E11A95"/>
    <w:rsid w:val="00E2072A"/>
    <w:rsid w:val="00E33873"/>
    <w:rsid w:val="00E56158"/>
    <w:rsid w:val="00E63F47"/>
    <w:rsid w:val="00E83E2D"/>
    <w:rsid w:val="00EA6B15"/>
    <w:rsid w:val="00EC3DE9"/>
    <w:rsid w:val="00ED3BF5"/>
    <w:rsid w:val="00EE412A"/>
    <w:rsid w:val="00EE6FCB"/>
    <w:rsid w:val="00EE7B38"/>
    <w:rsid w:val="00F04052"/>
    <w:rsid w:val="00F2702D"/>
    <w:rsid w:val="00F313DF"/>
    <w:rsid w:val="00F46316"/>
    <w:rsid w:val="00F664D2"/>
    <w:rsid w:val="00F72DB4"/>
    <w:rsid w:val="00F81226"/>
    <w:rsid w:val="00F813CA"/>
    <w:rsid w:val="00FA5ABB"/>
    <w:rsid w:val="00FB27A0"/>
    <w:rsid w:val="00FC0D05"/>
    <w:rsid w:val="00FD71DB"/>
    <w:rsid w:val="00FE74B3"/>
    <w:rsid w:val="00FF4EA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71DA2EC4"/>
  <w15:docId w15:val="{7BE952FC-5E15-473F-A11C-30EDECABA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7A9C"/>
  </w:style>
  <w:style w:type="paragraph" w:styleId="2">
    <w:name w:val="heading 2"/>
    <w:basedOn w:val="a"/>
    <w:next w:val="a"/>
    <w:link w:val="20"/>
    <w:uiPriority w:val="9"/>
    <w:semiHidden/>
    <w:unhideWhenUsed/>
    <w:qFormat/>
    <w:rsid w:val="00902EE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aliases w:val="ЗАГЛАВИЕ 3"/>
    <w:basedOn w:val="2"/>
    <w:next w:val="a"/>
    <w:link w:val="30"/>
    <w:qFormat/>
    <w:rsid w:val="00902EE4"/>
    <w:pPr>
      <w:spacing w:before="120" w:line="240" w:lineRule="auto"/>
      <w:ind w:left="2160" w:hanging="360"/>
      <w:jc w:val="both"/>
      <w:outlineLvl w:val="2"/>
    </w:pPr>
    <w:rPr>
      <w:rFonts w:ascii="Arial" w:eastAsia="Calibri" w:hAnsi="Arial" w:cs="Arial"/>
      <w:b/>
      <w:bCs/>
      <w:color w:val="4F81BD"/>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6352"/>
    <w:pPr>
      <w:ind w:left="720"/>
      <w:contextualSpacing/>
    </w:pPr>
  </w:style>
  <w:style w:type="table" w:styleId="a4">
    <w:name w:val="Table Grid"/>
    <w:basedOn w:val="a1"/>
    <w:uiPriority w:val="59"/>
    <w:rsid w:val="00CF38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E11A95"/>
    <w:pPr>
      <w:spacing w:after="0" w:line="240" w:lineRule="auto"/>
    </w:pPr>
    <w:rPr>
      <w:rFonts w:ascii="Tahoma" w:hAnsi="Tahoma" w:cs="Tahoma"/>
      <w:sz w:val="16"/>
      <w:szCs w:val="16"/>
    </w:rPr>
  </w:style>
  <w:style w:type="character" w:customStyle="1" w:styleId="a6">
    <w:name w:val="Изнесен текст Знак"/>
    <w:basedOn w:val="a0"/>
    <w:link w:val="a5"/>
    <w:uiPriority w:val="99"/>
    <w:semiHidden/>
    <w:rsid w:val="00E11A95"/>
    <w:rPr>
      <w:rFonts w:ascii="Tahoma" w:hAnsi="Tahoma" w:cs="Tahoma"/>
      <w:sz w:val="16"/>
      <w:szCs w:val="16"/>
    </w:rPr>
  </w:style>
  <w:style w:type="character" w:customStyle="1" w:styleId="30">
    <w:name w:val="Заглавие 3 Знак"/>
    <w:aliases w:val="ЗАГЛАВИЕ 3 Знак"/>
    <w:basedOn w:val="a0"/>
    <w:link w:val="3"/>
    <w:rsid w:val="00902EE4"/>
    <w:rPr>
      <w:rFonts w:ascii="Arial" w:eastAsia="Calibri" w:hAnsi="Arial" w:cs="Arial"/>
      <w:b/>
      <w:bCs/>
      <w:color w:val="4F81BD"/>
    </w:rPr>
  </w:style>
  <w:style w:type="paragraph" w:customStyle="1" w:styleId="CharChar1CharChar">
    <w:name w:val="Char Char1 Знак Знак Char Char"/>
    <w:basedOn w:val="a"/>
    <w:rsid w:val="00902EE4"/>
    <w:pPr>
      <w:tabs>
        <w:tab w:val="left" w:pos="709"/>
      </w:tabs>
      <w:spacing w:after="0" w:line="240" w:lineRule="auto"/>
    </w:pPr>
    <w:rPr>
      <w:rFonts w:ascii="Tahoma" w:eastAsia="Times New Roman" w:hAnsi="Tahoma" w:cs="Times New Roman"/>
      <w:sz w:val="20"/>
      <w:szCs w:val="20"/>
      <w:lang w:val="pl-PL" w:eastAsia="pl-PL"/>
    </w:rPr>
  </w:style>
  <w:style w:type="paragraph" w:customStyle="1" w:styleId="1">
    <w:name w:val="Списък на абзаци1"/>
    <w:aliases w:val="ПАРАГРАФ"/>
    <w:basedOn w:val="a"/>
    <w:link w:val="a7"/>
    <w:qFormat/>
    <w:rsid w:val="00902EE4"/>
    <w:pPr>
      <w:numPr>
        <w:numId w:val="3"/>
      </w:numPr>
      <w:spacing w:before="120" w:after="0" w:line="240" w:lineRule="auto"/>
      <w:jc w:val="both"/>
    </w:pPr>
    <w:rPr>
      <w:rFonts w:ascii="Arial" w:eastAsia="Times New Roman" w:hAnsi="Arial" w:cs="Arial"/>
      <w:lang w:eastAsia="ja-JP"/>
    </w:rPr>
  </w:style>
  <w:style w:type="character" w:customStyle="1" w:styleId="a7">
    <w:name w:val="Списък на абзаци Знак"/>
    <w:aliases w:val="ПАРАГРАФ Знак"/>
    <w:link w:val="1"/>
    <w:locked/>
    <w:rsid w:val="00902EE4"/>
    <w:rPr>
      <w:rFonts w:ascii="Arial" w:eastAsia="Times New Roman" w:hAnsi="Arial" w:cs="Arial"/>
      <w:lang w:eastAsia="ja-JP"/>
    </w:rPr>
  </w:style>
  <w:style w:type="paragraph" w:customStyle="1" w:styleId="6">
    <w:name w:val="ЗАГЛАВИЕ 6"/>
    <w:basedOn w:val="a"/>
    <w:link w:val="6Char"/>
    <w:qFormat/>
    <w:rsid w:val="00902EE4"/>
    <w:pPr>
      <w:spacing w:before="120" w:after="0" w:line="240" w:lineRule="auto"/>
      <w:ind w:left="142" w:firstLine="709"/>
      <w:jc w:val="both"/>
    </w:pPr>
    <w:rPr>
      <w:rFonts w:ascii="Arial Bold" w:eastAsia="Calibri" w:hAnsi="Arial Bold" w:cs="Arial"/>
      <w:b/>
      <w:color w:val="4F81BD"/>
    </w:rPr>
  </w:style>
  <w:style w:type="character" w:customStyle="1" w:styleId="6Char">
    <w:name w:val="ЗАГЛАВИЕ 6 Char"/>
    <w:link w:val="6"/>
    <w:rsid w:val="00902EE4"/>
    <w:rPr>
      <w:rFonts w:ascii="Arial Bold" w:eastAsia="Calibri" w:hAnsi="Arial Bold" w:cs="Arial"/>
      <w:b/>
      <w:color w:val="4F81BD"/>
    </w:rPr>
  </w:style>
  <w:style w:type="character" w:customStyle="1" w:styleId="a8">
    <w:name w:val="Основной текст_"/>
    <w:link w:val="10"/>
    <w:locked/>
    <w:rsid w:val="00902EE4"/>
    <w:rPr>
      <w:sz w:val="23"/>
      <w:szCs w:val="23"/>
      <w:shd w:val="clear" w:color="auto" w:fill="FFFFFF"/>
    </w:rPr>
  </w:style>
  <w:style w:type="paragraph" w:customStyle="1" w:styleId="10">
    <w:name w:val="Основной текст1"/>
    <w:basedOn w:val="a"/>
    <w:link w:val="a8"/>
    <w:rsid w:val="00902EE4"/>
    <w:pPr>
      <w:widowControl w:val="0"/>
      <w:shd w:val="clear" w:color="auto" w:fill="FFFFFF"/>
      <w:spacing w:before="1020" w:after="0" w:line="394" w:lineRule="exact"/>
      <w:ind w:hanging="380"/>
    </w:pPr>
    <w:rPr>
      <w:sz w:val="23"/>
      <w:szCs w:val="23"/>
      <w:shd w:val="clear" w:color="auto" w:fill="FFFFFF"/>
    </w:rPr>
  </w:style>
  <w:style w:type="character" w:customStyle="1" w:styleId="11">
    <w:name w:val="Заголовок №1_"/>
    <w:link w:val="12"/>
    <w:locked/>
    <w:rsid w:val="00902EE4"/>
    <w:rPr>
      <w:b/>
      <w:bCs/>
      <w:shd w:val="clear" w:color="auto" w:fill="FFFFFF"/>
    </w:rPr>
  </w:style>
  <w:style w:type="character" w:customStyle="1" w:styleId="a9">
    <w:name w:val="Основной текст + Полужирный"/>
    <w:rsid w:val="00902EE4"/>
    <w:rPr>
      <w:rFonts w:cs="Times New Roman"/>
      <w:b/>
      <w:bCs/>
      <w:sz w:val="23"/>
      <w:szCs w:val="23"/>
      <w:u w:val="none"/>
      <w:shd w:val="clear" w:color="auto" w:fill="FFFFFF"/>
      <w:lang w:bidi="ar-SA"/>
    </w:rPr>
  </w:style>
  <w:style w:type="paragraph" w:customStyle="1" w:styleId="12">
    <w:name w:val="Заголовок №1"/>
    <w:basedOn w:val="a"/>
    <w:link w:val="11"/>
    <w:rsid w:val="00902EE4"/>
    <w:pPr>
      <w:widowControl w:val="0"/>
      <w:shd w:val="clear" w:color="auto" w:fill="FFFFFF"/>
      <w:spacing w:before="780" w:after="180" w:line="240" w:lineRule="atLeast"/>
      <w:jc w:val="both"/>
      <w:outlineLvl w:val="0"/>
    </w:pPr>
    <w:rPr>
      <w:b/>
      <w:bCs/>
      <w:shd w:val="clear" w:color="auto" w:fill="FFFFFF"/>
    </w:rPr>
  </w:style>
  <w:style w:type="character" w:customStyle="1" w:styleId="31">
    <w:name w:val="Основной текст (3)_"/>
    <w:link w:val="310"/>
    <w:locked/>
    <w:rsid w:val="00902EE4"/>
    <w:rPr>
      <w:b/>
      <w:bCs/>
      <w:shd w:val="clear" w:color="auto" w:fill="FFFFFF"/>
    </w:rPr>
  </w:style>
  <w:style w:type="character" w:customStyle="1" w:styleId="32">
    <w:name w:val="Основной текст (3)"/>
    <w:rsid w:val="00902EE4"/>
    <w:rPr>
      <w:rFonts w:cs="Times New Roman"/>
      <w:b/>
      <w:bCs/>
      <w:u w:val="single"/>
      <w:shd w:val="clear" w:color="auto" w:fill="FFFFFF"/>
      <w:lang w:bidi="ar-SA"/>
    </w:rPr>
  </w:style>
  <w:style w:type="character" w:customStyle="1" w:styleId="33">
    <w:name w:val="Основной текст (3) + Не полужирный"/>
    <w:rsid w:val="00902EE4"/>
  </w:style>
  <w:style w:type="paragraph" w:customStyle="1" w:styleId="310">
    <w:name w:val="Основной текст (3)1"/>
    <w:basedOn w:val="a"/>
    <w:link w:val="31"/>
    <w:rsid w:val="00902EE4"/>
    <w:pPr>
      <w:widowControl w:val="0"/>
      <w:shd w:val="clear" w:color="auto" w:fill="FFFFFF"/>
      <w:spacing w:after="960" w:line="240" w:lineRule="atLeast"/>
      <w:ind w:hanging="360"/>
    </w:pPr>
    <w:rPr>
      <w:b/>
      <w:bCs/>
      <w:shd w:val="clear" w:color="auto" w:fill="FFFFFF"/>
    </w:rPr>
  </w:style>
  <w:style w:type="character" w:customStyle="1" w:styleId="120">
    <w:name w:val="Основной текст (12)_"/>
    <w:link w:val="121"/>
    <w:locked/>
    <w:rsid w:val="00902EE4"/>
    <w:rPr>
      <w:i/>
      <w:iCs/>
      <w:sz w:val="23"/>
      <w:szCs w:val="23"/>
      <w:shd w:val="clear" w:color="auto" w:fill="FFFFFF"/>
    </w:rPr>
  </w:style>
  <w:style w:type="character" w:customStyle="1" w:styleId="122">
    <w:name w:val="Основной текст (12) + Не курсив"/>
    <w:rsid w:val="00902EE4"/>
  </w:style>
  <w:style w:type="character" w:customStyle="1" w:styleId="34">
    <w:name w:val="Заголовок №3_"/>
    <w:link w:val="311"/>
    <w:locked/>
    <w:rsid w:val="00902EE4"/>
    <w:rPr>
      <w:sz w:val="23"/>
      <w:szCs w:val="23"/>
      <w:shd w:val="clear" w:color="auto" w:fill="FFFFFF"/>
    </w:rPr>
  </w:style>
  <w:style w:type="paragraph" w:customStyle="1" w:styleId="121">
    <w:name w:val="Основной текст (12)1"/>
    <w:basedOn w:val="a"/>
    <w:link w:val="120"/>
    <w:rsid w:val="00902EE4"/>
    <w:pPr>
      <w:widowControl w:val="0"/>
      <w:shd w:val="clear" w:color="auto" w:fill="FFFFFF"/>
      <w:spacing w:before="240" w:after="240" w:line="274" w:lineRule="exact"/>
      <w:ind w:hanging="720"/>
      <w:jc w:val="both"/>
    </w:pPr>
    <w:rPr>
      <w:i/>
      <w:iCs/>
      <w:sz w:val="23"/>
      <w:szCs w:val="23"/>
      <w:shd w:val="clear" w:color="auto" w:fill="FFFFFF"/>
    </w:rPr>
  </w:style>
  <w:style w:type="paragraph" w:customStyle="1" w:styleId="311">
    <w:name w:val="Заголовок №31"/>
    <w:basedOn w:val="a"/>
    <w:link w:val="34"/>
    <w:rsid w:val="00902EE4"/>
    <w:pPr>
      <w:widowControl w:val="0"/>
      <w:shd w:val="clear" w:color="auto" w:fill="FFFFFF"/>
      <w:spacing w:before="240" w:after="0" w:line="274" w:lineRule="exact"/>
      <w:ind w:hanging="360"/>
      <w:jc w:val="both"/>
      <w:outlineLvl w:val="2"/>
    </w:pPr>
    <w:rPr>
      <w:sz w:val="23"/>
      <w:szCs w:val="23"/>
      <w:shd w:val="clear" w:color="auto" w:fill="FFFFFF"/>
    </w:rPr>
  </w:style>
  <w:style w:type="character" w:customStyle="1" w:styleId="20">
    <w:name w:val="Заглавие 2 Знак"/>
    <w:basedOn w:val="a0"/>
    <w:link w:val="2"/>
    <w:uiPriority w:val="9"/>
    <w:semiHidden/>
    <w:rsid w:val="00902EE4"/>
    <w:rPr>
      <w:rFonts w:asciiTheme="majorHAnsi" w:eastAsiaTheme="majorEastAsia" w:hAnsiTheme="majorHAnsi" w:cstheme="majorBidi"/>
      <w:color w:val="365F91" w:themeColor="accent1" w:themeShade="BF"/>
      <w:sz w:val="26"/>
      <w:szCs w:val="26"/>
    </w:rPr>
  </w:style>
  <w:style w:type="paragraph" w:styleId="aa">
    <w:name w:val="header"/>
    <w:basedOn w:val="a"/>
    <w:link w:val="ab"/>
    <w:uiPriority w:val="99"/>
    <w:unhideWhenUsed/>
    <w:rsid w:val="00D748FD"/>
    <w:pPr>
      <w:tabs>
        <w:tab w:val="center" w:pos="4536"/>
        <w:tab w:val="right" w:pos="9072"/>
      </w:tabs>
      <w:spacing w:after="0" w:line="240" w:lineRule="auto"/>
    </w:pPr>
  </w:style>
  <w:style w:type="character" w:customStyle="1" w:styleId="ab">
    <w:name w:val="Горен колонтитул Знак"/>
    <w:basedOn w:val="a0"/>
    <w:link w:val="aa"/>
    <w:uiPriority w:val="99"/>
    <w:rsid w:val="00D748FD"/>
  </w:style>
  <w:style w:type="paragraph" w:styleId="ac">
    <w:name w:val="footer"/>
    <w:basedOn w:val="a"/>
    <w:link w:val="ad"/>
    <w:uiPriority w:val="99"/>
    <w:unhideWhenUsed/>
    <w:rsid w:val="00D748FD"/>
    <w:pPr>
      <w:tabs>
        <w:tab w:val="center" w:pos="4536"/>
        <w:tab w:val="right" w:pos="9072"/>
      </w:tabs>
      <w:spacing w:after="0" w:line="240" w:lineRule="auto"/>
    </w:pPr>
  </w:style>
  <w:style w:type="character" w:customStyle="1" w:styleId="ad">
    <w:name w:val="Долен колонтитул Знак"/>
    <w:basedOn w:val="a0"/>
    <w:link w:val="ac"/>
    <w:uiPriority w:val="99"/>
    <w:rsid w:val="00D748FD"/>
  </w:style>
  <w:style w:type="character" w:styleId="ae">
    <w:name w:val="annotation reference"/>
    <w:basedOn w:val="a0"/>
    <w:uiPriority w:val="99"/>
    <w:semiHidden/>
    <w:unhideWhenUsed/>
    <w:rsid w:val="002C3589"/>
    <w:rPr>
      <w:sz w:val="16"/>
      <w:szCs w:val="16"/>
    </w:rPr>
  </w:style>
  <w:style w:type="paragraph" w:styleId="af">
    <w:name w:val="annotation text"/>
    <w:basedOn w:val="a"/>
    <w:link w:val="af0"/>
    <w:uiPriority w:val="99"/>
    <w:semiHidden/>
    <w:unhideWhenUsed/>
    <w:rsid w:val="002C3589"/>
    <w:pPr>
      <w:spacing w:line="240" w:lineRule="auto"/>
    </w:pPr>
    <w:rPr>
      <w:sz w:val="20"/>
      <w:szCs w:val="20"/>
    </w:rPr>
  </w:style>
  <w:style w:type="character" w:customStyle="1" w:styleId="af0">
    <w:name w:val="Текст на коментар Знак"/>
    <w:basedOn w:val="a0"/>
    <w:link w:val="af"/>
    <w:uiPriority w:val="99"/>
    <w:semiHidden/>
    <w:rsid w:val="002C3589"/>
    <w:rPr>
      <w:sz w:val="20"/>
      <w:szCs w:val="20"/>
    </w:rPr>
  </w:style>
  <w:style w:type="paragraph" w:styleId="af1">
    <w:name w:val="annotation subject"/>
    <w:basedOn w:val="af"/>
    <w:next w:val="af"/>
    <w:link w:val="af2"/>
    <w:uiPriority w:val="99"/>
    <w:semiHidden/>
    <w:unhideWhenUsed/>
    <w:rsid w:val="002C3589"/>
    <w:rPr>
      <w:b/>
      <w:bCs/>
    </w:rPr>
  </w:style>
  <w:style w:type="character" w:customStyle="1" w:styleId="af2">
    <w:name w:val="Предмет на коментар Знак"/>
    <w:basedOn w:val="af0"/>
    <w:link w:val="af1"/>
    <w:uiPriority w:val="99"/>
    <w:semiHidden/>
    <w:rsid w:val="002C358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001425">
      <w:bodyDiv w:val="1"/>
      <w:marLeft w:val="0"/>
      <w:marRight w:val="0"/>
      <w:marTop w:val="0"/>
      <w:marBottom w:val="0"/>
      <w:divBdr>
        <w:top w:val="none" w:sz="0" w:space="0" w:color="auto"/>
        <w:left w:val="none" w:sz="0" w:space="0" w:color="auto"/>
        <w:bottom w:val="none" w:sz="0" w:space="0" w:color="auto"/>
        <w:right w:val="none" w:sz="0" w:space="0" w:color="auto"/>
      </w:divBdr>
    </w:div>
    <w:div w:id="196165778">
      <w:bodyDiv w:val="1"/>
      <w:marLeft w:val="0"/>
      <w:marRight w:val="0"/>
      <w:marTop w:val="0"/>
      <w:marBottom w:val="0"/>
      <w:divBdr>
        <w:top w:val="none" w:sz="0" w:space="0" w:color="auto"/>
        <w:left w:val="none" w:sz="0" w:space="0" w:color="auto"/>
        <w:bottom w:val="none" w:sz="0" w:space="0" w:color="auto"/>
        <w:right w:val="none" w:sz="0" w:space="0" w:color="auto"/>
      </w:divBdr>
    </w:div>
    <w:div w:id="862596754">
      <w:bodyDiv w:val="1"/>
      <w:marLeft w:val="0"/>
      <w:marRight w:val="0"/>
      <w:marTop w:val="0"/>
      <w:marBottom w:val="0"/>
      <w:divBdr>
        <w:top w:val="none" w:sz="0" w:space="0" w:color="auto"/>
        <w:left w:val="none" w:sz="0" w:space="0" w:color="auto"/>
        <w:bottom w:val="none" w:sz="0" w:space="0" w:color="auto"/>
        <w:right w:val="none" w:sz="0" w:space="0" w:color="auto"/>
      </w:divBdr>
    </w:div>
    <w:div w:id="1221096776">
      <w:bodyDiv w:val="1"/>
      <w:marLeft w:val="0"/>
      <w:marRight w:val="0"/>
      <w:marTop w:val="0"/>
      <w:marBottom w:val="0"/>
      <w:divBdr>
        <w:top w:val="none" w:sz="0" w:space="0" w:color="auto"/>
        <w:left w:val="none" w:sz="0" w:space="0" w:color="auto"/>
        <w:bottom w:val="none" w:sz="0" w:space="0" w:color="auto"/>
        <w:right w:val="none" w:sz="0" w:space="0" w:color="auto"/>
      </w:divBdr>
    </w:div>
    <w:div w:id="1406756350">
      <w:bodyDiv w:val="1"/>
      <w:marLeft w:val="0"/>
      <w:marRight w:val="0"/>
      <w:marTop w:val="0"/>
      <w:marBottom w:val="0"/>
      <w:divBdr>
        <w:top w:val="none" w:sz="0" w:space="0" w:color="auto"/>
        <w:left w:val="none" w:sz="0" w:space="0" w:color="auto"/>
        <w:bottom w:val="none" w:sz="0" w:space="0" w:color="auto"/>
        <w:right w:val="none" w:sz="0" w:space="0" w:color="auto"/>
      </w:divBdr>
    </w:div>
    <w:div w:id="1487630673">
      <w:bodyDiv w:val="1"/>
      <w:marLeft w:val="0"/>
      <w:marRight w:val="0"/>
      <w:marTop w:val="0"/>
      <w:marBottom w:val="0"/>
      <w:divBdr>
        <w:top w:val="none" w:sz="0" w:space="0" w:color="auto"/>
        <w:left w:val="none" w:sz="0" w:space="0" w:color="auto"/>
        <w:bottom w:val="none" w:sz="0" w:space="0" w:color="auto"/>
        <w:right w:val="none" w:sz="0" w:space="0" w:color="auto"/>
      </w:divBdr>
    </w:div>
    <w:div w:id="1609197137">
      <w:bodyDiv w:val="1"/>
      <w:marLeft w:val="0"/>
      <w:marRight w:val="0"/>
      <w:marTop w:val="0"/>
      <w:marBottom w:val="0"/>
      <w:divBdr>
        <w:top w:val="none" w:sz="0" w:space="0" w:color="auto"/>
        <w:left w:val="none" w:sz="0" w:space="0" w:color="auto"/>
        <w:bottom w:val="none" w:sz="0" w:space="0" w:color="auto"/>
        <w:right w:val="none" w:sz="0" w:space="0" w:color="auto"/>
      </w:divBdr>
    </w:div>
    <w:div w:id="1649749777">
      <w:bodyDiv w:val="1"/>
      <w:marLeft w:val="0"/>
      <w:marRight w:val="0"/>
      <w:marTop w:val="0"/>
      <w:marBottom w:val="0"/>
      <w:divBdr>
        <w:top w:val="none" w:sz="0" w:space="0" w:color="auto"/>
        <w:left w:val="none" w:sz="0" w:space="0" w:color="auto"/>
        <w:bottom w:val="none" w:sz="0" w:space="0" w:color="auto"/>
        <w:right w:val="none" w:sz="0" w:space="0" w:color="auto"/>
      </w:divBdr>
    </w:div>
    <w:div w:id="1700887799">
      <w:bodyDiv w:val="1"/>
      <w:marLeft w:val="0"/>
      <w:marRight w:val="0"/>
      <w:marTop w:val="0"/>
      <w:marBottom w:val="0"/>
      <w:divBdr>
        <w:top w:val="none" w:sz="0" w:space="0" w:color="auto"/>
        <w:left w:val="none" w:sz="0" w:space="0" w:color="auto"/>
        <w:bottom w:val="none" w:sz="0" w:space="0" w:color="auto"/>
        <w:right w:val="none" w:sz="0" w:space="0" w:color="auto"/>
      </w:divBdr>
    </w:div>
    <w:div w:id="1725786495">
      <w:bodyDiv w:val="1"/>
      <w:marLeft w:val="0"/>
      <w:marRight w:val="0"/>
      <w:marTop w:val="0"/>
      <w:marBottom w:val="0"/>
      <w:divBdr>
        <w:top w:val="none" w:sz="0" w:space="0" w:color="auto"/>
        <w:left w:val="none" w:sz="0" w:space="0" w:color="auto"/>
        <w:bottom w:val="none" w:sz="0" w:space="0" w:color="auto"/>
        <w:right w:val="none" w:sz="0" w:space="0" w:color="auto"/>
      </w:divBdr>
    </w:div>
    <w:div w:id="1841044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03234C-05D3-428E-B788-42675B067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5763</Words>
  <Characters>32855</Characters>
  <Application>Microsoft Office Word</Application>
  <DocSecurity>0</DocSecurity>
  <Lines>273</Lines>
  <Paragraphs>77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Iliyan O. Saraliev</dc:creator>
  <cp:lastModifiedBy>Потребител на Windows</cp:lastModifiedBy>
  <cp:revision>2</cp:revision>
  <cp:lastPrinted>2016-10-12T11:41:00Z</cp:lastPrinted>
  <dcterms:created xsi:type="dcterms:W3CDTF">2018-04-04T11:53:00Z</dcterms:created>
  <dcterms:modified xsi:type="dcterms:W3CDTF">2018-04-04T11:53:00Z</dcterms:modified>
</cp:coreProperties>
</file>