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6B4" w:rsidRDefault="006D66B4" w:rsidP="00894CFB">
      <w:pPr>
        <w:ind w:right="-143"/>
        <w:jc w:val="both"/>
        <w:rPr>
          <w:b/>
        </w:rPr>
      </w:pPr>
    </w:p>
    <w:p w:rsidR="006D66B4" w:rsidRDefault="006D66B4" w:rsidP="00894CFB">
      <w:pPr>
        <w:ind w:right="-143"/>
        <w:jc w:val="both"/>
        <w:rPr>
          <w:b/>
        </w:rPr>
      </w:pPr>
    </w:p>
    <w:p w:rsidR="006D66B4" w:rsidRDefault="006D66B4" w:rsidP="00894CFB">
      <w:pPr>
        <w:ind w:right="-143"/>
        <w:jc w:val="both"/>
        <w:rPr>
          <w:b/>
        </w:rPr>
      </w:pPr>
    </w:p>
    <w:p w:rsidR="006D66B4" w:rsidRDefault="006D66B4" w:rsidP="00894CFB">
      <w:pPr>
        <w:ind w:right="-143"/>
        <w:jc w:val="both"/>
        <w:rPr>
          <w:b/>
        </w:rPr>
      </w:pPr>
    </w:p>
    <w:p w:rsidR="006D66B4" w:rsidRDefault="006D66B4" w:rsidP="00894CFB">
      <w:pPr>
        <w:ind w:right="-143"/>
        <w:jc w:val="both"/>
        <w:rPr>
          <w:b/>
        </w:rPr>
      </w:pPr>
    </w:p>
    <w:p w:rsidR="006D66B4" w:rsidRDefault="006D66B4" w:rsidP="00894CFB">
      <w:pPr>
        <w:ind w:right="-143"/>
        <w:jc w:val="both"/>
        <w:rPr>
          <w:b/>
        </w:rPr>
      </w:pPr>
    </w:p>
    <w:p w:rsidR="006D66B4" w:rsidRDefault="006D66B4" w:rsidP="00894CFB">
      <w:pPr>
        <w:ind w:right="-143"/>
        <w:jc w:val="both"/>
        <w:rPr>
          <w:b/>
        </w:rPr>
      </w:pPr>
    </w:p>
    <w:p w:rsidR="00894CFB" w:rsidRDefault="00894CFB" w:rsidP="00894CFB">
      <w:pPr>
        <w:ind w:right="-143"/>
        <w:jc w:val="both"/>
        <w:rPr>
          <w:b/>
          <w:lang w:val="bg-BG"/>
        </w:rPr>
      </w:pPr>
      <w:r>
        <w:rPr>
          <w:b/>
        </w:rPr>
        <w:t xml:space="preserve">УТВЪРЖДАВАМ: </w:t>
      </w:r>
    </w:p>
    <w:p w:rsidR="00512DB9" w:rsidRDefault="00512DB9" w:rsidP="00894CFB">
      <w:pPr>
        <w:ind w:right="-143"/>
        <w:jc w:val="both"/>
        <w:rPr>
          <w:b/>
          <w:lang w:val="bg-BG"/>
        </w:rPr>
      </w:pPr>
    </w:p>
    <w:p w:rsidR="00512DB9" w:rsidRDefault="006C13C9" w:rsidP="00894CFB">
      <w:pPr>
        <w:ind w:right="-143"/>
        <w:jc w:val="both"/>
        <w:rPr>
          <w:b/>
          <w:lang w:val="bg-BG"/>
        </w:rPr>
      </w:pPr>
      <w:r>
        <w:rPr>
          <w:b/>
          <w:lang w:val="bg-BG"/>
        </w:rPr>
        <w:t>ДИМИТЪР БРЪЧКОВ</w:t>
      </w:r>
    </w:p>
    <w:p w:rsidR="00512DB9" w:rsidRPr="00512DB9" w:rsidRDefault="00863D3D" w:rsidP="00894CFB">
      <w:pPr>
        <w:ind w:right="-143"/>
        <w:jc w:val="both"/>
        <w:rPr>
          <w:b/>
          <w:lang w:val="bg-BG"/>
        </w:rPr>
      </w:pPr>
      <w:r>
        <w:rPr>
          <w:b/>
          <w:lang w:val="bg-BG"/>
        </w:rPr>
        <w:t xml:space="preserve">КМЕТ НА ОБЩИНА </w:t>
      </w:r>
      <w:r w:rsidR="006C13C9">
        <w:rPr>
          <w:b/>
          <w:lang w:val="bg-BG"/>
        </w:rPr>
        <w:t>ПЕТРИЧ</w:t>
      </w:r>
    </w:p>
    <w:p w:rsidR="006022B0" w:rsidRDefault="006022B0" w:rsidP="00894CFB">
      <w:pPr>
        <w:ind w:left="1416" w:right="-143" w:firstLine="708"/>
        <w:jc w:val="both"/>
        <w:rPr>
          <w:b/>
        </w:rPr>
      </w:pPr>
    </w:p>
    <w:p w:rsidR="00894CFB" w:rsidRDefault="009E4067" w:rsidP="00894CFB">
      <w:pPr>
        <w:ind w:left="1416" w:right="-143" w:firstLine="708"/>
        <w:jc w:val="both"/>
        <w:rPr>
          <w:b/>
          <w:sz w:val="32"/>
          <w:szCs w:val="32"/>
        </w:rPr>
      </w:pPr>
      <w:r>
        <w:rPr>
          <w:b/>
        </w:rPr>
        <w:t xml:space="preserve"> </w:t>
      </w:r>
    </w:p>
    <w:p w:rsidR="00DF18EE" w:rsidRPr="00FB623F" w:rsidRDefault="00DF18EE" w:rsidP="00DF18EE">
      <w:pPr>
        <w:jc w:val="right"/>
        <w:rPr>
          <w:b/>
          <w:color w:val="000000"/>
          <w:sz w:val="28"/>
          <w:szCs w:val="28"/>
        </w:rPr>
      </w:pPr>
    </w:p>
    <w:p w:rsidR="00DF18EE" w:rsidRPr="0015369E" w:rsidRDefault="00DF18EE" w:rsidP="00DF18EE">
      <w:pPr>
        <w:rPr>
          <w:b/>
          <w:color w:val="000000"/>
          <w:sz w:val="28"/>
          <w:szCs w:val="28"/>
        </w:rPr>
      </w:pPr>
    </w:p>
    <w:p w:rsidR="00FD4FFE" w:rsidRDefault="00FD4FFE" w:rsidP="00827A97">
      <w:pPr>
        <w:pStyle w:val="Title"/>
        <w:spacing w:line="360" w:lineRule="auto"/>
        <w:jc w:val="both"/>
        <w:rPr>
          <w:sz w:val="24"/>
          <w:szCs w:val="24"/>
        </w:rPr>
      </w:pPr>
    </w:p>
    <w:p w:rsidR="00605712" w:rsidRPr="00391EB0" w:rsidRDefault="00605712" w:rsidP="00605712">
      <w:pPr>
        <w:ind w:right="23"/>
        <w:jc w:val="center"/>
        <w:rPr>
          <w:b/>
          <w:szCs w:val="24"/>
        </w:rPr>
      </w:pPr>
    </w:p>
    <w:p w:rsidR="00031D97" w:rsidRDefault="00031D97" w:rsidP="00605712">
      <w:pPr>
        <w:ind w:right="23"/>
        <w:jc w:val="center"/>
        <w:rPr>
          <w:b/>
          <w:sz w:val="28"/>
          <w:szCs w:val="28"/>
        </w:rPr>
      </w:pPr>
    </w:p>
    <w:p w:rsidR="00031D97" w:rsidRDefault="00031D97" w:rsidP="00605712">
      <w:pPr>
        <w:ind w:right="23"/>
        <w:jc w:val="center"/>
        <w:rPr>
          <w:b/>
          <w:sz w:val="28"/>
          <w:szCs w:val="28"/>
        </w:rPr>
      </w:pPr>
    </w:p>
    <w:p w:rsidR="00031D97" w:rsidRDefault="00031D97" w:rsidP="00605712">
      <w:pPr>
        <w:ind w:right="23"/>
        <w:jc w:val="center"/>
        <w:rPr>
          <w:b/>
          <w:sz w:val="28"/>
          <w:szCs w:val="28"/>
        </w:rPr>
      </w:pPr>
    </w:p>
    <w:p w:rsidR="00031D97" w:rsidRDefault="00031D97" w:rsidP="00605712">
      <w:pPr>
        <w:ind w:right="23"/>
        <w:jc w:val="center"/>
        <w:rPr>
          <w:b/>
          <w:sz w:val="28"/>
          <w:szCs w:val="28"/>
        </w:rPr>
      </w:pPr>
    </w:p>
    <w:p w:rsidR="00605712" w:rsidRPr="00AD0411" w:rsidRDefault="00605712" w:rsidP="00605712">
      <w:pPr>
        <w:ind w:right="23"/>
        <w:jc w:val="center"/>
        <w:rPr>
          <w:b/>
          <w:sz w:val="28"/>
          <w:szCs w:val="28"/>
        </w:rPr>
      </w:pPr>
      <w:r w:rsidRPr="00AD0411">
        <w:rPr>
          <w:b/>
          <w:sz w:val="28"/>
          <w:szCs w:val="28"/>
        </w:rPr>
        <w:t>ДОКУМЕНТАЦИЯ</w:t>
      </w:r>
    </w:p>
    <w:p w:rsidR="00605712" w:rsidRPr="00391EB0" w:rsidRDefault="00605712" w:rsidP="00605712">
      <w:pPr>
        <w:ind w:right="23"/>
        <w:jc w:val="both"/>
        <w:rPr>
          <w:szCs w:val="24"/>
        </w:rPr>
      </w:pPr>
    </w:p>
    <w:p w:rsidR="00605712" w:rsidRPr="00391EB0" w:rsidRDefault="00605712" w:rsidP="00605712">
      <w:pPr>
        <w:ind w:right="23"/>
        <w:jc w:val="both"/>
        <w:rPr>
          <w:szCs w:val="24"/>
        </w:rPr>
      </w:pPr>
    </w:p>
    <w:p w:rsidR="00605712" w:rsidRPr="00391EB0" w:rsidRDefault="00605712" w:rsidP="00605712">
      <w:pPr>
        <w:ind w:right="23"/>
        <w:jc w:val="both"/>
        <w:rPr>
          <w:szCs w:val="24"/>
        </w:rPr>
      </w:pPr>
    </w:p>
    <w:p w:rsidR="00605712" w:rsidRPr="00391EB0" w:rsidRDefault="00605712" w:rsidP="00605712">
      <w:pPr>
        <w:ind w:right="23" w:firstLine="708"/>
        <w:jc w:val="center"/>
        <w:rPr>
          <w:b/>
          <w:szCs w:val="24"/>
        </w:rPr>
      </w:pPr>
      <w:r w:rsidRPr="00AD0411">
        <w:rPr>
          <w:b/>
          <w:szCs w:val="24"/>
        </w:rPr>
        <w:t>ЗА ОБЩЕСТВЕНА ПОРЪЧКА С ПРЕДМЕТ:</w:t>
      </w:r>
    </w:p>
    <w:p w:rsidR="00605712" w:rsidRPr="00391EB0" w:rsidRDefault="00605712" w:rsidP="00605712">
      <w:pPr>
        <w:ind w:right="23" w:firstLine="708"/>
        <w:jc w:val="center"/>
        <w:rPr>
          <w:szCs w:val="24"/>
        </w:rPr>
      </w:pPr>
    </w:p>
    <w:p w:rsidR="00605712" w:rsidRPr="00391EB0" w:rsidRDefault="00605712" w:rsidP="00605712">
      <w:pPr>
        <w:ind w:right="23" w:firstLine="708"/>
        <w:jc w:val="center"/>
        <w:rPr>
          <w:szCs w:val="24"/>
        </w:rPr>
      </w:pPr>
    </w:p>
    <w:p w:rsidR="00EE5C38" w:rsidRPr="00391EB0" w:rsidRDefault="00B707AA" w:rsidP="00863D3D">
      <w:pPr>
        <w:jc w:val="center"/>
        <w:rPr>
          <w:b/>
          <w:bCs/>
          <w:sz w:val="28"/>
          <w:szCs w:val="28"/>
        </w:rPr>
      </w:pPr>
      <w:r w:rsidRPr="00EB7C54">
        <w:rPr>
          <w:b/>
        </w:rPr>
        <w:t>“</w:t>
      </w:r>
      <w:r w:rsidR="006C13C9">
        <w:rPr>
          <w:b/>
          <w:lang w:val="bg-BG"/>
        </w:rPr>
        <w:t>Р</w:t>
      </w:r>
      <w:r w:rsidR="006D49D4">
        <w:rPr>
          <w:b/>
          <w:lang w:val="bg-BG"/>
        </w:rPr>
        <w:t>ЕКО</w:t>
      </w:r>
      <w:r w:rsidR="006C13C9">
        <w:rPr>
          <w:b/>
          <w:lang w:val="bg-BG"/>
        </w:rPr>
        <w:t xml:space="preserve">НСТРУКЦИЯ НА </w:t>
      </w:r>
      <w:r w:rsidR="00AD1CB0">
        <w:rPr>
          <w:b/>
          <w:lang w:val="bg-BG"/>
        </w:rPr>
        <w:t>СЪЩЕСТВУВАЩА СГРАД</w:t>
      </w:r>
      <w:r w:rsidR="006D66B4">
        <w:rPr>
          <w:b/>
          <w:lang w:val="bg-BG"/>
        </w:rPr>
        <w:t>А</w:t>
      </w:r>
      <w:r w:rsidR="00AD1CB0">
        <w:rPr>
          <w:b/>
          <w:lang w:val="bg-BG"/>
        </w:rPr>
        <w:t xml:space="preserve"> В МУЗЕЙ В</w:t>
      </w:r>
      <w:r w:rsidR="006C13C9">
        <w:rPr>
          <w:b/>
          <w:lang w:val="bg-BG"/>
        </w:rPr>
        <w:t xml:space="preserve"> </w:t>
      </w:r>
      <w:r w:rsidR="00455F8A">
        <w:rPr>
          <w:b/>
          <w:lang w:val="bg-BG"/>
        </w:rPr>
        <w:t xml:space="preserve">УПИ </w:t>
      </w:r>
      <w:r w:rsidR="00455F8A">
        <w:rPr>
          <w:b/>
          <w:lang w:val="en-US"/>
        </w:rPr>
        <w:t>XLIV</w:t>
      </w:r>
      <w:r w:rsidR="00014A2C">
        <w:rPr>
          <w:b/>
          <w:lang w:val="en-US"/>
        </w:rPr>
        <w:t xml:space="preserve"> 603</w:t>
      </w:r>
      <w:r w:rsidR="00014A2C">
        <w:rPr>
          <w:b/>
          <w:lang w:val="bg-BG"/>
        </w:rPr>
        <w:t>.1710, кв. 53, гр. Петрич</w:t>
      </w:r>
      <w:r w:rsidRPr="00EB7C54">
        <w:rPr>
          <w:b/>
        </w:rPr>
        <w:t>”</w:t>
      </w: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3F0AD5">
      <w:pPr>
        <w:pStyle w:val="BodyText"/>
        <w:tabs>
          <w:tab w:val="left" w:pos="90"/>
        </w:tabs>
        <w:spacing w:after="0" w:line="360" w:lineRule="auto"/>
        <w:rPr>
          <w:b/>
          <w:bCs/>
          <w:sz w:val="28"/>
          <w:szCs w:val="28"/>
        </w:rPr>
      </w:pPr>
    </w:p>
    <w:p w:rsidR="004D70D2" w:rsidRDefault="004D70D2" w:rsidP="0018143E">
      <w:pPr>
        <w:pStyle w:val="BodyText"/>
        <w:tabs>
          <w:tab w:val="left" w:pos="90"/>
        </w:tabs>
        <w:spacing w:after="0" w:line="360" w:lineRule="auto"/>
        <w:jc w:val="center"/>
        <w:rPr>
          <w:b/>
          <w:bCs/>
          <w:sz w:val="28"/>
          <w:szCs w:val="28"/>
        </w:rPr>
      </w:pPr>
    </w:p>
    <w:p w:rsidR="009E4067" w:rsidRDefault="009E4067" w:rsidP="0018143E">
      <w:pPr>
        <w:pStyle w:val="BodyText"/>
        <w:tabs>
          <w:tab w:val="left" w:pos="90"/>
        </w:tabs>
        <w:spacing w:after="0" w:line="360" w:lineRule="auto"/>
        <w:jc w:val="center"/>
        <w:rPr>
          <w:b/>
          <w:bCs/>
          <w:sz w:val="28"/>
          <w:szCs w:val="28"/>
        </w:rPr>
      </w:pPr>
    </w:p>
    <w:p w:rsidR="00371D50" w:rsidRPr="00D90AC4" w:rsidRDefault="00371D50" w:rsidP="0018143E">
      <w:pPr>
        <w:pStyle w:val="BodyText"/>
        <w:tabs>
          <w:tab w:val="left" w:pos="90"/>
        </w:tabs>
        <w:spacing w:after="0" w:line="360" w:lineRule="auto"/>
        <w:jc w:val="center"/>
        <w:rPr>
          <w:b/>
          <w:bCs/>
          <w:sz w:val="28"/>
          <w:szCs w:val="28"/>
        </w:rPr>
      </w:pPr>
      <w:r w:rsidRPr="00E90C5B">
        <w:rPr>
          <w:b/>
          <w:bCs/>
          <w:sz w:val="28"/>
          <w:szCs w:val="28"/>
        </w:rPr>
        <w:t>СЪДЪРЖАНИЕ:</w:t>
      </w:r>
    </w:p>
    <w:p w:rsidR="00DE2B10" w:rsidRDefault="00DE2B10" w:rsidP="0018143E">
      <w:pPr>
        <w:pStyle w:val="BodyText"/>
        <w:tabs>
          <w:tab w:val="left" w:pos="90"/>
        </w:tabs>
        <w:spacing w:after="0" w:line="360" w:lineRule="auto"/>
        <w:jc w:val="center"/>
        <w:rPr>
          <w:b/>
          <w:bCs/>
          <w:szCs w:val="28"/>
        </w:rPr>
      </w:pPr>
    </w:p>
    <w:p w:rsidR="000C2B7F" w:rsidRDefault="000C2B7F" w:rsidP="0018143E">
      <w:pPr>
        <w:pStyle w:val="BodyText"/>
        <w:tabs>
          <w:tab w:val="left" w:pos="90"/>
        </w:tabs>
        <w:spacing w:after="0" w:line="360" w:lineRule="auto"/>
        <w:jc w:val="center"/>
        <w:rPr>
          <w:b/>
          <w:bCs/>
          <w:szCs w:val="28"/>
        </w:rPr>
      </w:pPr>
    </w:p>
    <w:p w:rsidR="00F72082" w:rsidRDefault="00F72082" w:rsidP="0018143E">
      <w:pPr>
        <w:pStyle w:val="BodyText"/>
        <w:tabs>
          <w:tab w:val="left" w:pos="90"/>
        </w:tabs>
        <w:spacing w:after="0" w:line="360" w:lineRule="auto"/>
        <w:jc w:val="center"/>
        <w:rPr>
          <w:b/>
          <w:bCs/>
          <w:szCs w:val="28"/>
        </w:rPr>
      </w:pPr>
      <w:r w:rsidRPr="00575A4D">
        <w:rPr>
          <w:b/>
          <w:bCs/>
          <w:szCs w:val="28"/>
        </w:rPr>
        <w:t>РАЗДЕЛ I</w:t>
      </w:r>
    </w:p>
    <w:p w:rsidR="009E4067" w:rsidRPr="00575A4D" w:rsidRDefault="009E4067" w:rsidP="0018143E">
      <w:pPr>
        <w:pStyle w:val="BodyText"/>
        <w:tabs>
          <w:tab w:val="left" w:pos="90"/>
        </w:tabs>
        <w:spacing w:after="0" w:line="360" w:lineRule="auto"/>
        <w:jc w:val="center"/>
        <w:rPr>
          <w:b/>
          <w:bCs/>
          <w:szCs w:val="28"/>
        </w:rPr>
      </w:pPr>
      <w:r>
        <w:rPr>
          <w:b/>
          <w:bCs/>
          <w:szCs w:val="28"/>
        </w:rPr>
        <w:t>УКАЗАНИЕ ЗА УЧАСТИЕ</w:t>
      </w:r>
    </w:p>
    <w:p w:rsidR="0045112C" w:rsidRPr="00575A4D" w:rsidRDefault="0045112C" w:rsidP="0018143E">
      <w:pPr>
        <w:pStyle w:val="BodyText"/>
        <w:tabs>
          <w:tab w:val="left" w:pos="90"/>
        </w:tabs>
        <w:spacing w:after="0" w:line="360" w:lineRule="auto"/>
        <w:jc w:val="center"/>
        <w:rPr>
          <w:b/>
          <w:bCs/>
          <w:szCs w:val="28"/>
        </w:rPr>
      </w:pP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szCs w:val="24"/>
        </w:rPr>
        <w:t xml:space="preserve">ОПИСАНИЕ НА ПРЕДМЕТА НА ОБЩЕСТВЕНАТА ПОРЪЧКА </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ИЗИСКВАНИЯ КЪМ УЧАСТНИЦИТЕ В ПРОЦЕДУРАТА</w:t>
      </w:r>
    </w:p>
    <w:p w:rsidR="00371D50" w:rsidRPr="00371D50" w:rsidRDefault="00371D50" w:rsidP="00D12E00">
      <w:pPr>
        <w:pStyle w:val="BodyText"/>
        <w:numPr>
          <w:ilvl w:val="1"/>
          <w:numId w:val="3"/>
        </w:numPr>
        <w:spacing w:after="0" w:line="360" w:lineRule="auto"/>
        <w:ind w:left="0" w:right="563" w:firstLine="540"/>
        <w:jc w:val="both"/>
        <w:rPr>
          <w:bCs/>
          <w:szCs w:val="24"/>
        </w:rPr>
      </w:pPr>
      <w:r w:rsidRPr="00371D50">
        <w:rPr>
          <w:szCs w:val="24"/>
        </w:rPr>
        <w:t>ОБЩИ ИЗИСКВАНИЯ</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УСЛОВИЯ ЗА ДОПУСТИМОСТ НА УЧАСТНИЦИТЕ</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КРИТЕРИИ ЗА ПОДБОР НА УЧАСТНИЦИТЕ</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ГАРАНЦИИ</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szCs w:val="24"/>
        </w:rPr>
        <w:t>ИЗИСКВАНИЯ КЪМ ОФЕРТИТЕ И НЕОБХОДИМИТЕ ДОКУМЕНТИ</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ИЗИСКВАНИЯ ПРИ ОФОРМЯНЕ И ПРЕДСТАВЯНЕ НА ОФЕРТИТЕ</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ИЗИСКВАНИЯ КЪМ СЪДЪРЖАНИЕТО ОФЕРТАТА</w:t>
      </w:r>
    </w:p>
    <w:p w:rsidR="0016556E" w:rsidRPr="0016556E" w:rsidRDefault="0016556E" w:rsidP="00D12E00">
      <w:pPr>
        <w:pStyle w:val="BodyText"/>
        <w:numPr>
          <w:ilvl w:val="0"/>
          <w:numId w:val="3"/>
        </w:numPr>
        <w:spacing w:after="0" w:line="360" w:lineRule="auto"/>
        <w:ind w:left="0" w:right="563" w:firstLine="0"/>
        <w:jc w:val="both"/>
        <w:rPr>
          <w:bCs/>
          <w:szCs w:val="24"/>
        </w:rPr>
      </w:pPr>
      <w:r>
        <w:t>ИЗИСКВАНИЯ КЪМ ИЗПЪЛНЕНИЕТО НА ПОРЪЧКАТА. ТЕХНИЧЕСКИ СПЕЦИФИКАЦИИ</w:t>
      </w:r>
    </w:p>
    <w:p w:rsidR="0016556E" w:rsidRPr="00371D50" w:rsidRDefault="0016556E" w:rsidP="00D12E00">
      <w:pPr>
        <w:pStyle w:val="BodyText"/>
        <w:numPr>
          <w:ilvl w:val="0"/>
          <w:numId w:val="3"/>
        </w:numPr>
        <w:spacing w:after="0" w:line="360" w:lineRule="auto"/>
        <w:ind w:left="0" w:right="563" w:firstLine="0"/>
        <w:jc w:val="both"/>
        <w:rPr>
          <w:bCs/>
          <w:szCs w:val="24"/>
        </w:rPr>
      </w:pPr>
      <w:r w:rsidRPr="00371D50">
        <w:rPr>
          <w:bCs/>
          <w:szCs w:val="24"/>
        </w:rPr>
        <w:t>ОЦЕНЯВАНЕ НА ОФЕРТИТЕ</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РАЗГЛЕЖДАНЕ, ОЦЕНКА И КЛАСИРАНЕ НА ОФЕРТИТЕ</w:t>
      </w:r>
    </w:p>
    <w:p w:rsidR="0016556E" w:rsidRPr="00371D50" w:rsidRDefault="0016556E" w:rsidP="00D12E00">
      <w:pPr>
        <w:pStyle w:val="BodyText"/>
        <w:numPr>
          <w:ilvl w:val="0"/>
          <w:numId w:val="3"/>
        </w:numPr>
        <w:spacing w:after="0" w:line="360" w:lineRule="auto"/>
        <w:ind w:left="0" w:firstLine="0"/>
        <w:jc w:val="both"/>
        <w:rPr>
          <w:bCs/>
          <w:szCs w:val="24"/>
        </w:rPr>
      </w:pPr>
      <w:r w:rsidRPr="00371D50">
        <w:rPr>
          <w:bCs/>
          <w:szCs w:val="24"/>
        </w:rPr>
        <w:t>ОБЯВЯВАНЕ</w:t>
      </w:r>
      <w:r>
        <w:rPr>
          <w:bCs/>
          <w:szCs w:val="24"/>
        </w:rPr>
        <w:t xml:space="preserve"> НА</w:t>
      </w:r>
      <w:r w:rsidRPr="00371D50">
        <w:rPr>
          <w:bCs/>
          <w:szCs w:val="24"/>
        </w:rPr>
        <w:t xml:space="preserve"> РЕШЕНИЕТО </w:t>
      </w:r>
      <w:r>
        <w:rPr>
          <w:bCs/>
          <w:szCs w:val="24"/>
        </w:rPr>
        <w:t xml:space="preserve">ЗА ИЗБОР НА ИЗПЪЛНИТЕЛ </w:t>
      </w:r>
    </w:p>
    <w:p w:rsidR="0016556E" w:rsidRPr="00371D50" w:rsidRDefault="0016556E" w:rsidP="00D12E00">
      <w:pPr>
        <w:pStyle w:val="BodyText"/>
        <w:numPr>
          <w:ilvl w:val="0"/>
          <w:numId w:val="3"/>
        </w:numPr>
        <w:spacing w:after="0" w:line="360" w:lineRule="auto"/>
        <w:ind w:left="0" w:right="563" w:firstLine="0"/>
        <w:jc w:val="both"/>
        <w:rPr>
          <w:bCs/>
          <w:szCs w:val="24"/>
        </w:rPr>
      </w:pPr>
      <w:r w:rsidRPr="00371D50">
        <w:rPr>
          <w:bCs/>
          <w:szCs w:val="24"/>
        </w:rPr>
        <w:t>СКЛЮЧВАНЕ НА ДОГОВОР</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 xml:space="preserve">УСЛОВИЯ ЗА ПОЛУЧАВАНЕ НА </w:t>
      </w:r>
      <w:r>
        <w:rPr>
          <w:bCs/>
          <w:szCs w:val="24"/>
        </w:rPr>
        <w:t>Р</w:t>
      </w:r>
      <w:r w:rsidRPr="00371D50">
        <w:rPr>
          <w:bCs/>
          <w:szCs w:val="24"/>
        </w:rPr>
        <w:t>АЗЯСНЕН</w:t>
      </w:r>
      <w:r w:rsidR="00F40947">
        <w:rPr>
          <w:bCs/>
          <w:szCs w:val="24"/>
        </w:rPr>
        <w:t>ИЯ ПО ДОКУМЕНТАЦИЯТА ЗА УЧАСТИЕ</w:t>
      </w:r>
    </w:p>
    <w:p w:rsid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ЗАКЛЮЧИТЕЛНИ УСЛОВИЯ</w:t>
      </w:r>
    </w:p>
    <w:p w:rsidR="00EE5C38" w:rsidRDefault="00EE5C38" w:rsidP="0018143E">
      <w:pPr>
        <w:pStyle w:val="BodyText"/>
        <w:spacing w:after="0" w:line="360" w:lineRule="auto"/>
        <w:jc w:val="center"/>
        <w:rPr>
          <w:b/>
          <w:bCs/>
          <w:szCs w:val="24"/>
        </w:rPr>
      </w:pPr>
    </w:p>
    <w:p w:rsidR="00605712" w:rsidRDefault="00605712" w:rsidP="0018143E">
      <w:pPr>
        <w:pStyle w:val="BodyText"/>
        <w:spacing w:after="0" w:line="360" w:lineRule="auto"/>
        <w:jc w:val="center"/>
        <w:rPr>
          <w:b/>
          <w:bCs/>
          <w:szCs w:val="24"/>
          <w:lang w:val="en-US"/>
        </w:rPr>
      </w:pPr>
    </w:p>
    <w:p w:rsidR="00605712" w:rsidRDefault="00605712" w:rsidP="0018143E">
      <w:pPr>
        <w:pStyle w:val="BodyText"/>
        <w:spacing w:after="0" w:line="360" w:lineRule="auto"/>
        <w:jc w:val="center"/>
        <w:rPr>
          <w:b/>
          <w:bCs/>
          <w:szCs w:val="24"/>
          <w:lang w:val="en-US"/>
        </w:rPr>
      </w:pPr>
    </w:p>
    <w:p w:rsidR="00031D97" w:rsidRDefault="00031D97"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AA5A04" w:rsidRPr="00575A4D" w:rsidRDefault="00AA5A04" w:rsidP="0018143E">
      <w:pPr>
        <w:pStyle w:val="BodyText"/>
        <w:spacing w:after="0" w:line="360" w:lineRule="auto"/>
        <w:jc w:val="center"/>
        <w:rPr>
          <w:b/>
          <w:bCs/>
          <w:szCs w:val="24"/>
        </w:rPr>
      </w:pPr>
      <w:r w:rsidRPr="00575A4D">
        <w:rPr>
          <w:b/>
          <w:bCs/>
          <w:szCs w:val="24"/>
        </w:rPr>
        <w:t>РАЗДЕЛ II</w:t>
      </w:r>
    </w:p>
    <w:p w:rsidR="00AA5A04" w:rsidRPr="00AA5A04" w:rsidRDefault="00AA5A04" w:rsidP="0018143E">
      <w:pPr>
        <w:pStyle w:val="BodyText"/>
        <w:spacing w:after="0" w:line="360" w:lineRule="auto"/>
        <w:jc w:val="center"/>
        <w:rPr>
          <w:b/>
          <w:bCs/>
          <w:szCs w:val="24"/>
        </w:rPr>
      </w:pPr>
      <w:r w:rsidRPr="00AA5A04">
        <w:rPr>
          <w:b/>
          <w:bCs/>
          <w:szCs w:val="24"/>
        </w:rPr>
        <w:t>ОБРАЗЦИ НА ДОКУМЕНТИ</w:t>
      </w:r>
    </w:p>
    <w:p w:rsidR="00157CF4" w:rsidRPr="00371D50" w:rsidRDefault="00425EA5" w:rsidP="0018143E">
      <w:pPr>
        <w:pStyle w:val="BodyText"/>
        <w:spacing w:after="0" w:line="360" w:lineRule="auto"/>
        <w:ind w:left="709" w:right="563"/>
        <w:jc w:val="both"/>
        <w:rPr>
          <w:bCs/>
          <w:szCs w:val="24"/>
        </w:rPr>
      </w:pPr>
      <w:r>
        <w:rPr>
          <w:bCs/>
          <w:szCs w:val="24"/>
        </w:rPr>
        <w:t xml:space="preserve">  </w:t>
      </w:r>
    </w:p>
    <w:p w:rsidR="00D156DC" w:rsidRPr="00905B97" w:rsidRDefault="00DE2C3E" w:rsidP="00D12E00">
      <w:pPr>
        <w:numPr>
          <w:ilvl w:val="0"/>
          <w:numId w:val="7"/>
        </w:numPr>
        <w:tabs>
          <w:tab w:val="left" w:pos="0"/>
          <w:tab w:val="left" w:pos="993"/>
        </w:tabs>
        <w:spacing w:line="360" w:lineRule="auto"/>
        <w:ind w:left="0" w:firstLine="540"/>
        <w:jc w:val="both"/>
        <w:rPr>
          <w:bCs/>
        </w:rPr>
      </w:pPr>
      <w:r>
        <w:rPr>
          <w:bCs/>
          <w:lang w:val="bg-BG"/>
        </w:rPr>
        <w:t>Опис</w:t>
      </w:r>
      <w:r w:rsidR="00D156DC" w:rsidRPr="00905B97">
        <w:rPr>
          <w:bCs/>
        </w:rPr>
        <w:t xml:space="preserve"> на документите, съдържащи се в офертата, подписан от участника –</w:t>
      </w:r>
      <w:r w:rsidR="00D156DC">
        <w:rPr>
          <w:bCs/>
        </w:rPr>
        <w:t xml:space="preserve"> </w:t>
      </w:r>
      <w:r w:rsidR="00D156DC" w:rsidRPr="00905B97">
        <w:rPr>
          <w:bCs/>
        </w:rPr>
        <w:t>Образец № 1</w:t>
      </w:r>
      <w:r w:rsidR="00D156DC">
        <w:rPr>
          <w:bCs/>
        </w:rPr>
        <w:t>;</w:t>
      </w:r>
    </w:p>
    <w:p w:rsidR="00D156DC" w:rsidRDefault="00D156DC" w:rsidP="00D12E00">
      <w:pPr>
        <w:pStyle w:val="BodyText"/>
        <w:numPr>
          <w:ilvl w:val="0"/>
          <w:numId w:val="7"/>
        </w:numPr>
        <w:tabs>
          <w:tab w:val="left" w:pos="993"/>
        </w:tabs>
        <w:spacing w:after="0" w:line="360" w:lineRule="auto"/>
        <w:ind w:left="0" w:right="563" w:firstLine="540"/>
        <w:jc w:val="both"/>
        <w:rPr>
          <w:bCs/>
        </w:rPr>
      </w:pPr>
      <w:r>
        <w:rPr>
          <w:bCs/>
        </w:rPr>
        <w:t>ЕЕДОП</w:t>
      </w:r>
      <w:r w:rsidRPr="00905B97">
        <w:rPr>
          <w:bCs/>
        </w:rPr>
        <w:t xml:space="preserve"> –</w:t>
      </w:r>
      <w:r>
        <w:rPr>
          <w:bCs/>
        </w:rPr>
        <w:t xml:space="preserve"> </w:t>
      </w:r>
      <w:r w:rsidRPr="00905B97">
        <w:rPr>
          <w:bCs/>
        </w:rPr>
        <w:t>Образец № 2</w:t>
      </w:r>
      <w:r>
        <w:rPr>
          <w:bCs/>
        </w:rPr>
        <w:t>;</w:t>
      </w:r>
    </w:p>
    <w:p w:rsidR="00D156DC" w:rsidRPr="000268A2" w:rsidRDefault="00D156DC" w:rsidP="00D12E00">
      <w:pPr>
        <w:numPr>
          <w:ilvl w:val="0"/>
          <w:numId w:val="7"/>
        </w:numPr>
        <w:tabs>
          <w:tab w:val="left" w:pos="0"/>
          <w:tab w:val="left" w:pos="993"/>
          <w:tab w:val="left" w:pos="1276"/>
        </w:tabs>
        <w:spacing w:line="360" w:lineRule="auto"/>
        <w:ind w:left="0" w:firstLine="540"/>
        <w:jc w:val="both"/>
        <w:rPr>
          <w:bCs/>
        </w:rPr>
      </w:pPr>
      <w:r w:rsidRPr="000268A2">
        <w:rPr>
          <w:bCs/>
        </w:rPr>
        <w:t xml:space="preserve">Декларация </w:t>
      </w:r>
      <w:r w:rsidR="000268A2" w:rsidRPr="000268A2">
        <w:rPr>
          <w:bCs/>
          <w:szCs w:val="24"/>
          <w:lang w:eastAsia="pl-PL"/>
        </w:rPr>
        <w:t>за съгласие с клаузите на приложения проект на договор</w:t>
      </w:r>
      <w:r w:rsidR="000268A2" w:rsidRPr="000268A2">
        <w:rPr>
          <w:bCs/>
          <w:szCs w:val="24"/>
          <w:lang w:val="bg-BG" w:eastAsia="pl-PL"/>
        </w:rPr>
        <w:t xml:space="preserve"> </w:t>
      </w:r>
      <w:r w:rsidR="000268A2" w:rsidRPr="000268A2">
        <w:rPr>
          <w:bCs/>
          <w:szCs w:val="24"/>
          <w:lang w:eastAsia="pl-PL"/>
        </w:rPr>
        <w:t xml:space="preserve"> </w:t>
      </w:r>
      <w:r w:rsidRPr="000268A2">
        <w:rPr>
          <w:bCs/>
        </w:rPr>
        <w:t>– Образец № 3;</w:t>
      </w:r>
    </w:p>
    <w:p w:rsidR="00D156DC" w:rsidRPr="00905B97" w:rsidRDefault="00D156DC" w:rsidP="00D12E00">
      <w:pPr>
        <w:numPr>
          <w:ilvl w:val="0"/>
          <w:numId w:val="7"/>
        </w:numPr>
        <w:tabs>
          <w:tab w:val="left" w:pos="0"/>
          <w:tab w:val="left" w:pos="993"/>
        </w:tabs>
        <w:spacing w:line="360" w:lineRule="auto"/>
        <w:ind w:left="0" w:firstLine="540"/>
        <w:jc w:val="both"/>
        <w:rPr>
          <w:bCs/>
        </w:rPr>
      </w:pPr>
      <w:r>
        <w:rPr>
          <w:bCs/>
        </w:rPr>
        <w:t>Декларация за срока на валидност на офертата – Образец № 4;</w:t>
      </w:r>
    </w:p>
    <w:p w:rsidR="00D156DC" w:rsidRDefault="00D156DC" w:rsidP="00D12E00">
      <w:pPr>
        <w:numPr>
          <w:ilvl w:val="0"/>
          <w:numId w:val="7"/>
        </w:numPr>
        <w:tabs>
          <w:tab w:val="left" w:pos="0"/>
          <w:tab w:val="left" w:pos="993"/>
        </w:tabs>
        <w:spacing w:line="360" w:lineRule="auto"/>
        <w:ind w:left="0" w:firstLine="540"/>
        <w:jc w:val="both"/>
        <w:rPr>
          <w:szCs w:val="24"/>
          <w:lang w:eastAsia="bg-BG"/>
        </w:rPr>
      </w:pPr>
      <w:r>
        <w:rPr>
          <w:szCs w:val="24"/>
          <w:lang w:eastAsia="bg-BG"/>
        </w:rPr>
        <w:t>Предложение за изпълнение на поръчката</w:t>
      </w:r>
      <w:r w:rsidRPr="00875789">
        <w:rPr>
          <w:szCs w:val="24"/>
          <w:lang w:eastAsia="bg-BG"/>
        </w:rPr>
        <w:t xml:space="preserve"> –</w:t>
      </w:r>
      <w:r>
        <w:rPr>
          <w:szCs w:val="24"/>
          <w:lang w:eastAsia="bg-BG"/>
        </w:rPr>
        <w:t xml:space="preserve"> </w:t>
      </w:r>
      <w:r w:rsidRPr="00875789">
        <w:rPr>
          <w:szCs w:val="24"/>
          <w:lang w:eastAsia="bg-BG"/>
        </w:rPr>
        <w:t xml:space="preserve">Образец № </w:t>
      </w:r>
      <w:r>
        <w:rPr>
          <w:szCs w:val="24"/>
          <w:lang w:eastAsia="bg-BG"/>
        </w:rPr>
        <w:t>5;</w:t>
      </w:r>
    </w:p>
    <w:p w:rsidR="00D156DC" w:rsidRDefault="00D156DC" w:rsidP="00D12E00">
      <w:pPr>
        <w:numPr>
          <w:ilvl w:val="0"/>
          <w:numId w:val="7"/>
        </w:numPr>
        <w:tabs>
          <w:tab w:val="left" w:pos="0"/>
          <w:tab w:val="left" w:pos="993"/>
        </w:tabs>
        <w:spacing w:line="360" w:lineRule="auto"/>
        <w:ind w:left="0" w:firstLine="540"/>
        <w:jc w:val="both"/>
        <w:rPr>
          <w:szCs w:val="24"/>
          <w:lang w:eastAsia="bg-BG"/>
        </w:rPr>
      </w:pPr>
      <w:r w:rsidRPr="00875789">
        <w:rPr>
          <w:szCs w:val="24"/>
          <w:lang w:eastAsia="bg-BG"/>
        </w:rPr>
        <w:t>Ценово предложение –</w:t>
      </w:r>
      <w:r>
        <w:rPr>
          <w:szCs w:val="24"/>
          <w:lang w:eastAsia="bg-BG"/>
        </w:rPr>
        <w:t xml:space="preserve"> </w:t>
      </w:r>
      <w:r w:rsidRPr="00875789">
        <w:rPr>
          <w:szCs w:val="24"/>
          <w:lang w:eastAsia="bg-BG"/>
        </w:rPr>
        <w:t xml:space="preserve">Образец № </w:t>
      </w:r>
      <w:r>
        <w:rPr>
          <w:szCs w:val="24"/>
          <w:lang w:eastAsia="bg-BG"/>
        </w:rPr>
        <w:t>6;</w:t>
      </w:r>
      <w:r w:rsidRPr="00875789">
        <w:rPr>
          <w:szCs w:val="24"/>
          <w:lang w:eastAsia="bg-BG"/>
        </w:rPr>
        <w:t xml:space="preserve"> </w:t>
      </w:r>
    </w:p>
    <w:p w:rsidR="0023795B" w:rsidRPr="00DC7D90" w:rsidRDefault="00DC7D90" w:rsidP="00D12E00">
      <w:pPr>
        <w:numPr>
          <w:ilvl w:val="0"/>
          <w:numId w:val="7"/>
        </w:numPr>
        <w:tabs>
          <w:tab w:val="left" w:pos="0"/>
          <w:tab w:val="left" w:pos="993"/>
        </w:tabs>
        <w:spacing w:line="360" w:lineRule="auto"/>
        <w:ind w:left="0" w:firstLine="540"/>
        <w:jc w:val="both"/>
        <w:rPr>
          <w:szCs w:val="24"/>
          <w:lang w:eastAsia="bg-BG"/>
        </w:rPr>
      </w:pPr>
      <w: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Образец № 7</w:t>
      </w:r>
    </w:p>
    <w:p w:rsidR="00DC7D90" w:rsidRDefault="00DC7D90" w:rsidP="00D12E00">
      <w:pPr>
        <w:numPr>
          <w:ilvl w:val="0"/>
          <w:numId w:val="7"/>
        </w:numPr>
        <w:tabs>
          <w:tab w:val="left" w:pos="0"/>
          <w:tab w:val="left" w:pos="993"/>
        </w:tabs>
        <w:spacing w:line="360" w:lineRule="auto"/>
        <w:ind w:left="0" w:firstLine="540"/>
        <w:jc w:val="both"/>
        <w:rPr>
          <w:szCs w:val="24"/>
          <w:lang w:eastAsia="bg-BG"/>
        </w:rPr>
      </w:pPr>
      <w:r>
        <w:t>декларация за конфиденциалност по чл. 102 от ЗОП /когато е приложимо/ – попълва се Образец № 8</w:t>
      </w:r>
    </w:p>
    <w:p w:rsidR="00D156DC" w:rsidRPr="00E418FC" w:rsidRDefault="00D156DC" w:rsidP="00D12E00">
      <w:pPr>
        <w:numPr>
          <w:ilvl w:val="0"/>
          <w:numId w:val="7"/>
        </w:numPr>
        <w:tabs>
          <w:tab w:val="left" w:pos="0"/>
          <w:tab w:val="left" w:pos="993"/>
          <w:tab w:val="left" w:pos="1418"/>
        </w:tabs>
        <w:spacing w:line="360" w:lineRule="auto"/>
        <w:ind w:left="0" w:right="563" w:firstLine="540"/>
        <w:jc w:val="both"/>
        <w:rPr>
          <w:szCs w:val="24"/>
        </w:rPr>
      </w:pPr>
      <w:r w:rsidRPr="00E418FC">
        <w:rPr>
          <w:szCs w:val="24"/>
          <w:lang w:eastAsia="bg-BG"/>
        </w:rPr>
        <w:t xml:space="preserve"> </w:t>
      </w:r>
      <w:r w:rsidRPr="00E418FC">
        <w:rPr>
          <w:szCs w:val="24"/>
        </w:rPr>
        <w:t xml:space="preserve">Проект на договор </w:t>
      </w:r>
      <w:r w:rsidRPr="00E418FC">
        <w:rPr>
          <w:szCs w:val="24"/>
          <w:lang w:eastAsia="bg-BG"/>
        </w:rPr>
        <w:t xml:space="preserve">– Образец № </w:t>
      </w:r>
      <w:r w:rsidR="0023795B">
        <w:rPr>
          <w:szCs w:val="24"/>
          <w:lang w:val="bg-BG" w:eastAsia="bg-BG"/>
        </w:rPr>
        <w:t>9</w:t>
      </w:r>
      <w:r w:rsidRPr="00E418FC">
        <w:rPr>
          <w:szCs w:val="24"/>
          <w:lang w:eastAsia="bg-BG"/>
        </w:rPr>
        <w:t>;</w:t>
      </w:r>
    </w:p>
    <w:p w:rsidR="0003651F" w:rsidRPr="00575A4D" w:rsidRDefault="00D156DC" w:rsidP="00DC7D90">
      <w:pPr>
        <w:pStyle w:val="BodyText"/>
        <w:tabs>
          <w:tab w:val="left" w:pos="0"/>
        </w:tabs>
        <w:spacing w:after="0" w:line="360" w:lineRule="auto"/>
        <w:ind w:right="563" w:firstLine="547"/>
        <w:jc w:val="center"/>
        <w:rPr>
          <w:b/>
          <w:sz w:val="28"/>
        </w:rPr>
      </w:pPr>
      <w:r>
        <w:br w:type="page"/>
      </w:r>
      <w:r w:rsidR="0003651F" w:rsidRPr="00575A4D">
        <w:rPr>
          <w:b/>
          <w:sz w:val="28"/>
        </w:rPr>
        <w:lastRenderedPageBreak/>
        <w:t xml:space="preserve"> </w:t>
      </w:r>
    </w:p>
    <w:p w:rsidR="00575A4D" w:rsidRPr="00D90AC4" w:rsidRDefault="00575A4D" w:rsidP="0018143E">
      <w:pPr>
        <w:spacing w:line="360" w:lineRule="auto"/>
        <w:ind w:right="72"/>
        <w:jc w:val="center"/>
        <w:rPr>
          <w:b/>
          <w:sz w:val="28"/>
        </w:rPr>
      </w:pPr>
      <w:r w:rsidRPr="00575A4D">
        <w:rPr>
          <w:b/>
          <w:sz w:val="28"/>
        </w:rPr>
        <w:t>РАЗДЕЛ I</w:t>
      </w:r>
    </w:p>
    <w:p w:rsidR="00157CF4" w:rsidRPr="00575A4D" w:rsidRDefault="00AA5A04" w:rsidP="0018143E">
      <w:pPr>
        <w:spacing w:line="360" w:lineRule="auto"/>
        <w:ind w:right="72"/>
        <w:jc w:val="center"/>
        <w:rPr>
          <w:b/>
          <w:sz w:val="28"/>
        </w:rPr>
      </w:pPr>
      <w:r w:rsidRPr="00575A4D">
        <w:rPr>
          <w:b/>
          <w:sz w:val="28"/>
        </w:rPr>
        <w:t>УКАЗАНИЯ ЗА УЧАСТИЕ</w:t>
      </w:r>
    </w:p>
    <w:p w:rsidR="007B2E1C" w:rsidRPr="00072238" w:rsidRDefault="007C69DA"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pPr>
      <w:r w:rsidRPr="00072238">
        <w:t xml:space="preserve">І. </w:t>
      </w:r>
      <w:r w:rsidR="00CF1FE2" w:rsidRPr="00072238">
        <w:t xml:space="preserve">ОПИСАНИЕ НА ПРЕДМЕТА НА ОБЩЕСТВЕНАТА ПОРЪЧКА </w:t>
      </w:r>
    </w:p>
    <w:p w:rsidR="004A28F8" w:rsidRDefault="004A28F8" w:rsidP="004A28F8">
      <w:pPr>
        <w:spacing w:line="360" w:lineRule="auto"/>
        <w:ind w:firstLine="540"/>
        <w:jc w:val="both"/>
        <w:outlineLvl w:val="2"/>
        <w:rPr>
          <w:b/>
          <w:szCs w:val="24"/>
          <w:lang w:eastAsia="bg-BG"/>
        </w:rPr>
      </w:pPr>
      <w:bookmarkStart w:id="0" w:name="_Toc383788136"/>
      <w:bookmarkStart w:id="1" w:name="_Toc411333399"/>
    </w:p>
    <w:p w:rsidR="00085FB5" w:rsidRPr="00391EB0" w:rsidRDefault="00085FB5" w:rsidP="00A2301D">
      <w:pPr>
        <w:jc w:val="both"/>
        <w:rPr>
          <w:b/>
          <w:bCs/>
          <w:sz w:val="28"/>
          <w:szCs w:val="28"/>
        </w:rPr>
      </w:pPr>
      <w:r>
        <w:rPr>
          <w:b/>
          <w:szCs w:val="24"/>
          <w:lang w:val="bg-BG" w:eastAsia="bg-BG"/>
        </w:rPr>
        <w:t xml:space="preserve">        </w:t>
      </w:r>
      <w:r w:rsidR="00014FC2" w:rsidRPr="00B44E64">
        <w:rPr>
          <w:b/>
          <w:szCs w:val="24"/>
          <w:lang w:eastAsia="bg-BG"/>
        </w:rPr>
        <w:t>1. Предмет на обществената поръчка</w:t>
      </w:r>
      <w:bookmarkEnd w:id="0"/>
      <w:bookmarkEnd w:id="1"/>
      <w:r w:rsidR="004A28F8">
        <w:rPr>
          <w:b/>
          <w:szCs w:val="24"/>
          <w:lang w:eastAsia="bg-BG"/>
        </w:rPr>
        <w:t xml:space="preserve"> -</w:t>
      </w:r>
      <w:r w:rsidR="0099381E">
        <w:rPr>
          <w:b/>
          <w:szCs w:val="24"/>
          <w:lang w:eastAsia="bg-BG"/>
        </w:rPr>
        <w:t xml:space="preserve"> </w:t>
      </w:r>
      <w:r w:rsidRPr="00EB7C54">
        <w:rPr>
          <w:b/>
        </w:rPr>
        <w:t>“</w:t>
      </w:r>
      <w:r w:rsidR="00A2301D">
        <w:rPr>
          <w:b/>
          <w:lang w:val="bg-BG"/>
        </w:rPr>
        <w:t xml:space="preserve">РЕКОНСТРУКЦИЯ НА СЪЩЕСТВУВАЩА </w:t>
      </w:r>
      <w:r>
        <w:rPr>
          <w:b/>
          <w:lang w:val="bg-BG"/>
        </w:rPr>
        <w:t xml:space="preserve">СГРАДА В МУЗЕЙ В УПИ </w:t>
      </w:r>
      <w:r>
        <w:rPr>
          <w:b/>
          <w:lang w:val="en-US"/>
        </w:rPr>
        <w:t>XLIV</w:t>
      </w:r>
      <w:r w:rsidR="00A2301D">
        <w:rPr>
          <w:b/>
          <w:lang w:val="bg-BG"/>
        </w:rPr>
        <w:t xml:space="preserve"> </w:t>
      </w:r>
      <w:r w:rsidR="005C47DE">
        <w:rPr>
          <w:b/>
          <w:lang w:val="bg-BG"/>
        </w:rPr>
        <w:t>603.</w:t>
      </w:r>
      <w:r w:rsidR="00A2301D">
        <w:rPr>
          <w:b/>
          <w:lang w:val="bg-BG"/>
        </w:rPr>
        <w:t>1710</w:t>
      </w:r>
      <w:r>
        <w:rPr>
          <w:b/>
          <w:lang w:val="bg-BG"/>
        </w:rPr>
        <w:t xml:space="preserve">, кв. 53, </w:t>
      </w:r>
      <w:r w:rsidR="00A2301D">
        <w:rPr>
          <w:b/>
          <w:lang w:val="bg-BG"/>
        </w:rPr>
        <w:t>гр. Петрич</w:t>
      </w:r>
      <w:r w:rsidRPr="00EB7C54">
        <w:rPr>
          <w:b/>
        </w:rPr>
        <w:t>”</w:t>
      </w:r>
    </w:p>
    <w:p w:rsidR="006C13C9" w:rsidRPr="006C13C9" w:rsidRDefault="006C13C9" w:rsidP="00A2301D">
      <w:pPr>
        <w:spacing w:line="360" w:lineRule="auto"/>
        <w:ind w:firstLine="567"/>
        <w:jc w:val="both"/>
        <w:rPr>
          <w:szCs w:val="24"/>
        </w:rPr>
      </w:pPr>
    </w:p>
    <w:p w:rsidR="0003651F" w:rsidRPr="00B44E64" w:rsidRDefault="0003651F" w:rsidP="006C13C9">
      <w:pPr>
        <w:spacing w:line="360" w:lineRule="auto"/>
        <w:ind w:firstLine="567"/>
        <w:jc w:val="both"/>
        <w:rPr>
          <w:szCs w:val="24"/>
          <w:lang w:eastAsia="bg-BG"/>
        </w:rPr>
      </w:pPr>
      <w:bookmarkStart w:id="2" w:name="_Toc383788137"/>
      <w:bookmarkStart w:id="3" w:name="_Toc411333400"/>
      <w:r>
        <w:rPr>
          <w:b/>
          <w:szCs w:val="24"/>
          <w:lang w:eastAsia="bg-BG"/>
        </w:rPr>
        <w:t>2</w:t>
      </w:r>
      <w:r w:rsidRPr="00B44E64">
        <w:rPr>
          <w:b/>
          <w:szCs w:val="24"/>
          <w:lang w:eastAsia="bg-BG"/>
        </w:rPr>
        <w:t>. Възложител</w:t>
      </w:r>
    </w:p>
    <w:p w:rsidR="0003651F" w:rsidRPr="00A365A7" w:rsidRDefault="0003651F" w:rsidP="0003651F">
      <w:pPr>
        <w:spacing w:line="360" w:lineRule="auto"/>
        <w:ind w:firstLine="540"/>
        <w:jc w:val="both"/>
        <w:rPr>
          <w:b/>
          <w:szCs w:val="24"/>
          <w:lang w:val="bg-BG" w:eastAsia="bg-BG"/>
        </w:rPr>
      </w:pPr>
      <w:r w:rsidRPr="00B44E64">
        <w:rPr>
          <w:szCs w:val="24"/>
          <w:lang w:eastAsia="bg-BG"/>
        </w:rPr>
        <w:t xml:space="preserve">Възложител на настоящата обществена поръчка е </w:t>
      </w:r>
      <w:r w:rsidR="00863D3D">
        <w:rPr>
          <w:szCs w:val="24"/>
          <w:lang w:val="bg-BG"/>
        </w:rPr>
        <w:t xml:space="preserve">Кметът на община </w:t>
      </w:r>
      <w:r w:rsidR="006C13C9">
        <w:rPr>
          <w:szCs w:val="24"/>
          <w:lang w:val="bg-BG"/>
        </w:rPr>
        <w:t>Петрич</w:t>
      </w:r>
      <w:r w:rsidR="00863D3D">
        <w:rPr>
          <w:szCs w:val="24"/>
          <w:lang w:val="bg-BG"/>
        </w:rPr>
        <w:t>.</w:t>
      </w:r>
    </w:p>
    <w:p w:rsidR="00014FC2" w:rsidRPr="00B44E64" w:rsidRDefault="0003651F" w:rsidP="004A28F8">
      <w:pPr>
        <w:spacing w:line="360" w:lineRule="auto"/>
        <w:ind w:firstLine="539"/>
        <w:jc w:val="both"/>
        <w:outlineLvl w:val="2"/>
        <w:rPr>
          <w:b/>
          <w:szCs w:val="24"/>
          <w:lang w:eastAsia="bg-BG"/>
        </w:rPr>
      </w:pPr>
      <w:r>
        <w:rPr>
          <w:b/>
          <w:szCs w:val="24"/>
          <w:lang w:eastAsia="bg-BG"/>
        </w:rPr>
        <w:t>3</w:t>
      </w:r>
      <w:r w:rsidR="00014FC2" w:rsidRPr="00B44E64">
        <w:rPr>
          <w:b/>
          <w:szCs w:val="24"/>
          <w:lang w:eastAsia="bg-BG"/>
        </w:rPr>
        <w:t xml:space="preserve">. Критерий за </w:t>
      </w:r>
      <w:bookmarkEnd w:id="2"/>
      <w:bookmarkEnd w:id="3"/>
      <w:r w:rsidR="00F141F7">
        <w:rPr>
          <w:b/>
          <w:szCs w:val="24"/>
          <w:lang w:eastAsia="bg-BG"/>
        </w:rPr>
        <w:t>възлагане</w:t>
      </w:r>
    </w:p>
    <w:p w:rsidR="0003651F" w:rsidRDefault="00014FC2" w:rsidP="0003651F">
      <w:pPr>
        <w:spacing w:line="360" w:lineRule="auto"/>
        <w:ind w:firstLine="539"/>
        <w:jc w:val="both"/>
        <w:rPr>
          <w:b/>
          <w:strike/>
          <w:color w:val="FF0000"/>
          <w:szCs w:val="24"/>
          <w:lang w:eastAsia="bg-BG"/>
        </w:rPr>
      </w:pPr>
      <w:r w:rsidRPr="006F325A">
        <w:rPr>
          <w:szCs w:val="24"/>
          <w:lang w:eastAsia="bg-BG"/>
        </w:rPr>
        <w:t xml:space="preserve">Критерият за </w:t>
      </w:r>
      <w:bookmarkStart w:id="4" w:name="_Toc411333401"/>
      <w:r w:rsidR="00F141F7" w:rsidRPr="006F325A">
        <w:rPr>
          <w:szCs w:val="24"/>
          <w:lang w:eastAsia="bg-BG"/>
        </w:rPr>
        <w:t xml:space="preserve">възлагане е </w:t>
      </w:r>
      <w:r w:rsidR="006B5800" w:rsidRPr="006F325A">
        <w:rPr>
          <w:szCs w:val="24"/>
          <w:lang w:eastAsia="bg-BG"/>
        </w:rPr>
        <w:t>оптимално съотношение качество/цена</w:t>
      </w:r>
      <w:r w:rsidR="00320DAB" w:rsidRPr="006F325A">
        <w:rPr>
          <w:szCs w:val="24"/>
          <w:lang w:eastAsia="bg-BG"/>
        </w:rPr>
        <w:t>.</w:t>
      </w:r>
      <w:bookmarkStart w:id="5" w:name="_Toc383788138"/>
      <w:bookmarkStart w:id="6" w:name="_Toc411333402"/>
      <w:bookmarkEnd w:id="4"/>
    </w:p>
    <w:p w:rsidR="0003651F" w:rsidRDefault="0099381E" w:rsidP="0003651F">
      <w:pPr>
        <w:spacing w:line="360" w:lineRule="auto"/>
        <w:ind w:firstLine="539"/>
        <w:jc w:val="both"/>
        <w:rPr>
          <w:b/>
          <w:szCs w:val="24"/>
          <w:lang w:eastAsia="bg-BG"/>
        </w:rPr>
      </w:pPr>
      <w:r>
        <w:rPr>
          <w:b/>
          <w:szCs w:val="24"/>
          <w:lang w:eastAsia="bg-BG"/>
        </w:rPr>
        <w:t>4</w:t>
      </w:r>
      <w:r w:rsidR="0003651F">
        <w:rPr>
          <w:b/>
          <w:szCs w:val="24"/>
          <w:lang w:eastAsia="bg-BG"/>
        </w:rPr>
        <w:t>. Вид процедура</w:t>
      </w:r>
    </w:p>
    <w:p w:rsidR="0099381E" w:rsidRDefault="006D7363" w:rsidP="0003651F">
      <w:pPr>
        <w:spacing w:line="360" w:lineRule="auto"/>
        <w:ind w:firstLine="539"/>
        <w:jc w:val="both"/>
        <w:rPr>
          <w:szCs w:val="24"/>
          <w:lang w:eastAsia="bg-BG"/>
        </w:rPr>
      </w:pPr>
      <w:r>
        <w:rPr>
          <w:szCs w:val="24"/>
          <w:lang w:eastAsia="bg-BG"/>
        </w:rPr>
        <w:t>Публично съ</w:t>
      </w:r>
      <w:r>
        <w:rPr>
          <w:szCs w:val="24"/>
          <w:lang w:val="bg-BG" w:eastAsia="bg-BG"/>
        </w:rPr>
        <w:t>с</w:t>
      </w:r>
      <w:r w:rsidR="0003651F">
        <w:rPr>
          <w:szCs w:val="24"/>
          <w:lang w:eastAsia="bg-BG"/>
        </w:rPr>
        <w:t>тезание</w:t>
      </w:r>
      <w:r w:rsidR="00F547BB" w:rsidRPr="00391EB0">
        <w:rPr>
          <w:szCs w:val="24"/>
          <w:lang w:eastAsia="bg-BG"/>
        </w:rPr>
        <w:t xml:space="preserve"> </w:t>
      </w:r>
      <w:r w:rsidR="00A365A7">
        <w:rPr>
          <w:szCs w:val="24"/>
          <w:lang w:val="bg-BG" w:eastAsia="bg-BG"/>
        </w:rPr>
        <w:t>по</w:t>
      </w:r>
      <w:r w:rsidR="0003651F">
        <w:rPr>
          <w:szCs w:val="24"/>
          <w:lang w:eastAsia="bg-BG"/>
        </w:rPr>
        <w:t xml:space="preserve"> чл. 18, ал. </w:t>
      </w:r>
      <w:r w:rsidR="00A365A7">
        <w:rPr>
          <w:szCs w:val="24"/>
          <w:lang w:val="bg-BG" w:eastAsia="bg-BG"/>
        </w:rPr>
        <w:t>1, т. 12</w:t>
      </w:r>
      <w:r w:rsidR="0003651F">
        <w:rPr>
          <w:szCs w:val="24"/>
          <w:lang w:eastAsia="bg-BG"/>
        </w:rPr>
        <w:t xml:space="preserve"> от ЗОП.</w:t>
      </w:r>
    </w:p>
    <w:p w:rsidR="0099381E" w:rsidRPr="00A365A7" w:rsidRDefault="0099381E" w:rsidP="0003651F">
      <w:pPr>
        <w:spacing w:line="360" w:lineRule="auto"/>
        <w:ind w:firstLine="539"/>
        <w:jc w:val="both"/>
        <w:rPr>
          <w:b/>
          <w:szCs w:val="24"/>
          <w:lang w:val="bg-BG" w:eastAsia="bg-BG"/>
        </w:rPr>
      </w:pPr>
      <w:r w:rsidRPr="0099381E">
        <w:rPr>
          <w:b/>
          <w:szCs w:val="24"/>
          <w:lang w:eastAsia="bg-BG"/>
        </w:rPr>
        <w:t xml:space="preserve">5. </w:t>
      </w:r>
      <w:r>
        <w:rPr>
          <w:b/>
          <w:szCs w:val="24"/>
          <w:lang w:eastAsia="bg-BG"/>
        </w:rPr>
        <w:t>Обособени позиции</w:t>
      </w:r>
      <w:r w:rsidR="00A365A7">
        <w:rPr>
          <w:b/>
          <w:szCs w:val="24"/>
          <w:lang w:val="bg-BG" w:eastAsia="bg-BG"/>
        </w:rPr>
        <w:t xml:space="preserve"> - няма</w:t>
      </w:r>
    </w:p>
    <w:p w:rsidR="0055268D" w:rsidRDefault="0099381E" w:rsidP="0003651F">
      <w:pPr>
        <w:spacing w:line="360" w:lineRule="auto"/>
        <w:ind w:firstLine="539"/>
        <w:jc w:val="both"/>
        <w:rPr>
          <w:b/>
          <w:szCs w:val="24"/>
          <w:lang w:eastAsia="bg-BG"/>
        </w:rPr>
      </w:pPr>
      <w:r>
        <w:rPr>
          <w:b/>
          <w:szCs w:val="24"/>
          <w:lang w:eastAsia="bg-BG"/>
        </w:rPr>
        <w:t>6</w:t>
      </w:r>
      <w:r w:rsidR="00014FC2" w:rsidRPr="00B44E64">
        <w:rPr>
          <w:b/>
          <w:szCs w:val="24"/>
          <w:lang w:eastAsia="bg-BG"/>
        </w:rPr>
        <w:t xml:space="preserve">. </w:t>
      </w:r>
      <w:r>
        <w:rPr>
          <w:b/>
          <w:szCs w:val="24"/>
          <w:lang w:eastAsia="bg-BG"/>
        </w:rPr>
        <w:t xml:space="preserve">Място и </w:t>
      </w:r>
      <w:r w:rsidR="00014FC2" w:rsidRPr="00B44E64">
        <w:rPr>
          <w:b/>
          <w:szCs w:val="24"/>
          <w:lang w:eastAsia="bg-BG"/>
        </w:rPr>
        <w:t>Срок за изпълнение на поръчката</w:t>
      </w:r>
      <w:bookmarkEnd w:id="5"/>
      <w:bookmarkEnd w:id="6"/>
      <w:r w:rsidR="00290445">
        <w:rPr>
          <w:b/>
          <w:szCs w:val="24"/>
          <w:lang w:eastAsia="bg-BG"/>
        </w:rPr>
        <w:t xml:space="preserve"> </w:t>
      </w:r>
    </w:p>
    <w:p w:rsidR="00320DAB" w:rsidRPr="00A365A7" w:rsidRDefault="0099381E" w:rsidP="00320DAB">
      <w:pPr>
        <w:spacing w:line="360" w:lineRule="auto"/>
        <w:ind w:firstLine="540"/>
        <w:jc w:val="both"/>
        <w:outlineLvl w:val="2"/>
        <w:rPr>
          <w:szCs w:val="24"/>
          <w:lang w:val="bg-BG" w:eastAsia="bg-BG"/>
        </w:rPr>
      </w:pPr>
      <w:r>
        <w:rPr>
          <w:b/>
          <w:szCs w:val="24"/>
          <w:lang w:eastAsia="bg-BG"/>
        </w:rPr>
        <w:t xml:space="preserve">6.1. Място на изпълнение </w:t>
      </w:r>
      <w:r w:rsidR="00A365A7">
        <w:rPr>
          <w:b/>
          <w:szCs w:val="24"/>
          <w:lang w:eastAsia="bg-BG"/>
        </w:rPr>
        <w:t>–</w:t>
      </w:r>
      <w:r>
        <w:rPr>
          <w:b/>
          <w:szCs w:val="24"/>
          <w:lang w:eastAsia="bg-BG"/>
        </w:rPr>
        <w:t xml:space="preserve"> </w:t>
      </w:r>
      <w:r w:rsidR="00A2301D">
        <w:rPr>
          <w:b/>
          <w:szCs w:val="24"/>
          <w:lang w:val="bg-BG" w:eastAsia="bg-BG"/>
        </w:rPr>
        <w:t xml:space="preserve">гр. Петрич, </w:t>
      </w:r>
      <w:r w:rsidR="00863D3D">
        <w:rPr>
          <w:szCs w:val="24"/>
          <w:lang w:val="bg-BG" w:eastAsia="bg-BG"/>
        </w:rPr>
        <w:t xml:space="preserve">община </w:t>
      </w:r>
      <w:r w:rsidR="006C13C9">
        <w:rPr>
          <w:szCs w:val="24"/>
          <w:lang w:val="bg-BG" w:eastAsia="bg-BG"/>
        </w:rPr>
        <w:t>Петрич</w:t>
      </w:r>
      <w:r w:rsidR="00863D3D">
        <w:rPr>
          <w:szCs w:val="24"/>
          <w:lang w:val="bg-BG" w:eastAsia="bg-BG"/>
        </w:rPr>
        <w:t>.</w:t>
      </w:r>
    </w:p>
    <w:p w:rsidR="00D40B7F" w:rsidRPr="00482F47" w:rsidRDefault="0099381E" w:rsidP="00D40B7F">
      <w:pPr>
        <w:spacing w:line="360" w:lineRule="auto"/>
        <w:ind w:firstLine="540"/>
        <w:jc w:val="both"/>
        <w:outlineLvl w:val="2"/>
        <w:rPr>
          <w:b/>
          <w:szCs w:val="24"/>
          <w:lang w:val="bg-BG" w:eastAsia="bg-BG"/>
        </w:rPr>
      </w:pPr>
      <w:r>
        <w:rPr>
          <w:b/>
          <w:szCs w:val="24"/>
          <w:lang w:eastAsia="bg-BG"/>
        </w:rPr>
        <w:t xml:space="preserve">6.2. Срок на изпълнение </w:t>
      </w:r>
      <w:r w:rsidR="00A2301D">
        <w:rPr>
          <w:b/>
          <w:szCs w:val="24"/>
          <w:lang w:val="bg-BG" w:eastAsia="bg-BG"/>
        </w:rPr>
        <w:t>– не по-кратък от 85</w:t>
      </w:r>
      <w:r w:rsidR="00D40B7F">
        <w:rPr>
          <w:b/>
          <w:szCs w:val="24"/>
          <w:lang w:val="bg-BG" w:eastAsia="bg-BG"/>
        </w:rPr>
        <w:t xml:space="preserve"> /</w:t>
      </w:r>
      <w:r w:rsidR="00A2301D">
        <w:rPr>
          <w:b/>
          <w:szCs w:val="24"/>
          <w:lang w:val="bg-BG" w:eastAsia="bg-BG"/>
        </w:rPr>
        <w:t>осемдесет и пет</w:t>
      </w:r>
      <w:r w:rsidR="00D40B7F">
        <w:rPr>
          <w:b/>
          <w:szCs w:val="24"/>
          <w:lang w:val="bg-BG" w:eastAsia="bg-BG"/>
        </w:rPr>
        <w:t>/</w:t>
      </w:r>
      <w:r w:rsidR="00A2301D">
        <w:rPr>
          <w:b/>
          <w:szCs w:val="24"/>
          <w:lang w:val="bg-BG" w:eastAsia="bg-BG"/>
        </w:rPr>
        <w:t xml:space="preserve"> календарни дни </w:t>
      </w:r>
      <w:r w:rsidR="00D40B7F">
        <w:rPr>
          <w:b/>
          <w:szCs w:val="24"/>
          <w:lang w:val="bg-BG" w:eastAsia="bg-BG"/>
        </w:rPr>
        <w:t xml:space="preserve"> и не по-дълъг от </w:t>
      </w:r>
      <w:r w:rsidR="00A2301D">
        <w:rPr>
          <w:b/>
          <w:szCs w:val="24"/>
          <w:lang w:val="bg-BG" w:eastAsia="bg-BG"/>
        </w:rPr>
        <w:t>135</w:t>
      </w:r>
      <w:r w:rsidR="00D40B7F">
        <w:rPr>
          <w:b/>
          <w:szCs w:val="24"/>
          <w:lang w:val="bg-BG" w:eastAsia="bg-BG"/>
        </w:rPr>
        <w:t xml:space="preserve"> /</w:t>
      </w:r>
      <w:r w:rsidR="00A2301D">
        <w:rPr>
          <w:b/>
          <w:szCs w:val="24"/>
          <w:lang w:val="bg-BG" w:eastAsia="bg-BG"/>
        </w:rPr>
        <w:t>сто тридесет и пет</w:t>
      </w:r>
      <w:r w:rsidR="00D40B7F">
        <w:rPr>
          <w:b/>
          <w:szCs w:val="24"/>
          <w:lang w:val="bg-BG" w:eastAsia="bg-BG"/>
        </w:rPr>
        <w:t xml:space="preserve">/ </w:t>
      </w:r>
      <w:r w:rsidR="00A2301D">
        <w:rPr>
          <w:b/>
          <w:szCs w:val="24"/>
          <w:lang w:val="bg-BG" w:eastAsia="bg-BG"/>
        </w:rPr>
        <w:t>календарни дни</w:t>
      </w:r>
      <w:r w:rsidR="00D40B7F">
        <w:rPr>
          <w:b/>
          <w:szCs w:val="24"/>
          <w:lang w:val="bg-BG" w:eastAsia="bg-BG"/>
        </w:rPr>
        <w:t xml:space="preserve"> </w:t>
      </w:r>
      <w:r w:rsidR="00D40B7F" w:rsidRPr="001E4F16">
        <w:rPr>
          <w:szCs w:val="24"/>
          <w:lang w:val="bg-BG"/>
        </w:rPr>
        <w:t xml:space="preserve"> </w:t>
      </w:r>
      <w:r w:rsidR="00D40B7F">
        <w:rPr>
          <w:szCs w:val="24"/>
          <w:lang w:val="bg-BG"/>
        </w:rPr>
        <w:t xml:space="preserve">и започва да тече от датата на съставяне и подписване на Протокол за откриване на строителна площадка и определяне на строителна линия и ниво за строежи на техническата инфраструктура </w:t>
      </w:r>
      <w:r w:rsidR="00D40B7F" w:rsidRPr="00DF30F2">
        <w:rPr>
          <w:szCs w:val="24"/>
          <w:lang w:val="bg-BG"/>
        </w:rPr>
        <w:t>(</w:t>
      </w:r>
      <w:r w:rsidR="00D40B7F">
        <w:rPr>
          <w:szCs w:val="24"/>
          <w:lang w:val="bg-BG"/>
        </w:rPr>
        <w:t xml:space="preserve">Приложение </w:t>
      </w:r>
      <w:r w:rsidR="00D40B7F" w:rsidRPr="00DF30F2">
        <w:rPr>
          <w:szCs w:val="24"/>
          <w:lang w:val="bg-BG"/>
        </w:rPr>
        <w:t xml:space="preserve">No2 </w:t>
      </w:r>
      <w:r w:rsidR="00D40B7F">
        <w:rPr>
          <w:szCs w:val="24"/>
          <w:lang w:val="bg-BG"/>
        </w:rPr>
        <w:t xml:space="preserve">и/или 2а към чл.7, ал.3, т.2 от Наредба </w:t>
      </w:r>
      <w:r w:rsidR="00D40B7F" w:rsidRPr="00DF30F2">
        <w:rPr>
          <w:szCs w:val="24"/>
          <w:lang w:val="bg-BG"/>
        </w:rPr>
        <w:t>No</w:t>
      </w:r>
      <w:r w:rsidR="00D40B7F">
        <w:rPr>
          <w:szCs w:val="24"/>
          <w:lang w:val="bg-BG"/>
        </w:rPr>
        <w:t>3 от 31.07.2003год. за съставяне на актове и протоколи по време на строителството</w:t>
      </w:r>
      <w:r w:rsidR="00D40B7F" w:rsidRPr="00DF30F2">
        <w:rPr>
          <w:szCs w:val="24"/>
          <w:lang w:val="bg-BG"/>
        </w:rPr>
        <w:t>)</w:t>
      </w:r>
      <w:r w:rsidR="00D40B7F">
        <w:rPr>
          <w:szCs w:val="24"/>
          <w:lang w:val="bg-BG"/>
        </w:rPr>
        <w:t xml:space="preserve"> и приключва със съставянето на Констативен акт за установяване годността за приемане на строежа </w:t>
      </w:r>
      <w:r w:rsidR="00D40B7F" w:rsidRPr="00DF30F2">
        <w:rPr>
          <w:szCs w:val="24"/>
          <w:lang w:val="bg-BG"/>
        </w:rPr>
        <w:t>(</w:t>
      </w:r>
      <w:r w:rsidR="00D40B7F">
        <w:rPr>
          <w:szCs w:val="24"/>
          <w:lang w:val="bg-BG"/>
        </w:rPr>
        <w:t xml:space="preserve">Приложение </w:t>
      </w:r>
      <w:r w:rsidR="00D40B7F" w:rsidRPr="00DF30F2">
        <w:rPr>
          <w:szCs w:val="24"/>
          <w:lang w:val="bg-BG"/>
        </w:rPr>
        <w:t>No</w:t>
      </w:r>
      <w:r w:rsidR="00D40B7F">
        <w:rPr>
          <w:szCs w:val="24"/>
          <w:lang w:val="bg-BG"/>
        </w:rPr>
        <w:t>15</w:t>
      </w:r>
      <w:r w:rsidR="00D40B7F" w:rsidRPr="00DF30F2">
        <w:rPr>
          <w:szCs w:val="24"/>
          <w:lang w:val="bg-BG"/>
        </w:rPr>
        <w:t xml:space="preserve"> </w:t>
      </w:r>
      <w:r w:rsidR="00D40B7F">
        <w:rPr>
          <w:szCs w:val="24"/>
          <w:lang w:val="bg-BG"/>
        </w:rPr>
        <w:t xml:space="preserve">към чл.7, ал.3, т.15 от Наредба </w:t>
      </w:r>
      <w:r w:rsidR="00D40B7F" w:rsidRPr="00DF30F2">
        <w:rPr>
          <w:szCs w:val="24"/>
          <w:lang w:val="bg-BG"/>
        </w:rPr>
        <w:t>No</w:t>
      </w:r>
      <w:r w:rsidR="00D40B7F">
        <w:rPr>
          <w:szCs w:val="24"/>
          <w:lang w:val="bg-BG"/>
        </w:rPr>
        <w:t>3 от 31.07.2003год. за съставяне на актове и протоколи по време на строителството</w:t>
      </w:r>
      <w:r w:rsidR="00D40B7F" w:rsidRPr="00DF30F2">
        <w:rPr>
          <w:szCs w:val="24"/>
          <w:lang w:val="bg-BG"/>
        </w:rPr>
        <w:t>)</w:t>
      </w:r>
      <w:r w:rsidR="00D40B7F">
        <w:rPr>
          <w:szCs w:val="24"/>
          <w:lang w:val="bg-BG"/>
        </w:rPr>
        <w:t xml:space="preserve">. </w:t>
      </w:r>
      <w:r w:rsidR="00D40B7F" w:rsidRPr="00DF30F2">
        <w:rPr>
          <w:szCs w:val="24"/>
          <w:lang w:val="bg-BG"/>
        </w:rPr>
        <w:t>В срока за изпълнение на строително-монтажни работи не се включва срокът, през който същите са спрени с Акт-образец 10 за установяване състоянието на строежа при спиране на строителството.</w:t>
      </w:r>
    </w:p>
    <w:p w:rsidR="0099381E" w:rsidRPr="00D40B7F" w:rsidRDefault="0099381E" w:rsidP="00320DAB">
      <w:pPr>
        <w:spacing w:line="360" w:lineRule="auto"/>
        <w:ind w:firstLine="540"/>
        <w:jc w:val="both"/>
        <w:outlineLvl w:val="2"/>
        <w:rPr>
          <w:b/>
          <w:szCs w:val="24"/>
          <w:lang w:val="bg-BG" w:eastAsia="bg-BG"/>
        </w:rPr>
      </w:pPr>
    </w:p>
    <w:p w:rsidR="00014FC2" w:rsidRPr="00CE3804" w:rsidRDefault="0099381E" w:rsidP="004A28F8">
      <w:pPr>
        <w:spacing w:line="360" w:lineRule="auto"/>
        <w:ind w:firstLine="540"/>
        <w:jc w:val="both"/>
        <w:outlineLvl w:val="2"/>
        <w:rPr>
          <w:b/>
          <w:szCs w:val="24"/>
          <w:lang w:eastAsia="bg-BG"/>
        </w:rPr>
      </w:pPr>
      <w:bookmarkStart w:id="7" w:name="_Toc383788139"/>
      <w:bookmarkStart w:id="8" w:name="_Toc411333403"/>
      <w:r>
        <w:rPr>
          <w:b/>
          <w:szCs w:val="24"/>
          <w:lang w:eastAsia="bg-BG"/>
        </w:rPr>
        <w:t>7</w:t>
      </w:r>
      <w:r w:rsidR="00014FC2" w:rsidRPr="00CE3804">
        <w:rPr>
          <w:b/>
          <w:szCs w:val="24"/>
          <w:lang w:eastAsia="bg-BG"/>
        </w:rPr>
        <w:t>. Срок на валидност на офертите</w:t>
      </w:r>
      <w:bookmarkEnd w:id="7"/>
      <w:bookmarkEnd w:id="8"/>
    </w:p>
    <w:p w:rsidR="00014FC2" w:rsidRPr="00CE3804" w:rsidRDefault="0099381E" w:rsidP="004A28F8">
      <w:pPr>
        <w:spacing w:line="360" w:lineRule="auto"/>
        <w:ind w:firstLine="540"/>
        <w:jc w:val="both"/>
        <w:rPr>
          <w:szCs w:val="24"/>
          <w:lang w:eastAsia="bg-BG"/>
        </w:rPr>
      </w:pPr>
      <w:r>
        <w:rPr>
          <w:b/>
          <w:szCs w:val="24"/>
          <w:lang w:eastAsia="bg-BG"/>
        </w:rPr>
        <w:t>7</w:t>
      </w:r>
      <w:r w:rsidR="00014FC2" w:rsidRPr="00CE3804">
        <w:rPr>
          <w:b/>
          <w:szCs w:val="24"/>
          <w:lang w:eastAsia="bg-BG"/>
        </w:rPr>
        <w:t>.1.</w:t>
      </w:r>
      <w:r w:rsidR="00014FC2" w:rsidRPr="00CE3804">
        <w:rPr>
          <w:szCs w:val="24"/>
          <w:lang w:eastAsia="bg-BG"/>
        </w:rPr>
        <w:t xml:space="preserve"> Срокът на валидност на офертите трябва да бъде не по-малък от </w:t>
      </w:r>
      <w:r w:rsidR="00F141F7">
        <w:rPr>
          <w:b/>
          <w:szCs w:val="24"/>
          <w:lang w:eastAsia="bg-BG"/>
        </w:rPr>
        <w:t>6</w:t>
      </w:r>
      <w:r w:rsidR="004A28F8" w:rsidRPr="00CE3804">
        <w:rPr>
          <w:b/>
          <w:szCs w:val="24"/>
          <w:lang w:eastAsia="bg-BG"/>
        </w:rPr>
        <w:t xml:space="preserve"> </w:t>
      </w:r>
      <w:r w:rsidR="00014FC2" w:rsidRPr="00CE3804">
        <w:rPr>
          <w:b/>
          <w:szCs w:val="24"/>
          <w:lang w:eastAsia="bg-BG"/>
        </w:rPr>
        <w:t>(</w:t>
      </w:r>
      <w:r w:rsidR="00F141F7">
        <w:rPr>
          <w:b/>
          <w:szCs w:val="24"/>
          <w:lang w:eastAsia="bg-BG"/>
        </w:rPr>
        <w:t>шест</w:t>
      </w:r>
      <w:r w:rsidR="00014FC2" w:rsidRPr="00CE3804">
        <w:rPr>
          <w:b/>
          <w:szCs w:val="24"/>
          <w:lang w:eastAsia="bg-BG"/>
        </w:rPr>
        <w:t>)</w:t>
      </w:r>
      <w:r w:rsidR="00014FC2" w:rsidRPr="00CE3804">
        <w:rPr>
          <w:szCs w:val="24"/>
          <w:lang w:eastAsia="bg-BG"/>
        </w:rPr>
        <w:t xml:space="preserve"> </w:t>
      </w:r>
      <w:r w:rsidR="00F141F7">
        <w:rPr>
          <w:szCs w:val="24"/>
          <w:lang w:eastAsia="bg-BG"/>
        </w:rPr>
        <w:t>месеца</w:t>
      </w:r>
      <w:r w:rsidR="00014FC2" w:rsidRPr="00CE3804">
        <w:rPr>
          <w:szCs w:val="24"/>
          <w:lang w:eastAsia="bg-BG"/>
        </w:rPr>
        <w:t>, считано от крайния срок за получаване на офертите.</w:t>
      </w:r>
    </w:p>
    <w:p w:rsidR="00014FC2" w:rsidRPr="00E55F18" w:rsidRDefault="0099381E" w:rsidP="00E55F18">
      <w:pPr>
        <w:spacing w:line="360" w:lineRule="auto"/>
        <w:ind w:firstLine="539"/>
        <w:jc w:val="both"/>
        <w:rPr>
          <w:lang w:val="bg-BG"/>
        </w:rPr>
      </w:pPr>
      <w:r>
        <w:rPr>
          <w:b/>
          <w:szCs w:val="24"/>
          <w:lang w:eastAsia="bg-BG"/>
        </w:rPr>
        <w:lastRenderedPageBreak/>
        <w:t>7</w:t>
      </w:r>
      <w:r w:rsidR="00014FC2" w:rsidRPr="00CE3804">
        <w:rPr>
          <w:b/>
          <w:szCs w:val="24"/>
          <w:lang w:eastAsia="bg-BG"/>
        </w:rPr>
        <w:t xml:space="preserve">.2. </w:t>
      </w:r>
      <w:r w:rsidR="00B97C7A" w:rsidRPr="00CE3804">
        <w:t>Възложителят може да поиска от участниците да удължат срока на валидност на офертите до сключване на договора.</w:t>
      </w:r>
    </w:p>
    <w:p w:rsidR="00014FC2" w:rsidRPr="00CE3804" w:rsidRDefault="0099381E" w:rsidP="0018143E">
      <w:pPr>
        <w:spacing w:line="360" w:lineRule="auto"/>
        <w:ind w:firstLine="540"/>
        <w:jc w:val="both"/>
        <w:rPr>
          <w:szCs w:val="24"/>
          <w:lang w:eastAsia="bg-BG"/>
        </w:rPr>
      </w:pPr>
      <w:r>
        <w:rPr>
          <w:b/>
          <w:szCs w:val="24"/>
          <w:lang w:eastAsia="bg-BG"/>
        </w:rPr>
        <w:t>7</w:t>
      </w:r>
      <w:r w:rsidR="00014FC2" w:rsidRPr="00CE3804">
        <w:rPr>
          <w:b/>
          <w:szCs w:val="24"/>
          <w:lang w:eastAsia="bg-BG"/>
        </w:rPr>
        <w:t xml:space="preserve">.3. </w:t>
      </w:r>
      <w:r w:rsidR="00014FC2" w:rsidRPr="00CE3804">
        <w:rPr>
          <w:szCs w:val="24"/>
          <w:lang w:eastAsia="bg-BG"/>
        </w:rPr>
        <w:t>Участникът ще бъде отстранен от участие в процедурата за възлагане на настоящата обществена поръчка, ако представи оферта с по-кратък срок на валидност или откаже да удължи срока на валидност на офертата си след отправяне на покана от страна на възложителя и в определения в нея срок.</w:t>
      </w:r>
    </w:p>
    <w:p w:rsidR="00014FC2" w:rsidRPr="008A44D6" w:rsidRDefault="0099381E" w:rsidP="008A44D6">
      <w:pPr>
        <w:spacing w:line="360" w:lineRule="auto"/>
        <w:ind w:firstLine="540"/>
        <w:jc w:val="both"/>
        <w:outlineLvl w:val="2"/>
        <w:rPr>
          <w:b/>
          <w:szCs w:val="24"/>
          <w:lang w:val="bg-BG" w:eastAsia="bg-BG"/>
        </w:rPr>
      </w:pPr>
      <w:bookmarkStart w:id="9" w:name="_Toc383788140"/>
      <w:bookmarkStart w:id="10" w:name="_Toc411333404"/>
      <w:r>
        <w:rPr>
          <w:b/>
          <w:szCs w:val="24"/>
          <w:lang w:eastAsia="bg-BG"/>
        </w:rPr>
        <w:t>8</w:t>
      </w:r>
      <w:r w:rsidR="00014FC2" w:rsidRPr="00CE3804">
        <w:rPr>
          <w:b/>
          <w:szCs w:val="24"/>
          <w:lang w:eastAsia="bg-BG"/>
        </w:rPr>
        <w:t>. Прогнозна стойност</w:t>
      </w:r>
      <w:bookmarkEnd w:id="9"/>
      <w:bookmarkEnd w:id="10"/>
      <w:r w:rsidR="002B6784">
        <w:rPr>
          <w:b/>
          <w:szCs w:val="24"/>
          <w:lang w:val="bg-BG" w:eastAsia="bg-BG"/>
        </w:rPr>
        <w:t>:</w:t>
      </w:r>
      <w:r w:rsidR="0094305F">
        <w:rPr>
          <w:b/>
          <w:szCs w:val="24"/>
          <w:lang w:val="bg-BG" w:eastAsia="bg-BG"/>
        </w:rPr>
        <w:t xml:space="preserve"> 1 173 282,38</w:t>
      </w:r>
      <w:r w:rsidR="00E55F18">
        <w:rPr>
          <w:b/>
          <w:szCs w:val="24"/>
          <w:lang w:val="bg-BG" w:eastAsia="bg-BG"/>
        </w:rPr>
        <w:t xml:space="preserve"> лева без ДДС /един милион сто седемдесет и три хиляди двеста осемдесет и </w:t>
      </w:r>
      <w:r w:rsidR="0094305F">
        <w:rPr>
          <w:b/>
          <w:szCs w:val="24"/>
          <w:lang w:val="bg-BG" w:eastAsia="bg-BG"/>
        </w:rPr>
        <w:t>два</w:t>
      </w:r>
      <w:r w:rsidR="00E55F18">
        <w:rPr>
          <w:b/>
          <w:szCs w:val="24"/>
          <w:lang w:val="bg-BG" w:eastAsia="bg-BG"/>
        </w:rPr>
        <w:t xml:space="preserve"> лева и </w:t>
      </w:r>
      <w:r w:rsidR="0094305F">
        <w:rPr>
          <w:b/>
          <w:szCs w:val="24"/>
          <w:lang w:val="bg-BG" w:eastAsia="bg-BG"/>
        </w:rPr>
        <w:t>тридесет и осем</w:t>
      </w:r>
      <w:r w:rsidR="00E55F18">
        <w:rPr>
          <w:b/>
          <w:szCs w:val="24"/>
          <w:lang w:val="bg-BG" w:eastAsia="bg-BG"/>
        </w:rPr>
        <w:t xml:space="preserve"> стотинки/.</w:t>
      </w:r>
    </w:p>
    <w:p w:rsidR="003A4C95" w:rsidRPr="00B60CD4" w:rsidRDefault="003A4C95" w:rsidP="0018143E">
      <w:pPr>
        <w:spacing w:line="360" w:lineRule="auto"/>
        <w:ind w:firstLine="540"/>
        <w:jc w:val="both"/>
        <w:rPr>
          <w:szCs w:val="24"/>
          <w:lang w:val="bg-BG" w:eastAsia="bg-BG"/>
        </w:rPr>
      </w:pPr>
      <w:r>
        <w:t>Определената от възложителя прогнозна стойност за изпълнение на поръчката се явява и максимална. Оферти, съдържащи предлагана цена, коя</w:t>
      </w:r>
      <w:r w:rsidR="00040299">
        <w:t>то е по</w:t>
      </w:r>
      <w:r w:rsidR="00040299" w:rsidRPr="006C13C9">
        <w:t>-</w:t>
      </w:r>
      <w:r w:rsidR="00040299">
        <w:t>голяма от посочената по</w:t>
      </w:r>
      <w:r w:rsidR="00040299" w:rsidRPr="006C13C9">
        <w:t xml:space="preserve"> </w:t>
      </w:r>
      <w:r>
        <w:t>горе максимална прогноз</w:t>
      </w:r>
      <w:r w:rsidR="008A44D6">
        <w:rPr>
          <w:lang w:val="bg-BG"/>
        </w:rPr>
        <w:t>н</w:t>
      </w:r>
      <w:r>
        <w:t>а стойност на поръчката, ще бъдат отстранявани.</w:t>
      </w:r>
      <w:r w:rsidR="008A44D6">
        <w:rPr>
          <w:lang w:val="bg-BG"/>
        </w:rPr>
        <w:t xml:space="preserve"> </w:t>
      </w:r>
      <w:r w:rsidR="008A44D6" w:rsidRPr="00B60CD4">
        <w:rPr>
          <w:lang w:val="bg-BG"/>
        </w:rPr>
        <w:t>Участниците следва да оферират цени, съобразявайки и с прогнозните стойности на отделните групи строително-монтажни работи, указани в т. 9 от настоящата документация, които са с различен източник на финансиране.</w:t>
      </w:r>
    </w:p>
    <w:p w:rsidR="00427234" w:rsidRPr="00E8070D" w:rsidRDefault="00427234" w:rsidP="00FE59C9">
      <w:pPr>
        <w:ind w:firstLine="540"/>
        <w:jc w:val="both"/>
        <w:rPr>
          <w:b/>
          <w:szCs w:val="24"/>
          <w:lang w:eastAsia="bg-BG"/>
        </w:rPr>
      </w:pPr>
      <w:r w:rsidRPr="00E8070D">
        <w:rPr>
          <w:b/>
          <w:szCs w:val="24"/>
          <w:lang w:eastAsia="bg-BG"/>
        </w:rPr>
        <w:t>9. Финансиране:</w:t>
      </w:r>
    </w:p>
    <w:p w:rsidR="003F47F7" w:rsidRDefault="003F47F7" w:rsidP="003F47F7">
      <w:pPr>
        <w:jc w:val="both"/>
        <w:rPr>
          <w:bCs/>
          <w:iCs/>
          <w:lang w:val="bg-BG"/>
        </w:rPr>
      </w:pPr>
    </w:p>
    <w:p w:rsidR="00C961CD" w:rsidRPr="003F47F7" w:rsidRDefault="00C961CD" w:rsidP="00C961CD">
      <w:pPr>
        <w:jc w:val="both"/>
        <w:rPr>
          <w:b/>
          <w:i/>
          <w:color w:val="26282A"/>
          <w:lang w:val="bg-BG"/>
        </w:rPr>
      </w:pPr>
      <w:r w:rsidRPr="003F47F7">
        <w:rPr>
          <w:b/>
          <w:bCs/>
          <w:i/>
          <w:iCs/>
          <w:lang w:val="bg-BG"/>
        </w:rPr>
        <w:t xml:space="preserve">Максимално допустимият финансов ресурс е в размер на </w:t>
      </w:r>
      <w:r w:rsidRPr="003F47F7">
        <w:rPr>
          <w:b/>
          <w:i/>
        </w:rPr>
        <w:t>1 173 282,</w:t>
      </w:r>
      <w:r w:rsidRPr="00474604">
        <w:rPr>
          <w:b/>
          <w:i/>
        </w:rPr>
        <w:t xml:space="preserve"> </w:t>
      </w:r>
      <w:r w:rsidRPr="00E8070D">
        <w:rPr>
          <w:b/>
          <w:i/>
        </w:rPr>
        <w:t>38</w:t>
      </w:r>
      <w:r w:rsidRPr="00E8070D">
        <w:rPr>
          <w:b/>
          <w:bCs/>
          <w:i/>
          <w:iCs/>
        </w:rPr>
        <w:t> (един милион сто седемдесет и три хиляди и двеста осемдесет и два лева и тридесет и осем стотинки) лв.</w:t>
      </w:r>
      <w:r>
        <w:rPr>
          <w:b/>
          <w:bCs/>
          <w:i/>
          <w:iCs/>
          <w:lang w:val="en-US"/>
        </w:rPr>
        <w:t xml:space="preserve"> </w:t>
      </w:r>
      <w:r w:rsidRPr="003F47F7">
        <w:rPr>
          <w:b/>
          <w:i/>
          <w:color w:val="26282A"/>
          <w:lang w:val="bg-BG"/>
        </w:rPr>
        <w:t>без ДДС.</w:t>
      </w:r>
    </w:p>
    <w:p w:rsidR="00427234" w:rsidRPr="00E8070D" w:rsidRDefault="00427234" w:rsidP="00590B3A">
      <w:pPr>
        <w:jc w:val="both"/>
      </w:pPr>
      <w:r w:rsidRPr="00E8070D">
        <w:rPr>
          <w:b/>
          <w:bCs/>
          <w:i/>
          <w:iCs/>
        </w:rPr>
        <w:t>Финансирането на обекта е в размер на 1 407 938,86 (с включен ДДС) и е осигурено от бюджета на проект с акроним Културен дипол в размер на 1 125 172,44 лв. (с включен ДДС) и от бюджета на община Петрич за 2018 г. в размер на 282 766,42 лв. (с включен ДДС).</w:t>
      </w:r>
    </w:p>
    <w:p w:rsidR="00427234" w:rsidRDefault="00427234" w:rsidP="00590B3A">
      <w:pPr>
        <w:jc w:val="both"/>
        <w:rPr>
          <w:b/>
          <w:bCs/>
          <w:i/>
          <w:iCs/>
        </w:rPr>
      </w:pPr>
      <w:r w:rsidRPr="00E8070D">
        <w:rPr>
          <w:b/>
          <w:bCs/>
          <w:i/>
          <w:iCs/>
        </w:rPr>
        <w:t>Стойността на поръчката не може да надвишава </w:t>
      </w:r>
      <w:r w:rsidRPr="00E8070D">
        <w:rPr>
          <w:b/>
          <w:i/>
        </w:rPr>
        <w:t>1 173 282,38</w:t>
      </w:r>
      <w:r w:rsidRPr="00E8070D">
        <w:rPr>
          <w:b/>
          <w:bCs/>
          <w:i/>
          <w:iCs/>
        </w:rPr>
        <w:t> (един милион сто седемдесет и три хиляди и двеста осемдесет и два лева и тридесет и осем стотинки) лв. без ДДС или </w:t>
      </w:r>
      <w:r w:rsidRPr="00E8070D">
        <w:rPr>
          <w:b/>
          <w:i/>
        </w:rPr>
        <w:t>1 407 938,86</w:t>
      </w:r>
      <w:r w:rsidRPr="00E8070D">
        <w:rPr>
          <w:b/>
          <w:bCs/>
          <w:i/>
          <w:iCs/>
        </w:rPr>
        <w:t> (един милион четиристотин и седем хиляди и деветстотин тридесет и осем лева и осемдесет и шест стотинки) лв. с ДДС. Тези стойности включват всички разходи за изпълнение на специфицираните СМР, както и непредвидени разходи в размер до 10%.</w:t>
      </w:r>
    </w:p>
    <w:p w:rsidR="00320DAB" w:rsidRPr="00CA57B0" w:rsidRDefault="00320DAB" w:rsidP="00427234">
      <w:pPr>
        <w:spacing w:line="360" w:lineRule="auto"/>
        <w:jc w:val="both"/>
        <w:rPr>
          <w:szCs w:val="24"/>
          <w:lang w:eastAsia="bg-BG"/>
        </w:rPr>
      </w:pPr>
    </w:p>
    <w:p w:rsidR="006B5800" w:rsidRPr="00B60CD4" w:rsidRDefault="0099381E" w:rsidP="00320DAB">
      <w:pPr>
        <w:spacing w:line="360" w:lineRule="auto"/>
        <w:ind w:firstLine="540"/>
        <w:jc w:val="both"/>
        <w:rPr>
          <w:b/>
          <w:szCs w:val="24"/>
          <w:lang w:eastAsia="bg-BG"/>
        </w:rPr>
      </w:pPr>
      <w:r w:rsidRPr="00B60CD4">
        <w:rPr>
          <w:b/>
          <w:szCs w:val="24"/>
          <w:lang w:eastAsia="bg-BG"/>
        </w:rPr>
        <w:t>10</w:t>
      </w:r>
      <w:r w:rsidR="00D530CC" w:rsidRPr="00B60CD4">
        <w:rPr>
          <w:b/>
          <w:szCs w:val="24"/>
          <w:lang w:eastAsia="bg-BG"/>
        </w:rPr>
        <w:t>. Начин на плащане</w:t>
      </w:r>
      <w:r w:rsidR="0031373A" w:rsidRPr="00B60CD4">
        <w:rPr>
          <w:b/>
          <w:szCs w:val="24"/>
          <w:lang w:eastAsia="bg-BG"/>
        </w:rPr>
        <w:t>:</w:t>
      </w:r>
      <w:r w:rsidR="00320DAB" w:rsidRPr="00B60CD4">
        <w:rPr>
          <w:b/>
          <w:szCs w:val="24"/>
          <w:lang w:eastAsia="bg-BG"/>
        </w:rPr>
        <w:t xml:space="preserve"> </w:t>
      </w:r>
    </w:p>
    <w:p w:rsidR="00CA57B0" w:rsidRPr="00B60CD4" w:rsidRDefault="00CA57B0" w:rsidP="00CA57B0">
      <w:pPr>
        <w:tabs>
          <w:tab w:val="left" w:pos="-600"/>
        </w:tabs>
        <w:spacing w:line="360" w:lineRule="auto"/>
        <w:jc w:val="both"/>
        <w:rPr>
          <w:lang w:val="bg-BG"/>
        </w:rPr>
      </w:pPr>
      <w:r w:rsidRPr="00B60CD4">
        <w:rPr>
          <w:lang w:val="bg-BG"/>
        </w:rPr>
        <w:t xml:space="preserve">10.1. </w:t>
      </w:r>
      <w:r w:rsidRPr="00B60CD4">
        <w:rPr>
          <w:b/>
          <w:i/>
          <w:lang w:val="bg-BG"/>
        </w:rPr>
        <w:t>АВАНСОВО ПЛАЩАНЕ</w:t>
      </w:r>
      <w:r w:rsidRPr="00B60CD4">
        <w:rPr>
          <w:lang w:val="bg-BG"/>
        </w:rPr>
        <w:t xml:space="preserve"> в размер до 35 % /тридесет и пет процента/ от </w:t>
      </w:r>
      <w:r w:rsidR="00571B79" w:rsidRPr="00B60CD4">
        <w:rPr>
          <w:lang w:val="bg-BG"/>
        </w:rPr>
        <w:t>общата стойност на договора с</w:t>
      </w:r>
      <w:r w:rsidRPr="00B60CD4">
        <w:rPr>
          <w:lang w:val="bg-BG"/>
        </w:rPr>
        <w:t xml:space="preserve"> ДДС. Авансовото плащане се извършва </w:t>
      </w:r>
      <w:r w:rsidRPr="00B60CD4">
        <w:rPr>
          <w:iCs/>
          <w:lang w:val="bg-BG"/>
        </w:rPr>
        <w:t>в срок до 15 (петнадесет) календарни дни от датата на предоставяне на гаранция за обезпечаване на аванса.</w:t>
      </w:r>
      <w:r w:rsidRPr="00B60CD4">
        <w:rPr>
          <w:lang w:val="bg-BG"/>
        </w:rPr>
        <w:t xml:space="preserve"> Авансовото плащане се извършва в случай, че Изпълнителя е представил гаранция за обезпечаване на целия размер на авансовото плащане в полза на Възложител, </w:t>
      </w:r>
      <w:r w:rsidRPr="00B60CD4">
        <w:rPr>
          <w:rFonts w:eastAsia="Calibri"/>
        </w:rPr>
        <w:t>съгласно чл.111 ал.5 във вр. с ал.7 от ЗОП</w:t>
      </w:r>
      <w:r w:rsidRPr="00B60CD4">
        <w:t xml:space="preserve"> и оригинална фактура за размера на авансовото плащане. </w:t>
      </w:r>
    </w:p>
    <w:p w:rsidR="00CA57B0" w:rsidRPr="00B60CD4" w:rsidRDefault="00CA57B0" w:rsidP="00CA57B0">
      <w:pPr>
        <w:tabs>
          <w:tab w:val="left" w:pos="-600"/>
        </w:tabs>
        <w:spacing w:line="360" w:lineRule="auto"/>
        <w:jc w:val="both"/>
        <w:rPr>
          <w:lang w:val="bg-BG"/>
        </w:rPr>
      </w:pPr>
      <w:r w:rsidRPr="00B60CD4">
        <w:rPr>
          <w:b/>
          <w:i/>
          <w:lang w:val="bg-BG"/>
        </w:rPr>
        <w:lastRenderedPageBreak/>
        <w:t>10.2. МЕЖДИННИ ПЛАЩАНИЯ</w:t>
      </w:r>
      <w:r w:rsidRPr="00B60CD4">
        <w:rPr>
          <w:lang w:val="bg-BG"/>
        </w:rPr>
        <w:t xml:space="preserve"> до достигане на </w:t>
      </w:r>
      <w:r w:rsidR="00571B79" w:rsidRPr="00B60CD4">
        <w:rPr>
          <w:lang w:val="bg-BG"/>
        </w:rPr>
        <w:t>9</w:t>
      </w:r>
      <w:r w:rsidRPr="00B60CD4">
        <w:rPr>
          <w:lang w:val="bg-BG"/>
        </w:rPr>
        <w:t>0</w:t>
      </w:r>
      <w:r w:rsidR="00571B79" w:rsidRPr="00B60CD4">
        <w:rPr>
          <w:lang w:val="bg-BG"/>
        </w:rPr>
        <w:t xml:space="preserve"> /деветдесет</w:t>
      </w:r>
      <w:r w:rsidRPr="00B60CD4">
        <w:rPr>
          <w:lang w:val="bg-BG"/>
        </w:rPr>
        <w:t>/</w:t>
      </w:r>
      <w:r w:rsidR="00571B79" w:rsidRPr="00B60CD4">
        <w:rPr>
          <w:lang w:val="bg-BG"/>
        </w:rPr>
        <w:t xml:space="preserve"> % от стойността на договора с</w:t>
      </w:r>
      <w:r w:rsidRPr="00B60CD4">
        <w:rPr>
          <w:lang w:val="bg-BG"/>
        </w:rPr>
        <w:t xml:space="preserve"> ДДС, </w:t>
      </w:r>
      <w:r w:rsidRPr="00B60CD4">
        <w:t>след пропорционално приспадане от конкретно дължимото междинно плащане на авансово плащане («пропорционално» следва да се разбира при поредно междинно плащане в процентен размер еднакъв с процента на авансовото плащане, а при последното междинно плащане се извършва приспадане на остатъка от аванса)</w:t>
      </w:r>
      <w:r w:rsidRPr="00B60CD4">
        <w:rPr>
          <w:lang w:val="bg-BG"/>
        </w:rPr>
        <w:t xml:space="preserve">, се извършват в срок до 15 /петнадесет/ календарни </w:t>
      </w:r>
      <w:r w:rsidR="004662C4" w:rsidRPr="00B60CD4">
        <w:rPr>
          <w:lang w:val="bg-BG"/>
        </w:rPr>
        <w:t>при:</w:t>
      </w:r>
    </w:p>
    <w:p w:rsidR="00CA57B0" w:rsidRPr="00B60CD4" w:rsidRDefault="004662C4" w:rsidP="00CA57B0">
      <w:pPr>
        <w:tabs>
          <w:tab w:val="left" w:pos="-600"/>
        </w:tabs>
        <w:spacing w:line="360" w:lineRule="auto"/>
        <w:jc w:val="both"/>
        <w:rPr>
          <w:lang w:val="bg-BG"/>
        </w:rPr>
      </w:pPr>
      <w:r w:rsidRPr="00B60CD4">
        <w:rPr>
          <w:lang w:val="bg-BG"/>
        </w:rPr>
        <w:t>10.2.</w:t>
      </w:r>
      <w:r w:rsidR="00CA57B0" w:rsidRPr="00B60CD4">
        <w:rPr>
          <w:lang w:val="bg-BG"/>
        </w:rPr>
        <w:t xml:space="preserve">1. Реално изпълнени СМР, установени със съответните документи съгласно Наредба №3/31.07.2003г. На ИЗПЪЛНИТЕЛЯ се заплаща за съответното количество, реално извършена от него работа, съобразно посочената в КСС към инвестиционния проект единична цена за всяка </w:t>
      </w:r>
      <w:r w:rsidR="00B60CD4" w:rsidRPr="00B60CD4">
        <w:rPr>
          <w:lang w:val="bg-BG"/>
        </w:rPr>
        <w:t>една част от инвестиционния проект</w:t>
      </w:r>
      <w:r w:rsidR="00CA57B0" w:rsidRPr="00B60CD4">
        <w:rPr>
          <w:lang w:val="bg-BG"/>
        </w:rPr>
        <w:t>.</w:t>
      </w:r>
      <w:r w:rsidR="00B60CD4" w:rsidRPr="00B60CD4">
        <w:rPr>
          <w:lang w:val="bg-BG"/>
        </w:rPr>
        <w:t xml:space="preserve"> При отчитането на извършената работа за всяка част от инвестиционния проект се съставят отделни протоколи, поради различния източник на финансиране на отделните дейности.</w:t>
      </w:r>
      <w:r w:rsidR="00895F1F" w:rsidRPr="00B60CD4">
        <w:rPr>
          <w:lang w:val="bg-BG"/>
        </w:rPr>
        <w:t xml:space="preserve"> </w:t>
      </w:r>
    </w:p>
    <w:p w:rsidR="00CA57B0" w:rsidRPr="00B60CD4" w:rsidRDefault="004662C4" w:rsidP="00CA57B0">
      <w:pPr>
        <w:tabs>
          <w:tab w:val="left" w:pos="-600"/>
        </w:tabs>
        <w:spacing w:line="360" w:lineRule="auto"/>
        <w:jc w:val="both"/>
      </w:pPr>
      <w:r w:rsidRPr="00B60CD4">
        <w:rPr>
          <w:lang w:val="bg-BG"/>
        </w:rPr>
        <w:t>10</w:t>
      </w:r>
      <w:r w:rsidR="00CA57B0" w:rsidRPr="00B60CD4">
        <w:rPr>
          <w:lang w:val="bg-BG"/>
        </w:rPr>
        <w:t xml:space="preserve">.2.2. </w:t>
      </w:r>
      <w:r w:rsidRPr="00B60CD4">
        <w:rPr>
          <w:lang w:val="bg-BG"/>
        </w:rPr>
        <w:t>Фактура за размера на междинното плащане.</w:t>
      </w:r>
      <w:r w:rsidR="00CA57B0" w:rsidRPr="00B60CD4">
        <w:t xml:space="preserve"> </w:t>
      </w:r>
    </w:p>
    <w:p w:rsidR="008B68E6" w:rsidRDefault="004662C4" w:rsidP="00C32D00">
      <w:pPr>
        <w:spacing w:line="360" w:lineRule="auto"/>
        <w:jc w:val="both"/>
        <w:rPr>
          <w:szCs w:val="24"/>
          <w:lang w:val="bg-BG"/>
        </w:rPr>
      </w:pPr>
      <w:r w:rsidRPr="00B60CD4">
        <w:rPr>
          <w:lang w:val="bg-BG"/>
        </w:rPr>
        <w:t>10</w:t>
      </w:r>
      <w:r w:rsidR="00CA57B0" w:rsidRPr="00B60CD4">
        <w:rPr>
          <w:lang w:val="bg-BG"/>
        </w:rPr>
        <w:t xml:space="preserve">.3. </w:t>
      </w:r>
      <w:r w:rsidR="008B68E6" w:rsidRPr="00765EA7">
        <w:rPr>
          <w:b/>
          <w:i/>
          <w:szCs w:val="24"/>
          <w:lang w:val="bg-BG"/>
        </w:rPr>
        <w:t>ОКОНЧАТЕЛНО ПЛАЩАНЕ</w:t>
      </w:r>
      <w:r w:rsidR="008B68E6" w:rsidRPr="00765EA7">
        <w:rPr>
          <w:szCs w:val="24"/>
          <w:lang w:val="bg-BG"/>
        </w:rPr>
        <w:t xml:space="preserve"> в размер на остатъка неразплатени дейности до стойността на договора се извършва от Възложителя до 20 /двадесет/ календарни дни след подписан Констативен акт </w:t>
      </w:r>
      <w:r w:rsidR="008B68E6" w:rsidRPr="00765EA7">
        <w:rPr>
          <w:bCs/>
          <w:szCs w:val="24"/>
          <w:lang w:val="bg-BG"/>
        </w:rPr>
        <w:t>за установяване годността за приемане на строежа (част, етап от него)</w:t>
      </w:r>
      <w:r w:rsidR="008B68E6" w:rsidRPr="00765EA7">
        <w:rPr>
          <w:szCs w:val="24"/>
          <w:lang w:val="bg-BG"/>
        </w:rPr>
        <w:t xml:space="preserve"> – Приложение № 15 към чл. 7, ал. 3, т. 15 от Наредба № 3 от 31 юли </w:t>
      </w:r>
      <w:r w:rsidR="008B68E6">
        <w:rPr>
          <w:szCs w:val="24"/>
          <w:lang w:val="bg-BG"/>
        </w:rPr>
        <w:t>2003 г</w:t>
      </w:r>
      <w:r w:rsidR="00736AC0">
        <w:rPr>
          <w:szCs w:val="24"/>
          <w:lang w:val="bg-BG"/>
        </w:rPr>
        <w:t xml:space="preserve">одина, Разрешение за ползване </w:t>
      </w:r>
      <w:r w:rsidR="00C84757" w:rsidRPr="00896536">
        <w:rPr>
          <w:szCs w:val="24"/>
          <w:lang w:val="bg-BG"/>
        </w:rPr>
        <w:t xml:space="preserve">в съответствие с чл.17 от Наредба </w:t>
      </w:r>
      <w:r w:rsidR="00C84757" w:rsidRPr="00896536">
        <w:rPr>
          <w:szCs w:val="24"/>
        </w:rPr>
        <w:t>No</w:t>
      </w:r>
      <w:r w:rsidR="00C84757" w:rsidRPr="00896536">
        <w:rPr>
          <w:szCs w:val="24"/>
          <w:lang w:val="bg-BG"/>
        </w:rPr>
        <w:t>2 от 31.07.2003год.</w:t>
      </w:r>
      <w:r w:rsidR="00736AC0">
        <w:rPr>
          <w:szCs w:val="24"/>
          <w:lang w:val="bg-BG"/>
        </w:rPr>
        <w:t xml:space="preserve"> за въвеждане в експлоатация</w:t>
      </w:r>
      <w:r w:rsidR="008B68E6">
        <w:rPr>
          <w:szCs w:val="24"/>
          <w:lang w:val="bg-BG"/>
        </w:rPr>
        <w:t xml:space="preserve"> на строежите в Република България и минимални гаранционни срокове за изпълнени строителни и монтажни работи, съоръжения и строителни обекти и представяне на</w:t>
      </w:r>
      <w:r w:rsidR="008B68E6" w:rsidRPr="00765EA7">
        <w:rPr>
          <w:szCs w:val="24"/>
          <w:lang w:val="bg-BG"/>
        </w:rPr>
        <w:t xml:space="preserve"> фактура в размер на ок</w:t>
      </w:r>
      <w:r w:rsidR="008B68E6">
        <w:rPr>
          <w:szCs w:val="24"/>
          <w:lang w:val="bg-BG"/>
        </w:rPr>
        <w:t>ончателното плащане.</w:t>
      </w:r>
    </w:p>
    <w:p w:rsidR="001436FC" w:rsidRPr="008B68E6" w:rsidRDefault="001436FC" w:rsidP="008B68E6">
      <w:pPr>
        <w:tabs>
          <w:tab w:val="left" w:pos="-600"/>
        </w:tabs>
        <w:spacing w:line="360" w:lineRule="auto"/>
        <w:jc w:val="both"/>
        <w:rPr>
          <w:lang w:val="bg-BG"/>
        </w:rPr>
      </w:pPr>
      <w:r w:rsidRPr="00B60CD4">
        <w:rPr>
          <w:lang w:val="bg-BG"/>
        </w:rPr>
        <w:t xml:space="preserve"> 10.4.</w:t>
      </w:r>
      <w:r w:rsidRPr="00B60CD4">
        <w:t xml:space="preserve"> </w:t>
      </w:r>
      <w:r w:rsidRPr="00B60CD4">
        <w:rPr>
          <w:b/>
        </w:rPr>
        <w:t>Плащане не се извършва в случай, че за ИЗПЪЛНИТЕЛЯ е получено потвърждение от Националната агенция за приходите и Агенция „Митници</w:t>
      </w:r>
      <w:r w:rsidRPr="00B60CD4">
        <w:rPr>
          <w:b/>
          <w:bCs/>
        </w:rPr>
        <w:t>“</w:t>
      </w:r>
      <w:r w:rsidRPr="00B60CD4">
        <w:rPr>
          <w:b/>
          <w:bCs/>
          <w:lang w:val="en-US"/>
        </w:rPr>
        <w:t xml:space="preserve"> </w:t>
      </w:r>
      <w:r w:rsidRPr="00B60CD4">
        <w:rPr>
          <w:b/>
          <w:bCs/>
        </w:rPr>
        <w:t>във връзка със запитване от страна на ВЪЗЛОЖИТЕЛЯ на основание</w:t>
      </w:r>
      <w:r w:rsidRPr="00B60CD4">
        <w:t xml:space="preserve"> </w:t>
      </w:r>
      <w:r w:rsidRPr="00B60CD4">
        <w:rPr>
          <w:b/>
        </w:rPr>
        <w:t xml:space="preserve">т.4 от Решение на Министерски съвет №593 от 20.07.2016г </w:t>
      </w:r>
      <w:r w:rsidRPr="00B60CD4">
        <w:rPr>
          <w:b/>
          <w:bCs/>
        </w:rPr>
        <w:t>за наличието на публични задължения, като в този случай плащането се осъществява съобразно указанията на данъчната администрация</w:t>
      </w:r>
      <w:r w:rsidRPr="00B60CD4">
        <w:rPr>
          <w:rFonts w:eastAsia="Batang"/>
          <w:b/>
        </w:rPr>
        <w:t>.</w:t>
      </w:r>
    </w:p>
    <w:p w:rsidR="001436FC" w:rsidRPr="001970A0" w:rsidRDefault="00895F1F" w:rsidP="001970A0">
      <w:pPr>
        <w:tabs>
          <w:tab w:val="left" w:pos="-600"/>
        </w:tabs>
        <w:spacing w:line="360" w:lineRule="auto"/>
        <w:jc w:val="both"/>
        <w:rPr>
          <w:b/>
          <w:szCs w:val="24"/>
          <w:lang w:val="bg-BG"/>
        </w:rPr>
      </w:pPr>
      <w:r w:rsidRPr="001970A0">
        <w:rPr>
          <w:b/>
          <w:szCs w:val="24"/>
          <w:lang w:val="bg-BG"/>
        </w:rPr>
        <w:t>10.4. Отчитане, приемане и заплащане при промяна в КСС</w:t>
      </w:r>
    </w:p>
    <w:p w:rsidR="001970A0" w:rsidRPr="00590B3A" w:rsidRDefault="001970A0" w:rsidP="00E94BC8">
      <w:pPr>
        <w:spacing w:line="360" w:lineRule="auto"/>
        <w:jc w:val="both"/>
        <w:rPr>
          <w:szCs w:val="24"/>
        </w:rPr>
      </w:pPr>
      <w:r w:rsidRPr="00590B3A">
        <w:rPr>
          <w:szCs w:val="24"/>
          <w:lang w:val="bg-BG"/>
        </w:rPr>
        <w:t>1. Заплащането им се извършва след приключването на обекта.</w:t>
      </w:r>
    </w:p>
    <w:p w:rsidR="001970A0" w:rsidRPr="005F13EF" w:rsidRDefault="001970A0" w:rsidP="00E94BC8">
      <w:pPr>
        <w:spacing w:line="360" w:lineRule="auto"/>
        <w:jc w:val="both"/>
        <w:rPr>
          <w:szCs w:val="24"/>
          <w:lang w:val="bg-BG"/>
        </w:rPr>
      </w:pPr>
      <w:r w:rsidRPr="00590B3A">
        <w:rPr>
          <w:szCs w:val="24"/>
          <w:lang w:val="bg-BG"/>
        </w:rPr>
        <w:t xml:space="preserve">2. </w:t>
      </w:r>
      <w:r w:rsidRPr="001970A0">
        <w:rPr>
          <w:szCs w:val="24"/>
          <w:lang w:val="bg-BG"/>
        </w:rPr>
        <w:t xml:space="preserve">След направената промяна общата стойност на КСС към договора за строителство </w:t>
      </w:r>
      <w:r w:rsidRPr="00F32785">
        <w:rPr>
          <w:szCs w:val="24"/>
          <w:lang w:val="bg-BG"/>
        </w:rPr>
        <w:t>не се увеличава.</w:t>
      </w:r>
    </w:p>
    <w:p w:rsidR="001970A0" w:rsidRPr="00590B3A" w:rsidRDefault="001970A0" w:rsidP="00E94BC8">
      <w:pPr>
        <w:spacing w:line="360" w:lineRule="auto"/>
        <w:jc w:val="both"/>
        <w:rPr>
          <w:szCs w:val="24"/>
        </w:rPr>
      </w:pPr>
      <w:r w:rsidRPr="00590B3A">
        <w:rPr>
          <w:szCs w:val="24"/>
          <w:lang w:val="bg-BG"/>
        </w:rPr>
        <w:lastRenderedPageBreak/>
        <w:t xml:space="preserve">3. </w:t>
      </w:r>
      <w:r w:rsidRPr="00590B3A">
        <w:rPr>
          <w:szCs w:val="24"/>
        </w:rPr>
        <w:t xml:space="preserve">Промените са </w:t>
      </w:r>
      <w:r w:rsidRPr="00590B3A">
        <w:rPr>
          <w:szCs w:val="24"/>
          <w:lang w:val="bg-BG"/>
        </w:rPr>
        <w:t xml:space="preserve">допустими ако са в съответствие с </w:t>
      </w:r>
      <w:r w:rsidRPr="00590B3A">
        <w:rPr>
          <w:szCs w:val="24"/>
        </w:rPr>
        <w:t xml:space="preserve">част 2.6.5 на </w:t>
      </w:r>
      <w:r w:rsidRPr="00590B3A">
        <w:rPr>
          <w:szCs w:val="24"/>
          <w:lang w:val="bg-BG"/>
        </w:rPr>
        <w:t>Ръководството за изпълнението на програмата и проекти (</w:t>
      </w:r>
      <w:r w:rsidRPr="00590B3A">
        <w:rPr>
          <w:bCs/>
          <w:szCs w:val="24"/>
        </w:rPr>
        <w:t>Programme and Project Implementation Manual</w:t>
      </w:r>
      <w:r w:rsidRPr="00590B3A">
        <w:rPr>
          <w:bCs/>
          <w:szCs w:val="24"/>
          <w:lang w:val="bg-BG"/>
        </w:rPr>
        <w:t xml:space="preserve">) на </w:t>
      </w:r>
      <w:r w:rsidRPr="00590B3A">
        <w:rPr>
          <w:bCs/>
          <w:szCs w:val="24"/>
        </w:rPr>
        <w:t>Програма за сътрудничество Interreg V-A Гърция – България 2014-2020г.</w:t>
      </w:r>
    </w:p>
    <w:p w:rsidR="001970A0" w:rsidRPr="00590B3A" w:rsidRDefault="001970A0" w:rsidP="00E94BC8">
      <w:pPr>
        <w:pStyle w:val="CommentText"/>
        <w:spacing w:line="360" w:lineRule="auto"/>
        <w:jc w:val="both"/>
        <w:rPr>
          <w:sz w:val="24"/>
          <w:szCs w:val="24"/>
          <w:lang w:val="bg-BG"/>
        </w:rPr>
      </w:pPr>
      <w:r w:rsidRPr="00590B3A">
        <w:rPr>
          <w:sz w:val="24"/>
          <w:szCs w:val="24"/>
          <w:lang w:val="bg-BG"/>
        </w:rPr>
        <w:t xml:space="preserve">4. </w:t>
      </w:r>
      <w:r w:rsidRPr="001970A0">
        <w:rPr>
          <w:sz w:val="24"/>
          <w:szCs w:val="24"/>
          <w:lang w:val="bg-BG"/>
        </w:rPr>
        <w:t xml:space="preserve">За промените в договорените КСС се съставя/т заменителна/и таблица/и. Заплащането по заменителната/е таблица/и по частите финансирани по </w:t>
      </w:r>
      <w:r w:rsidRPr="00501F59">
        <w:rPr>
          <w:sz w:val="24"/>
          <w:szCs w:val="24"/>
          <w:lang w:val="bg-BG" w:eastAsia="bg-BG"/>
        </w:rPr>
        <w:t xml:space="preserve">Договор за субсидия № В2.6с.11 от 01.09.2017г. </w:t>
      </w:r>
      <w:r w:rsidRPr="00F32785">
        <w:rPr>
          <w:sz w:val="24"/>
          <w:szCs w:val="24"/>
          <w:lang w:val="bg-BG"/>
        </w:rPr>
        <w:t xml:space="preserve"> се извършва след одобрението ѝ/им</w:t>
      </w:r>
      <w:r w:rsidRPr="00590B3A">
        <w:rPr>
          <w:sz w:val="24"/>
          <w:szCs w:val="24"/>
          <w:lang w:val="bg-BG"/>
        </w:rPr>
        <w:t xml:space="preserve"> от Националния партниращ орган и </w:t>
      </w:r>
      <w:r w:rsidRPr="001970A0">
        <w:rPr>
          <w:sz w:val="24"/>
          <w:szCs w:val="24"/>
          <w:lang w:val="bg-BG"/>
        </w:rPr>
        <w:t>Съвместния секретариат на програмата.</w:t>
      </w:r>
    </w:p>
    <w:p w:rsidR="001970A0" w:rsidRPr="00F32785" w:rsidRDefault="001970A0" w:rsidP="00E94BC8">
      <w:pPr>
        <w:spacing w:line="360" w:lineRule="auto"/>
        <w:jc w:val="both"/>
        <w:rPr>
          <w:szCs w:val="24"/>
          <w:lang w:val="bg-BG"/>
        </w:rPr>
      </w:pPr>
      <w:r w:rsidRPr="001970A0">
        <w:rPr>
          <w:szCs w:val="24"/>
          <w:lang w:val="bg-BG"/>
        </w:rPr>
        <w:t>5</w:t>
      </w:r>
      <w:r w:rsidRPr="001970A0">
        <w:rPr>
          <w:szCs w:val="24"/>
        </w:rPr>
        <w:t xml:space="preserve">. </w:t>
      </w:r>
      <w:r w:rsidRPr="00501F59">
        <w:rPr>
          <w:szCs w:val="24"/>
          <w:lang w:val="bg-BG"/>
        </w:rPr>
        <w:t>Извършва</w:t>
      </w:r>
      <w:r w:rsidRPr="00F32785">
        <w:rPr>
          <w:szCs w:val="24"/>
          <w:lang w:val="bg-BG"/>
        </w:rPr>
        <w:t>нето на промяна/замяна на определен вид материал в конкретна позиция от КСС е допустима, само в случай че качеството/техническите характеристики на новия вид материал са по-добри, а единичната цена за съответната позиция остава същата или е по-ниска, от съответната цена по договора с изпълнителя.</w:t>
      </w:r>
    </w:p>
    <w:p w:rsidR="001970A0" w:rsidRPr="00590B3A" w:rsidRDefault="001970A0" w:rsidP="00E94BC8">
      <w:pPr>
        <w:spacing w:line="360" w:lineRule="auto"/>
        <w:jc w:val="both"/>
        <w:rPr>
          <w:szCs w:val="24"/>
          <w:lang w:val="bg-BG"/>
        </w:rPr>
      </w:pPr>
      <w:r w:rsidRPr="005F13EF">
        <w:rPr>
          <w:szCs w:val="24"/>
          <w:lang w:val="bg-BG"/>
        </w:rPr>
        <w:t>6. Всяка промяна/замяна трябва да бъде вписана в заповедната книга на обекта от Проектанта, съгласувана от Консултанта (строителния надзор), придружена с Констативен протокол за необходимите допълнит</w:t>
      </w:r>
      <w:r w:rsidRPr="00590B3A">
        <w:rPr>
          <w:szCs w:val="24"/>
          <w:lang w:val="bg-BG"/>
        </w:rPr>
        <w:t>елно видове и/или количества работи и/или материали, както и Констативен протокол за отпадащите.</w:t>
      </w:r>
    </w:p>
    <w:p w:rsidR="00A365A7" w:rsidRPr="00590B3A" w:rsidRDefault="00A365A7" w:rsidP="009363E7">
      <w:pPr>
        <w:spacing w:line="360" w:lineRule="auto"/>
        <w:ind w:firstLine="567"/>
        <w:jc w:val="both"/>
        <w:rPr>
          <w:strike/>
          <w:color w:val="FF0000"/>
          <w:lang w:val="bg-BG"/>
        </w:rPr>
      </w:pPr>
      <w:r w:rsidRPr="00590B3A">
        <w:rPr>
          <w:strike/>
          <w:color w:val="FF0000"/>
          <w:lang w:val="bg-BG"/>
        </w:rPr>
        <w:t xml:space="preserve"> </w:t>
      </w:r>
    </w:p>
    <w:p w:rsidR="00D530CC" w:rsidRPr="006B5800" w:rsidRDefault="00D530CC" w:rsidP="0018143E">
      <w:pPr>
        <w:spacing w:line="360" w:lineRule="auto"/>
        <w:ind w:firstLine="540"/>
        <w:jc w:val="both"/>
        <w:rPr>
          <w:b/>
          <w:szCs w:val="24"/>
          <w:lang w:eastAsia="bg-BG"/>
        </w:rPr>
      </w:pPr>
    </w:p>
    <w:p w:rsidR="007C69DA" w:rsidRPr="00072238" w:rsidRDefault="007C69DA" w:rsidP="0018143E">
      <w:pPr>
        <w:pStyle w:val="BodyText2"/>
        <w:pBdr>
          <w:top w:val="single" w:sz="4" w:space="1" w:color="auto"/>
          <w:left w:val="single" w:sz="4" w:space="0" w:color="auto"/>
          <w:bottom w:val="single" w:sz="4" w:space="1" w:color="auto"/>
          <w:right w:val="single" w:sz="4" w:space="0" w:color="auto"/>
        </w:pBdr>
        <w:spacing w:line="360" w:lineRule="auto"/>
        <w:ind w:firstLine="567"/>
        <w:jc w:val="center"/>
      </w:pPr>
      <w:r w:rsidRPr="00072238">
        <w:t>ІІ. ИЗИСКВАНИЯ</w:t>
      </w:r>
      <w:r w:rsidR="005F281B" w:rsidRPr="00072238">
        <w:t xml:space="preserve"> КЪМ УЧАСТНИЦИТЕ В ПРОЦЕДУРАТА</w:t>
      </w:r>
    </w:p>
    <w:p w:rsidR="00A712A5" w:rsidRPr="00270E53" w:rsidRDefault="00030C19" w:rsidP="009932A6">
      <w:pPr>
        <w:numPr>
          <w:ilvl w:val="0"/>
          <w:numId w:val="1"/>
        </w:numPr>
        <w:tabs>
          <w:tab w:val="left" w:pos="1134"/>
        </w:tabs>
        <w:spacing w:line="360" w:lineRule="auto"/>
        <w:ind w:left="0" w:firstLine="540"/>
        <w:jc w:val="both"/>
        <w:rPr>
          <w:b/>
          <w:u w:val="single"/>
        </w:rPr>
      </w:pPr>
      <w:r w:rsidRPr="00270E53">
        <w:rPr>
          <w:b/>
          <w:u w:val="single"/>
        </w:rPr>
        <w:t>Общи изисквания</w:t>
      </w:r>
    </w:p>
    <w:p w:rsidR="001B6A4F" w:rsidRDefault="002B3CFB" w:rsidP="009932A6">
      <w:pPr>
        <w:numPr>
          <w:ilvl w:val="1"/>
          <w:numId w:val="1"/>
        </w:numPr>
        <w:tabs>
          <w:tab w:val="left" w:pos="1134"/>
        </w:tabs>
        <w:spacing w:line="360" w:lineRule="auto"/>
        <w:ind w:left="0" w:firstLine="540"/>
        <w:jc w:val="both"/>
      </w:pPr>
      <w:r>
        <w:t>Публичното състезание</w:t>
      </w:r>
      <w:r w:rsidR="001B6A4F" w:rsidRPr="00F0493E">
        <w:t xml:space="preserve"> е вид процедура за възлагане на обществени поръчки, при която всички заинтересовани лица могат да подадат оферта. Заинтересовани лица са български или чуждестранни физически или юридически лица, включително техни обединения, които отговарят на определените в Закона за обществените поръчки и предварително обявените от възложителя условия.</w:t>
      </w:r>
    </w:p>
    <w:p w:rsidR="001B6A4F" w:rsidRPr="009F585F" w:rsidRDefault="002E7350" w:rsidP="0018143E">
      <w:pPr>
        <w:spacing w:line="360" w:lineRule="auto"/>
        <w:ind w:firstLine="540"/>
        <w:jc w:val="both"/>
      </w:pPr>
      <w:r>
        <w:rPr>
          <w:b/>
        </w:rPr>
        <w:t>1.</w:t>
      </w:r>
      <w:r w:rsidR="004A28F8">
        <w:rPr>
          <w:b/>
        </w:rPr>
        <w:t>2</w:t>
      </w:r>
      <w:r w:rsidR="001B6A4F" w:rsidRPr="009F585F">
        <w:rPr>
          <w:b/>
        </w:rPr>
        <w:t>.</w:t>
      </w:r>
      <w:r w:rsidR="001B6A4F" w:rsidRPr="009F585F">
        <w:t xml:space="preserve"> В случай, че участникът е обединение (или консорциум), което не е регистрирано като самостоятелно юридическо лице, тогава участниците в него сключват договор, съдържащ </w:t>
      </w:r>
      <w:r w:rsidR="00021F73">
        <w:t>минимум следната информация</w:t>
      </w:r>
      <w:r w:rsidR="001B6A4F" w:rsidRPr="009F585F">
        <w:t>:</w:t>
      </w:r>
    </w:p>
    <w:p w:rsidR="001B6A4F" w:rsidRPr="009F585F" w:rsidRDefault="00315CF2" w:rsidP="00D12E00">
      <w:pPr>
        <w:numPr>
          <w:ilvl w:val="1"/>
          <w:numId w:val="4"/>
        </w:numPr>
        <w:tabs>
          <w:tab w:val="clear" w:pos="1440"/>
          <w:tab w:val="num" w:pos="0"/>
        </w:tabs>
        <w:spacing w:line="360" w:lineRule="auto"/>
        <w:ind w:left="0" w:firstLine="540"/>
        <w:jc w:val="both"/>
      </w:pPr>
      <w:r>
        <w:t>правата и задълженията на участниците в обединението</w:t>
      </w:r>
      <w:r w:rsidR="001B6A4F" w:rsidRPr="009F585F">
        <w:t>;</w:t>
      </w:r>
    </w:p>
    <w:p w:rsidR="001B6A4F" w:rsidRDefault="00315CF2" w:rsidP="00D12E00">
      <w:pPr>
        <w:numPr>
          <w:ilvl w:val="1"/>
          <w:numId w:val="4"/>
        </w:numPr>
        <w:tabs>
          <w:tab w:val="clear" w:pos="1440"/>
          <w:tab w:val="num" w:pos="0"/>
        </w:tabs>
        <w:spacing w:line="360" w:lineRule="auto"/>
        <w:ind w:left="0" w:firstLine="540"/>
        <w:jc w:val="both"/>
      </w:pPr>
      <w:r>
        <w:t>разпределението на отговорността между членовете на обединението;</w:t>
      </w:r>
    </w:p>
    <w:p w:rsidR="00315CF2" w:rsidRDefault="00315CF2" w:rsidP="00D12E00">
      <w:pPr>
        <w:numPr>
          <w:ilvl w:val="1"/>
          <w:numId w:val="4"/>
        </w:numPr>
        <w:tabs>
          <w:tab w:val="clear" w:pos="1440"/>
          <w:tab w:val="num" w:pos="0"/>
        </w:tabs>
        <w:spacing w:line="360" w:lineRule="auto"/>
        <w:ind w:left="0" w:firstLine="540"/>
        <w:jc w:val="both"/>
      </w:pPr>
      <w:r>
        <w:t>дейностите, които ще изпъл</w:t>
      </w:r>
      <w:r w:rsidR="003B5301">
        <w:t>нява всеки член на обединението;</w:t>
      </w:r>
    </w:p>
    <w:p w:rsidR="003B5301" w:rsidRDefault="003B5301" w:rsidP="00D12E00">
      <w:pPr>
        <w:numPr>
          <w:ilvl w:val="1"/>
          <w:numId w:val="4"/>
        </w:numPr>
        <w:tabs>
          <w:tab w:val="clear" w:pos="1440"/>
          <w:tab w:val="num" w:pos="0"/>
        </w:tabs>
        <w:spacing w:line="360" w:lineRule="auto"/>
        <w:ind w:left="0" w:firstLine="540"/>
        <w:jc w:val="both"/>
      </w:pPr>
      <w:r>
        <w:t>определяне на партньор, който да представлява обединението за целите на обществената поръчка.</w:t>
      </w:r>
    </w:p>
    <w:p w:rsidR="005D76C6" w:rsidRPr="006C3AC2" w:rsidRDefault="005D76C6" w:rsidP="006C3AC2">
      <w:pPr>
        <w:spacing w:line="360" w:lineRule="auto"/>
        <w:ind w:firstLine="540"/>
        <w:jc w:val="both"/>
      </w:pPr>
      <w:r>
        <w:rPr>
          <w:b/>
        </w:rPr>
        <w:lastRenderedPageBreak/>
        <w:t>1.2.</w:t>
      </w:r>
      <w:r w:rsidR="002D6996">
        <w:rPr>
          <w:b/>
        </w:rPr>
        <w:t>1</w:t>
      </w:r>
      <w:r>
        <w:rPr>
          <w:b/>
        </w:rPr>
        <w:t xml:space="preserve">. </w:t>
      </w:r>
      <w:r w:rsidRPr="006C3AC2">
        <w:t>Възложителят не поставя и няма изискване за създаване на юридическо лице в случай, че избраният за изпълнител участник е обединение</w:t>
      </w:r>
      <w:r w:rsidR="006C3AC2" w:rsidRPr="006C3AC2">
        <w:t>, което не е самостоятелно юридическо лице.</w:t>
      </w:r>
    </w:p>
    <w:p w:rsidR="001B6A4F" w:rsidRDefault="002E7350" w:rsidP="0018143E">
      <w:pPr>
        <w:spacing w:line="360" w:lineRule="auto"/>
        <w:ind w:firstLine="540"/>
        <w:jc w:val="both"/>
      </w:pPr>
      <w:r>
        <w:rPr>
          <w:b/>
        </w:rPr>
        <w:t>1.</w:t>
      </w:r>
      <w:r w:rsidR="004A28F8">
        <w:rPr>
          <w:b/>
        </w:rPr>
        <w:t>2</w:t>
      </w:r>
      <w:r w:rsidR="001B6A4F" w:rsidRPr="009F585F">
        <w:rPr>
          <w:b/>
        </w:rPr>
        <w:t>.2.</w:t>
      </w:r>
      <w:r w:rsidR="001B6A4F" w:rsidRPr="009F585F">
        <w:t xml:space="preserve"> Не се допускат промени в състава на обединението след </w:t>
      </w:r>
      <w:r w:rsidR="00CE6404">
        <w:t>крайният срок за подаване на</w:t>
      </w:r>
      <w:r w:rsidR="001B6A4F" w:rsidRPr="009F585F">
        <w:t xml:space="preserve"> </w:t>
      </w:r>
      <w:r w:rsidR="00CE6404" w:rsidRPr="009F585F">
        <w:t>оферт</w:t>
      </w:r>
      <w:r w:rsidR="00CE6404">
        <w:t>и</w:t>
      </w:r>
      <w:r w:rsidR="00CE6404" w:rsidRPr="009F585F">
        <w:t>т</w:t>
      </w:r>
      <w:r w:rsidR="00CE6404">
        <w:t>е</w:t>
      </w:r>
      <w:r w:rsidR="001B6A4F" w:rsidRPr="009F585F">
        <w:t>.</w:t>
      </w:r>
    </w:p>
    <w:p w:rsidR="00DF1814" w:rsidRPr="00391EB0" w:rsidRDefault="00DF1814" w:rsidP="0018143E">
      <w:pPr>
        <w:spacing w:line="360" w:lineRule="auto"/>
        <w:ind w:firstLine="540"/>
        <w:jc w:val="both"/>
      </w:pPr>
      <w:r>
        <w:rPr>
          <w:b/>
        </w:rPr>
        <w:t xml:space="preserve">1.2.3. </w:t>
      </w:r>
      <w:r w:rsidRPr="00820164">
        <w:t>В процедура за възлагане на обществена поръчка едно физическо или юридическо лице може да участва само в едно обединение.</w:t>
      </w:r>
    </w:p>
    <w:p w:rsidR="00AB0F25" w:rsidRDefault="002E7350" w:rsidP="00654363">
      <w:pPr>
        <w:spacing w:line="360" w:lineRule="auto"/>
        <w:ind w:firstLine="567"/>
        <w:jc w:val="both"/>
      </w:pPr>
      <w:r>
        <w:rPr>
          <w:b/>
        </w:rPr>
        <w:t>1.</w:t>
      </w:r>
      <w:r w:rsidR="004A28F8">
        <w:rPr>
          <w:b/>
        </w:rPr>
        <w:t>3</w:t>
      </w:r>
      <w:r w:rsidR="001B6A4F" w:rsidRPr="009F585F">
        <w:rPr>
          <w:b/>
        </w:rPr>
        <w:t>.</w:t>
      </w:r>
      <w:r w:rsidR="001B6A4F" w:rsidRPr="009F585F">
        <w:t xml:space="preserve"> </w:t>
      </w:r>
      <w:r w:rsidR="00AB0F25">
        <w:t>Участникът може</w:t>
      </w:r>
      <w:r w:rsidR="00AB0F25" w:rsidRPr="00624DCA">
        <w:t xml:space="preserve"> да се позов</w:t>
      </w:r>
      <w:r w:rsidR="00AB0F25">
        <w:t>ава</w:t>
      </w:r>
      <w:r w:rsidR="00AB0F25" w:rsidRPr="00624DCA">
        <w:t xml:space="preserve"> на капацитета на трети лица</w:t>
      </w:r>
      <w:r w:rsidR="00AB0F25">
        <w:t>,</w:t>
      </w:r>
      <w:r w:rsidR="00AB0F25" w:rsidRPr="00624DCA">
        <w:t xml:space="preserve"> независимо от правната връзка между тях</w:t>
      </w:r>
      <w:r w:rsidR="00AB0F25">
        <w:t>,</w:t>
      </w:r>
      <w:r w:rsidR="00AB0F25" w:rsidRPr="00624DCA">
        <w:t xml:space="preserve"> по отношение на критериите, свързани с икономическото и финансовото състояние, техническите способности и професионалната компетентност.</w:t>
      </w:r>
      <w:r w:rsidR="00654363">
        <w:t xml:space="preserve"> </w:t>
      </w:r>
    </w:p>
    <w:p w:rsidR="00654363" w:rsidRPr="00654363" w:rsidRDefault="00654363" w:rsidP="00654363">
      <w:pPr>
        <w:spacing w:line="360" w:lineRule="auto"/>
        <w:ind w:firstLine="567"/>
        <w:jc w:val="both"/>
        <w:rPr>
          <w:i/>
        </w:rPr>
      </w:pPr>
      <w:r>
        <w:rPr>
          <w:i/>
        </w:rPr>
        <w:t xml:space="preserve">Забележка: </w:t>
      </w:r>
      <w:r w:rsidRPr="00654363">
        <w:rPr>
          <w:i/>
        </w:rPr>
        <w:t>Когато участникът се позовава на капацитета на трети лица, посочва това в Част II, Раздел В от ЕЕДОП</w:t>
      </w:r>
      <w:r>
        <w:rPr>
          <w:i/>
        </w:rPr>
        <w:t>.</w:t>
      </w:r>
    </w:p>
    <w:p w:rsidR="00AB0F25" w:rsidRDefault="00AB0F25" w:rsidP="00654363">
      <w:pPr>
        <w:spacing w:line="360" w:lineRule="auto"/>
        <w:ind w:firstLine="567"/>
        <w:jc w:val="both"/>
      </w:pPr>
      <w:r w:rsidRPr="00AB0F25">
        <w:rPr>
          <w:b/>
        </w:rPr>
        <w:t>1.3.1.</w:t>
      </w:r>
      <w:r>
        <w:t xml:space="preserve"> </w:t>
      </w:r>
      <w:r w:rsidRPr="00AB0F25">
        <w:t xml:space="preserve">По отношение на критериите, свързани с професионална компетентност, </w:t>
      </w:r>
      <w:r>
        <w:t>участникът</w:t>
      </w:r>
      <w:r w:rsidRPr="00AB0F25">
        <w:t xml:space="preserve"> </w:t>
      </w:r>
      <w:r>
        <w:t>може</w:t>
      </w:r>
      <w:r w:rsidRPr="00AB0F25">
        <w:t xml:space="preserve"> да се позов</w:t>
      </w:r>
      <w:r>
        <w:t>ава</w:t>
      </w:r>
      <w:r w:rsidRPr="00AB0F25">
        <w:t xml:space="preserve">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AB0F25" w:rsidRPr="00624DCA" w:rsidRDefault="00AB0F25" w:rsidP="00AB0F25">
      <w:pPr>
        <w:spacing w:line="360" w:lineRule="auto"/>
        <w:ind w:firstLine="567"/>
        <w:jc w:val="both"/>
      </w:pPr>
      <w:r>
        <w:rPr>
          <w:b/>
        </w:rPr>
        <w:t xml:space="preserve">1.3.2. </w:t>
      </w:r>
      <w:r w:rsidRPr="00AB0F25">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B0F25" w:rsidRDefault="00AB0F25" w:rsidP="00AB0F25">
      <w:pPr>
        <w:spacing w:line="360" w:lineRule="auto"/>
        <w:ind w:firstLine="567"/>
        <w:jc w:val="both"/>
      </w:pPr>
      <w:r w:rsidRPr="00AB0F25">
        <w:rPr>
          <w:b/>
        </w:rPr>
        <w:t xml:space="preserve">1.3.3. </w:t>
      </w:r>
      <w:r w:rsidRPr="00AB0F25">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AB0F25" w:rsidRDefault="00AB0F25" w:rsidP="00AB0F25">
      <w:pPr>
        <w:spacing w:line="360" w:lineRule="auto"/>
        <w:ind w:firstLine="567"/>
        <w:jc w:val="both"/>
      </w:pPr>
      <w:r>
        <w:rPr>
          <w:b/>
        </w:rPr>
        <w:t xml:space="preserve">1.4.  </w:t>
      </w:r>
      <w:r w:rsidRPr="00AB0F25">
        <w:t>Участникът</w:t>
      </w:r>
      <w:r>
        <w:rPr>
          <w:b/>
        </w:rPr>
        <w:t xml:space="preserve"> </w:t>
      </w:r>
      <w:r w:rsidRPr="00624DCA">
        <w:t xml:space="preserve">посочва в </w:t>
      </w:r>
      <w:r w:rsidR="00654363">
        <w:t xml:space="preserve">ЕЕДОП </w:t>
      </w:r>
      <w:r w:rsidRPr="00624DCA">
        <w:t>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654363" w:rsidRPr="00654363" w:rsidRDefault="00654363" w:rsidP="00AB0F25">
      <w:pPr>
        <w:spacing w:line="360" w:lineRule="auto"/>
        <w:ind w:firstLine="567"/>
        <w:jc w:val="both"/>
        <w:rPr>
          <w:i/>
        </w:rPr>
      </w:pPr>
      <w:r>
        <w:rPr>
          <w:i/>
        </w:rPr>
        <w:t xml:space="preserve">Забележка: Съответваната информация се посочва </w:t>
      </w:r>
      <w:r w:rsidR="000C1D1F" w:rsidRPr="00654363">
        <w:rPr>
          <w:i/>
        </w:rPr>
        <w:t xml:space="preserve">в Част II, Раздел </w:t>
      </w:r>
      <w:r w:rsidR="000C1D1F">
        <w:rPr>
          <w:i/>
          <w:lang w:val="bg-BG"/>
        </w:rPr>
        <w:t>Г</w:t>
      </w:r>
      <w:r w:rsidR="000C1D1F" w:rsidRPr="00654363">
        <w:rPr>
          <w:i/>
        </w:rPr>
        <w:t xml:space="preserve"> от ЕЕДОП</w:t>
      </w:r>
      <w:r w:rsidR="000C1D1F">
        <w:rPr>
          <w:i/>
          <w:lang w:val="bg-BG"/>
        </w:rPr>
        <w:t xml:space="preserve"> и </w:t>
      </w:r>
      <w:r>
        <w:rPr>
          <w:i/>
        </w:rPr>
        <w:t>в Част</w:t>
      </w:r>
      <w:r w:rsidRPr="00654363">
        <w:t xml:space="preserve"> </w:t>
      </w:r>
      <w:r w:rsidRPr="00654363">
        <w:rPr>
          <w:i/>
        </w:rPr>
        <w:t>IV</w:t>
      </w:r>
      <w:r>
        <w:rPr>
          <w:i/>
        </w:rPr>
        <w:t xml:space="preserve">, Раздел В, </w:t>
      </w:r>
      <w:r w:rsidR="00111BF6" w:rsidRPr="00590B3A">
        <w:rPr>
          <w:i/>
          <w:szCs w:val="24"/>
          <w:lang w:val="bg-BG" w:eastAsia="bg-BG"/>
        </w:rPr>
        <w:t>т. „Възлагане на подизпълнители в процентно изражение“</w:t>
      </w:r>
      <w:r w:rsidR="00111BF6" w:rsidRPr="00FE1C24">
        <w:rPr>
          <w:szCs w:val="24"/>
          <w:lang w:val="bg-BG" w:eastAsia="bg-BG"/>
        </w:rPr>
        <w:t xml:space="preserve"> (</w:t>
      </w:r>
      <w:r>
        <w:rPr>
          <w:i/>
        </w:rPr>
        <w:t>т. 10</w:t>
      </w:r>
      <w:r w:rsidR="00111BF6">
        <w:rPr>
          <w:i/>
          <w:lang w:val="bg-BG"/>
        </w:rPr>
        <w:t>)</w:t>
      </w:r>
      <w:r>
        <w:rPr>
          <w:i/>
        </w:rPr>
        <w:t xml:space="preserve"> от ЕЕДОП.</w:t>
      </w:r>
    </w:p>
    <w:p w:rsidR="00AB0F25" w:rsidRDefault="00AB0F25" w:rsidP="00AB0F25">
      <w:pPr>
        <w:shd w:val="clear" w:color="auto" w:fill="FFFFFF"/>
        <w:spacing w:line="360" w:lineRule="auto"/>
        <w:ind w:firstLine="567"/>
        <w:jc w:val="both"/>
      </w:pPr>
      <w:r>
        <w:rPr>
          <w:b/>
        </w:rPr>
        <w:t xml:space="preserve">1.4.1. </w:t>
      </w:r>
      <w:r>
        <w:t xml:space="preserve">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AB0F25" w:rsidRPr="00AB0F25" w:rsidRDefault="00AB0F25" w:rsidP="00AB0F25">
      <w:pPr>
        <w:spacing w:line="360" w:lineRule="auto"/>
        <w:ind w:firstLine="567"/>
        <w:jc w:val="both"/>
        <w:rPr>
          <w:b/>
        </w:rPr>
      </w:pPr>
      <w:r>
        <w:rPr>
          <w:b/>
        </w:rPr>
        <w:lastRenderedPageBreak/>
        <w:t xml:space="preserve">1.4.2. </w:t>
      </w:r>
      <w:r w:rsidRPr="00624DCA">
        <w:t>Възложителят изисква замяна на подизпълнител, който не отговаря на условията по</w:t>
      </w:r>
      <w:r w:rsidRPr="00AB0F25">
        <w:t xml:space="preserve"> </w:t>
      </w:r>
      <w:r w:rsidR="009334EE">
        <w:t>т. 1.4.1.</w:t>
      </w:r>
    </w:p>
    <w:p w:rsidR="001B6A4F" w:rsidRPr="00CA6316" w:rsidRDefault="001B6A4F" w:rsidP="0018143E">
      <w:pPr>
        <w:spacing w:line="360" w:lineRule="auto"/>
        <w:ind w:firstLine="540"/>
        <w:rPr>
          <w:b/>
          <w:u w:val="single"/>
        </w:rPr>
      </w:pPr>
      <w:r w:rsidRPr="00CA6316">
        <w:rPr>
          <w:b/>
        </w:rPr>
        <w:t>2.</w:t>
      </w:r>
      <w:r w:rsidRPr="00CA6316">
        <w:t xml:space="preserve"> </w:t>
      </w:r>
      <w:r w:rsidRPr="00CA6316">
        <w:rPr>
          <w:b/>
          <w:u w:val="single"/>
        </w:rPr>
        <w:t xml:space="preserve">Условия за допустимост на участниците </w:t>
      </w:r>
    </w:p>
    <w:p w:rsidR="003A42F3" w:rsidRPr="003433A6" w:rsidRDefault="00CA6316" w:rsidP="003A42F3">
      <w:pPr>
        <w:spacing w:line="360" w:lineRule="auto"/>
        <w:ind w:firstLine="540"/>
        <w:jc w:val="both"/>
        <w:rPr>
          <w:szCs w:val="24"/>
        </w:rPr>
      </w:pPr>
      <w:r>
        <w:rPr>
          <w:b/>
        </w:rPr>
        <w:t>2.</w:t>
      </w:r>
      <w:r w:rsidRPr="009F585F">
        <w:rPr>
          <w:b/>
        </w:rPr>
        <w:t>1.</w:t>
      </w:r>
      <w:r w:rsidR="001B6A4F" w:rsidRPr="00CA6316">
        <w:rPr>
          <w:b/>
          <w:szCs w:val="24"/>
        </w:rPr>
        <w:t xml:space="preserve"> </w:t>
      </w:r>
      <w:r w:rsidR="003A42F3" w:rsidRPr="003433A6">
        <w:rPr>
          <w:szCs w:val="24"/>
        </w:rPr>
        <w:t>Възложителят отстранява от участие в процедура за възлагане на обществена поръчка участник, когато:</w:t>
      </w:r>
    </w:p>
    <w:p w:rsidR="003A42F3" w:rsidRPr="00320DAB" w:rsidRDefault="00F454D6" w:rsidP="003A42F3">
      <w:pPr>
        <w:spacing w:line="360" w:lineRule="auto"/>
        <w:ind w:firstLine="540"/>
        <w:jc w:val="both"/>
        <w:rPr>
          <w:szCs w:val="24"/>
        </w:rPr>
      </w:pPr>
      <w:r>
        <w:rPr>
          <w:szCs w:val="24"/>
        </w:rPr>
        <w:t>2.1.</w:t>
      </w:r>
      <w:r w:rsidR="003A42F3" w:rsidRPr="00320DAB">
        <w:rPr>
          <w:szCs w:val="24"/>
        </w:rPr>
        <w:t>1. е осъден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w:t>
      </w:r>
    </w:p>
    <w:p w:rsidR="003A42F3" w:rsidRPr="00320DAB" w:rsidRDefault="00F454D6" w:rsidP="003A42F3">
      <w:pPr>
        <w:spacing w:line="360" w:lineRule="auto"/>
        <w:ind w:firstLine="540"/>
        <w:jc w:val="both"/>
        <w:rPr>
          <w:szCs w:val="24"/>
        </w:rPr>
      </w:pPr>
      <w:r>
        <w:rPr>
          <w:szCs w:val="24"/>
        </w:rPr>
        <w:t>2.1.</w:t>
      </w:r>
      <w:r w:rsidR="003A42F3" w:rsidRPr="00320DAB">
        <w:rPr>
          <w:szCs w:val="24"/>
        </w:rPr>
        <w:t>2. е осъден с влязла в сила присъда, освен ако е реабилитиран, за престъпление, аналогично на тези по т. 1, в друга държава членка или трета страна;</w:t>
      </w:r>
    </w:p>
    <w:p w:rsidR="003A42F3" w:rsidRPr="00320DAB" w:rsidRDefault="00F454D6" w:rsidP="003A42F3">
      <w:pPr>
        <w:spacing w:line="360" w:lineRule="auto"/>
        <w:ind w:firstLine="540"/>
        <w:jc w:val="both"/>
        <w:rPr>
          <w:szCs w:val="24"/>
        </w:rPr>
      </w:pPr>
      <w:r>
        <w:rPr>
          <w:szCs w:val="24"/>
        </w:rPr>
        <w:t>2.1.</w:t>
      </w:r>
      <w:r w:rsidR="003A42F3" w:rsidRPr="00320DAB">
        <w:rPr>
          <w:szCs w:val="24"/>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3A42F3" w:rsidRPr="00320DAB" w:rsidRDefault="00F454D6" w:rsidP="003A42F3">
      <w:pPr>
        <w:spacing w:line="360" w:lineRule="auto"/>
        <w:ind w:firstLine="540"/>
        <w:jc w:val="both"/>
        <w:rPr>
          <w:szCs w:val="24"/>
        </w:rPr>
      </w:pPr>
      <w:r>
        <w:rPr>
          <w:szCs w:val="24"/>
        </w:rPr>
        <w:t>2.1.</w:t>
      </w:r>
      <w:r w:rsidR="003A42F3" w:rsidRPr="00320DAB">
        <w:rPr>
          <w:szCs w:val="24"/>
        </w:rPr>
        <w:t>4. е налице неравнопоставеност в случаите по чл. 44, ал. 5 ЗОП;</w:t>
      </w:r>
    </w:p>
    <w:p w:rsidR="003A42F3" w:rsidRPr="00320DAB" w:rsidRDefault="00F454D6" w:rsidP="003A42F3">
      <w:pPr>
        <w:spacing w:line="360" w:lineRule="auto"/>
        <w:ind w:firstLine="540"/>
        <w:jc w:val="both"/>
        <w:rPr>
          <w:szCs w:val="24"/>
        </w:rPr>
      </w:pPr>
      <w:r>
        <w:rPr>
          <w:szCs w:val="24"/>
        </w:rPr>
        <w:t>2.1.</w:t>
      </w:r>
      <w:r w:rsidR="003A42F3" w:rsidRPr="00320DAB">
        <w:rPr>
          <w:szCs w:val="24"/>
        </w:rPr>
        <w:t>5. е установено, че:</w:t>
      </w:r>
    </w:p>
    <w:p w:rsidR="003A42F3" w:rsidRPr="00320DAB" w:rsidRDefault="003A42F3" w:rsidP="003A42F3">
      <w:pPr>
        <w:spacing w:line="360" w:lineRule="auto"/>
        <w:ind w:firstLine="540"/>
        <w:jc w:val="both"/>
        <w:rPr>
          <w:szCs w:val="24"/>
        </w:rPr>
      </w:pPr>
      <w:r w:rsidRPr="00320DAB">
        <w:rPr>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3A42F3" w:rsidRPr="00320DAB" w:rsidRDefault="003A42F3" w:rsidP="003A42F3">
      <w:pPr>
        <w:spacing w:line="360" w:lineRule="auto"/>
        <w:ind w:firstLine="540"/>
        <w:jc w:val="both"/>
        <w:rPr>
          <w:szCs w:val="24"/>
        </w:rPr>
      </w:pPr>
      <w:r w:rsidRPr="00320DAB">
        <w:rPr>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AD1CB0" w:rsidRPr="00616338" w:rsidRDefault="00F454D6" w:rsidP="00AD1CB0">
      <w:pPr>
        <w:spacing w:line="360" w:lineRule="auto"/>
        <w:ind w:firstLine="540"/>
        <w:jc w:val="both"/>
        <w:rPr>
          <w:szCs w:val="24"/>
          <w:lang w:val="bg-BG"/>
        </w:rPr>
      </w:pPr>
      <w:r>
        <w:rPr>
          <w:szCs w:val="24"/>
        </w:rPr>
        <w:t>2.1.</w:t>
      </w:r>
      <w:r w:rsidR="003A42F3" w:rsidRPr="00320DAB">
        <w:rPr>
          <w:szCs w:val="24"/>
        </w:rPr>
        <w:t xml:space="preserve">6. </w:t>
      </w:r>
      <w:r w:rsidR="00AD1CB0" w:rsidRPr="008D727A">
        <w:rPr>
          <w:color w:val="000000"/>
          <w:szCs w:val="24"/>
          <w:lang w:val="bg-BG"/>
        </w:rPr>
        <w:t xml:space="preserve">е установено с влязло в </w:t>
      </w:r>
      <w:r w:rsidR="00155521">
        <w:rPr>
          <w:color w:val="000000"/>
          <w:szCs w:val="24"/>
          <w:lang w:val="bg-BG"/>
        </w:rPr>
        <w:t>сила наказателно постановление</w:t>
      </w:r>
      <w:r w:rsidR="00AD1CB0" w:rsidRPr="008D727A">
        <w:rPr>
          <w:color w:val="000000"/>
          <w:szCs w:val="24"/>
          <w:lang w:val="bg-BG"/>
        </w:rPr>
        <w:t xml:space="preserve"> или съдебно решение, нарушение на чл. 61, ал. 1, чл. 62, ал. 1 или 3, чл. 63, ал. 1 или 2, чл. 118, чл. 128, чл. 228, ал. 3, чл. 245 и чл. 301 – 305</w:t>
      </w:r>
      <w:r w:rsidR="00AD1CB0" w:rsidRPr="00616338">
        <w:rPr>
          <w:szCs w:val="24"/>
          <w:lang w:val="bg-BG"/>
        </w:rPr>
        <w:t xml:space="preserve"> от Кодекса на труда </w:t>
      </w:r>
      <w:r w:rsidR="00155521">
        <w:rPr>
          <w:szCs w:val="24"/>
          <w:lang w:val="bg-BG"/>
        </w:rPr>
        <w:t xml:space="preserve">или чл. 13, ал. 1 от Закона за трудовата миграция и трудовата мобилност </w:t>
      </w:r>
      <w:r w:rsidR="00AD1CB0" w:rsidRPr="00616338">
        <w:rPr>
          <w:szCs w:val="24"/>
          <w:lang w:val="bg-BG"/>
        </w:rPr>
        <w:t>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C96498" w:rsidRPr="00391EB0" w:rsidRDefault="00F454D6" w:rsidP="00AD1CB0">
      <w:pPr>
        <w:spacing w:line="360" w:lineRule="auto"/>
        <w:ind w:firstLine="540"/>
        <w:jc w:val="both"/>
        <w:rPr>
          <w:b/>
          <w:szCs w:val="24"/>
          <w:lang w:val="bg-BG"/>
        </w:rPr>
      </w:pPr>
      <w:r w:rsidRPr="00391EB0">
        <w:rPr>
          <w:szCs w:val="24"/>
        </w:rPr>
        <w:t>2.1.</w:t>
      </w:r>
      <w:r w:rsidR="003A42F3" w:rsidRPr="00391EB0">
        <w:rPr>
          <w:szCs w:val="24"/>
        </w:rPr>
        <w:t>7. е налице конфликт на интереси, който не може да бъде отстранен.</w:t>
      </w:r>
    </w:p>
    <w:p w:rsidR="00C96498" w:rsidRPr="00391EB0" w:rsidRDefault="00C96498" w:rsidP="00C96498">
      <w:pPr>
        <w:pStyle w:val="11"/>
        <w:shd w:val="clear" w:color="auto" w:fill="auto"/>
        <w:spacing w:line="360" w:lineRule="auto"/>
        <w:ind w:firstLine="567"/>
        <w:rPr>
          <w:b w:val="0"/>
          <w:i/>
          <w:sz w:val="24"/>
          <w:szCs w:val="24"/>
          <w:lang w:val="ru-RU"/>
        </w:rPr>
      </w:pPr>
      <w:r w:rsidRPr="00391EB0">
        <w:rPr>
          <w:b w:val="0"/>
          <w:i/>
          <w:sz w:val="24"/>
          <w:szCs w:val="24"/>
          <w:u w:val="single"/>
          <w:lang w:val="ru-RU"/>
        </w:rPr>
        <w:t xml:space="preserve"> Забележка:</w:t>
      </w:r>
      <w:r w:rsidRPr="00391EB0">
        <w:rPr>
          <w:b w:val="0"/>
          <w:i/>
          <w:sz w:val="24"/>
          <w:szCs w:val="24"/>
          <w:lang w:val="ru-RU"/>
        </w:rPr>
        <w:t xml:space="preserve"> </w:t>
      </w:r>
      <w:r w:rsidRPr="0002031F">
        <w:rPr>
          <w:b w:val="0"/>
          <w:i/>
          <w:sz w:val="24"/>
          <w:szCs w:val="24"/>
          <w:lang w:val="bg-BG"/>
        </w:rPr>
        <w:t xml:space="preserve"> </w:t>
      </w:r>
      <w:r w:rsidRPr="00391EB0">
        <w:rPr>
          <w:b w:val="0"/>
          <w:i/>
          <w:sz w:val="24"/>
          <w:szCs w:val="24"/>
          <w:lang w:val="ru-RU"/>
        </w:rPr>
        <w:t>Информация относно липсата или наличието на обстоятелства по т. 2.1. се попълва в ЕЕДОП както следва:</w:t>
      </w:r>
    </w:p>
    <w:p w:rsidR="006754FB" w:rsidRDefault="006754FB" w:rsidP="006754FB">
      <w:pPr>
        <w:pStyle w:val="11"/>
        <w:shd w:val="clear" w:color="auto" w:fill="auto"/>
        <w:spacing w:line="360" w:lineRule="auto"/>
        <w:ind w:firstLine="567"/>
        <w:jc w:val="both"/>
        <w:rPr>
          <w:b w:val="0"/>
          <w:i/>
          <w:sz w:val="24"/>
          <w:szCs w:val="24"/>
          <w:lang w:val="ru-RU"/>
        </w:rPr>
      </w:pPr>
      <w:r w:rsidRPr="00391EB0">
        <w:rPr>
          <w:b w:val="0"/>
          <w:i/>
          <w:sz w:val="24"/>
          <w:szCs w:val="24"/>
          <w:lang w:val="ru-RU"/>
        </w:rPr>
        <w:t>Информация относно липсата или наличието на обстоятелства по т. 2.1.</w:t>
      </w:r>
      <w:r>
        <w:rPr>
          <w:b w:val="0"/>
          <w:i/>
          <w:sz w:val="24"/>
          <w:szCs w:val="24"/>
          <w:lang w:val="bg-BG"/>
        </w:rPr>
        <w:t>1</w:t>
      </w:r>
      <w:r w:rsidRPr="00391EB0">
        <w:rPr>
          <w:b w:val="0"/>
          <w:i/>
          <w:sz w:val="24"/>
          <w:szCs w:val="24"/>
          <w:lang w:val="ru-RU"/>
        </w:rPr>
        <w:t>. се попълва</w:t>
      </w:r>
      <w:r>
        <w:rPr>
          <w:b w:val="0"/>
          <w:i/>
          <w:sz w:val="24"/>
          <w:szCs w:val="24"/>
          <w:lang w:val="ru-RU"/>
        </w:rPr>
        <w:t>:</w:t>
      </w:r>
      <w:r w:rsidRPr="00391EB0">
        <w:rPr>
          <w:b w:val="0"/>
          <w:i/>
          <w:sz w:val="24"/>
          <w:szCs w:val="24"/>
          <w:lang w:val="ru-RU"/>
        </w:rPr>
        <w:t xml:space="preserve"> </w:t>
      </w:r>
    </w:p>
    <w:p w:rsidR="00C96498" w:rsidRPr="00391EB0" w:rsidRDefault="00C96498" w:rsidP="006754FB">
      <w:pPr>
        <w:pStyle w:val="11"/>
        <w:shd w:val="clear" w:color="auto" w:fill="auto"/>
        <w:spacing w:line="360" w:lineRule="auto"/>
        <w:ind w:firstLine="567"/>
        <w:jc w:val="both"/>
        <w:rPr>
          <w:b w:val="0"/>
          <w:i/>
          <w:sz w:val="24"/>
          <w:szCs w:val="24"/>
          <w:lang w:val="ru-RU"/>
        </w:rPr>
      </w:pPr>
      <w:r w:rsidRPr="00391EB0">
        <w:rPr>
          <w:b w:val="0"/>
          <w:i/>
          <w:sz w:val="24"/>
          <w:szCs w:val="24"/>
          <w:lang w:val="ru-RU"/>
        </w:rPr>
        <w:lastRenderedPageBreak/>
        <w:t xml:space="preserve">В Част </w:t>
      </w:r>
      <w:r w:rsidRPr="0002031F">
        <w:rPr>
          <w:b w:val="0"/>
          <w:i/>
          <w:sz w:val="24"/>
          <w:szCs w:val="24"/>
        </w:rPr>
        <w:t>III</w:t>
      </w:r>
      <w:r w:rsidRPr="00391EB0">
        <w:rPr>
          <w:b w:val="0"/>
          <w:i/>
          <w:sz w:val="24"/>
          <w:szCs w:val="24"/>
          <w:lang w:val="ru-RU"/>
        </w:rPr>
        <w:t>, Раздел А</w:t>
      </w:r>
      <w:r w:rsidR="006754FB">
        <w:rPr>
          <w:b w:val="0"/>
          <w:i/>
          <w:sz w:val="24"/>
          <w:szCs w:val="24"/>
          <w:lang w:val="ru-RU"/>
        </w:rPr>
        <w:t xml:space="preserve"> </w:t>
      </w:r>
      <w:r w:rsidRPr="00391EB0">
        <w:rPr>
          <w:b w:val="0"/>
          <w:i/>
          <w:sz w:val="24"/>
          <w:szCs w:val="24"/>
          <w:lang w:val="ru-RU"/>
        </w:rPr>
        <w:t>участникът следва да предостави информация относно присъди за следните престъпления:</w:t>
      </w:r>
    </w:p>
    <w:p w:rsidR="00C96498" w:rsidRPr="00391EB0" w:rsidRDefault="00C96498" w:rsidP="00D12E00">
      <w:pPr>
        <w:pStyle w:val="60"/>
        <w:numPr>
          <w:ilvl w:val="0"/>
          <w:numId w:val="20"/>
        </w:numPr>
        <w:shd w:val="clear" w:color="auto" w:fill="auto"/>
        <w:tabs>
          <w:tab w:val="left" w:pos="750"/>
        </w:tabs>
        <w:spacing w:line="360" w:lineRule="auto"/>
        <w:ind w:firstLine="567"/>
        <w:jc w:val="left"/>
        <w:rPr>
          <w:sz w:val="24"/>
          <w:szCs w:val="24"/>
          <w:lang w:val="ru-RU"/>
        </w:rPr>
      </w:pPr>
      <w:r w:rsidRPr="0002031F">
        <w:rPr>
          <w:sz w:val="24"/>
          <w:szCs w:val="24"/>
          <w:lang w:val="bg-BG"/>
        </w:rPr>
        <w:t xml:space="preserve"> </w:t>
      </w:r>
      <w:r w:rsidRPr="00391EB0">
        <w:rPr>
          <w:sz w:val="24"/>
          <w:szCs w:val="24"/>
          <w:lang w:val="ru-RU"/>
        </w:rPr>
        <w:t>Участие в престъпна организация</w:t>
      </w:r>
      <w:r w:rsidRPr="0002031F">
        <w:rPr>
          <w:rStyle w:val="611pt"/>
          <w:b w:val="0"/>
          <w:i/>
          <w:sz w:val="24"/>
          <w:szCs w:val="24"/>
        </w:rPr>
        <w:t xml:space="preserve"> - по чл. 321 и 321а от НК;</w:t>
      </w:r>
    </w:p>
    <w:p w:rsidR="00C96498" w:rsidRPr="00391EB0" w:rsidRDefault="00C96498" w:rsidP="00D12E00">
      <w:pPr>
        <w:pStyle w:val="11"/>
        <w:numPr>
          <w:ilvl w:val="0"/>
          <w:numId w:val="20"/>
        </w:numPr>
        <w:shd w:val="clear" w:color="auto" w:fill="auto"/>
        <w:tabs>
          <w:tab w:val="left" w:pos="730"/>
          <w:tab w:val="left" w:pos="851"/>
        </w:tabs>
        <w:spacing w:line="360" w:lineRule="auto"/>
        <w:ind w:firstLine="567"/>
        <w:rPr>
          <w:b w:val="0"/>
          <w:i/>
          <w:sz w:val="24"/>
          <w:szCs w:val="24"/>
          <w:lang w:val="ru-RU"/>
        </w:rPr>
      </w:pPr>
      <w:r w:rsidRPr="0002031F">
        <w:rPr>
          <w:rStyle w:val="115pt"/>
          <w:sz w:val="24"/>
          <w:szCs w:val="24"/>
        </w:rPr>
        <w:t>Корупция</w:t>
      </w:r>
      <w:r w:rsidRPr="00391EB0">
        <w:rPr>
          <w:b w:val="0"/>
          <w:i/>
          <w:sz w:val="24"/>
          <w:szCs w:val="24"/>
          <w:lang w:val="ru-RU"/>
        </w:rPr>
        <w:t xml:space="preserve"> - по чл. 301 - 307 от НК;</w:t>
      </w:r>
    </w:p>
    <w:p w:rsidR="00C96498" w:rsidRPr="00391EB0" w:rsidRDefault="00C96498" w:rsidP="00D12E00">
      <w:pPr>
        <w:pStyle w:val="11"/>
        <w:numPr>
          <w:ilvl w:val="0"/>
          <w:numId w:val="20"/>
        </w:numPr>
        <w:shd w:val="clear" w:color="auto" w:fill="auto"/>
        <w:tabs>
          <w:tab w:val="left" w:pos="726"/>
          <w:tab w:val="left" w:pos="851"/>
        </w:tabs>
        <w:spacing w:line="360" w:lineRule="auto"/>
        <w:ind w:firstLine="567"/>
        <w:rPr>
          <w:b w:val="0"/>
          <w:i/>
          <w:sz w:val="24"/>
          <w:szCs w:val="24"/>
          <w:lang w:val="ru-RU"/>
        </w:rPr>
      </w:pPr>
      <w:r w:rsidRPr="0002031F">
        <w:rPr>
          <w:rStyle w:val="115pt"/>
          <w:sz w:val="24"/>
          <w:szCs w:val="24"/>
        </w:rPr>
        <w:t>Измама</w:t>
      </w:r>
      <w:r w:rsidRPr="00391EB0">
        <w:rPr>
          <w:b w:val="0"/>
          <w:i/>
          <w:sz w:val="24"/>
          <w:szCs w:val="24"/>
          <w:lang w:val="ru-RU"/>
        </w:rPr>
        <w:t xml:space="preserve"> - по чл. 209 - 213 от НК;</w:t>
      </w:r>
    </w:p>
    <w:p w:rsidR="00C96498" w:rsidRPr="00391EB0" w:rsidRDefault="00C96498" w:rsidP="00D12E00">
      <w:pPr>
        <w:pStyle w:val="60"/>
        <w:numPr>
          <w:ilvl w:val="0"/>
          <w:numId w:val="20"/>
        </w:numPr>
        <w:shd w:val="clear" w:color="auto" w:fill="auto"/>
        <w:tabs>
          <w:tab w:val="left" w:pos="750"/>
          <w:tab w:val="left" w:pos="851"/>
        </w:tabs>
        <w:spacing w:line="360" w:lineRule="auto"/>
        <w:ind w:firstLine="567"/>
        <w:jc w:val="left"/>
        <w:rPr>
          <w:sz w:val="24"/>
          <w:szCs w:val="24"/>
          <w:lang w:val="ru-RU"/>
        </w:rPr>
      </w:pPr>
      <w:r w:rsidRPr="0002031F">
        <w:rPr>
          <w:sz w:val="24"/>
          <w:szCs w:val="24"/>
          <w:lang w:val="bg-BG"/>
        </w:rPr>
        <w:t xml:space="preserve"> </w:t>
      </w:r>
      <w:r w:rsidRPr="00391EB0">
        <w:rPr>
          <w:sz w:val="24"/>
          <w:szCs w:val="24"/>
          <w:lang w:val="ru-RU"/>
        </w:rPr>
        <w:t>Терористични престъпления или престъпления, които са свързани с терористични дейности -</w:t>
      </w:r>
      <w:r w:rsidRPr="0002031F">
        <w:rPr>
          <w:rStyle w:val="611pt"/>
          <w:b w:val="0"/>
          <w:i/>
          <w:sz w:val="24"/>
          <w:szCs w:val="24"/>
        </w:rPr>
        <w:t xml:space="preserve"> по чл. 108а, ал. 1 от НК;</w:t>
      </w:r>
    </w:p>
    <w:p w:rsidR="00C96498" w:rsidRPr="00391EB0" w:rsidRDefault="00C96498" w:rsidP="00D12E00">
      <w:pPr>
        <w:pStyle w:val="11"/>
        <w:numPr>
          <w:ilvl w:val="0"/>
          <w:numId w:val="20"/>
        </w:numPr>
        <w:shd w:val="clear" w:color="auto" w:fill="auto"/>
        <w:tabs>
          <w:tab w:val="left" w:pos="721"/>
          <w:tab w:val="left" w:pos="851"/>
        </w:tabs>
        <w:spacing w:line="360" w:lineRule="auto"/>
        <w:ind w:firstLine="567"/>
        <w:rPr>
          <w:b w:val="0"/>
          <w:i/>
          <w:sz w:val="24"/>
          <w:szCs w:val="24"/>
          <w:lang w:val="ru-RU"/>
        </w:rPr>
      </w:pPr>
      <w:r w:rsidRPr="0002031F">
        <w:rPr>
          <w:rStyle w:val="115pt"/>
          <w:sz w:val="24"/>
          <w:szCs w:val="24"/>
        </w:rPr>
        <w:t>Изпиране на пари или финансиране на тероризъм</w:t>
      </w:r>
      <w:r w:rsidRPr="00391EB0">
        <w:rPr>
          <w:b w:val="0"/>
          <w:i/>
          <w:sz w:val="24"/>
          <w:szCs w:val="24"/>
          <w:lang w:val="ru-RU"/>
        </w:rPr>
        <w:t xml:space="preserve"> - по чл. 253, 253а, или 253б от НК и по чл. 108а, ал. 2 от НК;</w:t>
      </w:r>
    </w:p>
    <w:p w:rsidR="00C96498" w:rsidRPr="00391EB0" w:rsidRDefault="00C96498" w:rsidP="00D12E00">
      <w:pPr>
        <w:pStyle w:val="60"/>
        <w:numPr>
          <w:ilvl w:val="0"/>
          <w:numId w:val="20"/>
        </w:numPr>
        <w:shd w:val="clear" w:color="auto" w:fill="auto"/>
        <w:tabs>
          <w:tab w:val="left" w:pos="706"/>
          <w:tab w:val="left" w:pos="851"/>
        </w:tabs>
        <w:spacing w:line="360" w:lineRule="auto"/>
        <w:ind w:firstLine="567"/>
        <w:jc w:val="left"/>
        <w:rPr>
          <w:sz w:val="24"/>
          <w:szCs w:val="24"/>
          <w:lang w:val="ru-RU"/>
        </w:rPr>
      </w:pPr>
      <w:r w:rsidRPr="00391EB0">
        <w:rPr>
          <w:sz w:val="24"/>
          <w:szCs w:val="24"/>
          <w:lang w:val="ru-RU"/>
        </w:rPr>
        <w:t>Детски труд и други форми на трафик на хора</w:t>
      </w:r>
      <w:r w:rsidRPr="0002031F">
        <w:rPr>
          <w:rStyle w:val="611pt"/>
          <w:b w:val="0"/>
          <w:i/>
          <w:sz w:val="24"/>
          <w:szCs w:val="24"/>
        </w:rPr>
        <w:t xml:space="preserve"> - по чл. 192а или 159а - 159г от НК.</w:t>
      </w:r>
    </w:p>
    <w:p w:rsidR="00C96498" w:rsidRPr="00391EB0" w:rsidRDefault="00C96498" w:rsidP="00C96498">
      <w:pPr>
        <w:pStyle w:val="11"/>
        <w:shd w:val="clear" w:color="auto" w:fill="auto"/>
        <w:spacing w:line="360" w:lineRule="auto"/>
        <w:ind w:firstLine="567"/>
        <w:rPr>
          <w:b w:val="0"/>
          <w:i/>
          <w:sz w:val="24"/>
          <w:szCs w:val="24"/>
          <w:lang w:val="ru-RU"/>
        </w:rPr>
      </w:pPr>
      <w:r w:rsidRPr="00391EB0">
        <w:rPr>
          <w:b w:val="0"/>
          <w:i/>
          <w:sz w:val="24"/>
          <w:szCs w:val="24"/>
          <w:lang w:val="ru-RU"/>
        </w:rPr>
        <w:t xml:space="preserve">В Част </w:t>
      </w:r>
      <w:r w:rsidRPr="0002031F">
        <w:rPr>
          <w:b w:val="0"/>
          <w:i/>
          <w:sz w:val="24"/>
          <w:szCs w:val="24"/>
        </w:rPr>
        <w:t>III</w:t>
      </w:r>
      <w:r w:rsidRPr="00391EB0">
        <w:rPr>
          <w:b w:val="0"/>
          <w:i/>
          <w:sz w:val="24"/>
          <w:szCs w:val="24"/>
          <w:lang w:val="ru-RU"/>
        </w:rPr>
        <w:t>, Раздел Г участникът следва да предостави информация относно присъди за престъпления по чл. 194 - 208, чл. 213 а - 217, чл. 219 - 252 и чл. 254а - 260 от НК.</w:t>
      </w:r>
    </w:p>
    <w:p w:rsidR="00C96498" w:rsidRPr="00391EB0" w:rsidRDefault="00C96498" w:rsidP="00C96498">
      <w:pPr>
        <w:pStyle w:val="11"/>
        <w:shd w:val="clear" w:color="auto" w:fill="auto"/>
        <w:spacing w:line="360" w:lineRule="auto"/>
        <w:ind w:firstLine="567"/>
        <w:jc w:val="both"/>
        <w:rPr>
          <w:b w:val="0"/>
          <w:i/>
          <w:sz w:val="24"/>
          <w:szCs w:val="24"/>
          <w:lang w:val="ru-RU"/>
        </w:rPr>
      </w:pPr>
      <w:r w:rsidRPr="00391EB0">
        <w:rPr>
          <w:b w:val="0"/>
          <w:i/>
          <w:sz w:val="24"/>
          <w:szCs w:val="24"/>
          <w:lang w:val="ru-RU"/>
        </w:rPr>
        <w:t>Участниците посочват информация за престъпления, аналогични на посочените в т. 2.1.1  при наличие на присъда в друга държава членка или трета страна.</w:t>
      </w:r>
    </w:p>
    <w:p w:rsidR="00C96498" w:rsidRPr="00391EB0" w:rsidRDefault="00C96498" w:rsidP="00C96498">
      <w:pPr>
        <w:pStyle w:val="11"/>
        <w:shd w:val="clear" w:color="auto" w:fill="auto"/>
        <w:spacing w:line="360" w:lineRule="auto"/>
        <w:ind w:firstLine="567"/>
        <w:rPr>
          <w:b w:val="0"/>
          <w:i/>
          <w:sz w:val="24"/>
          <w:szCs w:val="24"/>
          <w:lang w:val="ru-RU"/>
        </w:rPr>
      </w:pPr>
      <w:r w:rsidRPr="00391EB0">
        <w:rPr>
          <w:b w:val="0"/>
          <w:i/>
          <w:sz w:val="24"/>
          <w:szCs w:val="24"/>
          <w:lang w:val="ru-RU"/>
        </w:rPr>
        <w:t>Информация относно липсата или наличието на обстоятелства по т. 2.1.</w:t>
      </w:r>
      <w:r>
        <w:rPr>
          <w:b w:val="0"/>
          <w:i/>
          <w:sz w:val="24"/>
          <w:szCs w:val="24"/>
          <w:lang w:val="bg-BG"/>
        </w:rPr>
        <w:t>3</w:t>
      </w:r>
      <w:r w:rsidRPr="00391EB0">
        <w:rPr>
          <w:b w:val="0"/>
          <w:i/>
          <w:sz w:val="24"/>
          <w:szCs w:val="24"/>
          <w:lang w:val="ru-RU"/>
        </w:rPr>
        <w:t xml:space="preserve">. се попълва в Част </w:t>
      </w:r>
      <w:r w:rsidRPr="0002031F">
        <w:rPr>
          <w:b w:val="0"/>
          <w:i/>
          <w:sz w:val="24"/>
          <w:szCs w:val="24"/>
        </w:rPr>
        <w:t>III</w:t>
      </w:r>
      <w:r w:rsidRPr="00391EB0">
        <w:rPr>
          <w:b w:val="0"/>
          <w:i/>
          <w:sz w:val="24"/>
          <w:szCs w:val="24"/>
          <w:lang w:val="ru-RU"/>
        </w:rPr>
        <w:t>, Раздел Б от ЕЕДОП.</w:t>
      </w:r>
    </w:p>
    <w:p w:rsidR="00C96498" w:rsidRPr="00391EB0" w:rsidRDefault="00C96498" w:rsidP="00C96498">
      <w:pPr>
        <w:pStyle w:val="11"/>
        <w:shd w:val="clear" w:color="auto" w:fill="auto"/>
        <w:spacing w:line="360" w:lineRule="auto"/>
        <w:ind w:firstLine="567"/>
        <w:jc w:val="both"/>
        <w:rPr>
          <w:b w:val="0"/>
          <w:i/>
          <w:sz w:val="24"/>
          <w:szCs w:val="24"/>
          <w:lang w:val="ru-RU"/>
        </w:rPr>
      </w:pPr>
      <w:r w:rsidRPr="00391EB0">
        <w:rPr>
          <w:b w:val="0"/>
          <w:i/>
          <w:sz w:val="24"/>
          <w:szCs w:val="24"/>
          <w:lang w:val="ru-RU"/>
        </w:rPr>
        <w:t>Информация относно липсата или наличието на обстоятелства по т. 2.1.</w:t>
      </w:r>
      <w:r>
        <w:rPr>
          <w:b w:val="0"/>
          <w:i/>
          <w:sz w:val="24"/>
          <w:szCs w:val="24"/>
          <w:lang w:val="bg-BG"/>
        </w:rPr>
        <w:t>4., 2.1.5., 2.1.6. и 2.1.7.</w:t>
      </w:r>
      <w:r w:rsidRPr="00391EB0">
        <w:rPr>
          <w:b w:val="0"/>
          <w:i/>
          <w:sz w:val="24"/>
          <w:szCs w:val="24"/>
          <w:lang w:val="ru-RU"/>
        </w:rPr>
        <w:t xml:space="preserve"> се попълва в Част </w:t>
      </w:r>
      <w:r w:rsidRPr="0002031F">
        <w:rPr>
          <w:b w:val="0"/>
          <w:i/>
          <w:sz w:val="24"/>
          <w:szCs w:val="24"/>
        </w:rPr>
        <w:t>III</w:t>
      </w:r>
      <w:r w:rsidRPr="00391EB0">
        <w:rPr>
          <w:b w:val="0"/>
          <w:i/>
          <w:sz w:val="24"/>
          <w:szCs w:val="24"/>
          <w:lang w:val="ru-RU"/>
        </w:rPr>
        <w:t>, Раздел В от ЕЕДОП.</w:t>
      </w:r>
    </w:p>
    <w:p w:rsidR="00C96498" w:rsidRPr="0002031F" w:rsidRDefault="00C96498" w:rsidP="00C96498">
      <w:pPr>
        <w:pStyle w:val="11"/>
        <w:shd w:val="clear" w:color="auto" w:fill="auto"/>
        <w:spacing w:line="360" w:lineRule="auto"/>
        <w:ind w:firstLine="567"/>
        <w:jc w:val="both"/>
        <w:rPr>
          <w:b w:val="0"/>
          <w:i/>
          <w:sz w:val="24"/>
          <w:szCs w:val="24"/>
        </w:rPr>
      </w:pPr>
      <w:r w:rsidRPr="00391EB0">
        <w:rPr>
          <w:b w:val="0"/>
          <w:i/>
          <w:sz w:val="24"/>
          <w:szCs w:val="24"/>
          <w:lang w:val="ru-RU"/>
        </w:rPr>
        <w:t>Информация относно липсата или наличието на обстоятелства по т. 2.1.1</w:t>
      </w:r>
      <w:r w:rsidR="00C808D5">
        <w:rPr>
          <w:b w:val="0"/>
          <w:i/>
          <w:sz w:val="24"/>
          <w:szCs w:val="24"/>
          <w:lang w:val="ru-RU"/>
        </w:rPr>
        <w:t>.</w:t>
      </w:r>
      <w:r w:rsidRPr="00391EB0">
        <w:rPr>
          <w:b w:val="0"/>
          <w:i/>
          <w:sz w:val="24"/>
          <w:szCs w:val="24"/>
          <w:lang w:val="ru-RU"/>
        </w:rPr>
        <w:t xml:space="preserve"> за престъпления по чл.172 и чл. 352 - 353е от НК се попълва в Част </w:t>
      </w:r>
      <w:r w:rsidRPr="0002031F">
        <w:rPr>
          <w:b w:val="0"/>
          <w:i/>
          <w:sz w:val="24"/>
          <w:szCs w:val="24"/>
        </w:rPr>
        <w:t>III</w:t>
      </w:r>
      <w:r w:rsidRPr="00391EB0">
        <w:rPr>
          <w:b w:val="0"/>
          <w:i/>
          <w:sz w:val="24"/>
          <w:szCs w:val="24"/>
          <w:lang w:val="ru-RU"/>
        </w:rPr>
        <w:t xml:space="preserve">, Раздел В, поле 1 от ЕЕДОП. </w:t>
      </w:r>
      <w:r w:rsidRPr="0002031F">
        <w:rPr>
          <w:b w:val="0"/>
          <w:i/>
          <w:sz w:val="24"/>
          <w:szCs w:val="24"/>
        </w:rPr>
        <w:t>При отговор „Да</w:t>
      </w:r>
      <w:proofErr w:type="gramStart"/>
      <w:r w:rsidRPr="0002031F">
        <w:rPr>
          <w:b w:val="0"/>
          <w:i/>
          <w:sz w:val="24"/>
          <w:szCs w:val="24"/>
        </w:rPr>
        <w:t>“ участникът</w:t>
      </w:r>
      <w:proofErr w:type="gramEnd"/>
      <w:r w:rsidRPr="0002031F">
        <w:rPr>
          <w:b w:val="0"/>
          <w:i/>
          <w:sz w:val="24"/>
          <w:szCs w:val="24"/>
        </w:rPr>
        <w:t xml:space="preserve"> посочва:</w:t>
      </w:r>
    </w:p>
    <w:p w:rsidR="00C96498" w:rsidRPr="00391EB0" w:rsidRDefault="00C96498" w:rsidP="00D12E00">
      <w:pPr>
        <w:pStyle w:val="11"/>
        <w:numPr>
          <w:ilvl w:val="0"/>
          <w:numId w:val="21"/>
        </w:numPr>
        <w:shd w:val="clear" w:color="auto" w:fill="auto"/>
        <w:tabs>
          <w:tab w:val="left" w:pos="851"/>
          <w:tab w:val="left" w:pos="1418"/>
        </w:tabs>
        <w:spacing w:line="360" w:lineRule="auto"/>
        <w:ind w:firstLine="567"/>
        <w:jc w:val="both"/>
        <w:rPr>
          <w:b w:val="0"/>
          <w:i/>
          <w:sz w:val="24"/>
          <w:szCs w:val="24"/>
          <w:lang w:val="ru-RU"/>
        </w:rPr>
      </w:pPr>
      <w:r w:rsidRPr="00391EB0">
        <w:rPr>
          <w:b w:val="0"/>
          <w:i/>
          <w:sz w:val="24"/>
          <w:szCs w:val="24"/>
          <w:lang w:val="ru-RU"/>
        </w:rPr>
        <w:t>Дата на влизане в сила на присъдата и фактическото и правното основание за постановяването й;</w:t>
      </w:r>
    </w:p>
    <w:p w:rsidR="00C96498" w:rsidRPr="0002031F" w:rsidRDefault="00C96498" w:rsidP="00D12E00">
      <w:pPr>
        <w:pStyle w:val="11"/>
        <w:numPr>
          <w:ilvl w:val="0"/>
          <w:numId w:val="21"/>
        </w:numPr>
        <w:shd w:val="clear" w:color="auto" w:fill="auto"/>
        <w:tabs>
          <w:tab w:val="left" w:pos="851"/>
          <w:tab w:val="left" w:pos="1418"/>
        </w:tabs>
        <w:spacing w:line="360" w:lineRule="auto"/>
        <w:ind w:firstLine="567"/>
        <w:jc w:val="both"/>
        <w:rPr>
          <w:b w:val="0"/>
          <w:i/>
          <w:sz w:val="24"/>
          <w:szCs w:val="24"/>
        </w:rPr>
      </w:pPr>
      <w:r w:rsidRPr="0002031F">
        <w:rPr>
          <w:b w:val="0"/>
          <w:i/>
          <w:sz w:val="24"/>
          <w:szCs w:val="24"/>
        </w:rPr>
        <w:t>Срока на наложеното наказание.</w:t>
      </w:r>
    </w:p>
    <w:p w:rsidR="003A42F3" w:rsidRPr="00320DAB" w:rsidRDefault="003433A6" w:rsidP="003A42F3">
      <w:pPr>
        <w:spacing w:line="360" w:lineRule="auto"/>
        <w:ind w:firstLine="540"/>
        <w:jc w:val="both"/>
        <w:rPr>
          <w:szCs w:val="24"/>
        </w:rPr>
      </w:pPr>
      <w:r w:rsidRPr="00320DAB">
        <w:rPr>
          <w:b/>
          <w:szCs w:val="24"/>
        </w:rPr>
        <w:t>2.</w:t>
      </w:r>
      <w:r w:rsidR="008930A3">
        <w:rPr>
          <w:b/>
          <w:szCs w:val="24"/>
        </w:rPr>
        <w:t>2</w:t>
      </w:r>
      <w:r w:rsidRPr="00320DAB">
        <w:rPr>
          <w:b/>
          <w:szCs w:val="24"/>
        </w:rPr>
        <w:t>.</w:t>
      </w:r>
      <w:r w:rsidR="003A42F3" w:rsidRPr="00320DAB">
        <w:rPr>
          <w:szCs w:val="24"/>
        </w:rPr>
        <w:t xml:space="preserve"> Основанията по </w:t>
      </w:r>
      <w:r w:rsidRPr="00320DAB">
        <w:rPr>
          <w:szCs w:val="24"/>
        </w:rPr>
        <w:t>т.2.1.</w:t>
      </w:r>
      <w:r w:rsidR="003A42F3" w:rsidRPr="00320DAB">
        <w:rPr>
          <w:szCs w:val="24"/>
        </w:rPr>
        <w:t xml:space="preserve">1, </w:t>
      </w:r>
      <w:r w:rsidRPr="00320DAB">
        <w:rPr>
          <w:szCs w:val="24"/>
        </w:rPr>
        <w:t xml:space="preserve">2.1.2. </w:t>
      </w:r>
      <w:r w:rsidR="003A42F3" w:rsidRPr="00320DAB">
        <w:rPr>
          <w:szCs w:val="24"/>
        </w:rPr>
        <w:t xml:space="preserve"> и </w:t>
      </w:r>
      <w:r w:rsidRPr="00320DAB">
        <w:rPr>
          <w:szCs w:val="24"/>
        </w:rPr>
        <w:t>2.1.7</w:t>
      </w:r>
      <w:r w:rsidR="00C808D5">
        <w:rPr>
          <w:szCs w:val="24"/>
          <w:lang w:val="bg-BG"/>
        </w:rPr>
        <w:t>.</w:t>
      </w:r>
      <w:r w:rsidR="003A42F3" w:rsidRPr="00320DAB">
        <w:rPr>
          <w:szCs w:val="24"/>
        </w:rPr>
        <w:t xml:space="preserve"> 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w:t>
      </w:r>
    </w:p>
    <w:p w:rsidR="00320DAB" w:rsidRDefault="003433A6" w:rsidP="003A42F3">
      <w:pPr>
        <w:spacing w:line="360" w:lineRule="auto"/>
        <w:ind w:firstLine="540"/>
        <w:jc w:val="both"/>
        <w:rPr>
          <w:szCs w:val="24"/>
        </w:rPr>
      </w:pPr>
      <w:r w:rsidRPr="00F454D6">
        <w:rPr>
          <w:b/>
          <w:szCs w:val="24"/>
        </w:rPr>
        <w:t>2.</w:t>
      </w:r>
      <w:r w:rsidR="008930A3">
        <w:rPr>
          <w:b/>
          <w:szCs w:val="24"/>
        </w:rPr>
        <w:t>3</w:t>
      </w:r>
      <w:r w:rsidRPr="00F454D6">
        <w:rPr>
          <w:b/>
          <w:szCs w:val="24"/>
        </w:rPr>
        <w:t>.</w:t>
      </w:r>
      <w:r w:rsidRPr="00320DAB">
        <w:rPr>
          <w:szCs w:val="24"/>
        </w:rPr>
        <w:t xml:space="preserve"> Основанията по т.2.1.3.</w:t>
      </w:r>
      <w:r w:rsidR="003A42F3" w:rsidRPr="00320DAB">
        <w:rPr>
          <w:szCs w:val="24"/>
        </w:rPr>
        <w:t xml:space="preserve"> не се прилага</w:t>
      </w:r>
      <w:r w:rsidRPr="00320DAB">
        <w:rPr>
          <w:szCs w:val="24"/>
        </w:rPr>
        <w:t>т</w:t>
      </w:r>
      <w:r w:rsidR="003A42F3" w:rsidRPr="00320DAB">
        <w:rPr>
          <w:szCs w:val="24"/>
        </w:rPr>
        <w:t>, когато</w:t>
      </w:r>
      <w:r w:rsidR="00320DAB">
        <w:rPr>
          <w:szCs w:val="24"/>
        </w:rPr>
        <w:t>:</w:t>
      </w:r>
    </w:p>
    <w:p w:rsidR="00320DAB" w:rsidRPr="001A4948" w:rsidRDefault="00320DAB" w:rsidP="00320DAB">
      <w:pPr>
        <w:spacing w:line="360" w:lineRule="auto"/>
        <w:ind w:firstLine="567"/>
        <w:jc w:val="both"/>
      </w:pPr>
      <w:r>
        <w:rPr>
          <w:szCs w:val="24"/>
        </w:rPr>
        <w:t>-</w:t>
      </w:r>
      <w:r w:rsidRPr="001A4948">
        <w:t xml:space="preserve"> </w:t>
      </w:r>
      <w:r>
        <w:t xml:space="preserve"> </w:t>
      </w:r>
      <w:r w:rsidRPr="001A4948">
        <w:t>се налага да се защитят особено важни държавни или обществени интереси;</w:t>
      </w:r>
    </w:p>
    <w:p w:rsidR="00320DAB" w:rsidRDefault="00320DAB" w:rsidP="00320DAB">
      <w:pPr>
        <w:spacing w:line="360" w:lineRule="auto"/>
        <w:ind w:firstLine="539"/>
        <w:jc w:val="both"/>
      </w:pPr>
      <w:r>
        <w:t>-</w:t>
      </w:r>
      <w:r w:rsidRPr="001A4948">
        <w:t xml:space="preserve"> </w:t>
      </w:r>
      <w:r>
        <w:t xml:space="preserve"> </w:t>
      </w:r>
      <w:r w:rsidRPr="001A4948">
        <w:t>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p w:rsidR="003A42F3" w:rsidRPr="00320DAB" w:rsidRDefault="0074767A" w:rsidP="003A42F3">
      <w:pPr>
        <w:spacing w:line="360" w:lineRule="auto"/>
        <w:ind w:firstLine="540"/>
        <w:jc w:val="both"/>
        <w:rPr>
          <w:szCs w:val="24"/>
        </w:rPr>
      </w:pPr>
      <w:r w:rsidRPr="00F454D6">
        <w:rPr>
          <w:b/>
          <w:szCs w:val="24"/>
        </w:rPr>
        <w:lastRenderedPageBreak/>
        <w:t>2</w:t>
      </w:r>
      <w:r w:rsidR="003433A6" w:rsidRPr="00F454D6">
        <w:rPr>
          <w:b/>
          <w:szCs w:val="24"/>
        </w:rPr>
        <w:t>.</w:t>
      </w:r>
      <w:r w:rsidR="008930A3">
        <w:rPr>
          <w:b/>
          <w:szCs w:val="24"/>
        </w:rPr>
        <w:t>4</w:t>
      </w:r>
      <w:r w:rsidR="003433A6" w:rsidRPr="00F454D6">
        <w:rPr>
          <w:b/>
          <w:szCs w:val="24"/>
        </w:rPr>
        <w:t>.</w:t>
      </w:r>
      <w:r w:rsidR="003433A6" w:rsidRPr="00320DAB">
        <w:rPr>
          <w:szCs w:val="24"/>
        </w:rPr>
        <w:t xml:space="preserve"> </w:t>
      </w:r>
      <w:r w:rsidR="003A42F3" w:rsidRPr="00320DAB">
        <w:rPr>
          <w:szCs w:val="24"/>
        </w:rPr>
        <w:t>Възложителят отстран</w:t>
      </w:r>
      <w:r w:rsidR="003433A6" w:rsidRPr="00320DAB">
        <w:rPr>
          <w:szCs w:val="24"/>
        </w:rPr>
        <w:t>ява</w:t>
      </w:r>
      <w:r w:rsidR="003A42F3" w:rsidRPr="00320DAB">
        <w:rPr>
          <w:szCs w:val="24"/>
        </w:rPr>
        <w:t xml:space="preserve"> от участие в процедура за възлагане на обществена поръчка кандидат или участник, за когото е налице някое от следните обстоятелства:</w:t>
      </w:r>
    </w:p>
    <w:p w:rsidR="00AD1CB0" w:rsidRDefault="00AD1CB0" w:rsidP="00AD1CB0">
      <w:pPr>
        <w:spacing w:line="360" w:lineRule="auto"/>
        <w:ind w:firstLine="539"/>
        <w:jc w:val="both"/>
        <w:rPr>
          <w:szCs w:val="24"/>
          <w:lang w:val="bg-BG"/>
        </w:rPr>
      </w:pPr>
      <w:r>
        <w:rPr>
          <w:b/>
          <w:szCs w:val="24"/>
        </w:rPr>
        <w:t>2.4.1.</w:t>
      </w:r>
      <w:r>
        <w:rPr>
          <w:szCs w:val="24"/>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AD1CB0" w:rsidRDefault="00AD1CB0" w:rsidP="00AD1CB0">
      <w:pPr>
        <w:tabs>
          <w:tab w:val="left" w:pos="180"/>
        </w:tabs>
        <w:autoSpaceDE w:val="0"/>
        <w:autoSpaceDN w:val="0"/>
        <w:adjustRightInd w:val="0"/>
        <w:spacing w:line="360" w:lineRule="auto"/>
        <w:ind w:right="140" w:firstLine="567"/>
        <w:jc w:val="both"/>
        <w:rPr>
          <w:szCs w:val="24"/>
          <w:lang w:val="bg-BG" w:eastAsia="bg-BG"/>
        </w:rPr>
      </w:pPr>
      <w:r>
        <w:rPr>
          <w:b/>
          <w:szCs w:val="24"/>
          <w:lang w:val="bg-BG" w:eastAsia="bg-BG"/>
        </w:rPr>
        <w:t>2.4.2</w:t>
      </w:r>
      <w:r>
        <w:rPr>
          <w:b/>
          <w:szCs w:val="24"/>
          <w:lang w:eastAsia="bg-BG"/>
        </w:rPr>
        <w:t>.</w:t>
      </w:r>
      <w:r>
        <w:rPr>
          <w:szCs w:val="24"/>
          <w:lang w:eastAsia="bg-BG"/>
        </w:rPr>
        <w:t xml:space="preserve"> сключил е споразумение с други лица с цел нарушаване на конкуренцията, когато нарушението е установено с акт на компетентен орган</w:t>
      </w:r>
      <w:r>
        <w:rPr>
          <w:szCs w:val="24"/>
          <w:lang w:val="bg-BG" w:eastAsia="bg-BG"/>
        </w:rPr>
        <w:t>.</w:t>
      </w:r>
    </w:p>
    <w:p w:rsidR="00AD1CB0" w:rsidRDefault="00AD1CB0" w:rsidP="00AD1CB0">
      <w:pPr>
        <w:tabs>
          <w:tab w:val="left" w:pos="180"/>
        </w:tabs>
        <w:autoSpaceDE w:val="0"/>
        <w:autoSpaceDN w:val="0"/>
        <w:adjustRightInd w:val="0"/>
        <w:spacing w:line="360" w:lineRule="auto"/>
        <w:ind w:right="140" w:firstLine="567"/>
        <w:jc w:val="both"/>
        <w:rPr>
          <w:szCs w:val="24"/>
          <w:lang w:val="bg-BG" w:eastAsia="bg-BG"/>
        </w:rPr>
      </w:pPr>
      <w:r>
        <w:rPr>
          <w:b/>
          <w:szCs w:val="24"/>
          <w:lang w:val="bg-BG" w:eastAsia="bg-BG"/>
        </w:rPr>
        <w:t>2.4.3</w:t>
      </w:r>
      <w:r>
        <w:rPr>
          <w:b/>
          <w:szCs w:val="24"/>
          <w:lang w:eastAsia="bg-BG"/>
        </w:rPr>
        <w:t>.</w:t>
      </w:r>
      <w:r>
        <w:rPr>
          <w:szCs w:val="24"/>
          <w:lang w:eastAsia="bg-BG"/>
        </w:rPr>
        <w:t xml:space="preserve"> доказано е,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Pr>
          <w:szCs w:val="24"/>
          <w:lang w:val="bg-BG" w:eastAsia="bg-BG"/>
        </w:rPr>
        <w:t>.</w:t>
      </w:r>
    </w:p>
    <w:p w:rsidR="00AD1CB0" w:rsidRDefault="00AD1CB0" w:rsidP="00AD1CB0">
      <w:pPr>
        <w:spacing w:line="360" w:lineRule="auto"/>
        <w:ind w:firstLine="567"/>
        <w:jc w:val="both"/>
        <w:rPr>
          <w:szCs w:val="24"/>
          <w:lang w:val="bg-BG" w:eastAsia="bg-BG"/>
        </w:rPr>
      </w:pPr>
      <w:r>
        <w:rPr>
          <w:b/>
          <w:szCs w:val="24"/>
          <w:lang w:val="bg-BG" w:eastAsia="bg-BG"/>
        </w:rPr>
        <w:t>2.4.4</w:t>
      </w:r>
      <w:r>
        <w:rPr>
          <w:b/>
          <w:szCs w:val="24"/>
          <w:lang w:eastAsia="bg-BG"/>
        </w:rPr>
        <w:t>.</w:t>
      </w:r>
      <w:r>
        <w:rPr>
          <w:szCs w:val="24"/>
          <w:lang w:eastAsia="bg-BG"/>
        </w:rPr>
        <w:t xml:space="preserve"> опитал е да: </w:t>
      </w:r>
    </w:p>
    <w:p w:rsidR="00AD1CB0" w:rsidRDefault="00AD1CB0" w:rsidP="00AD1CB0">
      <w:pPr>
        <w:spacing w:line="360" w:lineRule="auto"/>
        <w:ind w:firstLine="567"/>
        <w:jc w:val="both"/>
        <w:rPr>
          <w:szCs w:val="24"/>
          <w:lang w:val="bg-BG" w:eastAsia="bg-BG"/>
        </w:rPr>
      </w:pPr>
      <w:r>
        <w:rPr>
          <w:szCs w:val="24"/>
          <w:lang w:eastAsia="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w:t>
      </w:r>
    </w:p>
    <w:p w:rsidR="00AD1CB0" w:rsidRDefault="00AD1CB0" w:rsidP="00AD1CB0">
      <w:pPr>
        <w:spacing w:line="360" w:lineRule="auto"/>
        <w:ind w:firstLine="567"/>
        <w:jc w:val="both"/>
        <w:rPr>
          <w:i/>
          <w:szCs w:val="24"/>
          <w:lang w:val="bg-BG" w:eastAsia="bg-BG"/>
        </w:rPr>
      </w:pPr>
      <w:r>
        <w:rPr>
          <w:szCs w:val="24"/>
          <w:lang w:eastAsia="bg-BG"/>
        </w:rPr>
        <w:t>б) получи информация, която може да му даде неоснователно предимство в процедурата за възлагане на обществена поръчка</w:t>
      </w:r>
      <w:r>
        <w:rPr>
          <w:szCs w:val="24"/>
          <w:lang w:val="bg-BG" w:eastAsia="bg-BG"/>
        </w:rPr>
        <w:t>.</w:t>
      </w:r>
    </w:p>
    <w:p w:rsidR="00AD1CB0" w:rsidRDefault="00AD1CB0" w:rsidP="00AD1CB0">
      <w:pPr>
        <w:pStyle w:val="13"/>
        <w:shd w:val="clear" w:color="auto" w:fill="auto"/>
        <w:spacing w:line="360" w:lineRule="auto"/>
        <w:ind w:firstLine="357"/>
        <w:jc w:val="both"/>
        <w:rPr>
          <w:b w:val="0"/>
          <w:i/>
          <w:sz w:val="24"/>
          <w:szCs w:val="24"/>
          <w:lang w:val="ru-RU"/>
        </w:rPr>
      </w:pPr>
      <w:r>
        <w:rPr>
          <w:b w:val="0"/>
          <w:i/>
          <w:sz w:val="24"/>
          <w:szCs w:val="24"/>
          <w:u w:val="single"/>
          <w:lang w:val="ru-RU"/>
        </w:rPr>
        <w:t xml:space="preserve">Забележка: </w:t>
      </w:r>
      <w:r>
        <w:rPr>
          <w:b w:val="0"/>
          <w:i/>
          <w:sz w:val="24"/>
          <w:szCs w:val="24"/>
          <w:lang w:val="ru-RU"/>
        </w:rPr>
        <w:t>Информация относно липсата или наличието на обстоятелства по т. 2.</w:t>
      </w:r>
      <w:r>
        <w:rPr>
          <w:b w:val="0"/>
          <w:i/>
          <w:sz w:val="24"/>
          <w:szCs w:val="24"/>
          <w:lang w:val="bg-BG"/>
        </w:rPr>
        <w:t>4</w:t>
      </w:r>
      <w:r>
        <w:rPr>
          <w:b w:val="0"/>
          <w:i/>
          <w:sz w:val="24"/>
          <w:szCs w:val="24"/>
          <w:lang w:val="ru-RU"/>
        </w:rPr>
        <w:t xml:space="preserve">. се попълва в Част </w:t>
      </w:r>
      <w:r>
        <w:rPr>
          <w:b w:val="0"/>
          <w:i/>
          <w:sz w:val="24"/>
          <w:szCs w:val="24"/>
        </w:rPr>
        <w:t>III</w:t>
      </w:r>
      <w:r>
        <w:rPr>
          <w:b w:val="0"/>
          <w:i/>
          <w:sz w:val="24"/>
          <w:szCs w:val="24"/>
          <w:lang w:val="ru-RU"/>
        </w:rPr>
        <w:t>, Раздел В от ЕЕДОП.</w:t>
      </w:r>
    </w:p>
    <w:p w:rsidR="00C96498" w:rsidRDefault="00F454D6" w:rsidP="0074767A">
      <w:pPr>
        <w:spacing w:line="360" w:lineRule="auto"/>
        <w:ind w:firstLine="540"/>
        <w:jc w:val="both"/>
        <w:rPr>
          <w:szCs w:val="24"/>
        </w:rPr>
      </w:pPr>
      <w:r>
        <w:rPr>
          <w:b/>
          <w:szCs w:val="24"/>
        </w:rPr>
        <w:t>2.</w:t>
      </w:r>
      <w:r w:rsidR="008930A3">
        <w:rPr>
          <w:b/>
          <w:szCs w:val="24"/>
        </w:rPr>
        <w:t>5</w:t>
      </w:r>
      <w:r>
        <w:rPr>
          <w:b/>
          <w:szCs w:val="24"/>
        </w:rPr>
        <w:t>.</w:t>
      </w:r>
      <w:r w:rsidR="00C96498">
        <w:rPr>
          <w:b/>
          <w:szCs w:val="24"/>
        </w:rPr>
        <w:t xml:space="preserve"> </w:t>
      </w:r>
      <w:r w:rsidR="00C96498">
        <w:rPr>
          <w:szCs w:val="24"/>
        </w:rPr>
        <w:t>Други основания за отстраняване</w:t>
      </w:r>
    </w:p>
    <w:p w:rsidR="008930A3" w:rsidRDefault="008930A3" w:rsidP="0074767A">
      <w:pPr>
        <w:spacing w:line="360" w:lineRule="auto"/>
        <w:ind w:firstLine="540"/>
        <w:jc w:val="both"/>
        <w:rPr>
          <w:szCs w:val="24"/>
        </w:rPr>
      </w:pPr>
      <w:r>
        <w:rPr>
          <w:szCs w:val="24"/>
        </w:rPr>
        <w:t>Възложителят ще отстрани от участие в процедурата:</w:t>
      </w:r>
    </w:p>
    <w:p w:rsidR="0074767A" w:rsidRDefault="0074767A" w:rsidP="0074767A">
      <w:pPr>
        <w:spacing w:line="360" w:lineRule="auto"/>
        <w:ind w:firstLine="540"/>
        <w:jc w:val="both"/>
        <w:rPr>
          <w:szCs w:val="24"/>
        </w:rPr>
      </w:pPr>
      <w:r>
        <w:rPr>
          <w:b/>
          <w:szCs w:val="24"/>
        </w:rPr>
        <w:t>2.</w:t>
      </w:r>
      <w:r w:rsidR="008930A3">
        <w:rPr>
          <w:b/>
          <w:szCs w:val="24"/>
        </w:rPr>
        <w:t>5</w:t>
      </w:r>
      <w:r w:rsidR="00C96498">
        <w:rPr>
          <w:b/>
          <w:szCs w:val="24"/>
        </w:rPr>
        <w:t>.1.</w:t>
      </w:r>
      <w:r w:rsidRPr="00CA6316">
        <w:rPr>
          <w:szCs w:val="24"/>
        </w:rPr>
        <w:t xml:space="preserve"> </w:t>
      </w:r>
      <w:r w:rsidR="008930A3">
        <w:rPr>
          <w:szCs w:val="24"/>
        </w:rPr>
        <w:t>Участници, които са свързани лица</w:t>
      </w:r>
      <w:r w:rsidRPr="00CA6316">
        <w:rPr>
          <w:szCs w:val="24"/>
        </w:rPr>
        <w:t>.</w:t>
      </w:r>
    </w:p>
    <w:p w:rsidR="0074767A" w:rsidRPr="00391EB0" w:rsidRDefault="0074767A" w:rsidP="0074767A">
      <w:pPr>
        <w:spacing w:line="360" w:lineRule="auto"/>
        <w:ind w:firstLine="567"/>
        <w:jc w:val="both"/>
        <w:textAlignment w:val="center"/>
      </w:pPr>
      <w:r w:rsidRPr="00391EB0">
        <w:t>"</w:t>
      </w:r>
      <w:r w:rsidRPr="00391EB0">
        <w:rPr>
          <w:u w:val="single"/>
        </w:rPr>
        <w:t>Свързани лица</w:t>
      </w:r>
      <w:r w:rsidRPr="00391EB0">
        <w:t>" са:</w:t>
      </w:r>
    </w:p>
    <w:p w:rsidR="0074767A" w:rsidRPr="00391EB0" w:rsidRDefault="0074767A" w:rsidP="0074767A">
      <w:pPr>
        <w:spacing w:line="360" w:lineRule="auto"/>
        <w:ind w:firstLine="567"/>
        <w:jc w:val="both"/>
        <w:textAlignment w:val="center"/>
      </w:pPr>
      <w:r w:rsidRPr="00391EB0">
        <w:t>а) лицата, едното от които контролира другото лице или негово дъщерно дружество;</w:t>
      </w:r>
    </w:p>
    <w:p w:rsidR="0074767A" w:rsidRPr="00391EB0" w:rsidRDefault="0074767A" w:rsidP="0074767A">
      <w:pPr>
        <w:spacing w:line="360" w:lineRule="auto"/>
        <w:ind w:firstLine="567"/>
        <w:jc w:val="both"/>
        <w:textAlignment w:val="center"/>
      </w:pPr>
      <w:r w:rsidRPr="00391EB0">
        <w:t>б) лицата, чиято дейност се контролира от трето лице;</w:t>
      </w:r>
    </w:p>
    <w:p w:rsidR="0074767A" w:rsidRPr="00391EB0" w:rsidRDefault="0074767A" w:rsidP="0074767A">
      <w:pPr>
        <w:spacing w:line="360" w:lineRule="auto"/>
        <w:ind w:firstLine="567"/>
        <w:jc w:val="both"/>
        <w:textAlignment w:val="center"/>
      </w:pPr>
      <w:r w:rsidRPr="00391EB0">
        <w:t>в) лицата, които съвместно контролират трето лице;</w:t>
      </w:r>
    </w:p>
    <w:p w:rsidR="0074767A" w:rsidRPr="00391EB0" w:rsidRDefault="0074767A" w:rsidP="0074767A">
      <w:pPr>
        <w:spacing w:line="360" w:lineRule="auto"/>
        <w:ind w:firstLine="567"/>
        <w:jc w:val="both"/>
        <w:textAlignment w:val="center"/>
      </w:pPr>
      <w:r w:rsidRPr="00391EB0">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74767A" w:rsidRPr="00391EB0" w:rsidRDefault="0074767A" w:rsidP="0074767A">
      <w:pPr>
        <w:spacing w:line="360" w:lineRule="auto"/>
        <w:ind w:firstLine="567"/>
        <w:jc w:val="both"/>
        <w:textAlignment w:val="center"/>
      </w:pPr>
      <w:r w:rsidRPr="00391EB0">
        <w:lastRenderedPageBreak/>
        <w:t>"</w:t>
      </w:r>
      <w:r w:rsidRPr="00391EB0">
        <w:rPr>
          <w:u w:val="single"/>
        </w:rPr>
        <w:t>Контрол</w:t>
      </w:r>
      <w:r w:rsidRPr="00391EB0">
        <w:t>" е налице, когато едно лице:</w:t>
      </w:r>
    </w:p>
    <w:p w:rsidR="0074767A" w:rsidRPr="00391EB0" w:rsidRDefault="0074767A" w:rsidP="0074767A">
      <w:pPr>
        <w:spacing w:line="360" w:lineRule="auto"/>
        <w:ind w:firstLine="567"/>
        <w:jc w:val="both"/>
        <w:textAlignment w:val="center"/>
      </w:pPr>
      <w:r w:rsidRPr="00391EB0">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74767A" w:rsidRPr="00391EB0" w:rsidRDefault="0074767A" w:rsidP="0074767A">
      <w:pPr>
        <w:spacing w:line="360" w:lineRule="auto"/>
        <w:ind w:firstLine="567"/>
        <w:jc w:val="both"/>
        <w:textAlignment w:val="center"/>
      </w:pPr>
      <w:r w:rsidRPr="00391EB0">
        <w:t>б) може да определя пряко или непряко повече от половината от членовете на управителния или контролния орган на едно юридическо лице; или</w:t>
      </w:r>
    </w:p>
    <w:p w:rsidR="0074767A" w:rsidRDefault="0074767A" w:rsidP="0074767A">
      <w:pPr>
        <w:spacing w:line="360" w:lineRule="auto"/>
        <w:ind w:firstLine="567"/>
        <w:jc w:val="both"/>
        <w:textAlignment w:val="center"/>
      </w:pPr>
      <w:r w:rsidRPr="00391EB0">
        <w:t>в) може по друг начин да упражнява решаващо влияние върху вземането на решения във връзка с дейността на юридическо лице.</w:t>
      </w:r>
    </w:p>
    <w:p w:rsidR="00587C3F" w:rsidRPr="00391EB0" w:rsidRDefault="00587C3F" w:rsidP="00587C3F">
      <w:pPr>
        <w:pStyle w:val="11"/>
        <w:shd w:val="clear" w:color="auto" w:fill="auto"/>
        <w:spacing w:line="360" w:lineRule="auto"/>
        <w:ind w:firstLine="567"/>
        <w:jc w:val="both"/>
        <w:rPr>
          <w:b w:val="0"/>
          <w:i/>
          <w:sz w:val="24"/>
          <w:szCs w:val="24"/>
          <w:lang w:val="ru-RU"/>
        </w:rPr>
      </w:pPr>
      <w:r w:rsidRPr="000307C5">
        <w:rPr>
          <w:b w:val="0"/>
          <w:i/>
          <w:sz w:val="24"/>
          <w:szCs w:val="24"/>
          <w:u w:val="single"/>
          <w:lang w:val="bg-BG"/>
        </w:rPr>
        <w:t>Забележка:</w:t>
      </w:r>
      <w:r>
        <w:rPr>
          <w:b w:val="0"/>
          <w:sz w:val="24"/>
          <w:szCs w:val="24"/>
          <w:lang w:val="bg-BG"/>
        </w:rPr>
        <w:t xml:space="preserve"> </w:t>
      </w:r>
      <w:r w:rsidRPr="00391EB0">
        <w:rPr>
          <w:b w:val="0"/>
          <w:i/>
          <w:sz w:val="24"/>
          <w:szCs w:val="24"/>
          <w:lang w:val="ru-RU"/>
        </w:rPr>
        <w:t>Информация относно липсата или наличието на обстоятелства по т. 2.</w:t>
      </w:r>
      <w:r>
        <w:rPr>
          <w:b w:val="0"/>
          <w:i/>
          <w:sz w:val="24"/>
          <w:szCs w:val="24"/>
          <w:lang w:val="bg-BG"/>
        </w:rPr>
        <w:t>5</w:t>
      </w:r>
      <w:r w:rsidRPr="00391EB0">
        <w:rPr>
          <w:b w:val="0"/>
          <w:i/>
          <w:sz w:val="24"/>
          <w:szCs w:val="24"/>
          <w:lang w:val="ru-RU"/>
        </w:rPr>
        <w:t>.1</w:t>
      </w:r>
      <w:r w:rsidR="00C808D5">
        <w:rPr>
          <w:b w:val="0"/>
          <w:i/>
          <w:sz w:val="24"/>
          <w:szCs w:val="24"/>
          <w:lang w:val="ru-RU"/>
        </w:rPr>
        <w:t>.</w:t>
      </w:r>
      <w:r w:rsidRPr="00391EB0">
        <w:rPr>
          <w:b w:val="0"/>
          <w:i/>
          <w:sz w:val="24"/>
          <w:szCs w:val="24"/>
          <w:lang w:val="ru-RU"/>
        </w:rPr>
        <w:t xml:space="preserve"> се попълва в Част </w:t>
      </w:r>
      <w:r w:rsidRPr="000307C5">
        <w:rPr>
          <w:b w:val="0"/>
          <w:i/>
          <w:sz w:val="24"/>
          <w:szCs w:val="24"/>
        </w:rPr>
        <w:t>III</w:t>
      </w:r>
      <w:r w:rsidRPr="00391EB0">
        <w:rPr>
          <w:b w:val="0"/>
          <w:i/>
          <w:sz w:val="24"/>
          <w:szCs w:val="24"/>
          <w:lang w:val="ru-RU"/>
        </w:rPr>
        <w:t>, Раздел Г от ЕЕДОП.</w:t>
      </w:r>
    </w:p>
    <w:p w:rsidR="00AD1CB0" w:rsidRDefault="001E6BB5" w:rsidP="00AD1CB0">
      <w:pPr>
        <w:spacing w:line="360" w:lineRule="auto"/>
        <w:ind w:firstLine="540"/>
        <w:jc w:val="both"/>
        <w:rPr>
          <w:szCs w:val="24"/>
          <w:shd w:val="clear" w:color="auto" w:fill="FFFFFF"/>
        </w:rPr>
      </w:pPr>
      <w:r>
        <w:rPr>
          <w:b/>
          <w:szCs w:val="24"/>
        </w:rPr>
        <w:t>2.5.2.</w:t>
      </w:r>
      <w:r w:rsidR="00AD1CB0">
        <w:rPr>
          <w:b/>
          <w:szCs w:val="24"/>
        </w:rPr>
        <w:t xml:space="preserve"> </w:t>
      </w:r>
      <w:r w:rsidR="00AD1CB0">
        <w:rPr>
          <w:szCs w:val="24"/>
        </w:rPr>
        <w:t>Участник</w:t>
      </w:r>
      <w:r w:rsidR="00AD1CB0">
        <w:rPr>
          <w:b/>
          <w:szCs w:val="24"/>
        </w:rPr>
        <w:t xml:space="preserve"> </w:t>
      </w:r>
      <w:r w:rsidR="00AD1CB0">
        <w:rPr>
          <w:szCs w:val="24"/>
        </w:rPr>
        <w:t xml:space="preserve">за който е налице обстоятелствата по чл. 3, т. 8 от </w:t>
      </w:r>
      <w:r w:rsidR="00AD1CB0">
        <w:rPr>
          <w:color w:val="000000"/>
          <w:szCs w:val="24"/>
          <w:shd w:val="clear" w:color="auto" w:fill="FFFFFF"/>
        </w:rPr>
        <w:t>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r w:rsidR="00AD1CB0">
        <w:rPr>
          <w:color w:val="000000"/>
          <w:szCs w:val="24"/>
          <w:shd w:val="clear" w:color="auto" w:fill="FFFFFF"/>
          <w:lang w:val="bg-BG"/>
        </w:rPr>
        <w:t xml:space="preserve"> </w:t>
      </w:r>
      <w:r w:rsidR="00AD1CB0">
        <w:rPr>
          <w:szCs w:val="24"/>
          <w:shd w:val="clear" w:color="auto" w:fill="FFFFFF"/>
          <w:lang w:val="bg-BG"/>
        </w:rPr>
        <w:t>(ЗИФОДРЮПДРКЛТДС)</w:t>
      </w:r>
      <w:r w:rsidR="00AD1CB0">
        <w:rPr>
          <w:szCs w:val="24"/>
          <w:shd w:val="clear" w:color="auto" w:fill="FFFFFF"/>
        </w:rPr>
        <w:t>.</w:t>
      </w:r>
    </w:p>
    <w:p w:rsidR="00AD1CB0" w:rsidRDefault="00AD1CB0" w:rsidP="00AD1CB0">
      <w:pPr>
        <w:spacing w:line="360" w:lineRule="auto"/>
        <w:ind w:firstLine="540"/>
        <w:jc w:val="both"/>
        <w:rPr>
          <w:i/>
          <w:szCs w:val="24"/>
        </w:rPr>
      </w:pPr>
      <w:r>
        <w:rPr>
          <w:color w:val="000000"/>
          <w:szCs w:val="24"/>
          <w:shd w:val="clear" w:color="auto" w:fill="FFFFFF"/>
        </w:rPr>
        <w:t xml:space="preserve"> </w:t>
      </w:r>
      <w:r>
        <w:rPr>
          <w:i/>
          <w:szCs w:val="24"/>
          <w:u w:val="single"/>
        </w:rPr>
        <w:t>Забележка:</w:t>
      </w:r>
      <w:r>
        <w:rPr>
          <w:i/>
          <w:szCs w:val="24"/>
        </w:rPr>
        <w:t xml:space="preserve"> т. 2.5.2. не се прилага, когато:</w:t>
      </w:r>
    </w:p>
    <w:p w:rsidR="00AD1CB0" w:rsidRDefault="00AD1CB0" w:rsidP="00AD1CB0">
      <w:pPr>
        <w:spacing w:line="360" w:lineRule="auto"/>
        <w:ind w:firstLine="567"/>
        <w:jc w:val="both"/>
        <w:textAlignment w:val="center"/>
        <w:rPr>
          <w:i/>
        </w:rPr>
      </w:pPr>
      <w:r>
        <w:rPr>
          <w:i/>
        </w:rPr>
        <w:t>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AD1CB0" w:rsidRDefault="00AD1CB0" w:rsidP="00AD1CB0">
      <w:pPr>
        <w:spacing w:line="360" w:lineRule="auto"/>
        <w:ind w:firstLine="567"/>
        <w:jc w:val="both"/>
        <w:textAlignment w:val="center"/>
        <w:rPr>
          <w:i/>
        </w:rPr>
      </w:pPr>
      <w:r>
        <w:rPr>
          <w:i/>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w:t>
      </w:r>
    </w:p>
    <w:p w:rsidR="00AD1CB0" w:rsidRDefault="00AD1CB0" w:rsidP="00AD1CB0">
      <w:pPr>
        <w:spacing w:line="360" w:lineRule="auto"/>
        <w:ind w:firstLine="567"/>
        <w:jc w:val="both"/>
        <w:textAlignment w:val="center"/>
        <w:rPr>
          <w:i/>
        </w:rPr>
      </w:pPr>
      <w:r>
        <w:rPr>
          <w:i/>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w:t>
      </w:r>
      <w:r>
        <w:rPr>
          <w:i/>
        </w:rPr>
        <w:lastRenderedPageBreak/>
        <w:t xml:space="preserve">лице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 xml:space="preserve">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AD1CB0" w:rsidRDefault="00AD1CB0" w:rsidP="00AD1CB0">
      <w:pPr>
        <w:spacing w:line="360" w:lineRule="auto"/>
        <w:ind w:firstLine="567"/>
        <w:jc w:val="both"/>
        <w:textAlignment w:val="center"/>
        <w:rPr>
          <w:i/>
        </w:rPr>
      </w:pPr>
      <w:r>
        <w:rPr>
          <w:i/>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AD1CB0" w:rsidRDefault="00AD1CB0" w:rsidP="00AD1CB0">
      <w:pPr>
        <w:spacing w:line="360" w:lineRule="auto"/>
        <w:ind w:firstLine="567"/>
        <w:jc w:val="both"/>
        <w:textAlignment w:val="center"/>
        <w:rPr>
          <w:i/>
        </w:rPr>
      </w:pPr>
      <w:r>
        <w:rPr>
          <w:i/>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 xml:space="preserve"> - за дейностите, за които се прилага споразумението;</w:t>
      </w:r>
    </w:p>
    <w:p w:rsidR="00AD1CB0" w:rsidRDefault="00AD1CB0" w:rsidP="00AD1CB0">
      <w:pPr>
        <w:spacing w:line="360" w:lineRule="auto"/>
        <w:ind w:firstLine="567"/>
        <w:jc w:val="both"/>
        <w:textAlignment w:val="center"/>
        <w:rPr>
          <w:i/>
        </w:rPr>
      </w:pPr>
      <w:r>
        <w:rPr>
          <w:i/>
        </w:rPr>
        <w:t>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w:t>
      </w:r>
      <w:r>
        <w:rPr>
          <w:i/>
          <w:lang w:val="en"/>
        </w:rPr>
        <w:t>OB</w:t>
      </w:r>
      <w:r>
        <w:rPr>
          <w:i/>
        </w:rPr>
        <w:t xml:space="preserve">, </w:t>
      </w:r>
      <w:r>
        <w:rPr>
          <w:i/>
          <w:lang w:val="en"/>
        </w:rPr>
        <w:t>L</w:t>
      </w:r>
      <w:r>
        <w:rPr>
          <w:i/>
        </w:rPr>
        <w:t xml:space="preserve"> 344/1 от 19 декември 2013 г.)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 xml:space="preserve"> - за дейностите, за които се прилага решението;</w:t>
      </w:r>
    </w:p>
    <w:p w:rsidR="00AD1CB0" w:rsidRDefault="00AD1CB0" w:rsidP="00AD1CB0">
      <w:pPr>
        <w:spacing w:line="360" w:lineRule="auto"/>
        <w:ind w:firstLine="567"/>
        <w:jc w:val="both"/>
        <w:textAlignment w:val="center"/>
        <w:rPr>
          <w:i/>
        </w:rPr>
      </w:pPr>
      <w:r>
        <w:rPr>
          <w:i/>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w:t>
      </w:r>
    </w:p>
    <w:p w:rsidR="00AD1CB0" w:rsidRDefault="00AD1CB0" w:rsidP="00AD1CB0">
      <w:pPr>
        <w:spacing w:line="360" w:lineRule="auto"/>
        <w:ind w:firstLine="567"/>
        <w:jc w:val="both"/>
        <w:textAlignment w:val="center"/>
        <w:rPr>
          <w:i/>
        </w:rPr>
      </w:pPr>
      <w:r>
        <w:rPr>
          <w:i/>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w:t>
      </w:r>
      <w:r>
        <w:rPr>
          <w:i/>
        </w:rPr>
        <w:lastRenderedPageBreak/>
        <w:t xml:space="preserve">на Световната търговска организация,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w:t>
      </w:r>
    </w:p>
    <w:p w:rsidR="00AD1CB0" w:rsidRPr="008C1FE6" w:rsidRDefault="00AD1CB0" w:rsidP="00AD1CB0">
      <w:pPr>
        <w:spacing w:line="360" w:lineRule="auto"/>
        <w:ind w:firstLine="540"/>
        <w:jc w:val="both"/>
        <w:rPr>
          <w:rFonts w:ascii="Tahoma" w:hAnsi="Tahoma" w:cs="Tahoma"/>
          <w:color w:val="000000" w:themeColor="text1"/>
          <w:sz w:val="21"/>
          <w:szCs w:val="21"/>
          <w:shd w:val="clear" w:color="auto" w:fill="FFFFFF"/>
          <w:lang w:val="bg-BG"/>
        </w:rPr>
      </w:pPr>
      <w:r w:rsidRPr="008C1FE6">
        <w:rPr>
          <w:i/>
          <w:color w:val="000000" w:themeColor="text1"/>
          <w:szCs w:val="24"/>
          <w:u w:val="single"/>
          <w:shd w:val="clear" w:color="auto" w:fill="FFFFFF"/>
        </w:rPr>
        <w:t>Забележка:</w:t>
      </w:r>
      <w:r w:rsidRPr="008C1FE6">
        <w:rPr>
          <w:i/>
          <w:color w:val="000000" w:themeColor="text1"/>
          <w:szCs w:val="24"/>
          <w:shd w:val="clear" w:color="auto" w:fill="FFFFFF"/>
        </w:rPr>
        <w:t xml:space="preserve"> Информацията относно наличието или липсата на обстоятелства по чл. 3, т. 8 от </w:t>
      </w:r>
      <w:r w:rsidRPr="008C1FE6">
        <w:rPr>
          <w:bCs/>
          <w:i/>
          <w:color w:val="000000" w:themeColor="text1"/>
        </w:rPr>
        <w:t>ЗИФОДРЮПДР</w:t>
      </w:r>
      <w:r w:rsidRPr="008C1FE6">
        <w:rPr>
          <w:bCs/>
          <w:i/>
          <w:color w:val="000000" w:themeColor="text1"/>
          <w:lang w:val="bg-BG"/>
        </w:rPr>
        <w:t>К</w:t>
      </w:r>
      <w:r w:rsidRPr="008C1FE6">
        <w:rPr>
          <w:bCs/>
          <w:i/>
          <w:color w:val="000000" w:themeColor="text1"/>
        </w:rPr>
        <w:t>ЛТДС</w:t>
      </w:r>
      <w:r w:rsidRPr="008C1FE6">
        <w:rPr>
          <w:i/>
          <w:color w:val="000000" w:themeColor="text1"/>
          <w:szCs w:val="24"/>
          <w:shd w:val="clear" w:color="auto" w:fill="FFFFFF"/>
        </w:rPr>
        <w:t xml:space="preserve"> се декларира от участниците в Част III: Основания за изключване, Раздел Г</w:t>
      </w:r>
      <w:r w:rsidRPr="008C1FE6">
        <w:rPr>
          <w:i/>
          <w:color w:val="000000" w:themeColor="text1"/>
          <w:szCs w:val="24"/>
          <w:shd w:val="clear" w:color="auto" w:fill="FFFFFF"/>
          <w:lang w:val="bg-BG"/>
        </w:rPr>
        <w:t xml:space="preserve"> от ЕЕДОП</w:t>
      </w:r>
      <w:r w:rsidRPr="008C1FE6">
        <w:rPr>
          <w:i/>
          <w:color w:val="000000" w:themeColor="text1"/>
          <w:szCs w:val="24"/>
          <w:shd w:val="clear" w:color="auto" w:fill="FFFFFF"/>
        </w:rPr>
        <w:t>.</w:t>
      </w:r>
      <w:r w:rsidRPr="008C1FE6">
        <w:rPr>
          <w:rFonts w:ascii="Tahoma" w:hAnsi="Tahoma" w:cs="Tahoma"/>
          <w:color w:val="000000" w:themeColor="text1"/>
          <w:sz w:val="21"/>
          <w:szCs w:val="21"/>
          <w:shd w:val="clear" w:color="auto" w:fill="FFFFFF"/>
        </w:rPr>
        <w:t xml:space="preserve"> </w:t>
      </w:r>
    </w:p>
    <w:p w:rsidR="00C96498" w:rsidRPr="006754FB" w:rsidRDefault="00C96498" w:rsidP="00AD1CB0">
      <w:pPr>
        <w:spacing w:line="360" w:lineRule="auto"/>
        <w:ind w:firstLine="540"/>
        <w:jc w:val="both"/>
        <w:rPr>
          <w:b/>
          <w:szCs w:val="24"/>
        </w:rPr>
      </w:pPr>
      <w:r w:rsidRPr="00AD1CB0">
        <w:rPr>
          <w:b/>
          <w:szCs w:val="24"/>
        </w:rPr>
        <w:t>2.</w:t>
      </w:r>
      <w:r w:rsidR="008930A3" w:rsidRPr="00AD1CB0">
        <w:rPr>
          <w:b/>
          <w:szCs w:val="24"/>
        </w:rPr>
        <w:t>5</w:t>
      </w:r>
      <w:r w:rsidRPr="00AD1CB0">
        <w:rPr>
          <w:b/>
          <w:szCs w:val="24"/>
        </w:rPr>
        <w:t>.</w:t>
      </w:r>
      <w:r w:rsidR="008930A3" w:rsidRPr="00AD1CB0">
        <w:rPr>
          <w:b/>
          <w:szCs w:val="24"/>
        </w:rPr>
        <w:t>3</w:t>
      </w:r>
      <w:r w:rsidRPr="00AD1CB0">
        <w:rPr>
          <w:b/>
          <w:szCs w:val="24"/>
        </w:rPr>
        <w:t>.</w:t>
      </w:r>
      <w:r w:rsidRPr="006754FB">
        <w:rPr>
          <w:szCs w:val="24"/>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C96498" w:rsidRPr="00391EB0" w:rsidRDefault="008930A3" w:rsidP="008930A3">
      <w:pPr>
        <w:pStyle w:val="11"/>
        <w:shd w:val="clear" w:color="auto" w:fill="auto"/>
        <w:tabs>
          <w:tab w:val="left" w:pos="1276"/>
        </w:tabs>
        <w:spacing w:line="360" w:lineRule="auto"/>
        <w:ind w:left="567" w:firstLine="0"/>
        <w:jc w:val="both"/>
        <w:rPr>
          <w:b w:val="0"/>
          <w:sz w:val="24"/>
          <w:szCs w:val="24"/>
          <w:lang w:val="ru-RU"/>
        </w:rPr>
      </w:pPr>
      <w:r>
        <w:rPr>
          <w:sz w:val="24"/>
          <w:szCs w:val="24"/>
          <w:lang w:val="ru-RU"/>
        </w:rPr>
        <w:t>2.5.4.</w:t>
      </w:r>
      <w:r w:rsidR="00C808D5">
        <w:rPr>
          <w:sz w:val="24"/>
          <w:szCs w:val="24"/>
          <w:lang w:val="ru-RU"/>
        </w:rPr>
        <w:t xml:space="preserve"> </w:t>
      </w:r>
      <w:r w:rsidR="00C96498" w:rsidRPr="00391EB0">
        <w:rPr>
          <w:b w:val="0"/>
          <w:sz w:val="24"/>
          <w:szCs w:val="24"/>
          <w:lang w:val="ru-RU"/>
        </w:rPr>
        <w:t>Участник, който е представил оферта, която не отговаря на:</w:t>
      </w:r>
    </w:p>
    <w:p w:rsidR="00C96498" w:rsidRDefault="00C96498" w:rsidP="000307C5">
      <w:pPr>
        <w:pStyle w:val="11"/>
        <w:shd w:val="clear" w:color="auto" w:fill="auto"/>
        <w:tabs>
          <w:tab w:val="left" w:pos="985"/>
          <w:tab w:val="left" w:pos="1276"/>
        </w:tabs>
        <w:spacing w:line="360" w:lineRule="auto"/>
        <w:ind w:firstLine="567"/>
        <w:jc w:val="both"/>
        <w:rPr>
          <w:b w:val="0"/>
          <w:sz w:val="24"/>
          <w:szCs w:val="24"/>
          <w:lang w:val="bg-BG"/>
        </w:rPr>
      </w:pPr>
      <w:r w:rsidRPr="00391EB0">
        <w:rPr>
          <w:b w:val="0"/>
          <w:sz w:val="24"/>
          <w:szCs w:val="24"/>
          <w:lang w:val="ru-RU"/>
        </w:rPr>
        <w:t>а)</w:t>
      </w:r>
      <w:r w:rsidRPr="00391EB0">
        <w:rPr>
          <w:b w:val="0"/>
          <w:sz w:val="24"/>
          <w:szCs w:val="24"/>
          <w:lang w:val="ru-RU"/>
        </w:rPr>
        <w:tab/>
        <w:t>предварително обявените условия на поръчката;</w:t>
      </w:r>
    </w:p>
    <w:p w:rsidR="000307C5" w:rsidRPr="00391EB0" w:rsidRDefault="000307C5" w:rsidP="000307C5">
      <w:pPr>
        <w:pStyle w:val="11"/>
        <w:shd w:val="clear" w:color="auto" w:fill="auto"/>
        <w:tabs>
          <w:tab w:val="left" w:pos="993"/>
        </w:tabs>
        <w:spacing w:line="360" w:lineRule="auto"/>
        <w:ind w:firstLine="567"/>
        <w:jc w:val="both"/>
        <w:rPr>
          <w:b w:val="0"/>
          <w:sz w:val="24"/>
          <w:szCs w:val="24"/>
          <w:lang w:val="ru-RU"/>
        </w:rPr>
      </w:pPr>
      <w:r w:rsidRPr="00391EB0">
        <w:rPr>
          <w:b w:val="0"/>
          <w:sz w:val="24"/>
          <w:szCs w:val="24"/>
          <w:lang w:val="ru-RU"/>
        </w:rPr>
        <w:t>б)</w:t>
      </w:r>
      <w:r w:rsidRPr="00391EB0">
        <w:rPr>
          <w:b w:val="0"/>
          <w:sz w:val="24"/>
          <w:szCs w:val="24"/>
          <w:lang w:val="ru-RU"/>
        </w:rPr>
        <w:tab/>
        <w:t>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0307C5" w:rsidRPr="00391EB0" w:rsidRDefault="000307C5" w:rsidP="000307C5">
      <w:pPr>
        <w:pStyle w:val="11"/>
        <w:shd w:val="clear" w:color="auto" w:fill="auto"/>
        <w:tabs>
          <w:tab w:val="left" w:pos="1326"/>
        </w:tabs>
        <w:spacing w:line="360" w:lineRule="auto"/>
        <w:ind w:firstLine="567"/>
        <w:jc w:val="both"/>
        <w:rPr>
          <w:b w:val="0"/>
          <w:sz w:val="24"/>
          <w:szCs w:val="24"/>
          <w:lang w:val="ru-RU"/>
        </w:rPr>
      </w:pPr>
      <w:r>
        <w:rPr>
          <w:sz w:val="24"/>
          <w:szCs w:val="24"/>
          <w:lang w:val="bg-BG"/>
        </w:rPr>
        <w:t>2.</w:t>
      </w:r>
      <w:r w:rsidR="008930A3">
        <w:rPr>
          <w:sz w:val="24"/>
          <w:szCs w:val="24"/>
          <w:lang w:val="bg-BG"/>
        </w:rPr>
        <w:t>5</w:t>
      </w:r>
      <w:r>
        <w:rPr>
          <w:sz w:val="24"/>
          <w:szCs w:val="24"/>
          <w:lang w:val="bg-BG"/>
        </w:rPr>
        <w:t>.</w:t>
      </w:r>
      <w:r w:rsidR="008930A3">
        <w:rPr>
          <w:sz w:val="24"/>
          <w:szCs w:val="24"/>
          <w:lang w:val="bg-BG"/>
        </w:rPr>
        <w:t>5</w:t>
      </w:r>
      <w:r>
        <w:rPr>
          <w:sz w:val="24"/>
          <w:szCs w:val="24"/>
          <w:lang w:val="bg-BG"/>
        </w:rPr>
        <w:t xml:space="preserve">. </w:t>
      </w:r>
      <w:r w:rsidRPr="00391EB0">
        <w:rPr>
          <w:b w:val="0"/>
          <w:sz w:val="24"/>
          <w:szCs w:val="24"/>
          <w:lang w:val="ru-RU"/>
        </w:rPr>
        <w:t>Участник, който не е представил в срок обосновката по чл. 72, ал.1 от ЗОП или чиято оферта не е приета съгласно чл. 72, ал. 3 - 5 от ЗОП.</w:t>
      </w:r>
    </w:p>
    <w:p w:rsidR="000307C5" w:rsidRPr="00391EB0" w:rsidRDefault="000307C5" w:rsidP="000307C5">
      <w:pPr>
        <w:pStyle w:val="11"/>
        <w:shd w:val="clear" w:color="auto" w:fill="auto"/>
        <w:tabs>
          <w:tab w:val="left" w:pos="1345"/>
        </w:tabs>
        <w:spacing w:line="360" w:lineRule="auto"/>
        <w:ind w:firstLine="567"/>
        <w:jc w:val="both"/>
        <w:rPr>
          <w:b w:val="0"/>
          <w:sz w:val="24"/>
          <w:szCs w:val="24"/>
          <w:lang w:val="ru-RU"/>
        </w:rPr>
      </w:pPr>
      <w:r>
        <w:rPr>
          <w:sz w:val="24"/>
          <w:szCs w:val="24"/>
          <w:lang w:val="bg-BG"/>
        </w:rPr>
        <w:t>2.</w:t>
      </w:r>
      <w:r w:rsidR="008930A3">
        <w:rPr>
          <w:sz w:val="24"/>
          <w:szCs w:val="24"/>
          <w:lang w:val="bg-BG"/>
        </w:rPr>
        <w:t>5</w:t>
      </w:r>
      <w:r>
        <w:rPr>
          <w:sz w:val="24"/>
          <w:szCs w:val="24"/>
          <w:lang w:val="bg-BG"/>
        </w:rPr>
        <w:t>.</w:t>
      </w:r>
      <w:r w:rsidR="008930A3">
        <w:rPr>
          <w:sz w:val="24"/>
          <w:szCs w:val="24"/>
          <w:lang w:val="bg-BG"/>
        </w:rPr>
        <w:t>6</w:t>
      </w:r>
      <w:r>
        <w:rPr>
          <w:sz w:val="24"/>
          <w:szCs w:val="24"/>
          <w:lang w:val="bg-BG"/>
        </w:rPr>
        <w:t xml:space="preserve">. </w:t>
      </w:r>
      <w:r w:rsidRPr="00391EB0">
        <w:rPr>
          <w:b w:val="0"/>
          <w:sz w:val="24"/>
          <w:szCs w:val="24"/>
          <w:lang w:val="ru-RU"/>
        </w:rPr>
        <w:t>Участник, който след покана от Възложителя и в определения в нея срок не удължи срока на валидност на офертата си.</w:t>
      </w:r>
    </w:p>
    <w:p w:rsidR="000307C5" w:rsidRPr="00391EB0" w:rsidRDefault="000307C5" w:rsidP="000307C5">
      <w:pPr>
        <w:pStyle w:val="11"/>
        <w:shd w:val="clear" w:color="auto" w:fill="auto"/>
        <w:tabs>
          <w:tab w:val="left" w:pos="1335"/>
        </w:tabs>
        <w:spacing w:line="360" w:lineRule="auto"/>
        <w:ind w:firstLine="567"/>
        <w:jc w:val="both"/>
        <w:rPr>
          <w:b w:val="0"/>
          <w:sz w:val="24"/>
          <w:szCs w:val="24"/>
          <w:lang w:val="ru-RU"/>
        </w:rPr>
      </w:pPr>
      <w:r>
        <w:rPr>
          <w:sz w:val="24"/>
          <w:szCs w:val="24"/>
          <w:lang w:val="bg-BG"/>
        </w:rPr>
        <w:t>2.</w:t>
      </w:r>
      <w:r w:rsidR="00587C3F">
        <w:rPr>
          <w:sz w:val="24"/>
          <w:szCs w:val="24"/>
          <w:lang w:val="bg-BG"/>
        </w:rPr>
        <w:t>5</w:t>
      </w:r>
      <w:r>
        <w:rPr>
          <w:sz w:val="24"/>
          <w:szCs w:val="24"/>
          <w:lang w:val="bg-BG"/>
        </w:rPr>
        <w:t>.</w:t>
      </w:r>
      <w:r w:rsidR="00587C3F">
        <w:rPr>
          <w:sz w:val="24"/>
          <w:szCs w:val="24"/>
          <w:lang w:val="bg-BG"/>
        </w:rPr>
        <w:t>7</w:t>
      </w:r>
      <w:r>
        <w:rPr>
          <w:sz w:val="24"/>
          <w:szCs w:val="24"/>
          <w:lang w:val="bg-BG"/>
        </w:rPr>
        <w:t xml:space="preserve">. </w:t>
      </w:r>
      <w:r w:rsidRPr="00391EB0">
        <w:rPr>
          <w:b w:val="0"/>
          <w:sz w:val="24"/>
          <w:szCs w:val="24"/>
          <w:lang w:val="ru-RU"/>
        </w:rPr>
        <w:t>Участник, който е предложил цена за изпълнение на поръчката, по-висока от определената от Възложителя в настоящата документация за участие прогнозна стойност на поръчката.</w:t>
      </w:r>
    </w:p>
    <w:p w:rsidR="001B6A4F" w:rsidRDefault="0074767A" w:rsidP="0018143E">
      <w:pPr>
        <w:spacing w:line="360" w:lineRule="auto"/>
        <w:ind w:firstLine="540"/>
        <w:jc w:val="both"/>
        <w:rPr>
          <w:szCs w:val="24"/>
        </w:rPr>
      </w:pPr>
      <w:r>
        <w:rPr>
          <w:b/>
          <w:szCs w:val="24"/>
        </w:rPr>
        <w:t>2.</w:t>
      </w:r>
      <w:r w:rsidR="00587C3F">
        <w:rPr>
          <w:b/>
          <w:szCs w:val="24"/>
        </w:rPr>
        <w:t>6</w:t>
      </w:r>
      <w:r w:rsidR="001B6A4F" w:rsidRPr="00CA6316">
        <w:rPr>
          <w:b/>
          <w:szCs w:val="24"/>
        </w:rPr>
        <w:t>.</w:t>
      </w:r>
      <w:r w:rsidR="001B6A4F" w:rsidRPr="00CA6316">
        <w:rPr>
          <w:szCs w:val="24"/>
        </w:rPr>
        <w:t xml:space="preserve"> Когато участникът предвижда участието на подизпълнители при изпълнение на поръчката</w:t>
      </w:r>
      <w:r w:rsidR="0078496B">
        <w:rPr>
          <w:szCs w:val="24"/>
        </w:rPr>
        <w:t xml:space="preserve"> или ще ползва ресурсите на трети лица</w:t>
      </w:r>
      <w:r w:rsidR="001B6A4F" w:rsidRPr="00CA6316">
        <w:rPr>
          <w:szCs w:val="24"/>
        </w:rPr>
        <w:t xml:space="preserve">, посочените </w:t>
      </w:r>
      <w:r w:rsidR="0078496B">
        <w:rPr>
          <w:szCs w:val="24"/>
        </w:rPr>
        <w:t xml:space="preserve">по горе </w:t>
      </w:r>
      <w:r w:rsidR="001B6A4F" w:rsidRPr="00CA6316">
        <w:rPr>
          <w:szCs w:val="24"/>
        </w:rPr>
        <w:t>изисквания се прилагат и по отношение на подизпълнителите</w:t>
      </w:r>
      <w:r w:rsidR="0078496B">
        <w:rPr>
          <w:szCs w:val="24"/>
        </w:rPr>
        <w:t xml:space="preserve"> и на третите лица</w:t>
      </w:r>
      <w:r w:rsidR="001B6A4F" w:rsidRPr="00CA6316">
        <w:rPr>
          <w:szCs w:val="24"/>
        </w:rPr>
        <w:t>.</w:t>
      </w:r>
      <w:r w:rsidR="007244ED">
        <w:rPr>
          <w:szCs w:val="24"/>
        </w:rPr>
        <w:t xml:space="preserve"> </w:t>
      </w:r>
    </w:p>
    <w:p w:rsidR="00DE12F1" w:rsidRPr="008C1FE6" w:rsidRDefault="00DE12F1" w:rsidP="00DE12F1">
      <w:pPr>
        <w:pStyle w:val="CommentText"/>
        <w:spacing w:line="360" w:lineRule="auto"/>
        <w:ind w:firstLine="540"/>
        <w:jc w:val="both"/>
        <w:rPr>
          <w:color w:val="000000" w:themeColor="text1"/>
          <w:sz w:val="24"/>
          <w:szCs w:val="24"/>
          <w:lang w:val="bg-BG"/>
        </w:rPr>
      </w:pPr>
      <w:r w:rsidRPr="008C1FE6">
        <w:rPr>
          <w:b/>
          <w:color w:val="000000" w:themeColor="text1"/>
          <w:sz w:val="24"/>
          <w:szCs w:val="24"/>
          <w:lang w:val="bg-BG"/>
        </w:rPr>
        <w:t>2.7.</w:t>
      </w:r>
      <w:r w:rsidRPr="008C1FE6">
        <w:rPr>
          <w:color w:val="000000" w:themeColor="text1"/>
          <w:sz w:val="24"/>
          <w:szCs w:val="24"/>
        </w:rPr>
        <w:t xml:space="preserve">Участник за когото са налице обстоятелствата по чл. 69 от </w:t>
      </w:r>
      <w:r w:rsidRPr="008C1FE6">
        <w:rPr>
          <w:iCs/>
          <w:color w:val="000000" w:themeColor="text1"/>
          <w:sz w:val="24"/>
          <w:szCs w:val="24"/>
        </w:rPr>
        <w:t>Закона за противодействие на корупцията и за отнемане на незаконно придобитото имущество</w:t>
      </w:r>
      <w:r w:rsidRPr="008C1FE6">
        <w:rPr>
          <w:color w:val="000000" w:themeColor="text1"/>
          <w:sz w:val="24"/>
          <w:szCs w:val="24"/>
        </w:rPr>
        <w:t xml:space="preserve"> (ЗПКОНПИ).</w:t>
      </w:r>
    </w:p>
    <w:p w:rsidR="00BB4E38" w:rsidRPr="008C1FE6" w:rsidRDefault="00BB4E38" w:rsidP="00BB4E38">
      <w:pPr>
        <w:spacing w:line="360" w:lineRule="auto"/>
        <w:ind w:firstLine="540"/>
        <w:jc w:val="both"/>
        <w:rPr>
          <w:color w:val="000000" w:themeColor="text1"/>
          <w:szCs w:val="24"/>
          <w:lang w:val="bg-BG"/>
        </w:rPr>
      </w:pPr>
      <w:r w:rsidRPr="008C1FE6">
        <w:rPr>
          <w:i/>
          <w:color w:val="000000" w:themeColor="text1"/>
          <w:szCs w:val="24"/>
          <w:u w:val="single"/>
          <w:shd w:val="clear" w:color="auto" w:fill="FFFFFF"/>
        </w:rPr>
        <w:t>Забележка:</w:t>
      </w:r>
      <w:r w:rsidRPr="008C1FE6">
        <w:rPr>
          <w:i/>
          <w:color w:val="000000" w:themeColor="text1"/>
          <w:szCs w:val="24"/>
          <w:shd w:val="clear" w:color="auto" w:fill="FFFFFF"/>
        </w:rPr>
        <w:t xml:space="preserve"> Информацията относно наличието или липсата на обстоятелства по</w:t>
      </w:r>
      <w:r w:rsidR="00BC588A" w:rsidRPr="008C1FE6">
        <w:rPr>
          <w:color w:val="000000" w:themeColor="text1"/>
          <w:szCs w:val="24"/>
        </w:rPr>
        <w:t xml:space="preserve"> чл. 69 от </w:t>
      </w:r>
      <w:r w:rsidR="00BC588A" w:rsidRPr="008C1FE6">
        <w:rPr>
          <w:iCs/>
          <w:color w:val="000000" w:themeColor="text1"/>
          <w:szCs w:val="24"/>
        </w:rPr>
        <w:t>Закона за противодействие на корупцията и за отнемане на незаконно придобитото имущество</w:t>
      </w:r>
      <w:r w:rsidR="00BC588A" w:rsidRPr="008C1FE6">
        <w:rPr>
          <w:color w:val="000000" w:themeColor="text1"/>
          <w:szCs w:val="24"/>
        </w:rPr>
        <w:t xml:space="preserve"> (ЗПКОНПИ)</w:t>
      </w:r>
      <w:r w:rsidR="00BC588A" w:rsidRPr="008C1FE6">
        <w:rPr>
          <w:color w:val="000000" w:themeColor="text1"/>
          <w:szCs w:val="24"/>
          <w:lang w:val="bg-BG"/>
        </w:rPr>
        <w:t>,</w:t>
      </w:r>
      <w:r w:rsidRPr="008C1FE6">
        <w:rPr>
          <w:i/>
          <w:color w:val="000000" w:themeColor="text1"/>
          <w:szCs w:val="24"/>
          <w:shd w:val="clear" w:color="auto" w:fill="FFFFFF"/>
        </w:rPr>
        <w:t xml:space="preserve"> се декларира от участниците в Част III: Основания за изключване, Раздел Г</w:t>
      </w:r>
      <w:r w:rsidRPr="008C1FE6">
        <w:rPr>
          <w:i/>
          <w:color w:val="000000" w:themeColor="text1"/>
          <w:szCs w:val="24"/>
          <w:shd w:val="clear" w:color="auto" w:fill="FFFFFF"/>
          <w:lang w:val="bg-BG"/>
        </w:rPr>
        <w:t xml:space="preserve"> от ЕЕДОП</w:t>
      </w:r>
      <w:r w:rsidRPr="008C1FE6">
        <w:rPr>
          <w:i/>
          <w:color w:val="000000" w:themeColor="text1"/>
          <w:szCs w:val="24"/>
          <w:shd w:val="clear" w:color="auto" w:fill="FFFFFF"/>
        </w:rPr>
        <w:t>.</w:t>
      </w:r>
      <w:r w:rsidRPr="008C1FE6">
        <w:rPr>
          <w:rFonts w:ascii="Tahoma" w:hAnsi="Tahoma" w:cs="Tahoma"/>
          <w:color w:val="000000" w:themeColor="text1"/>
          <w:sz w:val="21"/>
          <w:szCs w:val="21"/>
          <w:shd w:val="clear" w:color="auto" w:fill="FFFFFF"/>
        </w:rPr>
        <w:t xml:space="preserve"> </w:t>
      </w:r>
    </w:p>
    <w:p w:rsidR="00715BDD" w:rsidRPr="00053309" w:rsidRDefault="0074767A" w:rsidP="0074767A">
      <w:pPr>
        <w:spacing w:line="360" w:lineRule="auto"/>
        <w:ind w:firstLine="540"/>
        <w:jc w:val="both"/>
        <w:rPr>
          <w:b/>
          <w:u w:val="single"/>
        </w:rPr>
      </w:pPr>
      <w:r>
        <w:rPr>
          <w:b/>
          <w:szCs w:val="24"/>
        </w:rPr>
        <w:t xml:space="preserve">3. </w:t>
      </w:r>
      <w:r w:rsidR="00030C19" w:rsidRPr="00053309">
        <w:rPr>
          <w:b/>
          <w:u w:val="single"/>
        </w:rPr>
        <w:t xml:space="preserve">Критерии за подбор на участниците </w:t>
      </w:r>
    </w:p>
    <w:p w:rsidR="0020491E" w:rsidRDefault="00053309" w:rsidP="0020491E">
      <w:pPr>
        <w:spacing w:line="360" w:lineRule="auto"/>
        <w:ind w:firstLine="540"/>
        <w:jc w:val="both"/>
        <w:outlineLvl w:val="2"/>
        <w:rPr>
          <w:b/>
          <w:szCs w:val="24"/>
          <w:lang w:eastAsia="bg-BG"/>
        </w:rPr>
      </w:pPr>
      <w:bookmarkStart w:id="11" w:name="_Toc383185075"/>
      <w:bookmarkStart w:id="12" w:name="_Toc383185624"/>
      <w:bookmarkStart w:id="13" w:name="_Toc383788156"/>
      <w:bookmarkStart w:id="14" w:name="_Toc411333419"/>
      <w:r w:rsidRPr="00053309">
        <w:rPr>
          <w:b/>
          <w:szCs w:val="24"/>
          <w:lang w:eastAsia="bg-BG"/>
        </w:rPr>
        <w:t>3.</w:t>
      </w:r>
      <w:r w:rsidR="00467022" w:rsidRPr="00053309">
        <w:rPr>
          <w:b/>
          <w:szCs w:val="24"/>
          <w:lang w:eastAsia="bg-BG"/>
        </w:rPr>
        <w:t>1. Общи условия</w:t>
      </w:r>
      <w:bookmarkStart w:id="15" w:name="_Toc383185076"/>
      <w:bookmarkStart w:id="16" w:name="_Toc383185625"/>
      <w:bookmarkStart w:id="17" w:name="_Toc383788157"/>
      <w:bookmarkStart w:id="18" w:name="_Toc411333420"/>
      <w:bookmarkEnd w:id="11"/>
      <w:bookmarkEnd w:id="12"/>
      <w:bookmarkEnd w:id="13"/>
      <w:bookmarkEnd w:id="14"/>
    </w:p>
    <w:p w:rsidR="0020491E" w:rsidRDefault="0020491E" w:rsidP="0020491E">
      <w:pPr>
        <w:spacing w:line="360" w:lineRule="auto"/>
        <w:ind w:firstLine="540"/>
        <w:jc w:val="both"/>
        <w:outlineLvl w:val="2"/>
        <w:rPr>
          <w:iCs/>
          <w:szCs w:val="24"/>
        </w:rPr>
      </w:pPr>
      <w:r w:rsidRPr="001A4948">
        <w:rPr>
          <w:iCs/>
          <w:szCs w:val="24"/>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w:t>
      </w:r>
      <w:r w:rsidRPr="001A4948">
        <w:rPr>
          <w:iCs/>
          <w:szCs w:val="24"/>
        </w:rPr>
        <w:lastRenderedPageBreak/>
        <w:t>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20491E" w:rsidRDefault="0041040C" w:rsidP="0020491E">
      <w:pPr>
        <w:shd w:val="clear" w:color="auto" w:fill="FFFFFF"/>
        <w:spacing w:line="360" w:lineRule="auto"/>
        <w:ind w:firstLine="567"/>
        <w:jc w:val="both"/>
        <w:rPr>
          <w:szCs w:val="24"/>
        </w:rPr>
      </w:pPr>
      <w:r>
        <w:t xml:space="preserve">В случай, че </w:t>
      </w:r>
      <w:r w:rsidR="0020491E" w:rsidRPr="00CA6316">
        <w:rPr>
          <w:szCs w:val="24"/>
        </w:rPr>
        <w:t>участникът предвижда участието на подизпълнители при изпълнение на поръчката</w:t>
      </w:r>
      <w:r w:rsidR="0020491E">
        <w:rPr>
          <w:szCs w:val="24"/>
        </w:rPr>
        <w:t xml:space="preserve"> или ще ползва ресурсите на трети лица:</w:t>
      </w:r>
    </w:p>
    <w:p w:rsidR="0020491E" w:rsidRDefault="0020491E" w:rsidP="0020491E">
      <w:pPr>
        <w:shd w:val="clear" w:color="auto" w:fill="FFFFFF"/>
        <w:spacing w:line="360" w:lineRule="auto"/>
        <w:ind w:firstLine="567"/>
        <w:jc w:val="both"/>
      </w:pPr>
      <w:r>
        <w:rPr>
          <w:szCs w:val="24"/>
        </w:rPr>
        <w:t xml:space="preserve">- </w:t>
      </w:r>
      <w:r>
        <w:t xml:space="preserve">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20491E" w:rsidRDefault="0020491E" w:rsidP="0020491E">
      <w:pPr>
        <w:spacing w:line="360" w:lineRule="auto"/>
        <w:ind w:firstLine="567"/>
        <w:jc w:val="both"/>
        <w:outlineLvl w:val="2"/>
        <w:rPr>
          <w:lang w:val="bg-BG"/>
        </w:rPr>
      </w:pPr>
      <w:r>
        <w:t xml:space="preserve">- Третите лица трябва да отговарят на критериите за подбор съобразно ресурса, които ще предоставят и за тях да не са налице основанията за отстраняване от процедурата.  </w:t>
      </w:r>
    </w:p>
    <w:p w:rsidR="00DA6789" w:rsidRPr="00DA6789" w:rsidRDefault="00DA6789" w:rsidP="00DA6789">
      <w:pPr>
        <w:spacing w:line="360" w:lineRule="auto"/>
        <w:ind w:firstLine="567"/>
        <w:jc w:val="both"/>
        <w:outlineLvl w:val="2"/>
        <w:rPr>
          <w:b/>
          <w:bCs/>
          <w:lang w:val="bg-BG"/>
        </w:rPr>
      </w:pPr>
      <w:r>
        <w:rPr>
          <w:b/>
          <w:bCs/>
          <w:lang w:val="bg-BG"/>
        </w:rPr>
        <w:t xml:space="preserve">3.2. </w:t>
      </w:r>
      <w:r>
        <w:rPr>
          <w:b/>
          <w:bCs/>
        </w:rPr>
        <w:t>Изисквания относно годността (правоспособността) за упражняване на професионална дейност</w:t>
      </w:r>
      <w:r>
        <w:rPr>
          <w:b/>
          <w:bCs/>
          <w:lang w:val="bg-BG"/>
        </w:rPr>
        <w:t>.</w:t>
      </w:r>
    </w:p>
    <w:p w:rsidR="00A365A7" w:rsidRDefault="00A365A7" w:rsidP="00A365A7">
      <w:pPr>
        <w:spacing w:line="360" w:lineRule="auto"/>
        <w:ind w:firstLine="567"/>
        <w:jc w:val="both"/>
        <w:rPr>
          <w:lang w:val="bg-BG"/>
        </w:rPr>
      </w:pPr>
      <w:r>
        <w:rPr>
          <w:b/>
          <w:lang w:val="bg-BG"/>
        </w:rPr>
        <w:t xml:space="preserve">3.2.1. </w:t>
      </w:r>
      <w:r w:rsidRPr="00AD1CB0">
        <w:rPr>
          <w:lang w:val="bg-BG"/>
        </w:rPr>
        <w:t xml:space="preserve">Участникът </w:t>
      </w:r>
      <w:r w:rsidR="00C823A5" w:rsidRPr="00AD1CB0">
        <w:rPr>
          <w:lang w:val="bg-BG"/>
        </w:rPr>
        <w:t>трябв</w:t>
      </w:r>
      <w:bookmarkStart w:id="19" w:name="_GoBack"/>
      <w:bookmarkEnd w:id="19"/>
      <w:r w:rsidR="00C823A5" w:rsidRPr="00AD1CB0">
        <w:rPr>
          <w:lang w:val="bg-BG"/>
        </w:rPr>
        <w:t>а</w:t>
      </w:r>
      <w:r w:rsidRPr="00AD1CB0">
        <w:rPr>
          <w:lang w:val="bg-BG"/>
        </w:rPr>
        <w:t xml:space="preserve"> да е регистриран в Централния професионален регистър на строителя, съгласно Закона за камарата на строителите и да има издадено удостоверение от Камарата на строителите, за изпълнението на обекти –</w:t>
      </w:r>
      <w:r w:rsidR="00A574E2">
        <w:rPr>
          <w:lang w:val="bg-BG"/>
        </w:rPr>
        <w:t xml:space="preserve"> минимум </w:t>
      </w:r>
      <w:r w:rsidRPr="00AD1CB0">
        <w:rPr>
          <w:lang w:val="bg-BG"/>
        </w:rPr>
        <w:t xml:space="preserve"> </w:t>
      </w:r>
      <w:r w:rsidR="000B3479" w:rsidRPr="00F61EA7">
        <w:rPr>
          <w:b/>
          <w:lang w:val="bg-BG"/>
        </w:rPr>
        <w:t>I</w:t>
      </w:r>
      <w:r w:rsidRPr="00F61EA7">
        <w:rPr>
          <w:b/>
          <w:lang w:val="bg-BG"/>
        </w:rPr>
        <w:t xml:space="preserve"> група</w:t>
      </w:r>
      <w:r w:rsidRPr="00662141">
        <w:rPr>
          <w:b/>
          <w:lang w:val="bg-BG"/>
        </w:rPr>
        <w:t xml:space="preserve">, </w:t>
      </w:r>
      <w:r w:rsidR="00E45672" w:rsidRPr="00662141">
        <w:rPr>
          <w:b/>
          <w:lang w:val="en-US"/>
        </w:rPr>
        <w:t>IV</w:t>
      </w:r>
      <w:r w:rsidR="00F61EA7" w:rsidRPr="00662141">
        <w:rPr>
          <w:b/>
          <w:lang w:val="en-US"/>
        </w:rPr>
        <w:t xml:space="preserve"> </w:t>
      </w:r>
      <w:r w:rsidRPr="00662141">
        <w:rPr>
          <w:b/>
          <w:lang w:val="bg-BG"/>
        </w:rPr>
        <w:t>категория,</w:t>
      </w:r>
      <w:r w:rsidRPr="00AD1CB0">
        <w:rPr>
          <w:lang w:val="bg-BG"/>
        </w:rPr>
        <w:t xml:space="preserve"> а за участник чуждестранно лице – в аналогичен регистър съгласно закон</w:t>
      </w:r>
      <w:r w:rsidR="005B0CF6" w:rsidRPr="00AD1CB0">
        <w:rPr>
          <w:lang w:val="bg-BG"/>
        </w:rPr>
        <w:t>одателството на държавата</w:t>
      </w:r>
      <w:r w:rsidRPr="00AD1CB0">
        <w:rPr>
          <w:lang w:val="bg-BG"/>
        </w:rPr>
        <w:t xml:space="preserve">, в която са установени. </w:t>
      </w:r>
    </w:p>
    <w:p w:rsidR="00A365A7" w:rsidRDefault="007E16F6" w:rsidP="00A365A7">
      <w:pPr>
        <w:tabs>
          <w:tab w:val="left" w:pos="709"/>
        </w:tabs>
        <w:spacing w:line="360" w:lineRule="auto"/>
        <w:ind w:firstLine="567"/>
        <w:jc w:val="both"/>
      </w:pPr>
      <w:r w:rsidRPr="00117CCC">
        <w:rPr>
          <w:szCs w:val="24"/>
          <w:lang w:val="bg-BG" w:eastAsia="bg-BG"/>
        </w:rPr>
        <w:t>Забележка: Участниците следва да имат предвид, че съгласно чл.25а, ал.1 от Закона за камарата на строителите в случаите на временно или еднократно предоставяне на строителни услуги лицата, които имат право да извършват такава дейност по законодателството на държава - членка на Европейския съюз, или на друга държава - страна по Споразумението за Европейското икономическо пространство, или на Конфедерация Швейцария, уведомяват комисията по чл. 26 от закона за пълното и точно наименование на строежа съгласно издаденото разрешение за строеж на основание чл. 148 от Закона за устройство на територията или пълното и точно наименование на строителните и монтажните работи по сключения с главния изпълнител договор</w:t>
      </w:r>
      <w:r>
        <w:rPr>
          <w:szCs w:val="24"/>
          <w:lang w:val="bg-BG" w:eastAsia="bg-BG"/>
        </w:rPr>
        <w:t>,</w:t>
      </w:r>
      <w:r w:rsidRPr="00117CCC">
        <w:rPr>
          <w:szCs w:val="24"/>
          <w:lang w:val="bg-BG" w:eastAsia="bg-BG"/>
        </w:rPr>
        <w:t xml:space="preserve"> и следва да се снабдят с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r w:rsidR="00A365A7">
        <w:t xml:space="preserve">Обстоятелството се удостоверява в Част ІV, раздел А, т. 1 на ЕЕДОП, като се посочва, информация относно вписването на участника в съответния професионален или търговски регистър в държавата членка, в която е </w:t>
      </w:r>
      <w:r w:rsidR="00A365A7">
        <w:lastRenderedPageBreak/>
        <w:t>установен като се посочва дали съответните документи са на разположение в електронен формат, както и уеб адрес, орган или служба, издав</w:t>
      </w:r>
      <w:r w:rsidR="0041040C">
        <w:t xml:space="preserve">ащи документа за регистрация и </w:t>
      </w:r>
      <w:r w:rsidR="00A365A7">
        <w:t>точно позоваване на документа.</w:t>
      </w:r>
    </w:p>
    <w:p w:rsidR="00A365A7" w:rsidRDefault="00A365A7" w:rsidP="00851862">
      <w:pPr>
        <w:spacing w:line="360" w:lineRule="auto"/>
        <w:ind w:firstLine="567"/>
        <w:jc w:val="both"/>
        <w:rPr>
          <w:i/>
          <w:iCs/>
        </w:rPr>
      </w:pPr>
      <w:r>
        <w:rPr>
          <w:i/>
          <w:iCs/>
        </w:rPr>
        <w:t>В случаите на чл. 67, ал. 5 от ЗОП се доказва с представяне на заверено копие от удостоверение за регистрация в ЦПРС или еквивалентен документ.</w:t>
      </w:r>
    </w:p>
    <w:p w:rsidR="007E16F6" w:rsidRPr="00590B3A" w:rsidRDefault="007E16F6" w:rsidP="00590B3A">
      <w:pPr>
        <w:spacing w:line="360" w:lineRule="auto"/>
        <w:ind w:firstLine="567"/>
        <w:jc w:val="both"/>
        <w:rPr>
          <w:i/>
          <w:iCs/>
        </w:rPr>
      </w:pPr>
      <w:r>
        <w:rPr>
          <w:i/>
          <w:iCs/>
        </w:rPr>
        <w:t xml:space="preserve">В случаите на чл. 67, ал. 6 от ЗОП се доказва с представяне на заверено копие от удостоверение за регистрация в ЦПРС или </w:t>
      </w:r>
      <w:r w:rsidRPr="00590B3A">
        <w:rPr>
          <w:i/>
          <w:iCs/>
        </w:rPr>
        <w:t>удостоверение, издадено по реда на чл.25а от Закона за камарата на строителите.</w:t>
      </w:r>
    </w:p>
    <w:p w:rsidR="007E16F6" w:rsidRDefault="007E16F6" w:rsidP="00851862">
      <w:pPr>
        <w:spacing w:line="360" w:lineRule="auto"/>
        <w:ind w:firstLine="567"/>
        <w:jc w:val="both"/>
        <w:rPr>
          <w:i/>
          <w:iCs/>
        </w:rPr>
      </w:pPr>
    </w:p>
    <w:p w:rsidR="00467022" w:rsidRPr="00053309" w:rsidRDefault="00995549" w:rsidP="0018143E">
      <w:pPr>
        <w:spacing w:line="360" w:lineRule="auto"/>
        <w:ind w:firstLine="540"/>
        <w:jc w:val="both"/>
        <w:outlineLvl w:val="2"/>
        <w:rPr>
          <w:b/>
          <w:szCs w:val="24"/>
          <w:lang w:eastAsia="bg-BG"/>
        </w:rPr>
      </w:pPr>
      <w:r>
        <w:rPr>
          <w:b/>
          <w:szCs w:val="24"/>
          <w:lang w:eastAsia="bg-BG"/>
        </w:rPr>
        <w:t>3.</w:t>
      </w:r>
      <w:r w:rsidR="00DA6789">
        <w:rPr>
          <w:b/>
          <w:szCs w:val="24"/>
          <w:lang w:val="bg-BG" w:eastAsia="bg-BG"/>
        </w:rPr>
        <w:t>3</w:t>
      </w:r>
      <w:r w:rsidR="00467022" w:rsidRPr="00053309">
        <w:rPr>
          <w:b/>
          <w:szCs w:val="24"/>
          <w:lang w:eastAsia="bg-BG"/>
        </w:rPr>
        <w:t>. Изисквания относно икономическото и финансовото състояние на участниците</w:t>
      </w:r>
      <w:bookmarkEnd w:id="15"/>
      <w:bookmarkEnd w:id="16"/>
      <w:bookmarkEnd w:id="17"/>
      <w:bookmarkEnd w:id="18"/>
    </w:p>
    <w:p w:rsidR="00A365A7" w:rsidRDefault="00A365A7" w:rsidP="00A365A7">
      <w:pPr>
        <w:spacing w:line="360" w:lineRule="auto"/>
        <w:ind w:firstLine="540"/>
        <w:jc w:val="both"/>
        <w:rPr>
          <w:lang w:val="bg-BG"/>
        </w:rPr>
      </w:pPr>
      <w:bookmarkStart w:id="20" w:name="_Toc383185077"/>
      <w:bookmarkStart w:id="21" w:name="_Toc383185626"/>
      <w:bookmarkStart w:id="22" w:name="_Toc383788158"/>
      <w:bookmarkStart w:id="23" w:name="_Toc411333421"/>
      <w:r>
        <w:rPr>
          <w:b/>
          <w:bCs/>
        </w:rPr>
        <w:t xml:space="preserve">3.3.1. </w:t>
      </w:r>
      <w:r>
        <w:t>Участни</w:t>
      </w:r>
      <w:r>
        <w:rPr>
          <w:lang w:val="bg-BG"/>
        </w:rPr>
        <w:t>кът</w:t>
      </w:r>
      <w:r>
        <w:t>, следва да има и да поддържа за целия период на изпълнение на договора за обществена поръчка, валидна застраховка „Професионална отговорност</w:t>
      </w:r>
      <w:r>
        <w:rPr>
          <w:lang w:val="bg-BG"/>
        </w:rPr>
        <w:t xml:space="preserve"> в строителството</w:t>
      </w:r>
      <w:r w:rsidR="0041040C">
        <w:t>”,</w:t>
      </w:r>
      <w:r w:rsidR="005C47DE">
        <w:rPr>
          <w:lang w:val="bg-BG"/>
        </w:rPr>
        <w:t xml:space="preserve"> относима към категорията на обекта,</w:t>
      </w:r>
      <w:r w:rsidR="0041040C">
        <w:t xml:space="preserve"> съгласно изискванията </w:t>
      </w:r>
      <w:r>
        <w:t xml:space="preserve">на </w:t>
      </w:r>
      <w:r>
        <w:rPr>
          <w:b/>
          <w:bCs/>
        </w:rPr>
        <w:t xml:space="preserve">чл. 171, ал. 1 от ЗУТ </w:t>
      </w:r>
      <w:r>
        <w:t xml:space="preserve">за лица регистрирани на територията на Република България или еквивалентна за чуждестранни лица, в съответствие със законодателството на държавата в която са установени. </w:t>
      </w:r>
    </w:p>
    <w:p w:rsidR="00A365A7" w:rsidRDefault="00A365A7" w:rsidP="00A365A7">
      <w:pPr>
        <w:spacing w:line="360" w:lineRule="auto"/>
        <w:ind w:right="299" w:firstLine="540"/>
        <w:jc w:val="both"/>
      </w:pPr>
      <w:r>
        <w:t xml:space="preserve">Обстоятелството се удостоверява в Част IV, Раздел Б, т. </w:t>
      </w:r>
      <w:r w:rsidR="00BE0587">
        <w:rPr>
          <w:szCs w:val="24"/>
          <w:lang w:val="bg-BG" w:eastAsia="bg-BG"/>
        </w:rPr>
        <w:t>„</w:t>
      </w:r>
      <w:r w:rsidR="00BE0587" w:rsidRPr="000078DE">
        <w:rPr>
          <w:szCs w:val="24"/>
          <w:lang w:val="bg-BG" w:eastAsia="bg-BG"/>
        </w:rPr>
        <w:t>Застрахователна полица за риск „професионална отговорност“</w:t>
      </w:r>
      <w:r w:rsidR="00BE0587">
        <w:rPr>
          <w:szCs w:val="24"/>
          <w:lang w:val="bg-BG" w:eastAsia="bg-BG"/>
        </w:rPr>
        <w:t xml:space="preserve"> (т. </w:t>
      </w:r>
      <w:r>
        <w:t>5</w:t>
      </w:r>
      <w:r w:rsidR="00BE0587">
        <w:rPr>
          <w:lang w:val="bg-BG"/>
        </w:rPr>
        <w:t>)</w:t>
      </w:r>
      <w:r>
        <w:t xml:space="preserve"> от ЕЕДОП с посочване на информация за размера на застрахователната полица, нейният номер, срок на валидност и от кого е издадена. </w:t>
      </w:r>
    </w:p>
    <w:p w:rsidR="00A365A7" w:rsidRPr="00295732" w:rsidRDefault="00A365A7" w:rsidP="00851862">
      <w:pPr>
        <w:pStyle w:val="11"/>
        <w:shd w:val="clear" w:color="auto" w:fill="auto"/>
        <w:spacing w:line="360" w:lineRule="auto"/>
        <w:ind w:firstLine="567"/>
        <w:jc w:val="both"/>
        <w:rPr>
          <w:b w:val="0"/>
          <w:bCs w:val="0"/>
          <w:sz w:val="24"/>
          <w:szCs w:val="24"/>
          <w:lang w:val="ru-RU"/>
        </w:rPr>
      </w:pPr>
      <w:r>
        <w:rPr>
          <w:b w:val="0"/>
          <w:bCs w:val="0"/>
          <w:i/>
          <w:iCs/>
          <w:sz w:val="24"/>
          <w:szCs w:val="24"/>
          <w:lang w:val="ru-RU"/>
        </w:rPr>
        <w:t>В случаите на чл. 67, ал. 5 и ал. 6 от ЗОП изискването се доказва с представяне на заверено копие на застрахователна полица за „Професионална отговорност в проектирането и строителството“</w:t>
      </w:r>
      <w:r w:rsidRPr="00295732">
        <w:rPr>
          <w:b w:val="0"/>
          <w:bCs w:val="0"/>
          <w:i/>
          <w:iCs/>
          <w:sz w:val="24"/>
          <w:szCs w:val="24"/>
          <w:lang w:val="ru-RU"/>
        </w:rPr>
        <w:t>.</w:t>
      </w:r>
    </w:p>
    <w:p w:rsidR="00467022" w:rsidRPr="00053309" w:rsidRDefault="004659FE" w:rsidP="000D1CB5">
      <w:pPr>
        <w:spacing w:line="360" w:lineRule="auto"/>
        <w:ind w:firstLine="540"/>
        <w:jc w:val="both"/>
        <w:outlineLvl w:val="2"/>
        <w:rPr>
          <w:b/>
          <w:szCs w:val="24"/>
          <w:lang w:eastAsia="bg-BG"/>
        </w:rPr>
      </w:pPr>
      <w:r>
        <w:rPr>
          <w:b/>
          <w:szCs w:val="24"/>
          <w:lang w:eastAsia="bg-BG"/>
        </w:rPr>
        <w:t>3</w:t>
      </w:r>
      <w:r w:rsidR="00995549">
        <w:rPr>
          <w:b/>
          <w:szCs w:val="24"/>
          <w:lang w:eastAsia="bg-BG"/>
        </w:rPr>
        <w:t>.</w:t>
      </w:r>
      <w:r w:rsidR="00DA6789">
        <w:rPr>
          <w:b/>
          <w:szCs w:val="24"/>
          <w:lang w:val="bg-BG" w:eastAsia="bg-BG"/>
        </w:rPr>
        <w:t>4</w:t>
      </w:r>
      <w:r w:rsidR="00467022" w:rsidRPr="00053309">
        <w:rPr>
          <w:b/>
          <w:szCs w:val="24"/>
          <w:lang w:eastAsia="bg-BG"/>
        </w:rPr>
        <w:t>. Изисквания относно техническите възможности и</w:t>
      </w:r>
      <w:r w:rsidR="003178B8">
        <w:rPr>
          <w:b/>
          <w:szCs w:val="24"/>
          <w:lang w:eastAsia="bg-BG"/>
        </w:rPr>
        <w:t>/или</w:t>
      </w:r>
      <w:r w:rsidR="00467022" w:rsidRPr="00053309">
        <w:rPr>
          <w:b/>
          <w:szCs w:val="24"/>
          <w:lang w:eastAsia="bg-BG"/>
        </w:rPr>
        <w:t xml:space="preserve"> квалификация за изпълнение на обществената поръчка</w:t>
      </w:r>
      <w:bookmarkEnd w:id="20"/>
      <w:bookmarkEnd w:id="21"/>
      <w:bookmarkEnd w:id="22"/>
      <w:r w:rsidR="00467022" w:rsidRPr="00053309">
        <w:rPr>
          <w:b/>
          <w:szCs w:val="24"/>
          <w:lang w:eastAsia="bg-BG"/>
        </w:rPr>
        <w:t xml:space="preserve"> </w:t>
      </w:r>
      <w:bookmarkEnd w:id="23"/>
    </w:p>
    <w:p w:rsidR="007B7748" w:rsidRDefault="007B7748" w:rsidP="007B7748">
      <w:pPr>
        <w:spacing w:line="360" w:lineRule="auto"/>
        <w:ind w:right="301" w:firstLine="567"/>
        <w:jc w:val="both"/>
        <w:rPr>
          <w:lang w:val="bg-BG"/>
        </w:rPr>
      </w:pPr>
      <w:r>
        <w:rPr>
          <w:b/>
          <w:lang w:val="bg-BG"/>
        </w:rPr>
        <w:t xml:space="preserve">3.4.1. </w:t>
      </w:r>
      <w:r>
        <w:t xml:space="preserve">Участникът следва да има изпълнено </w:t>
      </w:r>
      <w:r w:rsidR="002B4886">
        <w:rPr>
          <w:lang w:val="bg-BG"/>
        </w:rPr>
        <w:t xml:space="preserve">най-малко едно </w:t>
      </w:r>
      <w:r>
        <w:t>строителство</w:t>
      </w:r>
      <w:r>
        <w:rPr>
          <w:lang w:val="bg-BG"/>
        </w:rPr>
        <w:t xml:space="preserve"> </w:t>
      </w:r>
      <w:r>
        <w:t xml:space="preserve">през последните 5 (пет) години, считано от датата на подаване на офертата, което е идентично или сходно с предмета </w:t>
      </w:r>
      <w:r>
        <w:rPr>
          <w:lang w:val="bg-BG"/>
        </w:rPr>
        <w:t xml:space="preserve">и обема </w:t>
      </w:r>
      <w:r>
        <w:t>на обществената поръчка.</w:t>
      </w:r>
    </w:p>
    <w:p w:rsidR="00F56CAA" w:rsidRDefault="00F56CAA" w:rsidP="00AD1CB0">
      <w:pPr>
        <w:spacing w:line="360" w:lineRule="auto"/>
        <w:ind w:right="301" w:firstLine="567"/>
        <w:jc w:val="both"/>
        <w:rPr>
          <w:bCs/>
          <w:i/>
          <w:iCs/>
          <w:lang w:val="bg-BG"/>
        </w:rPr>
      </w:pPr>
    </w:p>
    <w:p w:rsidR="00AD1CB0" w:rsidRDefault="00AD1CB0" w:rsidP="007C1905">
      <w:pPr>
        <w:spacing w:line="360" w:lineRule="auto"/>
        <w:ind w:right="301" w:firstLine="567"/>
        <w:jc w:val="both"/>
        <w:rPr>
          <w:i/>
          <w:lang w:val="bg-BG"/>
        </w:rPr>
      </w:pPr>
      <w:r w:rsidRPr="00971797">
        <w:rPr>
          <w:bCs/>
          <w:i/>
          <w:iCs/>
          <w:lang w:val="bg-BG"/>
        </w:rPr>
        <w:t>Под „строителство сходно“ с предмета и обема на обществената поръчка</w:t>
      </w:r>
      <w:r w:rsidRPr="00971797">
        <w:rPr>
          <w:i/>
          <w:iCs/>
          <w:lang w:val="bg-BG"/>
        </w:rPr>
        <w:t xml:space="preserve"> </w:t>
      </w:r>
      <w:r w:rsidRPr="00144646">
        <w:rPr>
          <w:i/>
          <w:iCs/>
          <w:lang w:val="bg-BG"/>
        </w:rPr>
        <w:t xml:space="preserve">се разбира </w:t>
      </w:r>
      <w:r w:rsidRPr="00144646">
        <w:rPr>
          <w:i/>
          <w:iCs/>
        </w:rPr>
        <w:t xml:space="preserve">СМР </w:t>
      </w:r>
      <w:r w:rsidRPr="00144646">
        <w:rPr>
          <w:i/>
        </w:rPr>
        <w:t xml:space="preserve">по </w:t>
      </w:r>
      <w:r w:rsidRPr="00144646">
        <w:rPr>
          <w:i/>
          <w:lang w:val="bg-BG"/>
        </w:rPr>
        <w:t>реконструкция и/или основен ремонт и/или ново строителство на</w:t>
      </w:r>
      <w:r w:rsidRPr="00144646">
        <w:rPr>
          <w:i/>
        </w:rPr>
        <w:t xml:space="preserve"> </w:t>
      </w:r>
      <w:r>
        <w:rPr>
          <w:i/>
          <w:lang w:val="bg-BG"/>
        </w:rPr>
        <w:t xml:space="preserve">обществена сграда и/или </w:t>
      </w:r>
      <w:r w:rsidRPr="00144646">
        <w:rPr>
          <w:i/>
        </w:rPr>
        <w:t>жилищн</w:t>
      </w:r>
      <w:r w:rsidRPr="00144646">
        <w:rPr>
          <w:i/>
          <w:lang w:val="bg-BG"/>
        </w:rPr>
        <w:t xml:space="preserve">а </w:t>
      </w:r>
      <w:r>
        <w:rPr>
          <w:i/>
          <w:lang w:val="bg-BG"/>
        </w:rPr>
        <w:t xml:space="preserve">сграда </w:t>
      </w:r>
      <w:r w:rsidRPr="00144646">
        <w:rPr>
          <w:i/>
          <w:lang w:val="bg-BG"/>
        </w:rPr>
        <w:t xml:space="preserve">и/или </w:t>
      </w:r>
      <w:r w:rsidRPr="00144646">
        <w:rPr>
          <w:i/>
        </w:rPr>
        <w:t>административн</w:t>
      </w:r>
      <w:r w:rsidRPr="00144646">
        <w:rPr>
          <w:i/>
          <w:lang w:val="bg-BG"/>
        </w:rPr>
        <w:t>а</w:t>
      </w:r>
      <w:r w:rsidRPr="00144646">
        <w:rPr>
          <w:i/>
        </w:rPr>
        <w:t xml:space="preserve"> </w:t>
      </w:r>
      <w:r>
        <w:rPr>
          <w:i/>
          <w:lang w:val="bg-BG"/>
        </w:rPr>
        <w:t>сграда</w:t>
      </w:r>
      <w:r w:rsidRPr="00144646">
        <w:rPr>
          <w:i/>
        </w:rPr>
        <w:t xml:space="preserve">, с </w:t>
      </w:r>
      <w:r w:rsidRPr="00971797">
        <w:rPr>
          <w:i/>
        </w:rPr>
        <w:t>РЗП</w:t>
      </w:r>
      <w:r w:rsidRPr="00971797">
        <w:rPr>
          <w:i/>
          <w:lang w:val="bg-BG"/>
        </w:rPr>
        <w:t xml:space="preserve"> </w:t>
      </w:r>
      <w:r>
        <w:rPr>
          <w:i/>
          <w:lang w:val="bg-BG"/>
        </w:rPr>
        <w:t xml:space="preserve">минимум </w:t>
      </w:r>
      <w:r w:rsidRPr="00AD1CB0">
        <w:rPr>
          <w:i/>
          <w:lang w:val="bg-BG"/>
        </w:rPr>
        <w:lastRenderedPageBreak/>
        <w:t>1500 кв.м.</w:t>
      </w:r>
      <w:r w:rsidR="00387BB5">
        <w:rPr>
          <w:i/>
          <w:lang w:val="bg-BG"/>
        </w:rPr>
        <w:t xml:space="preserve"> и с изпълнен видим бетон с минимална площ на видимата повърхност 1 000,00 кв.м.</w:t>
      </w:r>
    </w:p>
    <w:p w:rsidR="00387BB5" w:rsidRPr="00F56CAA" w:rsidRDefault="00F56CAA" w:rsidP="00AD1CB0">
      <w:pPr>
        <w:spacing w:line="360" w:lineRule="auto"/>
        <w:ind w:right="301" w:firstLine="567"/>
        <w:jc w:val="both"/>
        <w:rPr>
          <w:i/>
          <w:lang w:val="en-US"/>
        </w:rPr>
      </w:pPr>
      <w:r>
        <w:rPr>
          <w:b/>
          <w:i/>
          <w:lang w:val="en-US"/>
        </w:rPr>
        <w:t xml:space="preserve"> </w:t>
      </w:r>
    </w:p>
    <w:p w:rsidR="007B7748" w:rsidRDefault="007B7748" w:rsidP="007B7748">
      <w:pPr>
        <w:spacing w:line="360" w:lineRule="auto"/>
        <w:ind w:firstLine="567"/>
        <w:jc w:val="both"/>
      </w:pPr>
      <w:r>
        <w:t xml:space="preserve">Обстоятелството се удостоверява в Част IV, Раздел В, </w:t>
      </w:r>
      <w:r w:rsidR="00387BB5">
        <w:rPr>
          <w:szCs w:val="24"/>
          <w:lang w:val="bg-BG" w:eastAsia="bg-BG"/>
        </w:rPr>
        <w:t>т. „З</w:t>
      </w:r>
      <w:r w:rsidR="00387BB5" w:rsidRPr="007821DC">
        <w:rPr>
          <w:szCs w:val="24"/>
          <w:lang w:val="bg-BG" w:eastAsia="bg-BG"/>
        </w:rPr>
        <w:t>а поръчки за строителство: извършени строителни дейности от конкретния вид</w:t>
      </w:r>
      <w:r w:rsidR="00387BB5">
        <w:rPr>
          <w:szCs w:val="24"/>
          <w:lang w:val="bg-BG" w:eastAsia="bg-BG"/>
        </w:rPr>
        <w:t>“ (</w:t>
      </w:r>
      <w:r>
        <w:t>т. 1а) от ЕЕДОП с посочване на информация за строителството с предмет и обем, идентични или сходни с тези на поръчката, с посочване на стойностите, датите и получателите.</w:t>
      </w:r>
    </w:p>
    <w:p w:rsidR="00F56CAA" w:rsidRDefault="007B7748" w:rsidP="00C04566">
      <w:pPr>
        <w:spacing w:line="360" w:lineRule="auto"/>
        <w:ind w:firstLine="567"/>
        <w:jc w:val="both"/>
        <w:rPr>
          <w:i/>
          <w:iCs/>
        </w:rPr>
      </w:pPr>
      <w:r>
        <w:rPr>
          <w:i/>
          <w:iCs/>
        </w:rPr>
        <w:t>В случаите на чл. 67, ал. 5 и ал. 6 от ЗОП изискването се доказва със Списък на строителството, което е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F56CAA" w:rsidRDefault="00F56CAA" w:rsidP="00C04566">
      <w:pPr>
        <w:spacing w:line="360" w:lineRule="auto"/>
        <w:ind w:firstLine="567"/>
        <w:jc w:val="both"/>
        <w:rPr>
          <w:i/>
          <w:iCs/>
        </w:rPr>
      </w:pPr>
    </w:p>
    <w:p w:rsidR="007B7748" w:rsidRPr="007B7748" w:rsidRDefault="007B7748" w:rsidP="00C04566">
      <w:pPr>
        <w:spacing w:line="360" w:lineRule="auto"/>
        <w:ind w:firstLine="567"/>
        <w:jc w:val="both"/>
        <w:rPr>
          <w:lang w:val="bg-BG"/>
        </w:rPr>
      </w:pPr>
      <w:r>
        <w:rPr>
          <w:b/>
          <w:bCs/>
        </w:rPr>
        <w:t>3.4.</w:t>
      </w:r>
      <w:r>
        <w:rPr>
          <w:b/>
          <w:bCs/>
          <w:lang w:val="bg-BG"/>
        </w:rPr>
        <w:t>2</w:t>
      </w:r>
      <w:r>
        <w:rPr>
          <w:b/>
          <w:bCs/>
        </w:rPr>
        <w:t xml:space="preserve">. </w:t>
      </w:r>
      <w:r w:rsidRPr="007B7748">
        <w:t>Участникът трябва да разполага с инженерно-технически персонал за изпълнение на поръчката, включващ най-малко:</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b/>
          <w:bCs/>
          <w:color w:val="000000"/>
          <w:sz w:val="23"/>
          <w:szCs w:val="23"/>
        </w:rPr>
        <w:t xml:space="preserve">Ръководител екип </w:t>
      </w:r>
      <w:r w:rsidRPr="006C13C9">
        <w:rPr>
          <w:color w:val="000000"/>
          <w:sz w:val="23"/>
          <w:szCs w:val="23"/>
        </w:rPr>
        <w:t>- завършено висше образование с придобита образователно-квалификационна степен „Магистър”, инжене</w:t>
      </w:r>
      <w:r w:rsidR="00AD1CB0">
        <w:rPr>
          <w:color w:val="000000"/>
          <w:sz w:val="23"/>
          <w:szCs w:val="23"/>
        </w:rPr>
        <w:t>р в областта на строителството</w:t>
      </w:r>
      <w:r w:rsidR="00AD1CB0">
        <w:rPr>
          <w:color w:val="000000"/>
          <w:sz w:val="23"/>
          <w:szCs w:val="23"/>
          <w:lang w:val="bg-BG"/>
        </w:rPr>
        <w:t xml:space="preserve"> </w:t>
      </w:r>
      <w:r w:rsidRPr="006C13C9">
        <w:rPr>
          <w:color w:val="000000"/>
          <w:sz w:val="23"/>
          <w:szCs w:val="23"/>
        </w:rPr>
        <w:t xml:space="preserve">или еквивалент; </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color w:val="000000"/>
          <w:sz w:val="23"/>
          <w:szCs w:val="23"/>
        </w:rPr>
        <w:t>- минимум 5 години професионален опит</w:t>
      </w:r>
      <w:r w:rsidR="00D20AA9" w:rsidRPr="00D20AA9">
        <w:rPr>
          <w:color w:val="000000"/>
          <w:sz w:val="23"/>
          <w:szCs w:val="23"/>
          <w:lang w:val="bg-BG"/>
        </w:rPr>
        <w:t>;</w:t>
      </w:r>
      <w:r w:rsidRPr="0009161E">
        <w:rPr>
          <w:color w:val="000000"/>
          <w:sz w:val="23"/>
          <w:szCs w:val="23"/>
        </w:rPr>
        <w:t xml:space="preserve"> </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b/>
          <w:bCs/>
          <w:color w:val="000000"/>
          <w:sz w:val="23"/>
          <w:szCs w:val="23"/>
        </w:rPr>
        <w:t xml:space="preserve">Технически ръководител </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color w:val="000000"/>
          <w:sz w:val="23"/>
          <w:szCs w:val="23"/>
        </w:rPr>
        <w:t xml:space="preserve">- завършено висше образование с придобита образователно-квалификационна степен „бакалавър” или „магистър” в областта на строителството - строителен инженер, или строителен техник със средно техническо образование, отговарящ на изискванията на чл.163а от ЗУТ; </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color w:val="000000"/>
          <w:sz w:val="23"/>
          <w:szCs w:val="23"/>
        </w:rPr>
        <w:t>- да има професионален опит и стаж по специалността не по-малко от 5 год., от които участие като „технически ръководител” на поне 1 обект, еднакъв или сходен с предмета на поръчката.</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b/>
          <w:bCs/>
          <w:color w:val="000000"/>
          <w:sz w:val="23"/>
          <w:szCs w:val="23"/>
        </w:rPr>
        <w:t xml:space="preserve">Специалист за контрол върху качеството </w:t>
      </w:r>
      <w:r w:rsidRPr="0009161E">
        <w:rPr>
          <w:color w:val="000000"/>
          <w:sz w:val="23"/>
          <w:szCs w:val="23"/>
        </w:rPr>
        <w:t xml:space="preserve">- завършено висше образование с професионална квалификация </w:t>
      </w:r>
      <w:r>
        <w:rPr>
          <w:color w:val="000000"/>
          <w:sz w:val="23"/>
          <w:szCs w:val="23"/>
          <w:lang w:val="bg-BG"/>
        </w:rPr>
        <w:t>„</w:t>
      </w:r>
      <w:r w:rsidRPr="000B3479">
        <w:rPr>
          <w:color w:val="000000"/>
          <w:sz w:val="23"/>
          <w:szCs w:val="23"/>
          <w:lang w:val="bg-BG"/>
        </w:rPr>
        <w:t>строителен инженер</w:t>
      </w:r>
      <w:r>
        <w:rPr>
          <w:color w:val="000000"/>
          <w:sz w:val="23"/>
          <w:szCs w:val="23"/>
          <w:lang w:val="bg-BG"/>
        </w:rPr>
        <w:t>“</w:t>
      </w:r>
      <w:r w:rsidRPr="0009161E">
        <w:rPr>
          <w:color w:val="000000"/>
          <w:sz w:val="23"/>
          <w:szCs w:val="23"/>
        </w:rPr>
        <w:t xml:space="preserve"> или </w:t>
      </w:r>
      <w:r w:rsidR="00BE0587">
        <w:rPr>
          <w:color w:val="000000"/>
          <w:sz w:val="23"/>
          <w:szCs w:val="23"/>
          <w:lang w:val="bg-BG"/>
        </w:rPr>
        <w:t xml:space="preserve">архитект, или </w:t>
      </w:r>
      <w:r w:rsidRPr="0009161E">
        <w:rPr>
          <w:color w:val="000000"/>
          <w:sz w:val="23"/>
          <w:szCs w:val="23"/>
        </w:rPr>
        <w:t>еквивалент</w:t>
      </w:r>
      <w:r w:rsidR="007516AE">
        <w:rPr>
          <w:color w:val="000000"/>
          <w:sz w:val="23"/>
          <w:szCs w:val="23"/>
          <w:lang w:val="bg-BG"/>
        </w:rPr>
        <w:t xml:space="preserve">, </w:t>
      </w:r>
      <w:r w:rsidR="007516AE" w:rsidRPr="006C13C9">
        <w:rPr>
          <w:color w:val="000000"/>
          <w:sz w:val="23"/>
          <w:szCs w:val="23"/>
        </w:rPr>
        <w:t>или строителен техник със средно техническо образование</w:t>
      </w:r>
      <w:r w:rsidRPr="0009161E">
        <w:rPr>
          <w:color w:val="000000"/>
          <w:sz w:val="23"/>
          <w:szCs w:val="23"/>
        </w:rPr>
        <w:t xml:space="preserve">; </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color w:val="000000"/>
          <w:sz w:val="23"/>
          <w:szCs w:val="23"/>
        </w:rPr>
        <w:t xml:space="preserve">- </w:t>
      </w:r>
      <w:r w:rsidRPr="007B7748">
        <w:rPr>
          <w:lang w:val="bg-BG"/>
        </w:rPr>
        <w:t>да притежава удостоверение за контрол върху качеството на изпълнение на строителството или еквивалентно</w:t>
      </w:r>
      <w:r w:rsidRPr="0009161E">
        <w:rPr>
          <w:color w:val="000000"/>
          <w:sz w:val="23"/>
          <w:szCs w:val="23"/>
        </w:rPr>
        <w:t xml:space="preserve">; </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color w:val="000000"/>
          <w:sz w:val="23"/>
          <w:szCs w:val="23"/>
        </w:rPr>
        <w:t xml:space="preserve">- минимум 3 години професионален опит; </w:t>
      </w:r>
    </w:p>
    <w:p w:rsidR="000B3479" w:rsidRDefault="000B3479" w:rsidP="000B3479">
      <w:pPr>
        <w:autoSpaceDE w:val="0"/>
        <w:autoSpaceDN w:val="0"/>
        <w:adjustRightInd w:val="0"/>
        <w:spacing w:line="360" w:lineRule="auto"/>
        <w:ind w:firstLine="567"/>
        <w:jc w:val="both"/>
        <w:rPr>
          <w:color w:val="000000"/>
          <w:sz w:val="23"/>
          <w:szCs w:val="23"/>
          <w:lang w:val="bg-BG"/>
        </w:rPr>
      </w:pPr>
      <w:r w:rsidRPr="0009161E">
        <w:rPr>
          <w:b/>
          <w:bCs/>
          <w:color w:val="000000"/>
          <w:sz w:val="23"/>
          <w:szCs w:val="23"/>
        </w:rPr>
        <w:t xml:space="preserve">Специалист по здравословни и безопасни условия на труд </w:t>
      </w:r>
      <w:r w:rsidRPr="0009161E">
        <w:rPr>
          <w:color w:val="000000"/>
          <w:sz w:val="23"/>
          <w:szCs w:val="23"/>
        </w:rPr>
        <w:t xml:space="preserve">- завършен курс на обучение за безопасност и здраве при работа съгласно Закона за здравословни и безопасни условия на труд, </w:t>
      </w:r>
      <w:r w:rsidRPr="0009161E">
        <w:rPr>
          <w:color w:val="000000"/>
          <w:sz w:val="23"/>
          <w:szCs w:val="23"/>
        </w:rPr>
        <w:lastRenderedPageBreak/>
        <w:t>Наредба № 3 за функциите и задачите на длъжностните лица и на специализираните служби в предприятията за организиране изпълнението на дейностите, свързани със защитата и профилактиките на професионалните рискове и Наредба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(обн. ДВ, бр. 102/2009 г.) и/или по Наредба № 2 от 22.03.2004 г. за минималните изисквания за здравословни и безопасни условия на труд при извършване на строителни и монтажни работи (обн. ДВ, бр. 37/2004 г.)</w:t>
      </w:r>
      <w:r>
        <w:rPr>
          <w:color w:val="000000"/>
          <w:sz w:val="23"/>
          <w:szCs w:val="23"/>
          <w:lang w:val="bg-BG"/>
        </w:rPr>
        <w:t xml:space="preserve"> или </w:t>
      </w:r>
      <w:r w:rsidR="00B057ED">
        <w:rPr>
          <w:color w:val="000000"/>
          <w:sz w:val="23"/>
          <w:szCs w:val="23"/>
          <w:lang w:val="bg-BG"/>
        </w:rPr>
        <w:t>еквивалентно</w:t>
      </w:r>
      <w:r w:rsidRPr="0009161E">
        <w:rPr>
          <w:color w:val="000000"/>
          <w:sz w:val="23"/>
          <w:szCs w:val="23"/>
        </w:rPr>
        <w:t xml:space="preserve">; </w:t>
      </w:r>
    </w:p>
    <w:p w:rsidR="000B3479" w:rsidRDefault="000B3479" w:rsidP="000B3479">
      <w:pPr>
        <w:autoSpaceDE w:val="0"/>
        <w:autoSpaceDN w:val="0"/>
        <w:adjustRightInd w:val="0"/>
        <w:spacing w:line="360" w:lineRule="auto"/>
        <w:ind w:firstLine="567"/>
        <w:jc w:val="both"/>
        <w:rPr>
          <w:shd w:val="clear" w:color="auto" w:fill="FFFFFF"/>
          <w:lang w:val="bg-BG"/>
        </w:rPr>
      </w:pPr>
      <w:r w:rsidRPr="0009161E">
        <w:rPr>
          <w:color w:val="000000"/>
          <w:sz w:val="23"/>
          <w:szCs w:val="23"/>
        </w:rPr>
        <w:t>- професионален опит в осигуряване на здравословни и безопасни условия на труд</w:t>
      </w:r>
      <w:r w:rsidR="002B4886">
        <w:rPr>
          <w:color w:val="000000"/>
          <w:sz w:val="23"/>
          <w:szCs w:val="23"/>
          <w:lang w:val="bg-BG"/>
        </w:rPr>
        <w:t>,</w:t>
      </w:r>
      <w:r w:rsidRPr="0009161E">
        <w:rPr>
          <w:color w:val="000000"/>
          <w:sz w:val="23"/>
          <w:szCs w:val="23"/>
        </w:rPr>
        <w:t xml:space="preserve"> минимум на един въведен в експлоатация строителен обект. </w:t>
      </w:r>
      <w:r w:rsidR="007B7748" w:rsidRPr="007B7748">
        <w:rPr>
          <w:shd w:val="clear" w:color="auto" w:fill="FFFFFF"/>
          <w:lang w:val="bg-BG"/>
        </w:rPr>
        <w:t xml:space="preserve"> </w:t>
      </w:r>
    </w:p>
    <w:p w:rsidR="00BE0587" w:rsidRPr="009041B0" w:rsidRDefault="00BE0587" w:rsidP="00590B3A">
      <w:pPr>
        <w:autoSpaceDE w:val="0"/>
        <w:autoSpaceDN w:val="0"/>
        <w:adjustRightInd w:val="0"/>
        <w:spacing w:line="360" w:lineRule="auto"/>
        <w:ind w:firstLine="567"/>
        <w:jc w:val="both"/>
        <w:rPr>
          <w:szCs w:val="24"/>
          <w:lang w:val="bg-BG" w:eastAsia="bg-BG"/>
        </w:rPr>
      </w:pPr>
      <w:r w:rsidRPr="009041B0">
        <w:rPr>
          <w:b/>
          <w:szCs w:val="24"/>
          <w:lang w:val="bg-BG" w:eastAsia="bg-BG"/>
        </w:rPr>
        <w:t>ВАЖНО:</w:t>
      </w:r>
      <w:r w:rsidRPr="009041B0">
        <w:rPr>
          <w:szCs w:val="24"/>
          <w:lang w:val="bg-BG" w:eastAsia="bg-BG"/>
        </w:rPr>
        <w:t xml:space="preserve"> По отношение експертите - чужденци се прилагат разпоредбите на ДИРЕКТИВА 2005/36/ЕО НА ЕВРОПЕЙСКИЯ ПАРЛАМЕНТ И НА СЪВЕТА от 7 септември 2005 година относно </w:t>
      </w:r>
      <w:r w:rsidRPr="00590B3A">
        <w:rPr>
          <w:color w:val="000000"/>
          <w:sz w:val="23"/>
          <w:szCs w:val="23"/>
        </w:rPr>
        <w:t>признаването</w:t>
      </w:r>
      <w:r w:rsidRPr="009041B0">
        <w:rPr>
          <w:szCs w:val="24"/>
          <w:lang w:val="bg-BG" w:eastAsia="bg-BG"/>
        </w:rPr>
        <w:t xml:space="preserve">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7B7748" w:rsidRPr="007B7748" w:rsidRDefault="007B7748" w:rsidP="000B3479">
      <w:pPr>
        <w:autoSpaceDE w:val="0"/>
        <w:autoSpaceDN w:val="0"/>
        <w:adjustRightInd w:val="0"/>
        <w:spacing w:line="360" w:lineRule="auto"/>
        <w:ind w:firstLine="567"/>
        <w:jc w:val="both"/>
        <w:rPr>
          <w:iCs/>
        </w:rPr>
      </w:pPr>
      <w:r w:rsidRPr="007B7748">
        <w:rPr>
          <w:rFonts w:eastAsia="Calibri"/>
          <w:iCs/>
        </w:rPr>
        <w:t xml:space="preserve">Обстоятелството се удостоверява в Част ІV, раздел В, </w:t>
      </w:r>
      <w:r w:rsidR="003A1224">
        <w:rPr>
          <w:szCs w:val="24"/>
          <w:lang w:val="bg-BG" w:eastAsia="bg-BG"/>
        </w:rPr>
        <w:t>т. „</w:t>
      </w:r>
      <w:r w:rsidR="003A1224" w:rsidRPr="005F56EE">
        <w:rPr>
          <w:szCs w:val="24"/>
          <w:lang w:val="bg-BG" w:eastAsia="bg-BG"/>
        </w:rPr>
        <w:t>За поръчки за строителство: Технически лица или органи, които ще извършат строителството“</w:t>
      </w:r>
      <w:r w:rsidR="003A1224">
        <w:rPr>
          <w:szCs w:val="24"/>
          <w:lang w:val="bg-BG" w:eastAsia="bg-BG"/>
        </w:rPr>
        <w:t xml:space="preserve"> (</w:t>
      </w:r>
      <w:r w:rsidRPr="007B7748">
        <w:rPr>
          <w:rFonts w:eastAsia="Calibri"/>
          <w:iCs/>
        </w:rPr>
        <w:t>т. 2</w:t>
      </w:r>
      <w:r w:rsidR="003A1224">
        <w:rPr>
          <w:rFonts w:eastAsia="Calibri"/>
          <w:iCs/>
          <w:lang w:val="bg-BG"/>
        </w:rPr>
        <w:t>)</w:t>
      </w:r>
      <w:r w:rsidRPr="007B7748">
        <w:rPr>
          <w:rFonts w:eastAsia="Calibri"/>
          <w:iCs/>
        </w:rPr>
        <w:t xml:space="preserve"> на ЕЕДОП.</w:t>
      </w:r>
    </w:p>
    <w:p w:rsidR="007B7748" w:rsidRDefault="007B7748" w:rsidP="007B7748">
      <w:pPr>
        <w:spacing w:line="360" w:lineRule="auto"/>
        <w:ind w:firstLine="646"/>
        <w:jc w:val="both"/>
        <w:rPr>
          <w:i/>
          <w:lang w:val="bg-BG" w:eastAsia="bg-BG"/>
        </w:rPr>
      </w:pPr>
      <w:r>
        <w:rPr>
          <w:rFonts w:eastAsia="Calibri" w:cs="Calibri"/>
          <w:i/>
          <w:iCs/>
        </w:rPr>
        <w:t xml:space="preserve">В случаите на чл. 67, ал. 5 и ал. 6 от ЗОП изискването  се удостоверява  с представяне на </w:t>
      </w:r>
      <w:r w:rsidRPr="00944505">
        <w:rPr>
          <w:i/>
          <w:lang w:val="bg-BG" w:eastAsia="bg-BG"/>
        </w:rPr>
        <w:t xml:space="preserve">Списък на </w:t>
      </w:r>
      <w:r w:rsidRPr="00944505">
        <w:rPr>
          <w:i/>
        </w:rPr>
        <w:t>технически лица и/или организации, включени или не в структур</w:t>
      </w:r>
      <w:r>
        <w:rPr>
          <w:i/>
        </w:rPr>
        <w:t>ата на участника, включително те</w:t>
      </w:r>
      <w:r w:rsidRPr="00944505">
        <w:rPr>
          <w:i/>
        </w:rPr>
        <w:t>зи</w:t>
      </w:r>
      <w:r w:rsidRPr="00944505">
        <w:rPr>
          <w:i/>
          <w:lang w:eastAsia="bg-BG"/>
        </w:rPr>
        <w:t>,</w:t>
      </w:r>
      <w:r w:rsidRPr="00944505">
        <w:rPr>
          <w:i/>
          <w:lang w:val="bg-BG" w:eastAsia="bg-BG"/>
        </w:rPr>
        <w:t xml:space="preserve"> които отговарят за контрола на качеството, а при обществени поръчки за строителство – лицата, които ще изпълняват строителството.</w:t>
      </w:r>
    </w:p>
    <w:p w:rsidR="0038121B" w:rsidRDefault="0038121B" w:rsidP="0038121B">
      <w:pPr>
        <w:spacing w:before="144" w:line="360" w:lineRule="auto"/>
        <w:ind w:firstLine="567"/>
        <w:jc w:val="both"/>
        <w:rPr>
          <w:b/>
          <w:bCs/>
        </w:rPr>
      </w:pPr>
      <w:r>
        <w:rPr>
          <w:rFonts w:eastAsia="Calibri" w:cs="Calibri"/>
          <w:b/>
          <w:bCs/>
        </w:rPr>
        <w:t>3.4.</w:t>
      </w:r>
      <w:r>
        <w:rPr>
          <w:rFonts w:eastAsia="Calibri" w:cs="Calibri"/>
          <w:b/>
          <w:bCs/>
          <w:lang w:val="bg-BG"/>
        </w:rPr>
        <w:t>3</w:t>
      </w:r>
      <w:r>
        <w:rPr>
          <w:rFonts w:eastAsia="Calibri" w:cs="Calibri"/>
          <w:b/>
          <w:bCs/>
        </w:rPr>
        <w:t xml:space="preserve">. </w:t>
      </w:r>
      <w:r>
        <w:rPr>
          <w:rFonts w:eastAsia="Calibri" w:cs="Calibri"/>
        </w:rPr>
        <w:t>Участникът трябва да прилага:</w:t>
      </w:r>
    </w:p>
    <w:p w:rsidR="0038121B" w:rsidRPr="00E11F6A" w:rsidRDefault="0038121B" w:rsidP="0038121B">
      <w:pPr>
        <w:spacing w:line="360" w:lineRule="auto"/>
        <w:ind w:firstLine="567"/>
        <w:jc w:val="both"/>
        <w:rPr>
          <w:lang w:val="bg-BG"/>
        </w:rPr>
      </w:pPr>
      <w:r w:rsidRPr="00E11F6A">
        <w:rPr>
          <w:rFonts w:eastAsia="Calibri" w:cs="Calibri"/>
          <w:lang w:val="bg-BG"/>
        </w:rPr>
        <w:t>а) система за управление на качеството, съответстваща на стандарт БДС ЕN ISO 9001:2008/2015 или еквивалентен (с обхват в област</w:t>
      </w:r>
      <w:r w:rsidR="0085419E">
        <w:rPr>
          <w:rFonts w:eastAsia="Calibri" w:cs="Calibri"/>
          <w:lang w:val="bg-BG"/>
        </w:rPr>
        <w:t>т</w:t>
      </w:r>
      <w:r w:rsidRPr="00E11F6A">
        <w:rPr>
          <w:rFonts w:eastAsia="Calibri" w:cs="Calibri"/>
          <w:lang w:val="bg-BG"/>
        </w:rPr>
        <w:t>а на строителството), и</w:t>
      </w:r>
    </w:p>
    <w:p w:rsidR="0038121B" w:rsidRPr="00E11F6A" w:rsidRDefault="0038121B" w:rsidP="0038121B">
      <w:pPr>
        <w:spacing w:line="360" w:lineRule="auto"/>
        <w:ind w:firstLine="567"/>
        <w:jc w:val="both"/>
        <w:rPr>
          <w:rFonts w:eastAsia="Calibri" w:cs="Calibri"/>
          <w:lang w:val="bg-BG"/>
        </w:rPr>
      </w:pPr>
      <w:r w:rsidRPr="00E11F6A">
        <w:rPr>
          <w:rFonts w:eastAsia="Calibri" w:cs="Calibri"/>
          <w:lang w:val="bg-BG"/>
        </w:rPr>
        <w:t>б) система за опазване на околната среда, съответстваща на стандарт ISO 14001:2004/2015 или еквивалентен (с обхват в област</w:t>
      </w:r>
      <w:r w:rsidR="0085419E">
        <w:rPr>
          <w:rFonts w:eastAsia="Calibri" w:cs="Calibri"/>
          <w:lang w:val="bg-BG"/>
        </w:rPr>
        <w:t>т</w:t>
      </w:r>
      <w:r w:rsidRPr="00E11F6A">
        <w:rPr>
          <w:rFonts w:eastAsia="Calibri" w:cs="Calibri"/>
          <w:lang w:val="bg-BG"/>
        </w:rPr>
        <w:t>а на строителството).</w:t>
      </w:r>
    </w:p>
    <w:p w:rsidR="0038121B" w:rsidRPr="00E7495F" w:rsidRDefault="0038121B" w:rsidP="0038121B">
      <w:pPr>
        <w:spacing w:line="360" w:lineRule="auto"/>
        <w:ind w:firstLine="567"/>
        <w:jc w:val="both"/>
        <w:rPr>
          <w:iCs/>
        </w:rPr>
      </w:pPr>
      <w:r w:rsidRPr="00E7495F">
        <w:rPr>
          <w:rFonts w:eastAsia="Calibri" w:cs="Calibri"/>
          <w:iCs/>
        </w:rPr>
        <w:t>Обстоятелството се удостоверява в част ІV, раздел Г на ЕЕДОП.</w:t>
      </w:r>
    </w:p>
    <w:p w:rsidR="0038121B" w:rsidRDefault="0038121B" w:rsidP="0038121B">
      <w:pPr>
        <w:spacing w:line="360" w:lineRule="auto"/>
        <w:ind w:firstLine="567"/>
        <w:jc w:val="both"/>
        <w:rPr>
          <w:i/>
          <w:iCs/>
        </w:rPr>
      </w:pPr>
      <w:r>
        <w:rPr>
          <w:rFonts w:eastAsia="Calibri" w:cs="Calibri"/>
          <w:i/>
          <w:iCs/>
        </w:rPr>
        <w:t xml:space="preserve">В случаите на чл. 67, ал. 5 и ал. 6 от ЗОП изискването се </w:t>
      </w:r>
      <w:r>
        <w:rPr>
          <w:rFonts w:eastAsia="Calibri" w:cs="Calibri"/>
          <w:i/>
          <w:iCs/>
          <w:lang w:val="bg-BG"/>
        </w:rPr>
        <w:t>удостоверява</w:t>
      </w:r>
      <w:r>
        <w:rPr>
          <w:rFonts w:eastAsia="Calibri" w:cs="Calibri"/>
          <w:i/>
          <w:iCs/>
        </w:rPr>
        <w:t xml:space="preserve"> със заверени копия на сертификати за управление на качеството и за опазване на околната среда.</w:t>
      </w:r>
    </w:p>
    <w:p w:rsidR="0038121B" w:rsidRDefault="0038121B" w:rsidP="0038121B">
      <w:pPr>
        <w:spacing w:line="360" w:lineRule="auto"/>
        <w:ind w:firstLine="567"/>
        <w:jc w:val="both"/>
        <w:rPr>
          <w:i/>
          <w:iCs/>
        </w:rPr>
      </w:pPr>
      <w:r>
        <w:rPr>
          <w:rFonts w:eastAsia="Calibri" w:cs="Calibri"/>
          <w:i/>
          <w:iCs/>
        </w:rPr>
        <w:lastRenderedPageBreak/>
        <w:t>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w:t>
      </w:r>
    </w:p>
    <w:p w:rsidR="0038121B" w:rsidRDefault="0038121B" w:rsidP="0038121B">
      <w:pPr>
        <w:spacing w:line="360" w:lineRule="auto"/>
        <w:ind w:firstLine="567"/>
        <w:jc w:val="both"/>
        <w:rPr>
          <w:i/>
          <w:iCs/>
        </w:rPr>
      </w:pPr>
      <w:r>
        <w:rPr>
          <w:rFonts w:eastAsia="Calibri" w:cs="Calibri"/>
          <w:i/>
          <w:iCs/>
        </w:rPr>
        <w:t>Възложителят приема еквивалентни сертификати, издадени от органи, установени в други държави членки.</w:t>
      </w:r>
    </w:p>
    <w:p w:rsidR="0038121B" w:rsidRDefault="0038121B" w:rsidP="0038121B">
      <w:pPr>
        <w:spacing w:line="360" w:lineRule="auto"/>
        <w:ind w:firstLine="567"/>
        <w:jc w:val="both"/>
        <w:rPr>
          <w:rFonts w:eastAsia="Calibri" w:cs="Calibri"/>
          <w:i/>
          <w:iCs/>
          <w:lang w:val="bg-BG"/>
        </w:rPr>
      </w:pPr>
      <w:r>
        <w:rPr>
          <w:rFonts w:eastAsia="Calibri" w:cs="Calibri"/>
          <w:i/>
          <w:iCs/>
        </w:rPr>
        <w:t>Възложителят приема и други доказателства за еквивалентни мерки за осигуряване на качеството или за опазване на околната среда, когато кандидат или участник не е имал достъп до такива сертификати или е нямал възможност да ги получи в съответните срокове по независещи от него причини.</w:t>
      </w:r>
    </w:p>
    <w:p w:rsidR="006B770E" w:rsidRPr="006F325A" w:rsidRDefault="002F6DA9" w:rsidP="00D12E00">
      <w:pPr>
        <w:numPr>
          <w:ilvl w:val="0"/>
          <w:numId w:val="18"/>
        </w:numPr>
        <w:tabs>
          <w:tab w:val="left" w:pos="0"/>
          <w:tab w:val="left" w:pos="993"/>
        </w:tabs>
        <w:spacing w:line="360" w:lineRule="auto"/>
        <w:jc w:val="both"/>
        <w:rPr>
          <w:b/>
          <w:szCs w:val="24"/>
          <w:u w:val="single"/>
          <w:lang w:eastAsia="bg-BG"/>
        </w:rPr>
      </w:pPr>
      <w:r w:rsidRPr="006F325A">
        <w:rPr>
          <w:b/>
          <w:szCs w:val="24"/>
          <w:u w:val="single"/>
          <w:lang w:eastAsia="bg-BG"/>
        </w:rPr>
        <w:t xml:space="preserve">Гаранции </w:t>
      </w:r>
    </w:p>
    <w:p w:rsidR="0038121B" w:rsidRDefault="0038121B" w:rsidP="0038121B">
      <w:pPr>
        <w:tabs>
          <w:tab w:val="left" w:pos="851"/>
        </w:tabs>
        <w:spacing w:line="360" w:lineRule="auto"/>
        <w:ind w:firstLine="540"/>
        <w:jc w:val="both"/>
        <w:rPr>
          <w:lang w:val="bg-BG" w:eastAsia="bg-BG"/>
        </w:rPr>
      </w:pPr>
      <w:r>
        <w:rPr>
          <w:b/>
          <w:lang w:val="bg-BG" w:eastAsia="bg-BG"/>
        </w:rPr>
        <w:t xml:space="preserve">4.1. </w:t>
      </w:r>
      <w:r>
        <w:rPr>
          <w:lang w:val="bg-BG" w:eastAsia="bg-BG"/>
        </w:rPr>
        <w:t>Гаранцията за обезпечаване на авансово предоставените средства е в размер на стойността на предоставения аванс.</w:t>
      </w:r>
    </w:p>
    <w:p w:rsidR="0038121B" w:rsidRPr="00AE78B4" w:rsidRDefault="0038121B" w:rsidP="0038121B">
      <w:pPr>
        <w:tabs>
          <w:tab w:val="left" w:pos="851"/>
        </w:tabs>
        <w:spacing w:line="360" w:lineRule="auto"/>
        <w:ind w:left="540"/>
        <w:jc w:val="both"/>
        <w:rPr>
          <w:b/>
          <w:u w:val="single"/>
          <w:lang w:eastAsia="bg-BG"/>
        </w:rPr>
      </w:pPr>
      <w:r w:rsidRPr="00AE78B4">
        <w:t xml:space="preserve">Гаранцията може да бъде под формата на: </w:t>
      </w:r>
    </w:p>
    <w:p w:rsidR="0038121B" w:rsidRPr="00AE78B4" w:rsidRDefault="0038121B" w:rsidP="0038121B">
      <w:pPr>
        <w:tabs>
          <w:tab w:val="left" w:pos="0"/>
          <w:tab w:val="left" w:pos="1134"/>
          <w:tab w:val="left" w:pos="1701"/>
        </w:tabs>
        <w:spacing w:line="360" w:lineRule="auto"/>
        <w:ind w:left="568"/>
        <w:jc w:val="both"/>
      </w:pPr>
      <w:r>
        <w:rPr>
          <w:b/>
          <w:lang w:val="bg-BG"/>
        </w:rPr>
        <w:t xml:space="preserve">- </w:t>
      </w:r>
      <w:r w:rsidRPr="00AE78B4">
        <w:t>парична сума,</w:t>
      </w:r>
      <w:r w:rsidRPr="00AE78B4">
        <w:rPr>
          <w:i/>
        </w:rPr>
        <w:t xml:space="preserve"> </w:t>
      </w:r>
      <w:r w:rsidRPr="00AE78B4">
        <w:t>преведена по банкова сметка на Възложителя:</w:t>
      </w:r>
    </w:p>
    <w:p w:rsidR="0038121B" w:rsidRPr="000A106E" w:rsidRDefault="0038121B" w:rsidP="0038121B">
      <w:pPr>
        <w:tabs>
          <w:tab w:val="left" w:pos="1134"/>
          <w:tab w:val="left" w:pos="1701"/>
        </w:tabs>
        <w:spacing w:line="360" w:lineRule="auto"/>
        <w:ind w:left="540"/>
        <w:jc w:val="both"/>
        <w:rPr>
          <w:lang w:val="en-US"/>
        </w:rPr>
      </w:pPr>
      <w:r w:rsidRPr="000A106E">
        <w:t>IBAN:</w:t>
      </w:r>
      <w:r w:rsidR="000A106E">
        <w:t xml:space="preserve"> </w:t>
      </w:r>
      <w:r w:rsidR="000A106E">
        <w:rPr>
          <w:lang w:val="en-US"/>
        </w:rPr>
        <w:t>BG74SOMB91303329728501</w:t>
      </w:r>
    </w:p>
    <w:p w:rsidR="0038121B" w:rsidRPr="000A106E" w:rsidRDefault="0038121B" w:rsidP="0038121B">
      <w:pPr>
        <w:tabs>
          <w:tab w:val="left" w:pos="1134"/>
          <w:tab w:val="left" w:pos="1701"/>
        </w:tabs>
        <w:spacing w:line="360" w:lineRule="auto"/>
        <w:ind w:left="540"/>
        <w:jc w:val="both"/>
      </w:pPr>
      <w:r w:rsidRPr="000A106E">
        <w:t>BIC:</w:t>
      </w:r>
      <w:r w:rsidR="000A106E">
        <w:t xml:space="preserve"> SOMBBGSF</w:t>
      </w:r>
    </w:p>
    <w:p w:rsidR="0038121B" w:rsidRPr="000A106E" w:rsidRDefault="0038121B" w:rsidP="0038121B">
      <w:pPr>
        <w:tabs>
          <w:tab w:val="left" w:pos="1134"/>
          <w:tab w:val="left" w:pos="1701"/>
        </w:tabs>
        <w:spacing w:line="360" w:lineRule="auto"/>
        <w:ind w:left="540"/>
        <w:jc w:val="both"/>
        <w:rPr>
          <w:lang w:val="bg-BG"/>
        </w:rPr>
      </w:pPr>
      <w:r w:rsidRPr="000A106E">
        <w:t>БАН</w:t>
      </w:r>
      <w:r w:rsidR="000A106E">
        <w:t xml:space="preserve">КА: </w:t>
      </w:r>
      <w:r w:rsidR="000A106E">
        <w:rPr>
          <w:lang w:val="bg-BG"/>
        </w:rPr>
        <w:t>„ОБЩИНСКА БАНКА“ АД – гр. Петрич</w:t>
      </w:r>
    </w:p>
    <w:p w:rsidR="0038121B" w:rsidRPr="00AE78B4" w:rsidRDefault="0038121B" w:rsidP="0038121B">
      <w:pPr>
        <w:tabs>
          <w:tab w:val="left" w:pos="0"/>
          <w:tab w:val="left" w:pos="1134"/>
          <w:tab w:val="left" w:pos="1701"/>
        </w:tabs>
        <w:spacing w:line="360" w:lineRule="auto"/>
        <w:ind w:left="540"/>
        <w:jc w:val="both"/>
      </w:pPr>
      <w:r w:rsidRPr="00AE78B4">
        <w:t xml:space="preserve">или </w:t>
      </w:r>
    </w:p>
    <w:p w:rsidR="0038121B" w:rsidRPr="00AE78B4" w:rsidRDefault="0038121B" w:rsidP="0038121B">
      <w:pPr>
        <w:tabs>
          <w:tab w:val="left" w:pos="709"/>
          <w:tab w:val="left" w:pos="1134"/>
          <w:tab w:val="left" w:pos="1701"/>
        </w:tabs>
        <w:spacing w:line="360" w:lineRule="auto"/>
        <w:ind w:firstLine="540"/>
        <w:jc w:val="both"/>
      </w:pPr>
      <w:r>
        <w:rPr>
          <w:b/>
          <w:lang w:val="bg-BG"/>
        </w:rPr>
        <w:t xml:space="preserve">- </w:t>
      </w:r>
      <w:r w:rsidRPr="00AE78B4">
        <w:t xml:space="preserve">безусловна и неотменяема </w:t>
      </w:r>
      <w:r w:rsidRPr="00AE78B4">
        <w:rPr>
          <w:u w:val="single"/>
        </w:rPr>
        <w:t>банкова гаранция</w:t>
      </w:r>
      <w:r w:rsidRPr="00AE78B4">
        <w:t>, издадена в полза на възложителя със срок на валидност  не по-малък от 30 дни след изтичане срока на договора.</w:t>
      </w:r>
    </w:p>
    <w:p w:rsidR="0038121B" w:rsidRPr="00AE78B4" w:rsidRDefault="0038121B" w:rsidP="0038121B">
      <w:pPr>
        <w:tabs>
          <w:tab w:val="left" w:pos="709"/>
          <w:tab w:val="left" w:pos="1134"/>
          <w:tab w:val="left" w:pos="1701"/>
        </w:tabs>
        <w:spacing w:line="360" w:lineRule="auto"/>
        <w:ind w:firstLine="540"/>
        <w:jc w:val="both"/>
      </w:pPr>
      <w:r w:rsidRPr="00AE78B4">
        <w:t>или</w:t>
      </w:r>
    </w:p>
    <w:p w:rsidR="0038121B" w:rsidRPr="00C402D5" w:rsidRDefault="0038121B" w:rsidP="00D12E00">
      <w:pPr>
        <w:numPr>
          <w:ilvl w:val="0"/>
          <w:numId w:val="22"/>
        </w:numPr>
        <w:spacing w:line="360" w:lineRule="auto"/>
        <w:ind w:left="0" w:firstLine="600"/>
        <w:jc w:val="both"/>
      </w:pPr>
      <w:r w:rsidRPr="00AE78B4">
        <w:t>застраховка, която обезпечава изпълнението чрез покритие на отговорността на изпълнителя.</w:t>
      </w:r>
    </w:p>
    <w:p w:rsidR="0038121B" w:rsidRPr="00AE78B4" w:rsidRDefault="0038121B" w:rsidP="0038121B">
      <w:pPr>
        <w:spacing w:line="360" w:lineRule="auto"/>
        <w:ind w:left="600"/>
        <w:jc w:val="both"/>
      </w:pPr>
      <w:r>
        <w:rPr>
          <w:lang w:val="bg-BG"/>
        </w:rPr>
        <w:t>Гаранцията се освобождава до три дни след връщане или усвояване на аванса.</w:t>
      </w:r>
    </w:p>
    <w:p w:rsidR="006F325A" w:rsidRPr="009F0415" w:rsidRDefault="006F325A" w:rsidP="006F325A">
      <w:pPr>
        <w:tabs>
          <w:tab w:val="left" w:pos="851"/>
        </w:tabs>
        <w:spacing w:line="360" w:lineRule="auto"/>
        <w:ind w:left="540"/>
        <w:jc w:val="both"/>
        <w:rPr>
          <w:b/>
          <w:szCs w:val="24"/>
        </w:rPr>
      </w:pPr>
      <w:r w:rsidRPr="009F0415">
        <w:rPr>
          <w:b/>
          <w:szCs w:val="24"/>
          <w:lang w:eastAsia="bg-BG"/>
        </w:rPr>
        <w:t>4.</w:t>
      </w:r>
      <w:r w:rsidR="0038121B">
        <w:rPr>
          <w:b/>
          <w:szCs w:val="24"/>
          <w:lang w:val="bg-BG" w:eastAsia="bg-BG"/>
        </w:rPr>
        <w:t>2</w:t>
      </w:r>
      <w:r w:rsidRPr="009F0415">
        <w:rPr>
          <w:b/>
          <w:szCs w:val="24"/>
          <w:lang w:eastAsia="bg-BG"/>
        </w:rPr>
        <w:t xml:space="preserve">. </w:t>
      </w:r>
      <w:r w:rsidRPr="009F0415">
        <w:rPr>
          <w:szCs w:val="24"/>
        </w:rPr>
        <w:t xml:space="preserve"> Гаранцията за изпълнение на договора</w:t>
      </w:r>
      <w:r w:rsidRPr="009F0415">
        <w:rPr>
          <w:b/>
          <w:szCs w:val="24"/>
        </w:rPr>
        <w:t xml:space="preserve"> е в размер на </w:t>
      </w:r>
      <w:r w:rsidR="0038121B">
        <w:rPr>
          <w:b/>
          <w:szCs w:val="24"/>
          <w:lang w:val="bg-BG"/>
        </w:rPr>
        <w:t>5</w:t>
      </w:r>
      <w:r w:rsidRPr="009F0415">
        <w:rPr>
          <w:b/>
          <w:szCs w:val="24"/>
        </w:rPr>
        <w:t>% от стойността на договора без ДДС.</w:t>
      </w:r>
    </w:p>
    <w:p w:rsidR="006F325A" w:rsidRPr="009F0415" w:rsidRDefault="006F325A" w:rsidP="006F325A">
      <w:pPr>
        <w:tabs>
          <w:tab w:val="left" w:pos="851"/>
        </w:tabs>
        <w:spacing w:line="360" w:lineRule="auto"/>
        <w:ind w:left="540"/>
        <w:jc w:val="both"/>
        <w:rPr>
          <w:b/>
          <w:szCs w:val="24"/>
          <w:u w:val="single"/>
          <w:lang w:eastAsia="bg-BG"/>
        </w:rPr>
      </w:pPr>
      <w:r w:rsidRPr="009F0415">
        <w:rPr>
          <w:b/>
          <w:szCs w:val="24"/>
          <w:lang w:eastAsia="bg-BG"/>
        </w:rPr>
        <w:t>4.2.</w:t>
      </w:r>
      <w:r w:rsidRPr="00391EB0">
        <w:rPr>
          <w:b/>
          <w:szCs w:val="24"/>
          <w:lang w:eastAsia="bg-BG"/>
        </w:rPr>
        <w:t xml:space="preserve"> </w:t>
      </w:r>
      <w:r w:rsidRPr="009F0415">
        <w:rPr>
          <w:szCs w:val="24"/>
        </w:rPr>
        <w:t xml:space="preserve">Гаранцията може да бъде под формата на: </w:t>
      </w:r>
    </w:p>
    <w:p w:rsidR="006F325A" w:rsidRPr="009F0415" w:rsidRDefault="006F325A" w:rsidP="00D12E00">
      <w:pPr>
        <w:numPr>
          <w:ilvl w:val="2"/>
          <w:numId w:val="8"/>
        </w:numPr>
        <w:tabs>
          <w:tab w:val="left" w:pos="0"/>
          <w:tab w:val="left" w:pos="1134"/>
          <w:tab w:val="left" w:pos="1701"/>
        </w:tabs>
        <w:spacing w:line="360" w:lineRule="auto"/>
        <w:ind w:left="0" w:firstLine="540"/>
        <w:jc w:val="both"/>
        <w:rPr>
          <w:szCs w:val="24"/>
        </w:rPr>
      </w:pPr>
      <w:r w:rsidRPr="009F0415">
        <w:rPr>
          <w:szCs w:val="24"/>
          <w:u w:val="single"/>
        </w:rPr>
        <w:t>парична сума</w:t>
      </w:r>
      <w:r w:rsidRPr="009F0415">
        <w:rPr>
          <w:szCs w:val="24"/>
        </w:rPr>
        <w:t>,</w:t>
      </w:r>
      <w:r w:rsidRPr="009F0415">
        <w:rPr>
          <w:i/>
          <w:szCs w:val="24"/>
        </w:rPr>
        <w:t xml:space="preserve"> </w:t>
      </w:r>
      <w:r w:rsidRPr="009F0415">
        <w:rPr>
          <w:szCs w:val="24"/>
        </w:rPr>
        <w:t>преведена по банкова сметка на Възложителя:</w:t>
      </w:r>
    </w:p>
    <w:p w:rsidR="008D1F82" w:rsidRDefault="008D1F82" w:rsidP="008D1F82">
      <w:pPr>
        <w:pStyle w:val="ListParagraph"/>
        <w:tabs>
          <w:tab w:val="left" w:pos="1134"/>
          <w:tab w:val="left" w:pos="1701"/>
        </w:tabs>
        <w:spacing w:line="360" w:lineRule="auto"/>
        <w:ind w:left="540"/>
        <w:jc w:val="both"/>
        <w:rPr>
          <w:rFonts w:ascii="Times New Roman" w:hAnsi="Times New Roman"/>
          <w:sz w:val="24"/>
          <w:szCs w:val="24"/>
        </w:rPr>
      </w:pPr>
    </w:p>
    <w:p w:rsidR="008D1F82" w:rsidRPr="008D1F82" w:rsidRDefault="008D1F82" w:rsidP="008D1F82">
      <w:pPr>
        <w:pStyle w:val="ListParagraph"/>
        <w:tabs>
          <w:tab w:val="left" w:pos="1134"/>
          <w:tab w:val="left" w:pos="1701"/>
        </w:tabs>
        <w:spacing w:line="360" w:lineRule="auto"/>
        <w:ind w:left="540"/>
        <w:jc w:val="both"/>
        <w:rPr>
          <w:rFonts w:ascii="Times New Roman" w:hAnsi="Times New Roman"/>
          <w:sz w:val="24"/>
          <w:szCs w:val="24"/>
          <w:lang w:val="en-US"/>
        </w:rPr>
      </w:pPr>
      <w:r w:rsidRPr="008D1F82">
        <w:rPr>
          <w:rFonts w:ascii="Times New Roman" w:hAnsi="Times New Roman"/>
          <w:sz w:val="24"/>
          <w:szCs w:val="24"/>
        </w:rPr>
        <w:t xml:space="preserve">IBAN: </w:t>
      </w:r>
      <w:r w:rsidRPr="008D1F82">
        <w:rPr>
          <w:rFonts w:ascii="Times New Roman" w:hAnsi="Times New Roman"/>
          <w:sz w:val="24"/>
          <w:szCs w:val="24"/>
          <w:lang w:val="en-US"/>
        </w:rPr>
        <w:t>BG74SOMB91303329728501</w:t>
      </w:r>
    </w:p>
    <w:p w:rsidR="008D1F82" w:rsidRPr="008D1F82" w:rsidRDefault="008D1F82" w:rsidP="008D1F82">
      <w:pPr>
        <w:pStyle w:val="ListParagraph"/>
        <w:tabs>
          <w:tab w:val="left" w:pos="1134"/>
          <w:tab w:val="left" w:pos="1701"/>
        </w:tabs>
        <w:spacing w:line="360" w:lineRule="auto"/>
        <w:ind w:left="540"/>
        <w:jc w:val="both"/>
        <w:rPr>
          <w:rFonts w:ascii="Times New Roman" w:hAnsi="Times New Roman"/>
          <w:sz w:val="24"/>
          <w:szCs w:val="24"/>
        </w:rPr>
      </w:pPr>
      <w:r w:rsidRPr="008D1F82">
        <w:rPr>
          <w:rFonts w:ascii="Times New Roman" w:hAnsi="Times New Roman"/>
          <w:sz w:val="24"/>
          <w:szCs w:val="24"/>
        </w:rPr>
        <w:t>BIC: SOMBBGSF</w:t>
      </w:r>
    </w:p>
    <w:p w:rsidR="008D1F82" w:rsidRPr="008D1F82" w:rsidRDefault="008D1F82" w:rsidP="008D1F82">
      <w:pPr>
        <w:pStyle w:val="ListParagraph"/>
        <w:tabs>
          <w:tab w:val="left" w:pos="1134"/>
          <w:tab w:val="left" w:pos="1701"/>
        </w:tabs>
        <w:spacing w:line="360" w:lineRule="auto"/>
        <w:ind w:left="540"/>
        <w:jc w:val="both"/>
        <w:rPr>
          <w:rFonts w:ascii="Times New Roman" w:hAnsi="Times New Roman"/>
          <w:sz w:val="24"/>
          <w:szCs w:val="24"/>
          <w:lang w:val="bg-BG"/>
        </w:rPr>
      </w:pPr>
      <w:r w:rsidRPr="008D1F82">
        <w:rPr>
          <w:rFonts w:ascii="Times New Roman" w:hAnsi="Times New Roman"/>
          <w:sz w:val="24"/>
          <w:szCs w:val="24"/>
        </w:rPr>
        <w:t xml:space="preserve">БАНКА: </w:t>
      </w:r>
      <w:r w:rsidRPr="008D1F82">
        <w:rPr>
          <w:rFonts w:ascii="Times New Roman" w:hAnsi="Times New Roman"/>
          <w:sz w:val="24"/>
          <w:szCs w:val="24"/>
          <w:lang w:val="bg-BG"/>
        </w:rPr>
        <w:t>„ОБЩИНСКА БАНКА“ АД – гр. Петрич</w:t>
      </w:r>
    </w:p>
    <w:p w:rsidR="006F325A" w:rsidRPr="00F40C79" w:rsidRDefault="006F325A" w:rsidP="006F325A">
      <w:pPr>
        <w:tabs>
          <w:tab w:val="left" w:pos="0"/>
          <w:tab w:val="left" w:pos="1134"/>
          <w:tab w:val="left" w:pos="1701"/>
        </w:tabs>
        <w:spacing w:line="360" w:lineRule="auto"/>
        <w:ind w:left="540"/>
        <w:jc w:val="both"/>
        <w:rPr>
          <w:szCs w:val="24"/>
        </w:rPr>
      </w:pPr>
      <w:r w:rsidRPr="009F0415">
        <w:rPr>
          <w:szCs w:val="24"/>
        </w:rPr>
        <w:t>или</w:t>
      </w:r>
      <w:r w:rsidRPr="00F40C79">
        <w:rPr>
          <w:szCs w:val="24"/>
        </w:rPr>
        <w:t xml:space="preserve"> </w:t>
      </w:r>
    </w:p>
    <w:p w:rsidR="002F6DA9" w:rsidRDefault="002F6DA9" w:rsidP="00D12E00">
      <w:pPr>
        <w:numPr>
          <w:ilvl w:val="2"/>
          <w:numId w:val="8"/>
        </w:numPr>
        <w:tabs>
          <w:tab w:val="left" w:pos="709"/>
          <w:tab w:val="left" w:pos="1134"/>
          <w:tab w:val="left" w:pos="1701"/>
        </w:tabs>
        <w:spacing w:line="360" w:lineRule="auto"/>
        <w:ind w:left="0" w:firstLine="540"/>
        <w:jc w:val="both"/>
        <w:rPr>
          <w:szCs w:val="24"/>
        </w:rPr>
      </w:pPr>
      <w:r w:rsidRPr="00F40C79">
        <w:rPr>
          <w:szCs w:val="24"/>
        </w:rPr>
        <w:t xml:space="preserve">безусловна и неотменяема </w:t>
      </w:r>
      <w:r w:rsidRPr="00F40C79">
        <w:rPr>
          <w:szCs w:val="24"/>
          <w:u w:val="single"/>
        </w:rPr>
        <w:t>банкова гаранция</w:t>
      </w:r>
      <w:r w:rsidRPr="00F40C79">
        <w:rPr>
          <w:szCs w:val="24"/>
        </w:rPr>
        <w:t>, издадена в полза на възложителя</w:t>
      </w:r>
      <w:r w:rsidR="003108B9">
        <w:rPr>
          <w:szCs w:val="24"/>
        </w:rPr>
        <w:t xml:space="preserve"> със срок на </w:t>
      </w:r>
      <w:r w:rsidR="003E5300" w:rsidRPr="00F40C79">
        <w:rPr>
          <w:szCs w:val="24"/>
        </w:rPr>
        <w:t xml:space="preserve">валидност </w:t>
      </w:r>
      <w:r w:rsidR="003108B9">
        <w:rPr>
          <w:szCs w:val="24"/>
        </w:rPr>
        <w:t xml:space="preserve"> не по-малък от 30</w:t>
      </w:r>
      <w:r w:rsidR="003E5300" w:rsidRPr="00F40C79">
        <w:rPr>
          <w:szCs w:val="24"/>
        </w:rPr>
        <w:t xml:space="preserve"> дни</w:t>
      </w:r>
      <w:r w:rsidR="003108B9" w:rsidRPr="003108B9">
        <w:rPr>
          <w:szCs w:val="24"/>
        </w:rPr>
        <w:t xml:space="preserve"> </w:t>
      </w:r>
      <w:r w:rsidR="003108B9" w:rsidRPr="00AB08D4">
        <w:rPr>
          <w:szCs w:val="24"/>
        </w:rPr>
        <w:t>след изтичане срока на договора.</w:t>
      </w:r>
    </w:p>
    <w:p w:rsidR="00247D34" w:rsidRDefault="00247D34" w:rsidP="00247D34">
      <w:pPr>
        <w:tabs>
          <w:tab w:val="left" w:pos="709"/>
          <w:tab w:val="left" w:pos="1134"/>
          <w:tab w:val="left" w:pos="1701"/>
        </w:tabs>
        <w:spacing w:line="360" w:lineRule="auto"/>
        <w:ind w:left="540"/>
        <w:jc w:val="both"/>
        <w:rPr>
          <w:szCs w:val="24"/>
        </w:rPr>
      </w:pPr>
      <w:r>
        <w:rPr>
          <w:szCs w:val="24"/>
        </w:rPr>
        <w:t>или</w:t>
      </w:r>
    </w:p>
    <w:p w:rsidR="003108B9" w:rsidRDefault="003108B9" w:rsidP="003108B9">
      <w:pPr>
        <w:spacing w:line="360" w:lineRule="auto"/>
        <w:ind w:firstLine="540"/>
        <w:jc w:val="both"/>
      </w:pPr>
      <w:r>
        <w:rPr>
          <w:b/>
        </w:rPr>
        <w:t xml:space="preserve">4.2.3. </w:t>
      </w:r>
      <w:r w:rsidRPr="00820164">
        <w:t>застраховка, която обезпечава изпълнението чрез покритие на отговорността на изпълнителя.</w:t>
      </w:r>
    </w:p>
    <w:p w:rsidR="00D156DC" w:rsidRPr="007302E7" w:rsidRDefault="00D156DC" w:rsidP="00D156DC">
      <w:pPr>
        <w:spacing w:line="360" w:lineRule="auto"/>
        <w:ind w:firstLine="567"/>
        <w:jc w:val="both"/>
        <w:rPr>
          <w:i/>
        </w:rPr>
      </w:pPr>
      <w:r w:rsidRPr="007302E7">
        <w:rPr>
          <w:i/>
          <w:color w:val="000000"/>
          <w:u w:val="single"/>
        </w:rPr>
        <w:t>Забележка:</w:t>
      </w:r>
      <w:r w:rsidRPr="007302E7">
        <w:rPr>
          <w:i/>
          <w:color w:val="000000"/>
        </w:rPr>
        <w:t xml:space="preserve"> Когато участникът, определен за изпълнител избере да представи гаранция под формата на </w:t>
      </w:r>
      <w:r w:rsidRPr="007302E7">
        <w:rPr>
          <w:i/>
        </w:rPr>
        <w:t>Застраховка, която обезпечава изпълнението чрез покритие на отговорността на изпълнителя, то застраховката следва да отговаря на следните изисквания:</w:t>
      </w:r>
    </w:p>
    <w:p w:rsidR="00D156DC" w:rsidRPr="007302E7" w:rsidRDefault="00D156DC" w:rsidP="00D12E00">
      <w:pPr>
        <w:numPr>
          <w:ilvl w:val="0"/>
          <w:numId w:val="19"/>
        </w:numPr>
        <w:spacing w:line="360" w:lineRule="auto"/>
        <w:ind w:left="0" w:firstLine="567"/>
        <w:jc w:val="both"/>
        <w:rPr>
          <w:i/>
        </w:rPr>
      </w:pPr>
      <w:r w:rsidRPr="007302E7">
        <w:rPr>
          <w:i/>
        </w:rPr>
        <w:t xml:space="preserve">застрахователната сума по застраховката следва да бъде равна на </w:t>
      </w:r>
      <w:r w:rsidR="0038121B">
        <w:rPr>
          <w:i/>
          <w:lang w:val="bg-BG"/>
        </w:rPr>
        <w:t>5</w:t>
      </w:r>
      <w:r w:rsidRPr="007302E7">
        <w:rPr>
          <w:i/>
        </w:rPr>
        <w:t>% (</w:t>
      </w:r>
      <w:r w:rsidR="0038121B">
        <w:rPr>
          <w:i/>
          <w:lang w:val="bg-BG"/>
        </w:rPr>
        <w:t>5</w:t>
      </w:r>
      <w:r w:rsidRPr="007302E7">
        <w:rPr>
          <w:i/>
        </w:rPr>
        <w:t xml:space="preserve"> процента) от стойността на договора без ДДС;</w:t>
      </w:r>
    </w:p>
    <w:p w:rsidR="00D156DC" w:rsidRPr="007302E7" w:rsidRDefault="00D156DC" w:rsidP="00D12E00">
      <w:pPr>
        <w:numPr>
          <w:ilvl w:val="0"/>
          <w:numId w:val="19"/>
        </w:numPr>
        <w:spacing w:line="360" w:lineRule="auto"/>
        <w:ind w:left="0" w:firstLine="567"/>
        <w:jc w:val="both"/>
        <w:rPr>
          <w:i/>
        </w:rPr>
      </w:pPr>
      <w:r w:rsidRPr="007302E7">
        <w:rPr>
          <w:i/>
        </w:rPr>
        <w:t xml:space="preserve">застраховката трябва да бъде сключена за конкретия договор и в полза на </w:t>
      </w:r>
      <w:r w:rsidR="0014502A">
        <w:rPr>
          <w:i/>
          <w:lang w:val="bg-BG"/>
        </w:rPr>
        <w:t xml:space="preserve">община </w:t>
      </w:r>
      <w:r w:rsidR="0085419E">
        <w:rPr>
          <w:i/>
          <w:lang w:val="bg-BG"/>
        </w:rPr>
        <w:t>Петрич</w:t>
      </w:r>
      <w:r w:rsidRPr="007302E7">
        <w:rPr>
          <w:i/>
        </w:rPr>
        <w:t>;</w:t>
      </w:r>
    </w:p>
    <w:p w:rsidR="00D156DC" w:rsidRPr="007302E7" w:rsidRDefault="00D156DC" w:rsidP="00D12E00">
      <w:pPr>
        <w:numPr>
          <w:ilvl w:val="0"/>
          <w:numId w:val="19"/>
        </w:numPr>
        <w:spacing w:line="360" w:lineRule="auto"/>
        <w:ind w:left="0" w:firstLine="567"/>
        <w:jc w:val="both"/>
        <w:rPr>
          <w:b/>
          <w:i/>
        </w:rPr>
      </w:pPr>
      <w:r w:rsidRPr="007302E7">
        <w:rPr>
          <w:i/>
        </w:rPr>
        <w:t>застрахователната премия трябва да е платима еднократно;</w:t>
      </w:r>
    </w:p>
    <w:p w:rsidR="00D156DC" w:rsidRPr="007302E7" w:rsidRDefault="00D156DC" w:rsidP="00D156DC">
      <w:pPr>
        <w:spacing w:line="360" w:lineRule="auto"/>
        <w:ind w:firstLine="567"/>
        <w:rPr>
          <w:i/>
        </w:rPr>
      </w:pPr>
      <w:r w:rsidRPr="007302E7">
        <w:rPr>
          <w:i/>
        </w:rPr>
        <w:t xml:space="preserve">- със срок на валидност най-малко 30 дни след </w:t>
      </w:r>
      <w:r w:rsidR="00A03E5F">
        <w:rPr>
          <w:i/>
          <w:lang w:val="bg-BG"/>
        </w:rPr>
        <w:t xml:space="preserve">изтичане </w:t>
      </w:r>
      <w:r w:rsidRPr="007302E7">
        <w:rPr>
          <w:i/>
        </w:rPr>
        <w:t>срока на  договора;</w:t>
      </w:r>
    </w:p>
    <w:p w:rsidR="00D96149" w:rsidRDefault="00D96149" w:rsidP="003108B9">
      <w:pPr>
        <w:spacing w:line="360" w:lineRule="auto"/>
        <w:ind w:firstLine="540"/>
        <w:jc w:val="both"/>
      </w:pPr>
      <w:r>
        <w:rPr>
          <w:b/>
        </w:rPr>
        <w:t xml:space="preserve">4.3. </w:t>
      </w:r>
      <w:r w:rsidRPr="00801BAE">
        <w:t>Участникът сам избира формата на гаранцията за изпълнение на договора.</w:t>
      </w:r>
    </w:p>
    <w:p w:rsidR="00D96149" w:rsidRDefault="00D96149" w:rsidP="00D96149">
      <w:pPr>
        <w:shd w:val="clear" w:color="auto" w:fill="FFFFFF"/>
        <w:spacing w:line="360" w:lineRule="auto"/>
        <w:ind w:firstLine="567"/>
        <w:jc w:val="both"/>
      </w:pPr>
      <w:r w:rsidRPr="00D96149">
        <w:rPr>
          <w:b/>
        </w:rPr>
        <w:t>4.4.</w:t>
      </w:r>
      <w:r>
        <w:rPr>
          <w:b/>
        </w:rPr>
        <w:t xml:space="preserve"> </w:t>
      </w:r>
      <w: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D96149" w:rsidRDefault="00D96149" w:rsidP="00D96149">
      <w:pPr>
        <w:shd w:val="clear" w:color="auto" w:fill="FFFFFF"/>
        <w:spacing w:line="360" w:lineRule="auto"/>
        <w:ind w:firstLine="567"/>
        <w:jc w:val="both"/>
      </w:pPr>
      <w:r w:rsidRPr="00D96149">
        <w:rPr>
          <w:b/>
        </w:rPr>
        <w:t>4.5.</w:t>
      </w:r>
      <w:r>
        <w:t xml:space="preserve"> </w:t>
      </w:r>
      <w:r w:rsidRPr="007171DD">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0313AC" w:rsidRDefault="00D96149" w:rsidP="00D96149">
      <w:pPr>
        <w:pStyle w:val="BodyText"/>
        <w:tabs>
          <w:tab w:val="left" w:pos="0"/>
          <w:tab w:val="left" w:pos="993"/>
        </w:tabs>
        <w:spacing w:after="0" w:line="360" w:lineRule="auto"/>
        <w:ind w:firstLine="567"/>
        <w:jc w:val="both"/>
        <w:rPr>
          <w:szCs w:val="24"/>
        </w:rPr>
      </w:pPr>
      <w:r w:rsidRPr="00D96149">
        <w:rPr>
          <w:b/>
          <w:szCs w:val="24"/>
        </w:rPr>
        <w:t>4.6.</w:t>
      </w:r>
      <w:r>
        <w:rPr>
          <w:szCs w:val="24"/>
        </w:rPr>
        <w:t xml:space="preserve"> </w:t>
      </w:r>
      <w:r w:rsidR="005535A1" w:rsidRPr="00AB08D4">
        <w:rPr>
          <w:szCs w:val="24"/>
        </w:rPr>
        <w:t xml:space="preserve">Участникът, определен за изпълнител на обществена поръчка, представя банковата гаранция или платежния документ за внесената по банков път гаранция за изпълнение на договора </w:t>
      </w:r>
      <w:r w:rsidR="00096E26" w:rsidRPr="00CE556A">
        <w:rPr>
          <w:szCs w:val="24"/>
        </w:rPr>
        <w:t>или застрахователната полица</w:t>
      </w:r>
      <w:r w:rsidR="00096E26">
        <w:rPr>
          <w:szCs w:val="24"/>
        </w:rPr>
        <w:t xml:space="preserve"> </w:t>
      </w:r>
      <w:r w:rsidR="005535A1" w:rsidRPr="00AB08D4">
        <w:rPr>
          <w:szCs w:val="24"/>
        </w:rPr>
        <w:t>преди подписването на договора за възлагане на обществената поръчка.</w:t>
      </w:r>
    </w:p>
    <w:p w:rsidR="005535A1" w:rsidRPr="000313AC" w:rsidRDefault="00D96149" w:rsidP="00D96149">
      <w:pPr>
        <w:pStyle w:val="BodyText"/>
        <w:tabs>
          <w:tab w:val="left" w:pos="0"/>
          <w:tab w:val="left" w:pos="1134"/>
        </w:tabs>
        <w:spacing w:after="0" w:line="360" w:lineRule="auto"/>
        <w:ind w:firstLine="567"/>
        <w:jc w:val="both"/>
        <w:rPr>
          <w:szCs w:val="24"/>
        </w:rPr>
      </w:pPr>
      <w:r w:rsidRPr="00D96149">
        <w:rPr>
          <w:b/>
          <w:szCs w:val="24"/>
        </w:rPr>
        <w:lastRenderedPageBreak/>
        <w:t>4.7.</w:t>
      </w:r>
      <w:r>
        <w:rPr>
          <w:szCs w:val="24"/>
        </w:rPr>
        <w:t xml:space="preserve"> </w:t>
      </w:r>
      <w:r w:rsidR="005535A1" w:rsidRPr="000313AC">
        <w:rPr>
          <w:szCs w:val="24"/>
        </w:rPr>
        <w:t>Условията и сроковете за задържане или освобождаване на гаранцията за изпълнение се уреждат в договора за възлагане на обществената поръчка.</w:t>
      </w:r>
    </w:p>
    <w:p w:rsidR="002F6DA9" w:rsidRDefault="002F6DA9" w:rsidP="0018143E">
      <w:pPr>
        <w:pStyle w:val="BodyText"/>
        <w:tabs>
          <w:tab w:val="left" w:pos="0"/>
        </w:tabs>
        <w:spacing w:after="0" w:line="360" w:lineRule="auto"/>
        <w:ind w:firstLine="540"/>
        <w:jc w:val="both"/>
        <w:rPr>
          <w:i/>
          <w:szCs w:val="24"/>
          <w:lang w:val="bg-BG"/>
        </w:rPr>
      </w:pPr>
      <w:r w:rsidRPr="00A51706">
        <w:rPr>
          <w:i/>
          <w:szCs w:val="24"/>
          <w:u w:val="single"/>
        </w:rPr>
        <w:t>Забележка</w:t>
      </w:r>
      <w:r w:rsidRPr="005A6529">
        <w:rPr>
          <w:i/>
          <w:szCs w:val="24"/>
        </w:rPr>
        <w:t>:</w:t>
      </w:r>
      <w:r w:rsidRPr="00A51706">
        <w:rPr>
          <w:i/>
          <w:szCs w:val="24"/>
        </w:rPr>
        <w:t xml:space="preserve"> </w:t>
      </w:r>
      <w:r w:rsidRPr="0031203D">
        <w:rPr>
          <w:i/>
          <w:szCs w:val="24"/>
        </w:rPr>
        <w:t xml:space="preserve">Участникът/изпълнителят трябва да предвидят и заплатят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 </w:t>
      </w:r>
    </w:p>
    <w:p w:rsidR="00A51706" w:rsidRPr="00FE5936" w:rsidRDefault="00A51706" w:rsidP="00A51706">
      <w:pPr>
        <w:autoSpaceDE w:val="0"/>
        <w:autoSpaceDN w:val="0"/>
        <w:adjustRightInd w:val="0"/>
        <w:ind w:firstLine="540"/>
        <w:jc w:val="both"/>
        <w:rPr>
          <w:rFonts w:eastAsia="Calibri"/>
          <w:i/>
          <w:color w:val="FF0000"/>
          <w:szCs w:val="24"/>
        </w:rPr>
      </w:pPr>
    </w:p>
    <w:p w:rsidR="00AF48CF" w:rsidRPr="00072238" w:rsidRDefault="00AF48CF" w:rsidP="0018143E">
      <w:pPr>
        <w:pStyle w:val="BodyText2"/>
        <w:pBdr>
          <w:top w:val="single" w:sz="4" w:space="1" w:color="auto"/>
          <w:left w:val="single" w:sz="4" w:space="0" w:color="auto"/>
          <w:bottom w:val="single" w:sz="4" w:space="1" w:color="auto"/>
          <w:right w:val="single" w:sz="4" w:space="0" w:color="auto"/>
        </w:pBdr>
        <w:spacing w:line="360" w:lineRule="auto"/>
        <w:ind w:firstLine="567"/>
        <w:jc w:val="center"/>
      </w:pPr>
      <w:r w:rsidRPr="00072238">
        <w:t>ІІІ. ИЗИСКВАНИЯ КЪМ ОФ</w:t>
      </w:r>
      <w:r w:rsidR="005F281B" w:rsidRPr="00072238">
        <w:t>ЕРТИТЕ И НЕОБХОДИМИТЕ ДОКУМЕНТИ</w:t>
      </w:r>
      <w:r w:rsidRPr="00072238">
        <w:t xml:space="preserve"> </w:t>
      </w:r>
    </w:p>
    <w:p w:rsidR="00F41C1C" w:rsidRPr="00F41C1C" w:rsidRDefault="00F41C1C" w:rsidP="00F41C1C">
      <w:pPr>
        <w:pStyle w:val="BodyTextIndent3"/>
        <w:tabs>
          <w:tab w:val="left" w:pos="851"/>
        </w:tabs>
        <w:spacing w:after="0" w:line="360" w:lineRule="auto"/>
        <w:ind w:left="567"/>
        <w:jc w:val="both"/>
        <w:rPr>
          <w:b/>
          <w:bCs/>
          <w:iCs/>
          <w:sz w:val="24"/>
          <w:szCs w:val="24"/>
          <w:u w:val="single"/>
        </w:rPr>
      </w:pPr>
    </w:p>
    <w:p w:rsidR="007B2E1C" w:rsidRPr="00905B97" w:rsidRDefault="00B114F5" w:rsidP="0018143E">
      <w:pPr>
        <w:pStyle w:val="BodyTextIndent3"/>
        <w:numPr>
          <w:ilvl w:val="0"/>
          <w:numId w:val="2"/>
        </w:numPr>
        <w:tabs>
          <w:tab w:val="left" w:pos="851"/>
        </w:tabs>
        <w:spacing w:after="0" w:line="360" w:lineRule="auto"/>
        <w:ind w:left="0" w:firstLine="567"/>
        <w:jc w:val="both"/>
        <w:rPr>
          <w:b/>
          <w:bCs/>
          <w:iCs/>
          <w:sz w:val="24"/>
          <w:szCs w:val="24"/>
          <w:u w:val="single"/>
        </w:rPr>
      </w:pPr>
      <w:r w:rsidRPr="00905B97">
        <w:rPr>
          <w:b/>
          <w:sz w:val="24"/>
          <w:szCs w:val="24"/>
          <w:u w:val="single"/>
        </w:rPr>
        <w:t>Изисквания при оформяне и представяне на офертите</w:t>
      </w:r>
      <w:r w:rsidRPr="00905B97">
        <w:rPr>
          <w:b/>
          <w:bCs/>
          <w:iCs/>
          <w:sz w:val="24"/>
          <w:szCs w:val="24"/>
          <w:u w:val="single"/>
        </w:rPr>
        <w:t xml:space="preserve"> </w:t>
      </w:r>
    </w:p>
    <w:p w:rsidR="00B27BE5" w:rsidRPr="00080D14" w:rsidRDefault="00B27BE5" w:rsidP="0018143E">
      <w:pPr>
        <w:spacing w:line="360" w:lineRule="auto"/>
        <w:ind w:firstLine="540"/>
        <w:jc w:val="both"/>
        <w:outlineLvl w:val="2"/>
        <w:rPr>
          <w:b/>
        </w:rPr>
      </w:pPr>
      <w:bookmarkStart w:id="24" w:name="_Toc383185080"/>
      <w:bookmarkStart w:id="25" w:name="_Toc383185628"/>
      <w:bookmarkStart w:id="26" w:name="_Toc383788160"/>
      <w:bookmarkStart w:id="27" w:name="_Toc411333424"/>
      <w:r w:rsidRPr="00080D14">
        <w:rPr>
          <w:b/>
        </w:rPr>
        <w:t>1. Подготовка на офертата:</w:t>
      </w:r>
      <w:bookmarkEnd w:id="24"/>
      <w:bookmarkEnd w:id="25"/>
      <w:bookmarkEnd w:id="26"/>
      <w:bookmarkEnd w:id="27"/>
    </w:p>
    <w:p w:rsidR="00B27BE5" w:rsidRPr="00905B97" w:rsidRDefault="00B27BE5" w:rsidP="0018143E">
      <w:pPr>
        <w:spacing w:line="360" w:lineRule="auto"/>
        <w:ind w:firstLine="540"/>
        <w:jc w:val="both"/>
      </w:pPr>
      <w:r w:rsidRPr="00080D14">
        <w:rPr>
          <w:b/>
        </w:rPr>
        <w:t>1.1.</w:t>
      </w:r>
      <w:r w:rsidRPr="00080D14">
        <w:t xml:space="preserve"> Участниците трябва да проучат всички указания и условия за участие, дадени в документацията за участие.</w:t>
      </w:r>
    </w:p>
    <w:p w:rsidR="00B27BE5" w:rsidRPr="00080D14" w:rsidRDefault="00B27BE5" w:rsidP="0018143E">
      <w:pPr>
        <w:spacing w:line="360" w:lineRule="auto"/>
        <w:ind w:firstLine="540"/>
        <w:jc w:val="both"/>
      </w:pPr>
      <w:r w:rsidRPr="00080D14">
        <w:rPr>
          <w:b/>
        </w:rPr>
        <w:t>1.2.</w:t>
      </w:r>
      <w:r w:rsidRPr="00080D14">
        <w:t xml:space="preserve"> При изготвяне на офертата всеки участник трябва да се придържа точно към обявените от възложителя условия.</w:t>
      </w:r>
    </w:p>
    <w:p w:rsidR="00B27BE5" w:rsidRPr="00080D14" w:rsidRDefault="00B27BE5" w:rsidP="0018143E">
      <w:pPr>
        <w:spacing w:line="360" w:lineRule="auto"/>
        <w:ind w:firstLine="540"/>
        <w:jc w:val="both"/>
      </w:pPr>
      <w:r w:rsidRPr="00080D14">
        <w:rPr>
          <w:b/>
        </w:rPr>
        <w:t>1.3.</w:t>
      </w:r>
      <w:r w:rsidRPr="00080D14">
        <w:t xml:space="preserve"> Отговорността за правилното разучаване на документацията за участие се носи единствено от участниците.</w:t>
      </w:r>
    </w:p>
    <w:p w:rsidR="00B27BE5" w:rsidRPr="00080D14" w:rsidRDefault="00B27BE5" w:rsidP="0018143E">
      <w:pPr>
        <w:spacing w:line="360" w:lineRule="auto"/>
        <w:ind w:firstLine="540"/>
        <w:jc w:val="both"/>
      </w:pPr>
      <w:r w:rsidRPr="00080D14">
        <w:rPr>
          <w:b/>
        </w:rPr>
        <w:t>1.4.</w:t>
      </w:r>
      <w:r w:rsidRPr="00080D14">
        <w:t xml:space="preserve"> Представянето на оферта задължава участника да приеме напълно всички изисквания и условия, посочени в тази документация, при спазване на ЗОП.</w:t>
      </w:r>
    </w:p>
    <w:p w:rsidR="00B27BE5" w:rsidRPr="00080D14" w:rsidRDefault="00B27BE5" w:rsidP="0018143E">
      <w:pPr>
        <w:spacing w:line="360" w:lineRule="auto"/>
        <w:ind w:firstLine="540"/>
        <w:jc w:val="both"/>
      </w:pPr>
      <w:r w:rsidRPr="00080D14">
        <w:rPr>
          <w:b/>
        </w:rPr>
        <w:t>1.5.</w:t>
      </w:r>
      <w:r w:rsidRPr="00080D14">
        <w:t xml:space="preserve"> До изтичането на срока за подаване на офертите всеки участник в процедурата може да промени, допълни или да оттегли офертата си.</w:t>
      </w:r>
    </w:p>
    <w:p w:rsidR="00B27BE5" w:rsidRPr="00080D14" w:rsidRDefault="00B27BE5" w:rsidP="0018143E">
      <w:pPr>
        <w:spacing w:line="360" w:lineRule="auto"/>
        <w:ind w:firstLine="540"/>
        <w:jc w:val="both"/>
      </w:pPr>
      <w:r w:rsidRPr="00080D14">
        <w:rPr>
          <w:b/>
        </w:rPr>
        <w:t>1.6.</w:t>
      </w:r>
      <w:r w:rsidRPr="00080D14">
        <w:t xml:space="preserve"> Всеки участник в процедурата има право да представи само една оферта.</w:t>
      </w:r>
    </w:p>
    <w:p w:rsidR="00B27BE5" w:rsidRPr="00080D14" w:rsidRDefault="00B27BE5" w:rsidP="0018143E">
      <w:pPr>
        <w:spacing w:line="360" w:lineRule="auto"/>
        <w:ind w:firstLine="540"/>
        <w:jc w:val="both"/>
      </w:pPr>
      <w:r w:rsidRPr="00080D14">
        <w:rPr>
          <w:b/>
        </w:rPr>
        <w:t>1.7.</w:t>
      </w:r>
      <w:r w:rsidRPr="00080D14">
        <w:t xml:space="preserve"> Лице, което участва </w:t>
      </w:r>
      <w:r w:rsidR="00A21BE8">
        <w:t xml:space="preserve">в обединение или </w:t>
      </w:r>
      <w:r w:rsidR="0042184E">
        <w:t>е дало съгласие да бъде</w:t>
      </w:r>
      <w:r w:rsidRPr="00080D14">
        <w:t xml:space="preserve"> подизпълнител на друг участник, не може да </w:t>
      </w:r>
      <w:r w:rsidR="0042184E">
        <w:t>подава</w:t>
      </w:r>
      <w:r w:rsidRPr="00080D14">
        <w:t xml:space="preserve"> самостоятелна оферта.</w:t>
      </w:r>
    </w:p>
    <w:p w:rsidR="00B27BE5" w:rsidRDefault="00B27BE5" w:rsidP="0018143E">
      <w:pPr>
        <w:spacing w:line="360" w:lineRule="auto"/>
        <w:ind w:firstLine="540"/>
        <w:jc w:val="both"/>
      </w:pPr>
      <w:r w:rsidRPr="00080D14">
        <w:rPr>
          <w:b/>
        </w:rPr>
        <w:t>1.8.</w:t>
      </w:r>
      <w:r w:rsidRPr="00080D14">
        <w:t xml:space="preserve"> Офертата не може да се предлага във варианти.</w:t>
      </w:r>
    </w:p>
    <w:p w:rsidR="00B27BE5" w:rsidRPr="00080D14" w:rsidRDefault="00B27BE5" w:rsidP="0018143E">
      <w:pPr>
        <w:spacing w:line="360" w:lineRule="auto"/>
        <w:ind w:firstLine="540"/>
        <w:jc w:val="both"/>
      </w:pPr>
      <w:r w:rsidRPr="00080D14">
        <w:rPr>
          <w:b/>
        </w:rPr>
        <w:t>1.9.</w:t>
      </w:r>
      <w:r w:rsidRPr="00080D14">
        <w:t xml:space="preserve"> 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w:t>
      </w:r>
    </w:p>
    <w:p w:rsidR="00B27BE5" w:rsidRDefault="00B27BE5" w:rsidP="0018143E">
      <w:pPr>
        <w:spacing w:line="360" w:lineRule="auto"/>
        <w:ind w:firstLine="540"/>
        <w:jc w:val="both"/>
      </w:pPr>
      <w:r w:rsidRPr="00080D14">
        <w:rPr>
          <w:b/>
        </w:rPr>
        <w:t>1.10.</w:t>
      </w:r>
      <w:r w:rsidRPr="00080D14">
        <w:t xml:space="preserve">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w:t>
      </w:r>
    </w:p>
    <w:p w:rsidR="00B27BE5" w:rsidRPr="00BE5D39" w:rsidRDefault="00905B97" w:rsidP="0018143E">
      <w:pPr>
        <w:spacing w:line="360" w:lineRule="auto"/>
        <w:ind w:firstLine="540"/>
        <w:jc w:val="both"/>
        <w:outlineLvl w:val="2"/>
        <w:rPr>
          <w:b/>
          <w:u w:val="single"/>
        </w:rPr>
      </w:pPr>
      <w:bookmarkStart w:id="28" w:name="_Toc383185081"/>
      <w:bookmarkStart w:id="29" w:name="_Toc383185629"/>
      <w:bookmarkStart w:id="30" w:name="_Toc383788161"/>
      <w:bookmarkStart w:id="31" w:name="_Toc411333425"/>
      <w:r>
        <w:rPr>
          <w:b/>
        </w:rPr>
        <w:t>2</w:t>
      </w:r>
      <w:r w:rsidRPr="00BE5D39">
        <w:rPr>
          <w:b/>
        </w:rPr>
        <w:t xml:space="preserve">. </w:t>
      </w:r>
      <w:r w:rsidRPr="00BE5D39">
        <w:rPr>
          <w:b/>
          <w:u w:val="single"/>
        </w:rPr>
        <w:t>Изисквания към съдържанието на офертата</w:t>
      </w:r>
      <w:r w:rsidR="00B27BE5" w:rsidRPr="00BE5D39">
        <w:rPr>
          <w:b/>
          <w:u w:val="single"/>
        </w:rPr>
        <w:t>:</w:t>
      </w:r>
      <w:bookmarkEnd w:id="28"/>
      <w:bookmarkEnd w:id="29"/>
      <w:bookmarkEnd w:id="30"/>
      <w:bookmarkEnd w:id="31"/>
    </w:p>
    <w:p w:rsidR="00247D34" w:rsidRPr="00247D34" w:rsidRDefault="00B27BE5" w:rsidP="00247D34">
      <w:pPr>
        <w:shd w:val="clear" w:color="auto" w:fill="FFFFFF"/>
        <w:spacing w:line="360" w:lineRule="auto"/>
        <w:ind w:firstLine="567"/>
        <w:jc w:val="both"/>
        <w:rPr>
          <w:szCs w:val="24"/>
        </w:rPr>
      </w:pPr>
      <w:r w:rsidRPr="00805C1F">
        <w:rPr>
          <w:b/>
        </w:rPr>
        <w:lastRenderedPageBreak/>
        <w:t>2.1.</w:t>
      </w:r>
      <w:r w:rsidRPr="00805C1F">
        <w:t xml:space="preserve"> </w:t>
      </w:r>
      <w:r w:rsidR="00247D34" w:rsidRPr="00247D34">
        <w:rPr>
          <w:szCs w:val="24"/>
        </w:rPr>
        <w:t xml:space="preserve">Офертата се представя на български език в запечатана, непрозрачна </w:t>
      </w:r>
      <w:r w:rsidR="00096E26" w:rsidRPr="00247D34">
        <w:rPr>
          <w:szCs w:val="24"/>
        </w:rPr>
        <w:t>опаковка</w:t>
      </w:r>
      <w:r w:rsidR="00247D34" w:rsidRPr="00247D34">
        <w:rPr>
          <w:szCs w:val="24"/>
        </w:rPr>
        <w:t xml:space="preserve"> от участника, или от упълномощен от него представител – лично или чрез пощенска или друга куриерска услуга с препоръчана пратка с обратна разписка, на а</w:t>
      </w:r>
      <w:r w:rsidR="00D426D0">
        <w:rPr>
          <w:szCs w:val="24"/>
        </w:rPr>
        <w:t>дреса, посочен от възложителя</w:t>
      </w:r>
      <w:r w:rsidR="00D426D0">
        <w:rPr>
          <w:szCs w:val="24"/>
          <w:lang w:val="bg-BG"/>
        </w:rPr>
        <w:t>.</w:t>
      </w:r>
      <w:r w:rsidR="00D426D0">
        <w:rPr>
          <w:szCs w:val="24"/>
        </w:rPr>
        <w:t xml:space="preserve"> </w:t>
      </w:r>
      <w:r w:rsidR="00247D34" w:rsidRPr="00247D34">
        <w:rPr>
          <w:szCs w:val="24"/>
        </w:rPr>
        <w:t>Върху опаковката участникът посочва:</w:t>
      </w:r>
    </w:p>
    <w:p w:rsidR="00247D34" w:rsidRPr="00247D34" w:rsidRDefault="008D1F82" w:rsidP="00D12E00">
      <w:pPr>
        <w:pStyle w:val="ListParagraph"/>
        <w:numPr>
          <w:ilvl w:val="0"/>
          <w:numId w:val="10"/>
        </w:numPr>
        <w:shd w:val="clear" w:color="auto" w:fill="FFFFFF"/>
        <w:spacing w:after="0" w:line="360" w:lineRule="auto"/>
        <w:ind w:left="0" w:firstLine="360"/>
        <w:contextualSpacing w:val="0"/>
        <w:jc w:val="both"/>
        <w:rPr>
          <w:rFonts w:ascii="Times New Roman" w:hAnsi="Times New Roman"/>
          <w:sz w:val="24"/>
          <w:szCs w:val="24"/>
        </w:rPr>
      </w:pPr>
      <w:r>
        <w:rPr>
          <w:rFonts w:ascii="Times New Roman" w:hAnsi="Times New Roman"/>
          <w:sz w:val="24"/>
          <w:szCs w:val="24"/>
        </w:rPr>
        <w:t xml:space="preserve">наименованието на </w:t>
      </w:r>
      <w:r w:rsidR="00247D34" w:rsidRPr="00247D34">
        <w:rPr>
          <w:rFonts w:ascii="Times New Roman" w:hAnsi="Times New Roman"/>
          <w:sz w:val="24"/>
          <w:szCs w:val="24"/>
        </w:rPr>
        <w:t>участника, включително участниците в обединението, когато е приложимо;</w:t>
      </w:r>
    </w:p>
    <w:p w:rsidR="00247D34" w:rsidRPr="00247D34" w:rsidRDefault="00247D34" w:rsidP="00D12E00">
      <w:pPr>
        <w:pStyle w:val="ListParagraph"/>
        <w:numPr>
          <w:ilvl w:val="0"/>
          <w:numId w:val="10"/>
        </w:numPr>
        <w:shd w:val="clear" w:color="auto" w:fill="FFFFFF"/>
        <w:spacing w:after="0" w:line="360" w:lineRule="auto"/>
        <w:contextualSpacing w:val="0"/>
        <w:jc w:val="both"/>
        <w:rPr>
          <w:rFonts w:ascii="Times New Roman" w:hAnsi="Times New Roman"/>
          <w:sz w:val="24"/>
          <w:szCs w:val="24"/>
        </w:rPr>
      </w:pPr>
      <w:r w:rsidRPr="00247D34">
        <w:rPr>
          <w:rFonts w:ascii="Times New Roman" w:hAnsi="Times New Roman"/>
          <w:sz w:val="24"/>
          <w:szCs w:val="24"/>
        </w:rPr>
        <w:t>адрес за кореспонденция, телефон и по възможност – факс и електронен адрес;</w:t>
      </w:r>
    </w:p>
    <w:p w:rsidR="00247D34" w:rsidRPr="00247D34" w:rsidRDefault="00247D34" w:rsidP="00D12E00">
      <w:pPr>
        <w:pStyle w:val="ListParagraph"/>
        <w:numPr>
          <w:ilvl w:val="0"/>
          <w:numId w:val="10"/>
        </w:numPr>
        <w:shd w:val="clear" w:color="auto" w:fill="FFFFFF"/>
        <w:spacing w:after="0" w:line="360" w:lineRule="auto"/>
        <w:ind w:left="0" w:firstLine="360"/>
        <w:contextualSpacing w:val="0"/>
        <w:jc w:val="both"/>
        <w:rPr>
          <w:rFonts w:ascii="Times New Roman" w:hAnsi="Times New Roman"/>
          <w:sz w:val="24"/>
          <w:szCs w:val="24"/>
        </w:rPr>
      </w:pPr>
      <w:r w:rsidRPr="00247D34">
        <w:rPr>
          <w:rFonts w:ascii="Times New Roman" w:hAnsi="Times New Roman"/>
          <w:sz w:val="24"/>
          <w:szCs w:val="24"/>
        </w:rPr>
        <w:t>наименованието на поръчката, а когато е приложимо – и обособените позиции, за които се подават документите.</w:t>
      </w:r>
    </w:p>
    <w:p w:rsidR="00247D34" w:rsidRPr="00564F33" w:rsidRDefault="00247D34" w:rsidP="00247D34">
      <w:pPr>
        <w:shd w:val="clear" w:color="auto" w:fill="FFFFFF"/>
        <w:spacing w:line="360" w:lineRule="auto"/>
        <w:ind w:firstLine="567"/>
        <w:jc w:val="both"/>
        <w:rPr>
          <w:szCs w:val="24"/>
          <w:lang w:eastAsia="bg-BG"/>
        </w:rPr>
      </w:pPr>
      <w:r w:rsidRPr="00564F33">
        <w:rPr>
          <w:szCs w:val="24"/>
          <w:lang w:eastAsia="bg-BG"/>
        </w:rPr>
        <w:t>Опаковката включва документите по чл. 39, ал. 2 и ал. 3, т. 1 от ППЗОП, опис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w:t>
      </w:r>
    </w:p>
    <w:p w:rsidR="00B27BE5" w:rsidRPr="00805C1F" w:rsidRDefault="00B27BE5" w:rsidP="00247D34">
      <w:pPr>
        <w:spacing w:line="360" w:lineRule="auto"/>
        <w:ind w:firstLine="540"/>
        <w:jc w:val="both"/>
      </w:pPr>
      <w:r w:rsidRPr="00805C1F">
        <w:rPr>
          <w:b/>
        </w:rPr>
        <w:t>2.</w:t>
      </w:r>
      <w:r w:rsidR="00247D34">
        <w:rPr>
          <w:b/>
        </w:rPr>
        <w:t>2</w:t>
      </w:r>
      <w:r w:rsidRPr="00805C1F">
        <w:rPr>
          <w:b/>
        </w:rPr>
        <w:t>.</w:t>
      </w:r>
      <w:r w:rsidRPr="00805C1F">
        <w:t xml:space="preserve"> Ако </w:t>
      </w:r>
      <w:r w:rsidR="009334EE">
        <w:t xml:space="preserve">за </w:t>
      </w:r>
      <w:r w:rsidRPr="00805C1F">
        <w:t xml:space="preserve">участник </w:t>
      </w:r>
      <w:r w:rsidR="009334EE">
        <w:t>се установи липса, непълнота или несъответствие на информацията, с изискванията към личното му състояние или критериите за подбор</w:t>
      </w:r>
      <w:r w:rsidR="00564F33">
        <w:t>,</w:t>
      </w:r>
      <w:r w:rsidR="009334EE">
        <w:t xml:space="preserve"> </w:t>
      </w:r>
      <w:r w:rsidRPr="00805C1F">
        <w:t>посочени в настоящите указания</w:t>
      </w:r>
      <w:r w:rsidR="00564F33">
        <w:t>,</w:t>
      </w:r>
      <w:r w:rsidRPr="00805C1F">
        <w:t xml:space="preserve"> ще бъде отстранен от участие в процедурата по възлагане на обществената поръчка, при спазване на разпоредбите на чл. </w:t>
      </w:r>
      <w:r w:rsidR="00A303B5">
        <w:t>54</w:t>
      </w:r>
      <w:r w:rsidRPr="00805C1F">
        <w:t xml:space="preserve">, ал. 7 – 10 от </w:t>
      </w:r>
      <w:r w:rsidR="00A303B5">
        <w:t>ПП</w:t>
      </w:r>
      <w:r w:rsidRPr="00805C1F">
        <w:t>ЗОП.</w:t>
      </w:r>
    </w:p>
    <w:p w:rsidR="00B27BE5" w:rsidRPr="00805C1F" w:rsidRDefault="00B27BE5" w:rsidP="0018143E">
      <w:pPr>
        <w:spacing w:line="360" w:lineRule="auto"/>
        <w:ind w:firstLine="540"/>
        <w:jc w:val="both"/>
      </w:pPr>
      <w:r w:rsidRPr="00805C1F">
        <w:rPr>
          <w:b/>
        </w:rPr>
        <w:t>2.</w:t>
      </w:r>
      <w:r w:rsidR="009334EE">
        <w:rPr>
          <w:b/>
        </w:rPr>
        <w:t>3</w:t>
      </w:r>
      <w:r w:rsidRPr="00805C1F">
        <w:rPr>
          <w:b/>
        </w:rPr>
        <w:t>.</w:t>
      </w:r>
      <w:r w:rsidRPr="00805C1F">
        <w:t xml:space="preserve"> Всички документи трябва да са:</w:t>
      </w:r>
    </w:p>
    <w:p w:rsidR="00B27BE5" w:rsidRPr="00805C1F" w:rsidRDefault="00B27BE5" w:rsidP="0018143E">
      <w:pPr>
        <w:spacing w:line="360" w:lineRule="auto"/>
        <w:ind w:firstLine="540"/>
        <w:jc w:val="both"/>
      </w:pPr>
      <w:r w:rsidRPr="00805C1F">
        <w:t>а) подписани или заверени (когато са копия) с гриф „Вярно с оригинала”</w:t>
      </w:r>
      <w:r w:rsidR="00D07A33">
        <w:t xml:space="preserve"> и</w:t>
      </w:r>
      <w:r w:rsidRPr="00805C1F">
        <w:t xml:space="preserve"> подпис, освен документите, за които са посочени конкретни изискванията за вида и заверката им;</w:t>
      </w:r>
    </w:p>
    <w:p w:rsidR="00B27BE5" w:rsidRPr="00805C1F" w:rsidRDefault="00B27BE5" w:rsidP="0018143E">
      <w:pPr>
        <w:spacing w:line="360" w:lineRule="auto"/>
        <w:ind w:firstLine="540"/>
        <w:jc w:val="both"/>
      </w:pPr>
      <w:r w:rsidRPr="00805C1F">
        <w:t>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w:t>
      </w:r>
    </w:p>
    <w:p w:rsidR="00905B97" w:rsidRDefault="00B27BE5" w:rsidP="0018143E">
      <w:pPr>
        <w:spacing w:line="360" w:lineRule="auto"/>
        <w:ind w:firstLine="540"/>
        <w:jc w:val="both"/>
      </w:pPr>
      <w:r w:rsidRPr="00805C1F">
        <w:t>в) по предложението не се допускат никакви вписвания между редовете, изтривания или корекции.</w:t>
      </w:r>
    </w:p>
    <w:p w:rsidR="00B27BE5" w:rsidRPr="00771604" w:rsidRDefault="0099120A" w:rsidP="0018143E">
      <w:pPr>
        <w:tabs>
          <w:tab w:val="left" w:pos="0"/>
        </w:tabs>
        <w:spacing w:line="360" w:lineRule="auto"/>
        <w:ind w:firstLine="540"/>
        <w:jc w:val="both"/>
        <w:rPr>
          <w:b/>
          <w:bCs/>
          <w:u w:val="single"/>
        </w:rPr>
      </w:pPr>
      <w:r>
        <w:rPr>
          <w:b/>
          <w:bCs/>
          <w:u w:val="single"/>
        </w:rPr>
        <w:t xml:space="preserve">3. </w:t>
      </w:r>
      <w:r w:rsidR="00B27BE5" w:rsidRPr="00771604">
        <w:rPr>
          <w:b/>
          <w:bCs/>
          <w:u w:val="single"/>
        </w:rPr>
        <w:t>Съдържание на</w:t>
      </w:r>
      <w:r w:rsidR="00B27BE5" w:rsidRPr="008C25E2">
        <w:rPr>
          <w:bCs/>
          <w:u w:val="single"/>
        </w:rPr>
        <w:t xml:space="preserve"> </w:t>
      </w:r>
      <w:r w:rsidR="009334EE">
        <w:rPr>
          <w:b/>
          <w:bCs/>
          <w:u w:val="single"/>
        </w:rPr>
        <w:t>Опаковката</w:t>
      </w:r>
      <w:r w:rsidR="00B27BE5" w:rsidRPr="00771604">
        <w:rPr>
          <w:b/>
          <w:bCs/>
          <w:u w:val="single"/>
        </w:rPr>
        <w:t>:</w:t>
      </w:r>
    </w:p>
    <w:p w:rsidR="00B27BE5" w:rsidRPr="00905B97" w:rsidRDefault="0099120A" w:rsidP="009334EE">
      <w:pPr>
        <w:tabs>
          <w:tab w:val="left" w:pos="0"/>
        </w:tabs>
        <w:spacing w:line="360" w:lineRule="auto"/>
        <w:ind w:firstLine="540"/>
        <w:jc w:val="both"/>
        <w:rPr>
          <w:bCs/>
        </w:rPr>
      </w:pPr>
      <w:r>
        <w:rPr>
          <w:b/>
          <w:bCs/>
        </w:rPr>
        <w:t>3.</w:t>
      </w:r>
      <w:r w:rsidR="00B27BE5" w:rsidRPr="009334EE">
        <w:rPr>
          <w:b/>
          <w:bCs/>
        </w:rPr>
        <w:t>1</w:t>
      </w:r>
      <w:r w:rsidR="00B27BE5" w:rsidRPr="008E07EC">
        <w:rPr>
          <w:b/>
          <w:bCs/>
        </w:rPr>
        <w:t xml:space="preserve">. </w:t>
      </w:r>
      <w:r w:rsidR="007C4938">
        <w:rPr>
          <w:b/>
          <w:bCs/>
          <w:lang w:val="bg-BG"/>
        </w:rPr>
        <w:t>Опис</w:t>
      </w:r>
      <w:r w:rsidR="002557E1">
        <w:rPr>
          <w:b/>
          <w:bCs/>
          <w:lang w:val="bg-BG"/>
        </w:rPr>
        <w:t xml:space="preserve"> на</w:t>
      </w:r>
      <w:r w:rsidR="00B27BE5" w:rsidRPr="008E07EC">
        <w:rPr>
          <w:b/>
          <w:bCs/>
        </w:rPr>
        <w:t xml:space="preserve"> </w:t>
      </w:r>
      <w:r w:rsidR="009334EE" w:rsidRPr="008E07EC">
        <w:rPr>
          <w:b/>
          <w:bCs/>
        </w:rPr>
        <w:t>д</w:t>
      </w:r>
      <w:r w:rsidR="00B27BE5" w:rsidRPr="008E07EC">
        <w:rPr>
          <w:b/>
          <w:bCs/>
        </w:rPr>
        <w:t>окументите</w:t>
      </w:r>
      <w:r w:rsidR="00B27BE5" w:rsidRPr="00905B97">
        <w:rPr>
          <w:bCs/>
        </w:rPr>
        <w:t xml:space="preserve">, съдържащи се в офертата, подписан от участника – попълва се </w:t>
      </w:r>
      <w:r w:rsidR="00B27BE5" w:rsidRPr="00D07A33">
        <w:rPr>
          <w:b/>
          <w:bCs/>
          <w:i/>
        </w:rPr>
        <w:t>Образец № 1</w:t>
      </w:r>
      <w:r w:rsidR="00B27BE5" w:rsidRPr="00905B97">
        <w:rPr>
          <w:bCs/>
        </w:rPr>
        <w:t>.</w:t>
      </w:r>
    </w:p>
    <w:p w:rsidR="009334EE" w:rsidRDefault="0099120A" w:rsidP="0016450D">
      <w:pPr>
        <w:shd w:val="clear" w:color="auto" w:fill="FFFFFF"/>
        <w:spacing w:line="360" w:lineRule="auto"/>
        <w:ind w:firstLine="539"/>
        <w:jc w:val="both"/>
      </w:pPr>
      <w:r>
        <w:rPr>
          <w:b/>
          <w:bCs/>
        </w:rPr>
        <w:t>3.</w:t>
      </w:r>
      <w:r w:rsidR="008C25E2" w:rsidRPr="009334EE">
        <w:rPr>
          <w:b/>
          <w:bCs/>
        </w:rPr>
        <w:t>2.</w:t>
      </w:r>
      <w:r w:rsidR="008C25E2">
        <w:rPr>
          <w:bCs/>
        </w:rPr>
        <w:t xml:space="preserve"> </w:t>
      </w:r>
      <w:r w:rsidR="009334EE">
        <w:rPr>
          <w:b/>
        </w:rPr>
        <w:t>Е</w:t>
      </w:r>
      <w:r w:rsidR="009334EE" w:rsidRPr="00F86459">
        <w:rPr>
          <w:b/>
        </w:rPr>
        <w:t xml:space="preserve">динен европейски документ за обществени поръчки (ЕЕДОП) </w:t>
      </w:r>
      <w:r w:rsidR="009334EE" w:rsidRPr="009334EE">
        <w:t xml:space="preserve">за участникът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w:t>
      </w:r>
      <w:r w:rsidR="009334EE" w:rsidRPr="009334EE">
        <w:lastRenderedPageBreak/>
        <w:t xml:space="preserve">подизпълнител и за всяко лице, чиито ресурси ще бъдат ангажирани в изпълнението на поръчката. </w:t>
      </w:r>
      <w:r w:rsidR="009334EE" w:rsidRPr="00E301D0">
        <w:t xml:space="preserve">– попълва се </w:t>
      </w:r>
      <w:r w:rsidR="009334EE" w:rsidRPr="00E301D0">
        <w:rPr>
          <w:b/>
          <w:i/>
          <w:u w:val="single"/>
        </w:rPr>
        <w:t xml:space="preserve">Образец № </w:t>
      </w:r>
      <w:r w:rsidR="009334EE">
        <w:rPr>
          <w:b/>
          <w:i/>
          <w:u w:val="single"/>
        </w:rPr>
        <w:t>2</w:t>
      </w:r>
    </w:p>
    <w:p w:rsidR="009334EE" w:rsidRDefault="0099120A" w:rsidP="0016450D">
      <w:pPr>
        <w:shd w:val="clear" w:color="auto" w:fill="FFFFFF"/>
        <w:spacing w:line="360" w:lineRule="auto"/>
        <w:ind w:firstLine="539"/>
        <w:jc w:val="both"/>
        <w:rPr>
          <w:b/>
        </w:rPr>
      </w:pPr>
      <w:r>
        <w:rPr>
          <w:b/>
        </w:rPr>
        <w:t>3.</w:t>
      </w:r>
      <w:r w:rsidR="009334EE">
        <w:rPr>
          <w:b/>
        </w:rPr>
        <w:t xml:space="preserve">2.1. </w:t>
      </w:r>
      <w:r w:rsidR="009334EE" w:rsidRPr="000F1531">
        <w:rPr>
          <w:b/>
        </w:rPr>
        <w:t>Указание за подготовка на ЕЕДОП:</w:t>
      </w:r>
    </w:p>
    <w:p w:rsidR="009334EE" w:rsidRDefault="0099120A" w:rsidP="0016450D">
      <w:pPr>
        <w:shd w:val="clear" w:color="auto" w:fill="FFFFFF"/>
        <w:spacing w:line="360" w:lineRule="auto"/>
        <w:ind w:firstLine="539"/>
        <w:jc w:val="both"/>
      </w:pPr>
      <w:r>
        <w:rPr>
          <w:b/>
        </w:rPr>
        <w:t>3.</w:t>
      </w:r>
      <w:r w:rsidR="009334EE" w:rsidRPr="0016450D">
        <w:rPr>
          <w:b/>
        </w:rPr>
        <w:t>2.1.1.</w:t>
      </w:r>
      <w:r w:rsidR="009334EE">
        <w:t xml:space="preserve"> </w:t>
      </w:r>
      <w:r w:rsidR="009334EE" w:rsidRPr="000F1531">
        <w:t>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925A9" w:rsidRPr="00872F10" w:rsidRDefault="000925A9" w:rsidP="000925A9">
      <w:pPr>
        <w:shd w:val="clear" w:color="auto" w:fill="FFFFFF"/>
        <w:spacing w:line="276" w:lineRule="auto"/>
        <w:ind w:firstLine="720"/>
        <w:jc w:val="both"/>
        <w:rPr>
          <w:b/>
          <w:i/>
        </w:rPr>
      </w:pPr>
      <w:r w:rsidRPr="00872F10">
        <w:rPr>
          <w:b/>
          <w:i/>
        </w:rPr>
        <w:t>Важно:</w:t>
      </w:r>
    </w:p>
    <w:p w:rsidR="000925A9" w:rsidRDefault="000925A9" w:rsidP="0038121B">
      <w:pPr>
        <w:shd w:val="clear" w:color="auto" w:fill="FFFFFF"/>
        <w:spacing w:line="360" w:lineRule="auto"/>
        <w:ind w:firstLine="720"/>
        <w:jc w:val="both"/>
        <w:rPr>
          <w:b/>
          <w:i/>
        </w:rPr>
      </w:pPr>
      <w:r w:rsidRPr="00872F10">
        <w:rPr>
          <w:b/>
          <w:i/>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r w:rsidRPr="004E5AC0">
        <w:rPr>
          <w:b/>
          <w:i/>
        </w:rPr>
        <w:t xml:space="preserve"> </w:t>
      </w:r>
      <w:r w:rsidRPr="00872F10">
        <w:rPr>
          <w:b/>
          <w:i/>
        </w:rPr>
        <w:t>Документите се представят и за подизпълнителите и третите лица, ако има такива.</w:t>
      </w:r>
    </w:p>
    <w:p w:rsidR="009334EE" w:rsidRDefault="0099120A" w:rsidP="0016450D">
      <w:pPr>
        <w:shd w:val="clear" w:color="auto" w:fill="FFFFFF"/>
        <w:spacing w:line="360" w:lineRule="auto"/>
        <w:ind w:firstLine="539"/>
        <w:jc w:val="both"/>
      </w:pPr>
      <w:r>
        <w:rPr>
          <w:b/>
        </w:rPr>
        <w:t>3.</w:t>
      </w:r>
      <w:r w:rsidR="009334EE" w:rsidRPr="0016450D">
        <w:rPr>
          <w:b/>
        </w:rPr>
        <w:t>2.1.2.</w:t>
      </w:r>
      <w:r w:rsidR="009334EE">
        <w:t xml:space="preserve"> </w:t>
      </w:r>
      <w:r w:rsidR="009334EE" w:rsidRPr="000F1531">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w:t>
      </w:r>
      <w:r w:rsidR="009334EE">
        <w:t xml:space="preserve"> т</w:t>
      </w:r>
      <w:r w:rsidR="009334EE" w:rsidRPr="000F1531">
        <w:t xml:space="preserve">. </w:t>
      </w:r>
      <w:r w:rsidR="00986206">
        <w:t>3.</w:t>
      </w:r>
      <w:r w:rsidR="0016450D">
        <w:t>2.</w:t>
      </w:r>
      <w:r w:rsidR="005D6DC2">
        <w:t>1</w:t>
      </w:r>
      <w:r w:rsidR="0016450D">
        <w:t>.</w:t>
      </w:r>
      <w:r w:rsidR="009334EE" w:rsidRPr="000F1531">
        <w:t>1.</w:t>
      </w:r>
      <w:r w:rsidR="009334EE">
        <w:t xml:space="preserve"> </w:t>
      </w:r>
    </w:p>
    <w:p w:rsidR="0016450D" w:rsidRDefault="0099120A" w:rsidP="004E5AC0">
      <w:pPr>
        <w:spacing w:line="360" w:lineRule="auto"/>
        <w:ind w:firstLine="567"/>
        <w:jc w:val="both"/>
      </w:pPr>
      <w:r>
        <w:rPr>
          <w:b/>
        </w:rPr>
        <w:t>3.</w:t>
      </w:r>
      <w:r w:rsidR="0016450D" w:rsidRPr="0016450D">
        <w:rPr>
          <w:b/>
        </w:rPr>
        <w:t>2.1.3.</w:t>
      </w:r>
      <w:r w:rsidR="0016450D">
        <w:t xml:space="preserve"> В случай, че участникът е обединение, което не е юридическо лице </w:t>
      </w:r>
      <w:r w:rsidR="0016450D">
        <w:rPr>
          <w:szCs w:val="24"/>
        </w:rPr>
        <w:t xml:space="preserve">ЕЕДОП се </w:t>
      </w:r>
      <w:r w:rsidR="0016450D" w:rsidRPr="00CA6316">
        <w:rPr>
          <w:szCs w:val="24"/>
        </w:rPr>
        <w:t>представя за всяко физическо и/или юридическо лице, включено в състава на обединението.</w:t>
      </w:r>
    </w:p>
    <w:p w:rsidR="0016450D" w:rsidRDefault="0099120A" w:rsidP="004E5AC0">
      <w:pPr>
        <w:shd w:val="clear" w:color="auto" w:fill="FFFFFF"/>
        <w:spacing w:line="360" w:lineRule="auto"/>
        <w:ind w:firstLine="567"/>
        <w:jc w:val="both"/>
      </w:pPr>
      <w:r>
        <w:rPr>
          <w:b/>
        </w:rPr>
        <w:t>3.</w:t>
      </w:r>
      <w:r w:rsidR="0016450D" w:rsidRPr="0016450D">
        <w:rPr>
          <w:b/>
        </w:rPr>
        <w:t>2.1.</w:t>
      </w:r>
      <w:r w:rsidR="0016450D">
        <w:rPr>
          <w:b/>
        </w:rPr>
        <w:t>4</w:t>
      </w:r>
      <w:r w:rsidR="0016450D" w:rsidRPr="0016450D">
        <w:rPr>
          <w:b/>
        </w:rPr>
        <w:t>.</w:t>
      </w:r>
      <w:r w:rsidR="0016450D">
        <w:t xml:space="preserve"> У</w:t>
      </w:r>
      <w:r w:rsidR="0016450D" w:rsidRPr="000F1531">
        <w:t>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w:t>
      </w:r>
      <w:r w:rsidR="0016450D" w:rsidRPr="00872F10">
        <w:t xml:space="preserve"> </w:t>
      </w:r>
      <w:r w:rsidR="0016450D">
        <w:t>У</w:t>
      </w:r>
      <w:r w:rsidR="0016450D" w:rsidRPr="00872F10">
        <w:t xml:space="preserve">частниците могат да използват въможността, когато е осигурен пряк и неограничен достъп по електронен път до вече изготвен и подписан електронно ЕЕДОП. </w:t>
      </w:r>
    </w:p>
    <w:p w:rsidR="0016450D" w:rsidRDefault="0016450D" w:rsidP="004E5AC0">
      <w:pPr>
        <w:shd w:val="clear" w:color="auto" w:fill="FFFFFF"/>
        <w:spacing w:line="360" w:lineRule="auto"/>
        <w:ind w:firstLine="720"/>
        <w:jc w:val="both"/>
        <w:rPr>
          <w:b/>
        </w:rPr>
      </w:pPr>
      <w:r w:rsidRPr="00872F10">
        <w:rPr>
          <w:b/>
        </w:rPr>
        <w:t>В тези случаи към документите за подбор вместо ЕЕДОП се представя декларация, с която се потвърждава актуалността на данните и автентичността на подписите в публикувания ЕЕДОП, и се посочва адресът, на който е осигурен достъп до документа.</w:t>
      </w:r>
    </w:p>
    <w:p w:rsidR="004E5AC0" w:rsidRDefault="0099120A" w:rsidP="004E5AC0">
      <w:pPr>
        <w:shd w:val="clear" w:color="auto" w:fill="FFFFFF"/>
        <w:spacing w:line="360" w:lineRule="auto"/>
        <w:ind w:firstLine="720"/>
        <w:jc w:val="both"/>
      </w:pPr>
      <w:r>
        <w:rPr>
          <w:b/>
        </w:rPr>
        <w:t>3.</w:t>
      </w:r>
      <w:r w:rsidR="0016450D" w:rsidRPr="0016450D">
        <w:rPr>
          <w:b/>
        </w:rPr>
        <w:t xml:space="preserve">2.1.5. </w:t>
      </w:r>
      <w:r w:rsidR="004E5AC0" w:rsidRPr="00872F10">
        <w:t>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r w:rsidR="004E5AC0">
        <w:t>.</w:t>
      </w:r>
    </w:p>
    <w:p w:rsidR="00587C3F" w:rsidRPr="007B2138" w:rsidRDefault="00587C3F" w:rsidP="00587C3F">
      <w:pPr>
        <w:pStyle w:val="BodyText3"/>
        <w:shd w:val="clear" w:color="auto" w:fill="auto"/>
        <w:spacing w:after="0" w:line="360" w:lineRule="auto"/>
        <w:ind w:left="23" w:right="23" w:firstLine="578"/>
        <w:jc w:val="both"/>
        <w:rPr>
          <w:sz w:val="24"/>
          <w:szCs w:val="24"/>
        </w:rPr>
      </w:pPr>
      <w:r>
        <w:rPr>
          <w:b/>
          <w:sz w:val="24"/>
          <w:szCs w:val="24"/>
          <w:lang w:val="bg-BG"/>
        </w:rPr>
        <w:lastRenderedPageBreak/>
        <w:t>3.</w:t>
      </w:r>
      <w:r w:rsidRPr="007B2138">
        <w:rPr>
          <w:b/>
          <w:sz w:val="24"/>
          <w:szCs w:val="24"/>
        </w:rPr>
        <w:t>2.</w:t>
      </w:r>
      <w:r>
        <w:rPr>
          <w:b/>
          <w:sz w:val="24"/>
          <w:szCs w:val="24"/>
          <w:lang w:val="bg-BG"/>
        </w:rPr>
        <w:t>1.6</w:t>
      </w:r>
      <w:r w:rsidRPr="007B2138">
        <w:rPr>
          <w:b/>
          <w:sz w:val="24"/>
          <w:szCs w:val="24"/>
        </w:rPr>
        <w:t xml:space="preserve">. </w:t>
      </w:r>
      <w:r w:rsidRPr="007B2138">
        <w:rPr>
          <w:sz w:val="24"/>
          <w:szCs w:val="24"/>
        </w:rPr>
        <w:t>Когато изискванията по чл. 54, ал. 1, т. 1, 2 и 7 от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w:t>
      </w:r>
      <w:r>
        <w:rPr>
          <w:sz w:val="24"/>
          <w:szCs w:val="24"/>
          <w:lang w:val="bg-BG"/>
        </w:rPr>
        <w:t>.</w:t>
      </w:r>
      <w:r w:rsidRPr="007B2138">
        <w:rPr>
          <w:sz w:val="24"/>
          <w:szCs w:val="24"/>
        </w:rPr>
        <w:t xml:space="preserve"> 1,</w:t>
      </w:r>
      <w:r>
        <w:rPr>
          <w:sz w:val="24"/>
          <w:szCs w:val="24"/>
          <w:lang w:val="bg-BG"/>
        </w:rPr>
        <w:t xml:space="preserve"> </w:t>
      </w:r>
      <w:r w:rsidRPr="007B2138">
        <w:rPr>
          <w:sz w:val="24"/>
          <w:szCs w:val="24"/>
        </w:rPr>
        <w:t>2 и 7 от ЗОП се попълва в отделен ЕЕДОП за всяко или за някои от лицата.</w:t>
      </w:r>
    </w:p>
    <w:p w:rsidR="00587C3F" w:rsidRPr="007B2138" w:rsidRDefault="00587C3F" w:rsidP="00587C3F">
      <w:pPr>
        <w:pStyle w:val="BodyText3"/>
        <w:shd w:val="clear" w:color="auto" w:fill="auto"/>
        <w:spacing w:after="0" w:line="360" w:lineRule="auto"/>
        <w:ind w:left="23" w:right="23" w:firstLine="578"/>
        <w:jc w:val="both"/>
        <w:rPr>
          <w:sz w:val="24"/>
          <w:szCs w:val="24"/>
        </w:rPr>
      </w:pPr>
      <w:r w:rsidRPr="007B2138">
        <w:rPr>
          <w:sz w:val="24"/>
          <w:szCs w:val="24"/>
        </w:rPr>
        <w:t xml:space="preserve">В случаите </w:t>
      </w:r>
      <w:r>
        <w:rPr>
          <w:sz w:val="24"/>
          <w:szCs w:val="24"/>
          <w:lang w:val="bg-BG"/>
        </w:rPr>
        <w:t>по т.3.2.1.6.</w:t>
      </w:r>
      <w:r w:rsidRPr="007B2138">
        <w:rPr>
          <w:sz w:val="24"/>
          <w:szCs w:val="24"/>
        </w:rPr>
        <w:t>, когато се подава повече от един ЕЕДОП, обстоятелства</w:t>
      </w:r>
      <w:r w:rsidRPr="007B2138">
        <w:rPr>
          <w:sz w:val="24"/>
          <w:szCs w:val="24"/>
          <w:lang w:val="bg-BG"/>
        </w:rPr>
        <w:t>т</w:t>
      </w:r>
      <w:r w:rsidRPr="007B2138">
        <w:rPr>
          <w:sz w:val="24"/>
          <w:szCs w:val="24"/>
        </w:rPr>
        <w:t>а, свързани критериите за подбор се съдържат само в ЕЕДОП, подписан от лице, което може самостоятелно да представлява съответния стопански субект.</w:t>
      </w:r>
    </w:p>
    <w:p w:rsidR="004E5AC0" w:rsidRDefault="0099120A" w:rsidP="004E5AC0">
      <w:pPr>
        <w:shd w:val="clear" w:color="auto" w:fill="FFFFFF"/>
        <w:spacing w:line="360" w:lineRule="auto"/>
        <w:ind w:firstLine="720"/>
        <w:jc w:val="both"/>
      </w:pPr>
      <w:r>
        <w:rPr>
          <w:b/>
        </w:rPr>
        <w:t>3.</w:t>
      </w:r>
      <w:r w:rsidR="004E5AC0">
        <w:rPr>
          <w:b/>
        </w:rPr>
        <w:t>2.1.</w:t>
      </w:r>
      <w:r w:rsidR="000925A9">
        <w:rPr>
          <w:b/>
        </w:rPr>
        <w:t>7</w:t>
      </w:r>
      <w:r w:rsidR="004E5AC0">
        <w:rPr>
          <w:b/>
        </w:rPr>
        <w:t xml:space="preserve">. </w:t>
      </w:r>
      <w:r w:rsidR="004E5AC0" w:rsidRPr="00872F10">
        <w:t xml:space="preserve">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w:t>
      </w:r>
      <w:r w:rsidR="004E5AC0">
        <w:t xml:space="preserve">от </w:t>
      </w:r>
      <w:r w:rsidR="004E5AC0" w:rsidRPr="00872F10">
        <w:t>ЗОП, тези мерки се описват в ЕЕДОП.</w:t>
      </w:r>
    </w:p>
    <w:p w:rsidR="00DD14E8" w:rsidRDefault="00DD14E8" w:rsidP="00590B3A">
      <w:pPr>
        <w:shd w:val="clear" w:color="auto" w:fill="FFFFFF"/>
        <w:spacing w:line="360" w:lineRule="auto"/>
        <w:ind w:firstLine="539"/>
        <w:jc w:val="both"/>
        <w:rPr>
          <w:szCs w:val="24"/>
          <w:lang w:val="bg-BG" w:eastAsia="bg-BG"/>
        </w:rPr>
      </w:pPr>
      <w:r>
        <w:rPr>
          <w:b/>
          <w:szCs w:val="24"/>
          <w:lang w:val="bg-BG" w:eastAsia="bg-BG"/>
        </w:rPr>
        <w:t>3.2</w:t>
      </w:r>
      <w:r w:rsidRPr="00362B32">
        <w:rPr>
          <w:b/>
          <w:szCs w:val="24"/>
          <w:lang w:val="bg-BG" w:eastAsia="bg-BG"/>
        </w:rPr>
        <w:t>.</w:t>
      </w:r>
      <w:r>
        <w:rPr>
          <w:b/>
          <w:szCs w:val="24"/>
          <w:lang w:val="bg-BG" w:eastAsia="bg-BG"/>
        </w:rPr>
        <w:t>2</w:t>
      </w:r>
      <w:r w:rsidRPr="00362B32">
        <w:rPr>
          <w:b/>
          <w:szCs w:val="24"/>
          <w:lang w:val="bg-BG" w:eastAsia="bg-BG"/>
        </w:rPr>
        <w:t>.</w:t>
      </w:r>
      <w:r>
        <w:rPr>
          <w:szCs w:val="24"/>
          <w:lang w:val="bg-BG" w:eastAsia="bg-BG"/>
        </w:rPr>
        <w:t xml:space="preserve"> </w:t>
      </w:r>
      <w:r w:rsidRPr="00362B32">
        <w:rPr>
          <w:szCs w:val="24"/>
          <w:lang w:val="bg-BG" w:eastAsia="bg-BG"/>
        </w:rPr>
        <w:t xml:space="preserve">ЕЕДОП се </w:t>
      </w:r>
      <w:r w:rsidRPr="00590B3A">
        <w:t>представя</w:t>
      </w:r>
      <w:r w:rsidRPr="00362B32">
        <w:rPr>
          <w:szCs w:val="24"/>
          <w:lang w:val="bg-BG" w:eastAsia="bg-BG"/>
        </w:rPr>
        <w:t xml:space="preserve"> по стандартен образец, утвърден с Регламент за изпълнение (ЕС) 2016/7 на Комисията от 05.01.2016 г. Считано от 01.04.2018 г. ЕЕДОП се представя</w:t>
      </w:r>
      <w:r>
        <w:rPr>
          <w:szCs w:val="24"/>
          <w:lang w:val="bg-BG" w:eastAsia="bg-BG"/>
        </w:rPr>
        <w:t xml:space="preserve"> задължително в електронен вид.</w:t>
      </w:r>
    </w:p>
    <w:p w:rsidR="00DD14E8" w:rsidRDefault="00DD14E8" w:rsidP="00590B3A">
      <w:pPr>
        <w:shd w:val="clear" w:color="auto" w:fill="FFFFFF"/>
        <w:spacing w:line="360" w:lineRule="auto"/>
        <w:ind w:firstLine="539"/>
        <w:jc w:val="both"/>
        <w:rPr>
          <w:szCs w:val="24"/>
          <w:lang w:val="bg-BG" w:eastAsia="bg-BG"/>
        </w:rPr>
      </w:pPr>
      <w:r>
        <w:rPr>
          <w:b/>
          <w:szCs w:val="24"/>
          <w:lang w:val="bg-BG" w:eastAsia="bg-BG"/>
        </w:rPr>
        <w:t>3.2.3</w:t>
      </w:r>
      <w:r w:rsidRPr="00362B32">
        <w:rPr>
          <w:b/>
          <w:szCs w:val="24"/>
          <w:lang w:val="bg-BG" w:eastAsia="bg-BG"/>
        </w:rPr>
        <w:t>.</w:t>
      </w:r>
      <w:r>
        <w:rPr>
          <w:szCs w:val="24"/>
          <w:lang w:val="bg-BG" w:eastAsia="bg-BG"/>
        </w:rPr>
        <w:t xml:space="preserve"> </w:t>
      </w:r>
      <w:r w:rsidRPr="00362B32">
        <w:rPr>
          <w:szCs w:val="24"/>
          <w:lang w:val="bg-BG" w:eastAsia="bg-BG"/>
        </w:rPr>
        <w:t>Възможни начини за подаване на еЕЕДОП в електронен вид са:</w:t>
      </w:r>
    </w:p>
    <w:p w:rsidR="00DD14E8" w:rsidRDefault="00DD14E8" w:rsidP="00590B3A">
      <w:pPr>
        <w:shd w:val="clear" w:color="auto" w:fill="FFFFFF"/>
        <w:spacing w:line="360" w:lineRule="auto"/>
        <w:ind w:firstLine="539"/>
        <w:jc w:val="both"/>
        <w:rPr>
          <w:szCs w:val="24"/>
          <w:lang w:val="bg-BG" w:eastAsia="bg-BG"/>
        </w:rPr>
      </w:pPr>
      <w:r>
        <w:rPr>
          <w:b/>
          <w:szCs w:val="24"/>
          <w:lang w:val="bg-BG" w:eastAsia="bg-BG"/>
        </w:rPr>
        <w:t>3.2.3</w:t>
      </w:r>
      <w:r w:rsidRPr="00362B32">
        <w:rPr>
          <w:b/>
          <w:szCs w:val="24"/>
          <w:lang w:val="bg-BG" w:eastAsia="bg-BG"/>
        </w:rPr>
        <w:t>.</w:t>
      </w:r>
      <w:r>
        <w:rPr>
          <w:b/>
          <w:szCs w:val="24"/>
          <w:lang w:val="bg-BG" w:eastAsia="bg-BG"/>
        </w:rPr>
        <w:t>1.</w:t>
      </w:r>
      <w:r>
        <w:rPr>
          <w:szCs w:val="24"/>
          <w:lang w:val="bg-BG" w:eastAsia="bg-BG"/>
        </w:rPr>
        <w:t xml:space="preserve"> </w:t>
      </w:r>
      <w:r w:rsidRPr="00362B32">
        <w:rPr>
          <w:szCs w:val="24"/>
          <w:lang w:val="bg-BG" w:eastAsia="bg-BG"/>
        </w:rPr>
        <w:t>Подготовка на ЕЕДОП чрез системата за електронен ЕЕДОП</w:t>
      </w:r>
    </w:p>
    <w:p w:rsidR="00DD14E8" w:rsidRDefault="00DD14E8" w:rsidP="00590B3A">
      <w:pPr>
        <w:shd w:val="clear" w:color="auto" w:fill="FFFFFF"/>
        <w:spacing w:line="360" w:lineRule="auto"/>
        <w:ind w:firstLine="539"/>
        <w:jc w:val="both"/>
        <w:rPr>
          <w:szCs w:val="24"/>
          <w:lang w:val="bg-BG" w:eastAsia="bg-BG"/>
        </w:rPr>
      </w:pPr>
      <w:r w:rsidRPr="00362B32">
        <w:rPr>
          <w:szCs w:val="24"/>
          <w:lang w:val="bg-BG" w:eastAsia="bg-BG"/>
        </w:rPr>
        <w:t>Електронен ЕЕДОП (еЕЕДОП) се подготвя чрез използване на осигурената от Европейската Комисия безплатна услуга – информационна система за eЕЕДОП. Системата дава възможност за попълване на образец онлайн, след което същият може да бъде изтеглен, подписан електронно и приложен към офертата. Системата дава възможност и за повторно изпол</w:t>
      </w:r>
      <w:r>
        <w:rPr>
          <w:szCs w:val="24"/>
          <w:lang w:val="bg-BG" w:eastAsia="bg-BG"/>
        </w:rPr>
        <w:t>зване на вече генериран еЕЕДОП.</w:t>
      </w:r>
    </w:p>
    <w:p w:rsidR="00DD14E8" w:rsidRDefault="00DD14E8" w:rsidP="00590B3A">
      <w:pPr>
        <w:shd w:val="clear" w:color="auto" w:fill="FFFFFF"/>
        <w:spacing w:line="360" w:lineRule="auto"/>
        <w:ind w:firstLine="539"/>
        <w:jc w:val="both"/>
        <w:rPr>
          <w:szCs w:val="24"/>
          <w:lang w:val="bg-BG" w:eastAsia="bg-BG"/>
        </w:rPr>
      </w:pPr>
      <w:r w:rsidRPr="009B6B6D">
        <w:rPr>
          <w:szCs w:val="24"/>
          <w:lang w:val="bg-BG" w:eastAsia="bg-BG"/>
        </w:rPr>
        <w:t>Системата може да се достъпи чрез Портала за обществени поръчки, секция РОП и е-услуги/</w:t>
      </w:r>
      <w:r w:rsidRPr="00362B32">
        <w:rPr>
          <w:szCs w:val="24"/>
          <w:lang w:val="bg-BG" w:eastAsia="bg-BG"/>
        </w:rPr>
        <w:t xml:space="preserve"> Електронни услуги на Европейската комисия, както и директно на адрес: </w:t>
      </w:r>
      <w:hyperlink r:id="rId9" w:history="1">
        <w:r w:rsidRPr="008C6727">
          <w:rPr>
            <w:rStyle w:val="Hyperlink"/>
            <w:szCs w:val="24"/>
            <w:lang w:val="bg-BG" w:eastAsia="bg-BG"/>
          </w:rPr>
          <w:t>https://ec.europa.eu/tools/espd</w:t>
        </w:r>
      </w:hyperlink>
      <w:r w:rsidRPr="00362B32">
        <w:rPr>
          <w:szCs w:val="24"/>
          <w:lang w:val="bg-BG" w:eastAsia="bg-BG"/>
        </w:rPr>
        <w:t xml:space="preserve"> </w:t>
      </w:r>
    </w:p>
    <w:p w:rsidR="00DD14E8" w:rsidRDefault="00DD14E8" w:rsidP="00590B3A">
      <w:pPr>
        <w:shd w:val="clear" w:color="auto" w:fill="FFFFFF"/>
        <w:spacing w:line="360" w:lineRule="auto"/>
        <w:ind w:firstLine="539"/>
        <w:jc w:val="both"/>
        <w:rPr>
          <w:szCs w:val="24"/>
          <w:lang w:val="bg-BG" w:eastAsia="bg-BG"/>
        </w:rPr>
      </w:pPr>
      <w:r w:rsidRPr="00362B32">
        <w:rPr>
          <w:szCs w:val="24"/>
          <w:lang w:val="bg-BG" w:eastAsia="bg-BG"/>
        </w:rPr>
        <w:t xml:space="preserve">Към настоящата документация се предоставя електронен образец на ЕЕДОП (еЕЕДОП) - файл, който е предназначен за използване в </w:t>
      </w:r>
      <w:r>
        <w:rPr>
          <w:szCs w:val="24"/>
          <w:lang w:val="bg-BG" w:eastAsia="bg-BG"/>
        </w:rPr>
        <w:t>електронната система за еЕЕДОП.</w:t>
      </w:r>
    </w:p>
    <w:p w:rsidR="00DD14E8" w:rsidRDefault="00DD14E8" w:rsidP="00590B3A">
      <w:pPr>
        <w:shd w:val="clear" w:color="auto" w:fill="FFFFFF"/>
        <w:spacing w:line="360" w:lineRule="auto"/>
        <w:ind w:firstLine="539"/>
        <w:jc w:val="both"/>
        <w:rPr>
          <w:szCs w:val="24"/>
          <w:lang w:val="bg-BG" w:eastAsia="bg-BG"/>
        </w:rPr>
      </w:pPr>
      <w:r w:rsidRPr="00362B32">
        <w:rPr>
          <w:szCs w:val="24"/>
          <w:lang w:val="bg-BG" w:eastAsia="bg-BG"/>
        </w:rPr>
        <w:t xml:space="preserve">За да </w:t>
      </w:r>
      <w:r>
        <w:rPr>
          <w:szCs w:val="24"/>
          <w:lang w:val="bg-BG" w:eastAsia="bg-BG"/>
        </w:rPr>
        <w:t>се попълни</w:t>
      </w:r>
      <w:r w:rsidRPr="00362B32">
        <w:rPr>
          <w:szCs w:val="24"/>
          <w:lang w:val="bg-BG" w:eastAsia="bg-BG"/>
        </w:rPr>
        <w:t xml:space="preserve"> предоставения образец на еЕЕДОП е необходимо да </w:t>
      </w:r>
      <w:r>
        <w:rPr>
          <w:szCs w:val="24"/>
          <w:lang w:val="bg-BG" w:eastAsia="bg-BG"/>
        </w:rPr>
        <w:t>се премине през следните стъпки:</w:t>
      </w:r>
    </w:p>
    <w:p w:rsidR="00DD14E8" w:rsidRDefault="00DD14E8" w:rsidP="00590B3A">
      <w:pPr>
        <w:shd w:val="clear" w:color="auto" w:fill="FFFFFF"/>
        <w:spacing w:line="360" w:lineRule="auto"/>
        <w:ind w:firstLine="539"/>
        <w:jc w:val="both"/>
        <w:rPr>
          <w:szCs w:val="24"/>
          <w:lang w:val="bg-BG" w:eastAsia="bg-BG"/>
        </w:rPr>
      </w:pPr>
      <w:r w:rsidRPr="00362B32">
        <w:rPr>
          <w:b/>
          <w:szCs w:val="24"/>
          <w:lang w:val="bg-BG" w:eastAsia="bg-BG"/>
        </w:rPr>
        <w:t>1.</w:t>
      </w:r>
      <w:r w:rsidRPr="00362B32">
        <w:rPr>
          <w:szCs w:val="24"/>
          <w:lang w:val="bg-BG" w:eastAsia="bg-BG"/>
        </w:rPr>
        <w:t xml:space="preserve"> </w:t>
      </w:r>
      <w:r>
        <w:rPr>
          <w:szCs w:val="24"/>
          <w:lang w:val="bg-BG" w:eastAsia="bg-BG"/>
        </w:rPr>
        <w:t>П</w:t>
      </w:r>
      <w:r w:rsidRPr="00362B32">
        <w:rPr>
          <w:szCs w:val="24"/>
          <w:lang w:val="bg-BG" w:eastAsia="bg-BG"/>
        </w:rPr>
        <w:t xml:space="preserve">риложеният към документацията файл </w:t>
      </w:r>
      <w:r w:rsidRPr="00981479">
        <w:rPr>
          <w:i/>
          <w:szCs w:val="24"/>
          <w:lang w:val="bg-BG" w:eastAsia="bg-BG"/>
        </w:rPr>
        <w:t>espd-request.xml</w:t>
      </w:r>
      <w:r w:rsidRPr="00362B32">
        <w:rPr>
          <w:szCs w:val="24"/>
          <w:lang w:val="bg-BG" w:eastAsia="bg-BG"/>
        </w:rPr>
        <w:t xml:space="preserve"> </w:t>
      </w:r>
      <w:r>
        <w:rPr>
          <w:szCs w:val="24"/>
          <w:lang w:val="bg-BG" w:eastAsia="bg-BG"/>
        </w:rPr>
        <w:t xml:space="preserve">се изтегля </w:t>
      </w:r>
      <w:r w:rsidRPr="00362B32">
        <w:rPr>
          <w:szCs w:val="24"/>
          <w:lang w:val="bg-BG" w:eastAsia="bg-BG"/>
        </w:rPr>
        <w:t xml:space="preserve">и </w:t>
      </w:r>
      <w:r>
        <w:rPr>
          <w:szCs w:val="24"/>
          <w:lang w:val="bg-BG" w:eastAsia="bg-BG"/>
        </w:rPr>
        <w:t>се</w:t>
      </w:r>
      <w:r w:rsidRPr="00362B32">
        <w:rPr>
          <w:szCs w:val="24"/>
          <w:lang w:val="bg-BG" w:eastAsia="bg-BG"/>
        </w:rPr>
        <w:t xml:space="preserve"> съхран</w:t>
      </w:r>
      <w:r>
        <w:rPr>
          <w:szCs w:val="24"/>
          <w:lang w:val="bg-BG" w:eastAsia="bg-BG"/>
        </w:rPr>
        <w:t>ява</w:t>
      </w:r>
      <w:r w:rsidRPr="00362B32">
        <w:rPr>
          <w:szCs w:val="24"/>
          <w:lang w:val="bg-BG" w:eastAsia="bg-BG"/>
        </w:rPr>
        <w:t xml:space="preserve"> на </w:t>
      </w:r>
      <w:r>
        <w:rPr>
          <w:szCs w:val="24"/>
          <w:lang w:val="bg-BG" w:eastAsia="bg-BG"/>
        </w:rPr>
        <w:t>работния компютър.</w:t>
      </w:r>
    </w:p>
    <w:p w:rsidR="00DD14E8" w:rsidRDefault="00DD14E8" w:rsidP="00590B3A">
      <w:pPr>
        <w:shd w:val="clear" w:color="auto" w:fill="FFFFFF"/>
        <w:spacing w:line="360" w:lineRule="auto"/>
        <w:ind w:firstLine="539"/>
        <w:jc w:val="both"/>
        <w:rPr>
          <w:szCs w:val="24"/>
          <w:lang w:val="bg-BG" w:eastAsia="bg-BG"/>
        </w:rPr>
      </w:pPr>
      <w:r w:rsidRPr="00362B32">
        <w:rPr>
          <w:b/>
          <w:szCs w:val="24"/>
          <w:lang w:val="bg-BG" w:eastAsia="bg-BG"/>
        </w:rPr>
        <w:t>2.</w:t>
      </w:r>
      <w:r w:rsidRPr="00362B32">
        <w:rPr>
          <w:szCs w:val="24"/>
          <w:lang w:val="bg-BG" w:eastAsia="bg-BG"/>
        </w:rPr>
        <w:t xml:space="preserve"> </w:t>
      </w:r>
      <w:r>
        <w:rPr>
          <w:szCs w:val="24"/>
          <w:lang w:val="bg-BG" w:eastAsia="bg-BG"/>
        </w:rPr>
        <w:t>Отваря се</w:t>
      </w:r>
      <w:r w:rsidRPr="00362B32">
        <w:rPr>
          <w:szCs w:val="24"/>
          <w:lang w:val="bg-BG" w:eastAsia="bg-BG"/>
        </w:rPr>
        <w:t xml:space="preserve"> интернет страницата на системата за еЕ</w:t>
      </w:r>
      <w:r>
        <w:rPr>
          <w:szCs w:val="24"/>
          <w:lang w:val="bg-BG" w:eastAsia="bg-BG"/>
        </w:rPr>
        <w:t>ЕДОП и се избира български език.</w:t>
      </w:r>
    </w:p>
    <w:p w:rsidR="00DD14E8" w:rsidRDefault="00DD14E8" w:rsidP="00590B3A">
      <w:pPr>
        <w:shd w:val="clear" w:color="auto" w:fill="FFFFFF"/>
        <w:spacing w:line="360" w:lineRule="auto"/>
        <w:ind w:firstLine="539"/>
        <w:jc w:val="both"/>
        <w:rPr>
          <w:szCs w:val="24"/>
          <w:lang w:val="bg-BG" w:eastAsia="bg-BG"/>
        </w:rPr>
      </w:pPr>
      <w:r w:rsidRPr="00362B32">
        <w:rPr>
          <w:b/>
          <w:szCs w:val="24"/>
          <w:lang w:val="bg-BG" w:eastAsia="bg-BG"/>
        </w:rPr>
        <w:lastRenderedPageBreak/>
        <w:t>3.</w:t>
      </w:r>
      <w:r w:rsidRPr="00362B32">
        <w:rPr>
          <w:szCs w:val="24"/>
          <w:lang w:val="bg-BG" w:eastAsia="bg-BG"/>
        </w:rPr>
        <w:t xml:space="preserve"> В долната част на отворилата се страницата под въпроса </w:t>
      </w:r>
      <w:r>
        <w:rPr>
          <w:i/>
          <w:szCs w:val="24"/>
          <w:lang w:val="bg-BG" w:eastAsia="bg-BG"/>
        </w:rPr>
        <w:t>Вие сте</w:t>
      </w:r>
      <w:r w:rsidRPr="00981479">
        <w:rPr>
          <w:i/>
          <w:szCs w:val="24"/>
          <w:lang w:val="bg-BG" w:eastAsia="bg-BG"/>
        </w:rPr>
        <w:t>?</w:t>
      </w:r>
      <w:r w:rsidRPr="00362B32">
        <w:rPr>
          <w:szCs w:val="24"/>
          <w:lang w:val="bg-BG" w:eastAsia="bg-BG"/>
        </w:rPr>
        <w:t xml:space="preserve"> </w:t>
      </w:r>
      <w:r>
        <w:rPr>
          <w:szCs w:val="24"/>
          <w:lang w:val="bg-BG" w:eastAsia="bg-BG"/>
        </w:rPr>
        <w:t xml:space="preserve">се </w:t>
      </w:r>
      <w:r w:rsidRPr="00362B32">
        <w:rPr>
          <w:szCs w:val="24"/>
          <w:lang w:val="bg-BG" w:eastAsia="bg-BG"/>
        </w:rPr>
        <w:t>мар</w:t>
      </w:r>
      <w:r>
        <w:rPr>
          <w:szCs w:val="24"/>
          <w:lang w:val="bg-BG" w:eastAsia="bg-BG"/>
        </w:rPr>
        <w:t xml:space="preserve">кира </w:t>
      </w:r>
      <w:r w:rsidRPr="00981479">
        <w:rPr>
          <w:i/>
          <w:szCs w:val="24"/>
          <w:lang w:val="bg-BG" w:eastAsia="bg-BG"/>
        </w:rPr>
        <w:t>Икономически оператор</w:t>
      </w:r>
      <w:r>
        <w:rPr>
          <w:szCs w:val="24"/>
          <w:lang w:val="bg-BG" w:eastAsia="bg-BG"/>
        </w:rPr>
        <w:t>.</w:t>
      </w:r>
    </w:p>
    <w:p w:rsidR="00DD14E8" w:rsidRDefault="00DD14E8" w:rsidP="00590B3A">
      <w:pPr>
        <w:shd w:val="clear" w:color="auto" w:fill="FFFFFF"/>
        <w:spacing w:line="360" w:lineRule="auto"/>
        <w:ind w:firstLine="539"/>
        <w:jc w:val="both"/>
        <w:rPr>
          <w:szCs w:val="24"/>
          <w:lang w:val="bg-BG" w:eastAsia="bg-BG"/>
        </w:rPr>
      </w:pPr>
      <w:r w:rsidRPr="00362B32">
        <w:rPr>
          <w:b/>
          <w:szCs w:val="24"/>
          <w:lang w:val="bg-BG" w:eastAsia="bg-BG"/>
        </w:rPr>
        <w:t>4.</w:t>
      </w:r>
      <w:r w:rsidRPr="00362B32">
        <w:rPr>
          <w:szCs w:val="24"/>
          <w:lang w:val="bg-BG" w:eastAsia="bg-BG"/>
        </w:rPr>
        <w:t xml:space="preserve"> В новопоявилото се поле </w:t>
      </w:r>
      <w:r w:rsidRPr="00981479">
        <w:rPr>
          <w:i/>
          <w:szCs w:val="24"/>
          <w:lang w:val="bg-BG" w:eastAsia="bg-BG"/>
        </w:rPr>
        <w:t>Искате да:</w:t>
      </w:r>
      <w:r w:rsidRPr="00362B32">
        <w:rPr>
          <w:szCs w:val="24"/>
          <w:lang w:val="bg-BG" w:eastAsia="bg-BG"/>
        </w:rPr>
        <w:t xml:space="preserve"> </w:t>
      </w:r>
      <w:r>
        <w:rPr>
          <w:szCs w:val="24"/>
          <w:lang w:val="bg-BG" w:eastAsia="bg-BG"/>
        </w:rPr>
        <w:t xml:space="preserve">се </w:t>
      </w:r>
      <w:r w:rsidRPr="00362B32">
        <w:rPr>
          <w:szCs w:val="24"/>
          <w:lang w:val="bg-BG" w:eastAsia="bg-BG"/>
        </w:rPr>
        <w:t>м</w:t>
      </w:r>
      <w:r>
        <w:rPr>
          <w:szCs w:val="24"/>
          <w:lang w:val="bg-BG" w:eastAsia="bg-BG"/>
        </w:rPr>
        <w:t xml:space="preserve">аркира </w:t>
      </w:r>
      <w:r w:rsidRPr="00030C4E">
        <w:rPr>
          <w:i/>
          <w:szCs w:val="24"/>
          <w:lang w:val="bg-BG" w:eastAsia="bg-BG"/>
        </w:rPr>
        <w:t>Заредите файл ЕЕДОП</w:t>
      </w:r>
      <w:r>
        <w:rPr>
          <w:szCs w:val="24"/>
          <w:lang w:val="bg-BG" w:eastAsia="bg-BG"/>
        </w:rPr>
        <w:t>.</w:t>
      </w:r>
    </w:p>
    <w:p w:rsidR="00DD14E8" w:rsidRDefault="00DD14E8" w:rsidP="00590B3A">
      <w:pPr>
        <w:shd w:val="clear" w:color="auto" w:fill="FFFFFF"/>
        <w:spacing w:line="360" w:lineRule="auto"/>
        <w:ind w:firstLine="539"/>
        <w:jc w:val="both"/>
        <w:rPr>
          <w:szCs w:val="24"/>
          <w:lang w:val="bg-BG" w:eastAsia="bg-BG"/>
        </w:rPr>
      </w:pPr>
      <w:r w:rsidRPr="00362B32">
        <w:rPr>
          <w:b/>
          <w:szCs w:val="24"/>
          <w:lang w:val="bg-BG" w:eastAsia="bg-BG"/>
        </w:rPr>
        <w:t>5.</w:t>
      </w:r>
      <w:r w:rsidRPr="00362B32">
        <w:rPr>
          <w:szCs w:val="24"/>
          <w:lang w:val="bg-BG" w:eastAsia="bg-BG"/>
        </w:rPr>
        <w:t xml:space="preserve"> В новопоялвилото се поле </w:t>
      </w:r>
      <w:r w:rsidRPr="00030C4E">
        <w:rPr>
          <w:i/>
          <w:szCs w:val="24"/>
          <w:lang w:val="bg-BG" w:eastAsia="bg-BG"/>
        </w:rPr>
        <w:t>Качите документ</w:t>
      </w:r>
      <w:r w:rsidRPr="00362B32">
        <w:rPr>
          <w:szCs w:val="24"/>
          <w:lang w:val="bg-BG" w:eastAsia="bg-BG"/>
        </w:rPr>
        <w:t xml:space="preserve"> </w:t>
      </w:r>
      <w:r>
        <w:rPr>
          <w:szCs w:val="24"/>
          <w:lang w:val="bg-BG" w:eastAsia="bg-BG"/>
        </w:rPr>
        <w:t xml:space="preserve">се </w:t>
      </w:r>
      <w:r w:rsidRPr="00362B32">
        <w:rPr>
          <w:szCs w:val="24"/>
          <w:lang w:val="bg-BG" w:eastAsia="bg-BG"/>
        </w:rPr>
        <w:t>натис</w:t>
      </w:r>
      <w:r>
        <w:rPr>
          <w:szCs w:val="24"/>
          <w:lang w:val="bg-BG" w:eastAsia="bg-BG"/>
        </w:rPr>
        <w:t xml:space="preserve">ка бутонът </w:t>
      </w:r>
      <w:r w:rsidRPr="00030C4E">
        <w:rPr>
          <w:i/>
          <w:szCs w:val="24"/>
          <w:lang w:val="bg-BG" w:eastAsia="bg-BG"/>
        </w:rPr>
        <w:t>Избор на файл</w:t>
      </w:r>
      <w:r>
        <w:rPr>
          <w:szCs w:val="24"/>
          <w:lang w:val="bg-BG" w:eastAsia="bg-BG"/>
        </w:rPr>
        <w:t xml:space="preserve"> </w:t>
      </w:r>
      <w:r w:rsidRPr="00030C4E">
        <w:rPr>
          <w:i/>
          <w:szCs w:val="24"/>
          <w:lang w:val="bg-BG" w:eastAsia="bg-BG"/>
        </w:rPr>
        <w:t>(</w:t>
      </w:r>
      <w:r w:rsidRPr="00030C4E">
        <w:rPr>
          <w:i/>
          <w:szCs w:val="24"/>
          <w:lang w:val="en-US" w:eastAsia="bg-BG"/>
        </w:rPr>
        <w:t>Choose File)</w:t>
      </w:r>
      <w:r w:rsidRPr="00362B32">
        <w:rPr>
          <w:szCs w:val="24"/>
          <w:lang w:val="bg-BG" w:eastAsia="bg-BG"/>
        </w:rPr>
        <w:t xml:space="preserve">, след което </w:t>
      </w:r>
      <w:r>
        <w:rPr>
          <w:szCs w:val="24"/>
          <w:lang w:val="bg-BG" w:eastAsia="bg-BG"/>
        </w:rPr>
        <w:t>се избира</w:t>
      </w:r>
      <w:r w:rsidRPr="00362B32">
        <w:rPr>
          <w:szCs w:val="24"/>
          <w:lang w:val="bg-BG" w:eastAsia="bg-BG"/>
        </w:rPr>
        <w:t xml:space="preserve"> файл</w:t>
      </w:r>
      <w:r>
        <w:rPr>
          <w:szCs w:val="24"/>
          <w:lang w:val="bg-BG" w:eastAsia="bg-BG"/>
        </w:rPr>
        <w:t>ът</w:t>
      </w:r>
      <w:r w:rsidRPr="00362B32">
        <w:rPr>
          <w:szCs w:val="24"/>
          <w:lang w:val="bg-BG" w:eastAsia="bg-BG"/>
        </w:rPr>
        <w:t>, запаз</w:t>
      </w:r>
      <w:r>
        <w:rPr>
          <w:szCs w:val="24"/>
          <w:lang w:val="bg-BG" w:eastAsia="bg-BG"/>
        </w:rPr>
        <w:t>ен на работния к</w:t>
      </w:r>
      <w:r w:rsidRPr="00362B32">
        <w:rPr>
          <w:szCs w:val="24"/>
          <w:lang w:val="bg-BG" w:eastAsia="bg-BG"/>
        </w:rPr>
        <w:t xml:space="preserve">омпютър в стъпка </w:t>
      </w:r>
      <w:r w:rsidRPr="00362B32">
        <w:rPr>
          <w:b/>
          <w:szCs w:val="24"/>
          <w:lang w:val="bg-BG" w:eastAsia="bg-BG"/>
        </w:rPr>
        <w:t>1</w:t>
      </w:r>
      <w:r>
        <w:rPr>
          <w:szCs w:val="24"/>
          <w:lang w:val="bg-BG" w:eastAsia="bg-BG"/>
        </w:rPr>
        <w:t>.</w:t>
      </w:r>
    </w:p>
    <w:p w:rsidR="00DD14E8" w:rsidRDefault="00DD14E8" w:rsidP="00590B3A">
      <w:pPr>
        <w:shd w:val="clear" w:color="auto" w:fill="FFFFFF"/>
        <w:spacing w:line="360" w:lineRule="auto"/>
        <w:ind w:firstLine="539"/>
        <w:jc w:val="both"/>
        <w:rPr>
          <w:szCs w:val="24"/>
          <w:lang w:val="bg-BG" w:eastAsia="bg-BG"/>
        </w:rPr>
      </w:pPr>
      <w:r w:rsidRPr="002E2327">
        <w:rPr>
          <w:b/>
          <w:szCs w:val="24"/>
          <w:lang w:val="bg-BG" w:eastAsia="bg-BG"/>
        </w:rPr>
        <w:t>6.</w:t>
      </w:r>
      <w:r w:rsidRPr="00362B32">
        <w:rPr>
          <w:szCs w:val="24"/>
          <w:lang w:val="bg-BG" w:eastAsia="bg-BG"/>
        </w:rPr>
        <w:t xml:space="preserve"> В новопоявилото се поле </w:t>
      </w:r>
      <w:r w:rsidRPr="007C4373">
        <w:rPr>
          <w:i/>
          <w:szCs w:val="24"/>
          <w:lang w:val="bg-BG" w:eastAsia="bg-BG"/>
        </w:rPr>
        <w:t>Къде е мястото на дейност на вашето предприятие?</w:t>
      </w:r>
      <w:r>
        <w:rPr>
          <w:szCs w:val="24"/>
          <w:lang w:val="bg-BG" w:eastAsia="bg-BG"/>
        </w:rPr>
        <w:t xml:space="preserve"> се </w:t>
      </w:r>
      <w:r w:rsidRPr="00362B32">
        <w:rPr>
          <w:szCs w:val="24"/>
          <w:lang w:val="bg-BG" w:eastAsia="bg-BG"/>
        </w:rPr>
        <w:t>изб</w:t>
      </w:r>
      <w:r>
        <w:rPr>
          <w:szCs w:val="24"/>
          <w:lang w:val="bg-BG" w:eastAsia="bg-BG"/>
        </w:rPr>
        <w:t>и</w:t>
      </w:r>
      <w:r w:rsidRPr="00362B32">
        <w:rPr>
          <w:szCs w:val="24"/>
          <w:lang w:val="bg-BG" w:eastAsia="bg-BG"/>
        </w:rPr>
        <w:t>р</w:t>
      </w:r>
      <w:r>
        <w:rPr>
          <w:szCs w:val="24"/>
          <w:lang w:val="bg-BG" w:eastAsia="bg-BG"/>
        </w:rPr>
        <w:t>а</w:t>
      </w:r>
      <w:r w:rsidRPr="00362B32">
        <w:rPr>
          <w:szCs w:val="24"/>
          <w:lang w:val="bg-BG" w:eastAsia="bg-BG"/>
        </w:rPr>
        <w:t xml:space="preserve"> мястото на дейност на предприя</w:t>
      </w:r>
      <w:r>
        <w:rPr>
          <w:szCs w:val="24"/>
          <w:lang w:val="bg-BG" w:eastAsia="bg-BG"/>
        </w:rPr>
        <w:t xml:space="preserve">тието и се натиска бутонът </w:t>
      </w:r>
      <w:r w:rsidRPr="007C4373">
        <w:rPr>
          <w:i/>
          <w:szCs w:val="24"/>
          <w:lang w:val="bg-BG" w:eastAsia="bg-BG"/>
        </w:rPr>
        <w:t>Напред</w:t>
      </w:r>
      <w:r>
        <w:rPr>
          <w:szCs w:val="24"/>
          <w:lang w:val="bg-BG" w:eastAsia="bg-BG"/>
        </w:rPr>
        <w:t>.</w:t>
      </w:r>
    </w:p>
    <w:p w:rsidR="00DD14E8" w:rsidRDefault="00DD14E8" w:rsidP="00590B3A">
      <w:pPr>
        <w:shd w:val="clear" w:color="auto" w:fill="FFFFFF"/>
        <w:spacing w:line="360" w:lineRule="auto"/>
        <w:ind w:firstLine="539"/>
        <w:jc w:val="both"/>
        <w:rPr>
          <w:szCs w:val="24"/>
          <w:lang w:val="bg-BG" w:eastAsia="bg-BG"/>
        </w:rPr>
      </w:pPr>
      <w:r w:rsidRPr="001B27B6">
        <w:rPr>
          <w:b/>
          <w:szCs w:val="24"/>
          <w:lang w:val="bg-BG" w:eastAsia="bg-BG"/>
        </w:rPr>
        <w:t>7.</w:t>
      </w:r>
      <w:r w:rsidRPr="00362B32">
        <w:rPr>
          <w:szCs w:val="24"/>
          <w:lang w:val="bg-BG" w:eastAsia="bg-BG"/>
        </w:rPr>
        <w:t xml:space="preserve"> Ще се зареди еЕЕДОП, който може да</w:t>
      </w:r>
      <w:r>
        <w:rPr>
          <w:szCs w:val="24"/>
          <w:lang w:val="bg-BG" w:eastAsia="bg-BG"/>
        </w:rPr>
        <w:t xml:space="preserve"> започне да се попълва онлайн. </w:t>
      </w:r>
      <w:r w:rsidRPr="00362B32">
        <w:rPr>
          <w:szCs w:val="24"/>
          <w:lang w:val="bg-BG" w:eastAsia="bg-BG"/>
        </w:rPr>
        <w:t>След попълване на всеки раздел се преминава към следващия чре</w:t>
      </w:r>
      <w:r>
        <w:rPr>
          <w:szCs w:val="24"/>
          <w:lang w:val="bg-BG" w:eastAsia="bg-BG"/>
        </w:rPr>
        <w:t xml:space="preserve">з натискане на бутона </w:t>
      </w:r>
      <w:r w:rsidRPr="00AF0579">
        <w:rPr>
          <w:i/>
          <w:szCs w:val="24"/>
          <w:lang w:val="bg-BG" w:eastAsia="bg-BG"/>
        </w:rPr>
        <w:t>Напред</w:t>
      </w:r>
      <w:r>
        <w:rPr>
          <w:szCs w:val="24"/>
          <w:lang w:val="bg-BG" w:eastAsia="bg-BG"/>
        </w:rPr>
        <w:t xml:space="preserve">. </w:t>
      </w:r>
      <w:r w:rsidRPr="00362B32">
        <w:rPr>
          <w:szCs w:val="24"/>
          <w:lang w:val="bg-BG" w:eastAsia="bg-BG"/>
        </w:rPr>
        <w:t xml:space="preserve">Когато </w:t>
      </w:r>
      <w:r>
        <w:rPr>
          <w:szCs w:val="24"/>
          <w:lang w:val="bg-BG" w:eastAsia="bg-BG"/>
        </w:rPr>
        <w:t>се попълни</w:t>
      </w:r>
      <w:r w:rsidRPr="00362B32">
        <w:rPr>
          <w:szCs w:val="24"/>
          <w:lang w:val="bg-BG" w:eastAsia="bg-BG"/>
        </w:rPr>
        <w:t xml:space="preserve"> целия</w:t>
      </w:r>
      <w:r>
        <w:rPr>
          <w:szCs w:val="24"/>
          <w:lang w:val="bg-BG" w:eastAsia="bg-BG"/>
        </w:rPr>
        <w:t>т</w:t>
      </w:r>
      <w:r w:rsidRPr="00362B32">
        <w:rPr>
          <w:szCs w:val="24"/>
          <w:lang w:val="bg-BG" w:eastAsia="bg-BG"/>
        </w:rPr>
        <w:t xml:space="preserve"> документ, на последната</w:t>
      </w:r>
      <w:r>
        <w:rPr>
          <w:szCs w:val="24"/>
          <w:lang w:val="bg-BG" w:eastAsia="bg-BG"/>
        </w:rPr>
        <w:t xml:space="preserve"> му страница ще се появи бутон </w:t>
      </w:r>
      <w:r w:rsidRPr="00AF0579">
        <w:rPr>
          <w:i/>
          <w:szCs w:val="24"/>
          <w:lang w:val="bg-BG" w:eastAsia="bg-BG"/>
        </w:rPr>
        <w:t>Преглед</w:t>
      </w:r>
      <w:r w:rsidRPr="00362B32">
        <w:rPr>
          <w:szCs w:val="24"/>
          <w:lang w:val="bg-BG" w:eastAsia="bg-BG"/>
        </w:rPr>
        <w:t>, чрез натискането на който се</w:t>
      </w:r>
      <w:r>
        <w:rPr>
          <w:szCs w:val="24"/>
          <w:lang w:val="bg-BG" w:eastAsia="bg-BG"/>
        </w:rPr>
        <w:t xml:space="preserve"> зарежда целят попълнен еЕЕДОП.</w:t>
      </w:r>
    </w:p>
    <w:p w:rsidR="00DD14E8" w:rsidRDefault="00DD14E8" w:rsidP="00590B3A">
      <w:pPr>
        <w:shd w:val="clear" w:color="auto" w:fill="FFFFFF"/>
        <w:spacing w:line="360" w:lineRule="auto"/>
        <w:ind w:firstLine="539"/>
        <w:jc w:val="both"/>
        <w:rPr>
          <w:szCs w:val="24"/>
          <w:lang w:val="bg-BG" w:eastAsia="bg-BG"/>
        </w:rPr>
      </w:pPr>
      <w:r w:rsidRPr="001B27B6">
        <w:rPr>
          <w:b/>
          <w:szCs w:val="24"/>
          <w:lang w:val="bg-BG" w:eastAsia="bg-BG"/>
        </w:rPr>
        <w:t>8.</w:t>
      </w:r>
      <w:r w:rsidRPr="00362B32">
        <w:rPr>
          <w:szCs w:val="24"/>
          <w:lang w:val="bg-BG" w:eastAsia="bg-BG"/>
        </w:rPr>
        <w:t xml:space="preserve"> След като се е заредил целият еЕЕДОП, в края</w:t>
      </w:r>
      <w:r>
        <w:rPr>
          <w:szCs w:val="24"/>
          <w:lang w:val="bg-BG" w:eastAsia="bg-BG"/>
        </w:rPr>
        <w:t xml:space="preserve"> на документа се появява бутон </w:t>
      </w:r>
      <w:r w:rsidRPr="002E2327">
        <w:rPr>
          <w:i/>
          <w:szCs w:val="24"/>
          <w:lang w:val="bg-BG" w:eastAsia="bg-BG"/>
        </w:rPr>
        <w:t>Изтегляне като</w:t>
      </w:r>
      <w:r w:rsidRPr="00362B32">
        <w:rPr>
          <w:szCs w:val="24"/>
          <w:lang w:val="bg-BG" w:eastAsia="bg-BG"/>
        </w:rPr>
        <w:t xml:space="preserve">, чрез натискането на който се появяват опциите за изтегляне на документа. Препоръчително е да </w:t>
      </w:r>
      <w:r>
        <w:rPr>
          <w:szCs w:val="24"/>
          <w:lang w:val="bg-BG" w:eastAsia="bg-BG"/>
        </w:rPr>
        <w:t xml:space="preserve">се </w:t>
      </w:r>
      <w:r w:rsidRPr="00362B32">
        <w:rPr>
          <w:szCs w:val="24"/>
          <w:lang w:val="bg-BG" w:eastAsia="bg-BG"/>
        </w:rPr>
        <w:t>съхран</w:t>
      </w:r>
      <w:r>
        <w:rPr>
          <w:szCs w:val="24"/>
          <w:lang w:val="bg-BG" w:eastAsia="bg-BG"/>
        </w:rPr>
        <w:t>ят</w:t>
      </w:r>
      <w:r w:rsidRPr="00362B32">
        <w:rPr>
          <w:szCs w:val="24"/>
          <w:lang w:val="bg-BG" w:eastAsia="bg-BG"/>
        </w:rPr>
        <w:t xml:space="preserve"> и двата формата на </w:t>
      </w:r>
      <w:r>
        <w:rPr>
          <w:szCs w:val="24"/>
          <w:lang w:val="bg-BG" w:eastAsia="bg-BG"/>
        </w:rPr>
        <w:t xml:space="preserve">работния </w:t>
      </w:r>
      <w:r w:rsidRPr="00362B32">
        <w:rPr>
          <w:szCs w:val="24"/>
          <w:lang w:val="bg-BG" w:eastAsia="bg-BG"/>
        </w:rPr>
        <w:t>компютър</w:t>
      </w:r>
      <w:r>
        <w:rPr>
          <w:szCs w:val="24"/>
          <w:lang w:val="bg-BG" w:eastAsia="bg-BG"/>
        </w:rPr>
        <w:t>, за да може участникът да се възползва</w:t>
      </w:r>
      <w:r w:rsidRPr="00362B32">
        <w:rPr>
          <w:szCs w:val="24"/>
          <w:lang w:val="bg-BG" w:eastAsia="bg-BG"/>
        </w:rPr>
        <w:t xml:space="preserve"> от повторно редактиране на документа.</w:t>
      </w:r>
    </w:p>
    <w:p w:rsidR="00DD14E8" w:rsidRPr="00362B32" w:rsidRDefault="00DD14E8" w:rsidP="00590B3A">
      <w:pPr>
        <w:shd w:val="clear" w:color="auto" w:fill="FFFFFF"/>
        <w:spacing w:line="360" w:lineRule="auto"/>
        <w:ind w:firstLine="539"/>
        <w:jc w:val="both"/>
        <w:rPr>
          <w:szCs w:val="24"/>
          <w:lang w:val="bg-BG" w:eastAsia="bg-BG"/>
        </w:rPr>
      </w:pPr>
      <w:r w:rsidRPr="002E2327">
        <w:rPr>
          <w:szCs w:val="24"/>
          <w:lang w:val="bg-BG" w:eastAsia="bg-BG"/>
        </w:rPr>
        <w:t>Системата за еЕЕДОП е онлайн приложение и не може да съхранява данни, предвид което еЕЕДОП в</w:t>
      </w:r>
      <w:r>
        <w:rPr>
          <w:szCs w:val="24"/>
          <w:lang w:val="bg-BG" w:eastAsia="bg-BG"/>
        </w:rPr>
        <w:t>ъв формат</w:t>
      </w:r>
      <w:r w:rsidRPr="002E2327">
        <w:rPr>
          <w:szCs w:val="24"/>
          <w:lang w:val="bg-BG" w:eastAsia="bg-BG"/>
        </w:rPr>
        <w:t xml:space="preserve"> </w:t>
      </w:r>
      <w:r w:rsidRPr="00981479">
        <w:rPr>
          <w:i/>
          <w:szCs w:val="24"/>
          <w:lang w:val="bg-BG" w:eastAsia="bg-BG"/>
        </w:rPr>
        <w:t>.xml</w:t>
      </w:r>
      <w:r w:rsidRPr="00362B32">
        <w:rPr>
          <w:szCs w:val="24"/>
          <w:lang w:val="bg-BG" w:eastAsia="bg-BG"/>
        </w:rPr>
        <w:t xml:space="preserve"> </w:t>
      </w:r>
      <w:r w:rsidRPr="002E2327">
        <w:rPr>
          <w:szCs w:val="24"/>
          <w:lang w:val="bg-BG" w:eastAsia="bg-BG"/>
        </w:rPr>
        <w:t>винаги трябва да се запазва и да се съхранява локално на компютъра на потребителя.</w:t>
      </w:r>
    </w:p>
    <w:p w:rsidR="00DD14E8" w:rsidRDefault="00DD14E8" w:rsidP="00590B3A">
      <w:pPr>
        <w:shd w:val="clear" w:color="auto" w:fill="FFFFFF"/>
        <w:spacing w:line="360" w:lineRule="auto"/>
        <w:ind w:firstLine="539"/>
        <w:jc w:val="both"/>
        <w:rPr>
          <w:szCs w:val="24"/>
          <w:lang w:val="bg-BG" w:eastAsia="bg-BG"/>
        </w:rPr>
      </w:pPr>
      <w:r w:rsidRPr="001B27B6">
        <w:rPr>
          <w:b/>
          <w:szCs w:val="24"/>
          <w:lang w:val="bg-BG" w:eastAsia="bg-BG"/>
        </w:rPr>
        <w:t>9.</w:t>
      </w:r>
      <w:r w:rsidRPr="00362B32">
        <w:rPr>
          <w:szCs w:val="24"/>
          <w:lang w:val="bg-BG" w:eastAsia="bg-BG"/>
        </w:rPr>
        <w:t xml:space="preserve"> Изтегления</w:t>
      </w:r>
      <w:r>
        <w:rPr>
          <w:szCs w:val="24"/>
          <w:lang w:val="bg-BG" w:eastAsia="bg-BG"/>
        </w:rPr>
        <w:t>т</w:t>
      </w:r>
      <w:r w:rsidRPr="00362B32">
        <w:rPr>
          <w:szCs w:val="24"/>
          <w:lang w:val="bg-BG" w:eastAsia="bg-BG"/>
        </w:rPr>
        <w:t xml:space="preserve"> </w:t>
      </w:r>
      <w:r w:rsidRPr="002E2327">
        <w:rPr>
          <w:i/>
          <w:szCs w:val="24"/>
          <w:lang w:val="bg-BG" w:eastAsia="bg-BG"/>
        </w:rPr>
        <w:t>*.pdf</w:t>
      </w:r>
      <w:r w:rsidRPr="00362B32">
        <w:rPr>
          <w:szCs w:val="24"/>
          <w:lang w:val="bg-BG" w:eastAsia="bg-BG"/>
        </w:rPr>
        <w:t xml:space="preserve"> файл се подписва електронно от всички задължени лица и се предоставя към докуме</w:t>
      </w:r>
      <w:r>
        <w:rPr>
          <w:szCs w:val="24"/>
          <w:lang w:val="bg-BG" w:eastAsia="bg-BG"/>
        </w:rPr>
        <w:t>нтите за участие в процедурата.</w:t>
      </w:r>
    </w:p>
    <w:p w:rsidR="00DD14E8" w:rsidRDefault="00DD14E8" w:rsidP="00590B3A">
      <w:pPr>
        <w:shd w:val="clear" w:color="auto" w:fill="FFFFFF"/>
        <w:spacing w:line="360" w:lineRule="auto"/>
        <w:ind w:firstLine="539"/>
        <w:jc w:val="both"/>
        <w:rPr>
          <w:szCs w:val="24"/>
          <w:lang w:val="bg-BG" w:eastAsia="bg-BG"/>
        </w:rPr>
      </w:pPr>
      <w:r>
        <w:rPr>
          <w:b/>
          <w:szCs w:val="24"/>
          <w:lang w:val="bg-BG" w:eastAsia="bg-BG"/>
        </w:rPr>
        <w:t>3.2.2</w:t>
      </w:r>
      <w:r w:rsidRPr="00362B32">
        <w:rPr>
          <w:b/>
          <w:szCs w:val="24"/>
          <w:lang w:val="bg-BG" w:eastAsia="bg-BG"/>
        </w:rPr>
        <w:t>.</w:t>
      </w:r>
      <w:r>
        <w:rPr>
          <w:b/>
          <w:szCs w:val="24"/>
          <w:lang w:val="bg-BG" w:eastAsia="bg-BG"/>
        </w:rPr>
        <w:t>2.</w:t>
      </w:r>
      <w:r>
        <w:rPr>
          <w:szCs w:val="24"/>
          <w:lang w:val="bg-BG" w:eastAsia="bg-BG"/>
        </w:rPr>
        <w:t xml:space="preserve"> </w:t>
      </w:r>
      <w:r w:rsidRPr="00362B32">
        <w:rPr>
          <w:szCs w:val="24"/>
          <w:lang w:val="bg-BG" w:eastAsia="bg-BG"/>
        </w:rPr>
        <w:t>Подготовка на ЕЕДОП чрез използван</w:t>
      </w:r>
      <w:r>
        <w:rPr>
          <w:szCs w:val="24"/>
          <w:lang w:val="bg-BG" w:eastAsia="bg-BG"/>
        </w:rPr>
        <w:t xml:space="preserve">е на образеца във формат </w:t>
      </w:r>
      <w:r w:rsidRPr="002E2327">
        <w:rPr>
          <w:i/>
          <w:szCs w:val="24"/>
          <w:lang w:val="bg-BG" w:eastAsia="bg-BG"/>
        </w:rPr>
        <w:t>*.doc</w:t>
      </w:r>
      <w:r>
        <w:rPr>
          <w:szCs w:val="24"/>
          <w:lang w:val="bg-BG" w:eastAsia="bg-BG"/>
        </w:rPr>
        <w:t>:</w:t>
      </w:r>
    </w:p>
    <w:p w:rsidR="00DD14E8" w:rsidRDefault="00DD14E8" w:rsidP="00590B3A">
      <w:pPr>
        <w:shd w:val="clear" w:color="auto" w:fill="FFFFFF"/>
        <w:spacing w:line="360" w:lineRule="auto"/>
        <w:ind w:firstLine="539"/>
        <w:jc w:val="both"/>
        <w:rPr>
          <w:szCs w:val="24"/>
          <w:lang w:val="bg-BG" w:eastAsia="bg-BG"/>
        </w:rPr>
      </w:pPr>
      <w:r w:rsidRPr="00362B32">
        <w:rPr>
          <w:szCs w:val="24"/>
          <w:lang w:val="bg-BG" w:eastAsia="bg-BG"/>
        </w:rPr>
        <w:t xml:space="preserve">Към настоящата документация се предоставя образец на ЕЕДОП във формат </w:t>
      </w:r>
      <w:r w:rsidRPr="002E2327">
        <w:rPr>
          <w:i/>
          <w:szCs w:val="24"/>
          <w:lang w:val="bg-BG" w:eastAsia="bg-BG"/>
        </w:rPr>
        <w:t>*.doc</w:t>
      </w:r>
      <w:r w:rsidRPr="00362B32">
        <w:rPr>
          <w:szCs w:val="24"/>
          <w:lang w:val="bg-BG" w:eastAsia="bg-BG"/>
        </w:rPr>
        <w:t>, който може да бъде попълнен и подписан с електронен подпис. Данните, които се попълват в ЕЕДОП</w:t>
      </w:r>
      <w:r>
        <w:rPr>
          <w:szCs w:val="24"/>
          <w:lang w:val="bg-BG" w:eastAsia="bg-BG"/>
        </w:rPr>
        <w:t>,</w:t>
      </w:r>
      <w:r w:rsidRPr="00362B32">
        <w:rPr>
          <w:szCs w:val="24"/>
          <w:lang w:val="bg-BG" w:eastAsia="bg-BG"/>
        </w:rPr>
        <w:t xml:space="preserve"> зависят от формата на участие и обстоятелствата, свързани с конкретния подател на документа. След попълване на образеца, същият се подписва електронно от всички задължени лица и се предоставя към докуме</w:t>
      </w:r>
      <w:r>
        <w:rPr>
          <w:szCs w:val="24"/>
          <w:lang w:val="bg-BG" w:eastAsia="bg-BG"/>
        </w:rPr>
        <w:t>нтите за участие в процедурата.</w:t>
      </w:r>
    </w:p>
    <w:p w:rsidR="00DD14E8" w:rsidRDefault="00DD14E8" w:rsidP="00590B3A">
      <w:pPr>
        <w:shd w:val="clear" w:color="auto" w:fill="FFFFFF"/>
        <w:spacing w:line="360" w:lineRule="auto"/>
        <w:ind w:firstLine="539"/>
        <w:jc w:val="both"/>
        <w:rPr>
          <w:szCs w:val="24"/>
          <w:lang w:val="bg-BG" w:eastAsia="bg-BG"/>
        </w:rPr>
      </w:pPr>
      <w:r>
        <w:rPr>
          <w:b/>
          <w:szCs w:val="24"/>
          <w:lang w:val="bg-BG" w:eastAsia="bg-BG"/>
        </w:rPr>
        <w:t>3</w:t>
      </w:r>
      <w:r w:rsidRPr="00362B32">
        <w:rPr>
          <w:b/>
          <w:szCs w:val="24"/>
          <w:lang w:val="bg-BG" w:eastAsia="bg-BG"/>
        </w:rPr>
        <w:t>.</w:t>
      </w:r>
      <w:r>
        <w:rPr>
          <w:b/>
          <w:szCs w:val="24"/>
          <w:lang w:val="bg-BG" w:eastAsia="bg-BG"/>
        </w:rPr>
        <w:t>2.3</w:t>
      </w:r>
      <w:r w:rsidRPr="00362B32">
        <w:rPr>
          <w:b/>
          <w:szCs w:val="24"/>
          <w:lang w:val="bg-BG" w:eastAsia="bg-BG"/>
        </w:rPr>
        <w:t>.</w:t>
      </w:r>
      <w:r>
        <w:rPr>
          <w:b/>
          <w:szCs w:val="24"/>
          <w:lang w:val="bg-BG" w:eastAsia="bg-BG"/>
        </w:rPr>
        <w:t>3.</w:t>
      </w:r>
      <w:r>
        <w:rPr>
          <w:szCs w:val="24"/>
          <w:lang w:val="bg-BG" w:eastAsia="bg-BG"/>
        </w:rPr>
        <w:t xml:space="preserve"> </w:t>
      </w:r>
      <w:r w:rsidRPr="00362B32">
        <w:rPr>
          <w:szCs w:val="24"/>
          <w:lang w:val="bg-BG" w:eastAsia="bg-BG"/>
        </w:rPr>
        <w:t>Представяне на ЕЕДОП в електронен вид</w:t>
      </w:r>
      <w:r>
        <w:rPr>
          <w:szCs w:val="24"/>
          <w:lang w:val="bg-BG" w:eastAsia="bg-BG"/>
        </w:rPr>
        <w:t>:</w:t>
      </w:r>
    </w:p>
    <w:p w:rsidR="00DD14E8" w:rsidRDefault="00DD14E8" w:rsidP="00590B3A">
      <w:pPr>
        <w:shd w:val="clear" w:color="auto" w:fill="FFFFFF"/>
        <w:spacing w:line="360" w:lineRule="auto"/>
        <w:ind w:firstLine="539"/>
        <w:jc w:val="both"/>
        <w:rPr>
          <w:szCs w:val="24"/>
          <w:lang w:val="bg-BG" w:eastAsia="bg-BG"/>
        </w:rPr>
      </w:pPr>
      <w:r w:rsidRPr="00362B32">
        <w:rPr>
          <w:szCs w:val="24"/>
          <w:lang w:val="bg-BG" w:eastAsia="bg-BG"/>
        </w:rPr>
        <w:t>Един от възможните начини за предоставяне на ЕЕДОП в електронен вид е той да бъде цифрово подписан и приложен на подходящ оптичен носител към пакета документи за участие в процедурата. Форматът, в който се предоставя документът</w:t>
      </w:r>
      <w:r>
        <w:rPr>
          <w:szCs w:val="24"/>
          <w:lang w:val="bg-BG" w:eastAsia="bg-BG"/>
        </w:rPr>
        <w:t>,</w:t>
      </w:r>
      <w:r w:rsidRPr="00362B32">
        <w:rPr>
          <w:szCs w:val="24"/>
          <w:lang w:val="bg-BG" w:eastAsia="bg-BG"/>
        </w:rPr>
        <w:t xml:space="preserve"> не следва да позволява реда</w:t>
      </w:r>
      <w:r>
        <w:rPr>
          <w:szCs w:val="24"/>
          <w:lang w:val="bg-BG" w:eastAsia="bg-BG"/>
        </w:rPr>
        <w:t>ктиране на неговото съдържание.</w:t>
      </w:r>
    </w:p>
    <w:p w:rsidR="00DD14E8" w:rsidRDefault="00DD14E8" w:rsidP="00590B3A">
      <w:pPr>
        <w:shd w:val="clear" w:color="auto" w:fill="FFFFFF"/>
        <w:spacing w:line="360" w:lineRule="auto"/>
        <w:ind w:firstLine="539"/>
        <w:jc w:val="both"/>
        <w:rPr>
          <w:szCs w:val="24"/>
          <w:lang w:val="bg-BG" w:eastAsia="bg-BG"/>
        </w:rPr>
      </w:pPr>
      <w:r w:rsidRPr="00362B32">
        <w:rPr>
          <w:szCs w:val="24"/>
          <w:lang w:val="bg-BG" w:eastAsia="bg-BG"/>
        </w:rPr>
        <w:lastRenderedPageBreak/>
        <w:t>Друга възможност за предоставяне е чрез осигурен достъп по електронен път до изготвения и подписан електронно ЕЕДОП. В този случай документът следва да е снабден с т.нар. времеви печат, който да удостоверява, че ЕЕДОП е подписан и качен на интернет адреса, към който се препраща, преди крайния срок за получаване на офертите. В случаите когато ЕЕДОП е попълнен през системата за е</w:t>
      </w:r>
      <w:r w:rsidR="00DE12F1">
        <w:rPr>
          <w:szCs w:val="24"/>
          <w:lang w:val="bg-BG" w:eastAsia="bg-BG"/>
        </w:rPr>
        <w:t xml:space="preserve"> </w:t>
      </w:r>
      <w:r w:rsidRPr="00362B32">
        <w:rPr>
          <w:szCs w:val="24"/>
          <w:lang w:val="bg-BG" w:eastAsia="bg-BG"/>
        </w:rPr>
        <w:t>ЕЕДОП, при предоставянето му с електронен подпис следва да бъде п</w:t>
      </w:r>
      <w:r>
        <w:rPr>
          <w:szCs w:val="24"/>
          <w:lang w:val="bg-BG" w:eastAsia="bg-BG"/>
        </w:rPr>
        <w:t>одписана версията в PDF формат.</w:t>
      </w:r>
    </w:p>
    <w:p w:rsidR="008E07EC" w:rsidRPr="008E07EC" w:rsidRDefault="0099120A" w:rsidP="000D1CB5">
      <w:pPr>
        <w:shd w:val="clear" w:color="auto" w:fill="FFFFFF"/>
        <w:spacing w:line="360" w:lineRule="auto"/>
        <w:ind w:firstLine="720"/>
        <w:jc w:val="both"/>
      </w:pPr>
      <w:r>
        <w:rPr>
          <w:b/>
        </w:rPr>
        <w:t>3.</w:t>
      </w:r>
      <w:r w:rsidR="008E07EC">
        <w:rPr>
          <w:b/>
        </w:rPr>
        <w:t>3. Д</w:t>
      </w:r>
      <w:r w:rsidR="008E07EC" w:rsidRPr="00B74550">
        <w:rPr>
          <w:b/>
        </w:rPr>
        <w:t xml:space="preserve">окументи за доказване на предприетите мерки за надеждност, </w:t>
      </w:r>
      <w:r w:rsidR="008E07EC" w:rsidRPr="008E07EC">
        <w:t>когато е приложимо.</w:t>
      </w:r>
    </w:p>
    <w:p w:rsidR="008E07EC" w:rsidRPr="00872F10" w:rsidRDefault="0099120A" w:rsidP="008E07EC">
      <w:pPr>
        <w:shd w:val="clear" w:color="auto" w:fill="FFFFFF"/>
        <w:spacing w:line="360" w:lineRule="auto"/>
        <w:ind w:firstLine="720"/>
        <w:jc w:val="both"/>
      </w:pPr>
      <w:r>
        <w:rPr>
          <w:b/>
        </w:rPr>
        <w:t>3.</w:t>
      </w:r>
      <w:r w:rsidR="008E07EC" w:rsidRPr="008E07EC">
        <w:rPr>
          <w:b/>
        </w:rPr>
        <w:t>3.1.</w:t>
      </w:r>
      <w:r w:rsidR="008E07EC">
        <w:t xml:space="preserve"> У</w:t>
      </w:r>
      <w:r w:rsidR="008E07EC" w:rsidRPr="00872F10">
        <w:t>частник, за когото са налице основания по чл. 54, ал. 1 и посочените от възложителя обстоятелства по чл. 55, ал. 1</w:t>
      </w:r>
      <w:r w:rsidR="008E07EC">
        <w:t xml:space="preserve"> от ЗОП</w:t>
      </w:r>
      <w:r w:rsidR="008E07EC" w:rsidRPr="00872F10">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8E07EC" w:rsidRPr="00872F10" w:rsidRDefault="0099120A" w:rsidP="008E07EC">
      <w:pPr>
        <w:shd w:val="clear" w:color="auto" w:fill="FFFFFF"/>
        <w:spacing w:line="360" w:lineRule="auto"/>
        <w:ind w:firstLine="720"/>
        <w:jc w:val="both"/>
      </w:pPr>
      <w:r>
        <w:rPr>
          <w:b/>
        </w:rPr>
        <w:t>3.</w:t>
      </w:r>
      <w:r w:rsidR="008E07EC" w:rsidRPr="008E07EC">
        <w:rPr>
          <w:b/>
        </w:rPr>
        <w:t>3.1.1.</w:t>
      </w:r>
      <w:r w:rsidR="008E07EC" w:rsidRPr="00872F10">
        <w:t xml:space="preserve"> е погасил задълженията си по чл. 54, ал. 1, т. 3</w:t>
      </w:r>
      <w:r w:rsidR="008E07EC">
        <w:t xml:space="preserve"> от ЗОП</w:t>
      </w:r>
      <w:r w:rsidR="008E07EC" w:rsidRPr="00872F10">
        <w:t>, включително начислените лихви и/или глоби или че те са разсрочени, отсрочени или обезпечени;</w:t>
      </w:r>
    </w:p>
    <w:p w:rsidR="008E07EC" w:rsidRPr="00872F10" w:rsidRDefault="0099120A" w:rsidP="008E07EC">
      <w:pPr>
        <w:shd w:val="clear" w:color="auto" w:fill="FFFFFF"/>
        <w:spacing w:line="360" w:lineRule="auto"/>
        <w:ind w:firstLine="720"/>
        <w:jc w:val="both"/>
      </w:pPr>
      <w:r>
        <w:rPr>
          <w:b/>
        </w:rPr>
        <w:t>3.</w:t>
      </w:r>
      <w:r w:rsidR="008E07EC" w:rsidRPr="008E07EC">
        <w:rPr>
          <w:b/>
        </w:rPr>
        <w:t>3.1.2.</w:t>
      </w:r>
      <w:r w:rsidR="008E07EC" w:rsidRPr="00872F10">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8E07EC" w:rsidRPr="00872F10" w:rsidRDefault="0099120A" w:rsidP="008E07EC">
      <w:pPr>
        <w:shd w:val="clear" w:color="auto" w:fill="FFFFFF"/>
        <w:spacing w:line="360" w:lineRule="auto"/>
        <w:ind w:firstLine="720"/>
        <w:jc w:val="both"/>
      </w:pPr>
      <w:r>
        <w:rPr>
          <w:b/>
        </w:rPr>
        <w:t>3.</w:t>
      </w:r>
      <w:r w:rsidR="008E07EC" w:rsidRPr="008E07EC">
        <w:rPr>
          <w:b/>
        </w:rPr>
        <w:t>3.1.3.</w:t>
      </w:r>
      <w:r w:rsidR="008E07EC" w:rsidRPr="00872F10">
        <w:t xml:space="preserve">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8E07EC" w:rsidRPr="00E301D0" w:rsidRDefault="0099120A" w:rsidP="008E07EC">
      <w:pPr>
        <w:shd w:val="clear" w:color="auto" w:fill="FFFFFF"/>
        <w:spacing w:line="360" w:lineRule="auto"/>
        <w:ind w:firstLine="720"/>
        <w:jc w:val="both"/>
        <w:rPr>
          <w:b/>
        </w:rPr>
      </w:pPr>
      <w:r>
        <w:rPr>
          <w:b/>
        </w:rPr>
        <w:t>3.</w:t>
      </w:r>
      <w:r w:rsidR="008E07EC">
        <w:rPr>
          <w:b/>
        </w:rPr>
        <w:t xml:space="preserve">3.2. </w:t>
      </w:r>
      <w:r w:rsidR="008E07EC" w:rsidRPr="00E301D0">
        <w:rPr>
          <w:b/>
        </w:rPr>
        <w:t>Като доказателства за надеждността на участника се представят следните документи:</w:t>
      </w:r>
    </w:p>
    <w:p w:rsidR="008E07EC" w:rsidRPr="00872F10" w:rsidRDefault="0099120A" w:rsidP="008E07EC">
      <w:pPr>
        <w:shd w:val="clear" w:color="auto" w:fill="FFFFFF"/>
        <w:spacing w:line="360" w:lineRule="auto"/>
        <w:ind w:firstLine="720"/>
        <w:jc w:val="both"/>
      </w:pPr>
      <w:r>
        <w:rPr>
          <w:b/>
        </w:rPr>
        <w:t>3.</w:t>
      </w:r>
      <w:r w:rsidR="008E07EC" w:rsidRPr="008E07EC">
        <w:rPr>
          <w:b/>
        </w:rPr>
        <w:t>3.2.1.</w:t>
      </w:r>
      <w:r w:rsidR="008E07EC" w:rsidRPr="00872F10">
        <w:t xml:space="preserve"> </w:t>
      </w:r>
      <w:r w:rsidR="005E7407">
        <w:rPr>
          <w:lang w:val="bg-BG"/>
        </w:rPr>
        <w:t>съгласно</w:t>
      </w:r>
      <w:r w:rsidR="008E07EC" w:rsidRPr="00872F10">
        <w:t xml:space="preserve"> </w:t>
      </w:r>
      <w:r w:rsidR="00DC24C7">
        <w:rPr>
          <w:lang w:val="bg-BG"/>
        </w:rPr>
        <w:t xml:space="preserve">изискванията на </w:t>
      </w:r>
      <w:r w:rsidR="008E07EC" w:rsidRPr="00872F10">
        <w:t xml:space="preserve">чл. 56, ал. 1, т. 1 и 2 </w:t>
      </w:r>
      <w:r w:rsidR="008E07EC">
        <w:t xml:space="preserve">от </w:t>
      </w:r>
      <w:r w:rsidR="008E07EC" w:rsidRPr="00872F10">
        <w:t>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8E07EC" w:rsidRDefault="0099120A" w:rsidP="008E07EC">
      <w:pPr>
        <w:shd w:val="clear" w:color="auto" w:fill="FFFFFF"/>
        <w:spacing w:line="360" w:lineRule="auto"/>
        <w:ind w:firstLine="720"/>
        <w:jc w:val="both"/>
        <w:rPr>
          <w:lang w:val="bg-BG"/>
        </w:rPr>
      </w:pPr>
      <w:r>
        <w:rPr>
          <w:b/>
        </w:rPr>
        <w:t>3.</w:t>
      </w:r>
      <w:r w:rsidR="008E07EC" w:rsidRPr="008E07EC">
        <w:rPr>
          <w:b/>
        </w:rPr>
        <w:t>3.2.2.</w:t>
      </w:r>
      <w:r w:rsidR="008E07EC" w:rsidRPr="00872F10">
        <w:t xml:space="preserve"> </w:t>
      </w:r>
      <w:r w:rsidR="00DC24C7">
        <w:rPr>
          <w:lang w:val="bg-BG"/>
        </w:rPr>
        <w:t>съгласно</w:t>
      </w:r>
      <w:r w:rsidR="008E07EC" w:rsidRPr="00872F10">
        <w:t xml:space="preserve"> </w:t>
      </w:r>
      <w:r w:rsidR="00DC24C7">
        <w:rPr>
          <w:lang w:val="bg-BG"/>
        </w:rPr>
        <w:t xml:space="preserve">изискванията на </w:t>
      </w:r>
      <w:r w:rsidR="008E07EC" w:rsidRPr="00872F10">
        <w:t xml:space="preserve">чл. 56, ал. 1, т. 3 </w:t>
      </w:r>
      <w:r w:rsidR="008E07EC">
        <w:t xml:space="preserve">от </w:t>
      </w:r>
      <w:r w:rsidR="008E07EC" w:rsidRPr="00872F10">
        <w:t>ЗОП – документ от съответния компетентен орган за потвърждение на описаните обстоятелства.</w:t>
      </w:r>
    </w:p>
    <w:p w:rsidR="00874D05" w:rsidRPr="00616338" w:rsidRDefault="00874D05" w:rsidP="00874D05">
      <w:pPr>
        <w:shd w:val="clear" w:color="auto" w:fill="FFFFFF"/>
        <w:spacing w:line="360" w:lineRule="auto"/>
        <w:ind w:firstLine="720"/>
        <w:jc w:val="both"/>
        <w:rPr>
          <w:b/>
          <w:lang w:val="bg-BG"/>
        </w:rPr>
      </w:pPr>
      <w:r>
        <w:rPr>
          <w:b/>
        </w:rPr>
        <w:t>3.3.2.</w:t>
      </w:r>
      <w:r>
        <w:rPr>
          <w:b/>
          <w:lang w:val="en-US"/>
        </w:rPr>
        <w:t>3</w:t>
      </w:r>
      <w:r>
        <w:rPr>
          <w:b/>
        </w:rPr>
        <w:t>.</w:t>
      </w:r>
      <w:r>
        <w:rPr>
          <w:b/>
          <w:lang w:val="en-US"/>
        </w:rPr>
        <w:t xml:space="preserve"> </w:t>
      </w:r>
      <w:r>
        <w:rPr>
          <w:lang w:val="bg-BG"/>
        </w:rPr>
        <w:t>съгласно</w:t>
      </w:r>
      <w:r>
        <w:t xml:space="preserve"> </w:t>
      </w:r>
      <w:r>
        <w:rPr>
          <w:lang w:val="bg-BG"/>
        </w:rPr>
        <w:t xml:space="preserve">изискванията на </w:t>
      </w:r>
      <w:r>
        <w:t xml:space="preserve">чл. 56, ал. 1, т. </w:t>
      </w:r>
      <w:proofErr w:type="gramStart"/>
      <w:r>
        <w:rPr>
          <w:lang w:val="en-US"/>
        </w:rPr>
        <w:t>4</w:t>
      </w:r>
      <w:r>
        <w:t xml:space="preserve"> от ЗОП – документ</w:t>
      </w:r>
      <w:r>
        <w:rPr>
          <w:lang w:val="en-US"/>
        </w:rPr>
        <w:t xml:space="preserve"> </w:t>
      </w:r>
      <w:r>
        <w:rPr>
          <w:lang w:val="bg-BG"/>
        </w:rPr>
        <w:t xml:space="preserve">за извършено изцяло плащане по дължимото вземане по </w:t>
      </w:r>
      <w:r w:rsidRPr="008D727A">
        <w:rPr>
          <w:color w:val="000000"/>
          <w:szCs w:val="24"/>
          <w:lang w:val="en-US"/>
        </w:rPr>
        <w:t>чл.</w:t>
      </w:r>
      <w:proofErr w:type="gramEnd"/>
      <w:r w:rsidRPr="008D727A">
        <w:rPr>
          <w:color w:val="000000"/>
          <w:szCs w:val="24"/>
          <w:lang w:val="en-US"/>
        </w:rPr>
        <w:t xml:space="preserve"> </w:t>
      </w:r>
      <w:proofErr w:type="gramStart"/>
      <w:r w:rsidRPr="008D727A">
        <w:rPr>
          <w:color w:val="000000"/>
          <w:szCs w:val="24"/>
          <w:lang w:val="en-US"/>
        </w:rPr>
        <w:t>128, чл.</w:t>
      </w:r>
      <w:proofErr w:type="gramEnd"/>
      <w:r w:rsidRPr="008D727A">
        <w:rPr>
          <w:color w:val="000000"/>
          <w:szCs w:val="24"/>
          <w:lang w:val="en-US"/>
        </w:rPr>
        <w:t xml:space="preserve"> </w:t>
      </w:r>
      <w:proofErr w:type="gramStart"/>
      <w:r w:rsidRPr="008D727A">
        <w:rPr>
          <w:color w:val="000000"/>
          <w:szCs w:val="24"/>
          <w:lang w:val="en-US"/>
        </w:rPr>
        <w:t>228, ал.</w:t>
      </w:r>
      <w:proofErr w:type="gramEnd"/>
      <w:r w:rsidRPr="008D727A">
        <w:rPr>
          <w:color w:val="000000"/>
          <w:szCs w:val="24"/>
          <w:lang w:val="en-US"/>
        </w:rPr>
        <w:t xml:space="preserve"> </w:t>
      </w:r>
      <w:proofErr w:type="gramStart"/>
      <w:r w:rsidRPr="008D727A">
        <w:rPr>
          <w:color w:val="000000"/>
          <w:szCs w:val="24"/>
          <w:lang w:val="en-US"/>
        </w:rPr>
        <w:t>3 или чл.</w:t>
      </w:r>
      <w:proofErr w:type="gramEnd"/>
      <w:r w:rsidRPr="008D727A">
        <w:rPr>
          <w:color w:val="000000"/>
          <w:szCs w:val="24"/>
          <w:lang w:val="en-US"/>
        </w:rPr>
        <w:t xml:space="preserve"> </w:t>
      </w:r>
      <w:proofErr w:type="gramStart"/>
      <w:r w:rsidRPr="008D727A">
        <w:rPr>
          <w:color w:val="000000"/>
          <w:szCs w:val="24"/>
          <w:lang w:val="en-US"/>
        </w:rPr>
        <w:t>245 от Кодекса на труда.</w:t>
      </w:r>
      <w:proofErr w:type="gramEnd"/>
    </w:p>
    <w:p w:rsidR="008E07EC" w:rsidRPr="00E301D0" w:rsidRDefault="008E07EC" w:rsidP="008E07EC">
      <w:pPr>
        <w:shd w:val="clear" w:color="auto" w:fill="FFFFFF"/>
        <w:spacing w:line="276" w:lineRule="auto"/>
        <w:ind w:firstLine="720"/>
        <w:jc w:val="both"/>
        <w:rPr>
          <w:b/>
          <w:i/>
        </w:rPr>
      </w:pPr>
      <w:r w:rsidRPr="00872F10">
        <w:rPr>
          <w:b/>
          <w:i/>
        </w:rPr>
        <w:t>Важно:</w:t>
      </w:r>
    </w:p>
    <w:p w:rsidR="008E07EC" w:rsidRPr="00E301D0" w:rsidRDefault="008E07EC" w:rsidP="008E07EC">
      <w:pPr>
        <w:shd w:val="clear" w:color="auto" w:fill="FFFFFF"/>
        <w:spacing w:line="276" w:lineRule="auto"/>
        <w:ind w:firstLine="720"/>
        <w:jc w:val="both"/>
        <w:rPr>
          <w:b/>
          <w:i/>
        </w:rPr>
      </w:pPr>
      <w:r w:rsidRPr="00E301D0">
        <w:rPr>
          <w:b/>
          <w:i/>
        </w:rPr>
        <w:lastRenderedPageBreak/>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8E07EC" w:rsidRPr="00E301D0" w:rsidRDefault="008E07EC" w:rsidP="008E07EC">
      <w:pPr>
        <w:shd w:val="clear" w:color="auto" w:fill="FFFFFF"/>
        <w:spacing w:line="276" w:lineRule="auto"/>
        <w:ind w:firstLine="720"/>
        <w:jc w:val="both"/>
        <w:rPr>
          <w:b/>
          <w:i/>
        </w:rPr>
      </w:pPr>
      <w:r w:rsidRPr="00E301D0">
        <w:rPr>
          <w:b/>
          <w:i/>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8E07EC" w:rsidRPr="00E301D0" w:rsidRDefault="008E07EC" w:rsidP="008E07EC">
      <w:pPr>
        <w:shd w:val="clear" w:color="auto" w:fill="FFFFFF"/>
        <w:spacing w:line="276" w:lineRule="auto"/>
        <w:ind w:firstLine="720"/>
        <w:jc w:val="both"/>
        <w:rPr>
          <w:b/>
          <w:i/>
        </w:rPr>
      </w:pPr>
      <w:r w:rsidRPr="00E301D0">
        <w:rPr>
          <w:b/>
          <w:i/>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w:t>
      </w:r>
    </w:p>
    <w:p w:rsidR="008E07EC" w:rsidRPr="00E301D0" w:rsidRDefault="008E07EC" w:rsidP="008E07EC">
      <w:pPr>
        <w:shd w:val="clear" w:color="auto" w:fill="FFFFFF"/>
        <w:spacing w:line="276" w:lineRule="auto"/>
        <w:ind w:firstLine="720"/>
        <w:jc w:val="both"/>
        <w:rPr>
          <w:b/>
          <w:i/>
        </w:rPr>
      </w:pPr>
      <w:r w:rsidRPr="00E301D0">
        <w:rPr>
          <w:b/>
          <w:i/>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8E07EC" w:rsidRDefault="0099120A" w:rsidP="00021F73">
      <w:pPr>
        <w:shd w:val="clear" w:color="auto" w:fill="FFFFFF"/>
        <w:tabs>
          <w:tab w:val="left" w:pos="720"/>
        </w:tabs>
        <w:spacing w:line="360" w:lineRule="auto"/>
        <w:ind w:firstLine="567"/>
        <w:jc w:val="both"/>
        <w:rPr>
          <w:bCs/>
        </w:rPr>
      </w:pPr>
      <w:r>
        <w:rPr>
          <w:b/>
        </w:rPr>
        <w:t>3.</w:t>
      </w:r>
      <w:r w:rsidR="008E07EC">
        <w:rPr>
          <w:b/>
        </w:rPr>
        <w:t>4. Д</w:t>
      </w:r>
      <w:r w:rsidR="008E07EC" w:rsidRPr="00E301D0">
        <w:rPr>
          <w:b/>
        </w:rPr>
        <w:t>окумент, от който да е видно правното основание за създаване на обединение</w:t>
      </w:r>
      <w:r w:rsidR="008E07EC">
        <w:rPr>
          <w:b/>
        </w:rPr>
        <w:t xml:space="preserve">, </w:t>
      </w:r>
      <w:r w:rsidR="008E07EC" w:rsidRPr="00905B97">
        <w:rPr>
          <w:bCs/>
        </w:rPr>
        <w:t>в случай, че участникът е обединение, което не е юридическо лице, подписан от лицата включени в обединението</w:t>
      </w:r>
      <w:r w:rsidR="00906706">
        <w:rPr>
          <w:bCs/>
        </w:rPr>
        <w:t>.</w:t>
      </w:r>
      <w:r w:rsidR="008E07EC" w:rsidRPr="00905B97">
        <w:rPr>
          <w:bCs/>
        </w:rPr>
        <w:t xml:space="preserve"> </w:t>
      </w:r>
    </w:p>
    <w:p w:rsidR="008E07EC" w:rsidRDefault="00021F73" w:rsidP="0038121B">
      <w:pPr>
        <w:shd w:val="clear" w:color="auto" w:fill="FFFFFF"/>
        <w:tabs>
          <w:tab w:val="left" w:pos="720"/>
        </w:tabs>
        <w:spacing w:line="360" w:lineRule="auto"/>
        <w:ind w:firstLine="567"/>
        <w:jc w:val="both"/>
        <w:rPr>
          <w:b/>
        </w:rPr>
      </w:pPr>
      <w:r>
        <w:t>Документът следва да съдържа следната информация:</w:t>
      </w:r>
      <w:r w:rsidR="008E07EC" w:rsidRPr="00801BAE">
        <w:rPr>
          <w:b/>
        </w:rPr>
        <w:t xml:space="preserve">    </w:t>
      </w:r>
      <w:r w:rsidR="008E07EC">
        <w:rPr>
          <w:b/>
        </w:rPr>
        <w:tab/>
      </w:r>
    </w:p>
    <w:p w:rsidR="00021F73" w:rsidRPr="009F585F" w:rsidRDefault="00021F73" w:rsidP="00D12E00">
      <w:pPr>
        <w:numPr>
          <w:ilvl w:val="1"/>
          <w:numId w:val="4"/>
        </w:numPr>
        <w:tabs>
          <w:tab w:val="clear" w:pos="1440"/>
          <w:tab w:val="num" w:pos="0"/>
        </w:tabs>
        <w:spacing w:line="360" w:lineRule="auto"/>
        <w:ind w:left="0" w:firstLine="540"/>
        <w:jc w:val="both"/>
      </w:pPr>
      <w:r>
        <w:t>правата и задълженията на участниците в обединението</w:t>
      </w:r>
      <w:r w:rsidRPr="009F585F">
        <w:t>;</w:t>
      </w:r>
    </w:p>
    <w:p w:rsidR="00021F73" w:rsidRDefault="00021F73" w:rsidP="00D12E00">
      <w:pPr>
        <w:numPr>
          <w:ilvl w:val="1"/>
          <w:numId w:val="4"/>
        </w:numPr>
        <w:tabs>
          <w:tab w:val="clear" w:pos="1440"/>
          <w:tab w:val="num" w:pos="0"/>
        </w:tabs>
        <w:spacing w:line="360" w:lineRule="auto"/>
        <w:ind w:left="0" w:firstLine="540"/>
        <w:jc w:val="both"/>
      </w:pPr>
      <w:r>
        <w:t>разпределението на отговорността между членовете на обединението;</w:t>
      </w:r>
    </w:p>
    <w:p w:rsidR="00021F73" w:rsidRDefault="00021F73" w:rsidP="00D12E00">
      <w:pPr>
        <w:numPr>
          <w:ilvl w:val="1"/>
          <w:numId w:val="4"/>
        </w:numPr>
        <w:tabs>
          <w:tab w:val="clear" w:pos="1440"/>
          <w:tab w:val="num" w:pos="0"/>
        </w:tabs>
        <w:spacing w:line="360" w:lineRule="auto"/>
        <w:ind w:left="0" w:firstLine="540"/>
        <w:jc w:val="both"/>
      </w:pPr>
      <w:r>
        <w:t>дейностите, които ще изпълнява всеки член на обединението;</w:t>
      </w:r>
    </w:p>
    <w:p w:rsidR="00021F73" w:rsidRPr="009F585F" w:rsidRDefault="00021F73" w:rsidP="00D12E00">
      <w:pPr>
        <w:numPr>
          <w:ilvl w:val="1"/>
          <w:numId w:val="4"/>
        </w:numPr>
        <w:tabs>
          <w:tab w:val="clear" w:pos="1440"/>
          <w:tab w:val="num" w:pos="0"/>
        </w:tabs>
        <w:spacing w:line="360" w:lineRule="auto"/>
        <w:ind w:left="0" w:firstLine="540"/>
        <w:jc w:val="both"/>
      </w:pPr>
      <w:r>
        <w:t>определяне на партньор, който да представлява обединението за целите на обществената поръчка.</w:t>
      </w:r>
    </w:p>
    <w:p w:rsidR="00021F73" w:rsidRDefault="0099120A" w:rsidP="00021F73">
      <w:pPr>
        <w:shd w:val="clear" w:color="auto" w:fill="FFFFFF"/>
        <w:spacing w:line="360" w:lineRule="auto"/>
        <w:ind w:firstLine="539"/>
        <w:jc w:val="both"/>
      </w:pPr>
      <w:r>
        <w:rPr>
          <w:b/>
        </w:rPr>
        <w:t>3.</w:t>
      </w:r>
      <w:r w:rsidR="00D156DC">
        <w:rPr>
          <w:b/>
        </w:rPr>
        <w:t>5</w:t>
      </w:r>
      <w:r w:rsidR="00021F73">
        <w:rPr>
          <w:b/>
        </w:rPr>
        <w:t xml:space="preserve">. </w:t>
      </w:r>
      <w:r w:rsidR="00337A1E">
        <w:rPr>
          <w:b/>
        </w:rPr>
        <w:t>Техническо предложение</w:t>
      </w:r>
      <w:r w:rsidR="00906706">
        <w:rPr>
          <w:b/>
        </w:rPr>
        <w:t>,</w:t>
      </w:r>
      <w:r w:rsidR="00337A1E">
        <w:rPr>
          <w:b/>
        </w:rPr>
        <w:t xml:space="preserve"> </w:t>
      </w:r>
      <w:r w:rsidR="00337A1E">
        <w:t>съдържащо:</w:t>
      </w:r>
    </w:p>
    <w:p w:rsidR="00337A1E" w:rsidRPr="00337A1E"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rPr>
      </w:pPr>
      <w:r>
        <w:rPr>
          <w:rFonts w:ascii="Times New Roman" w:hAnsi="Times New Roman"/>
          <w:b/>
          <w:sz w:val="24"/>
          <w:szCs w:val="24"/>
        </w:rPr>
        <w:t>3.</w:t>
      </w:r>
      <w:r w:rsidR="00D156DC">
        <w:rPr>
          <w:rFonts w:ascii="Times New Roman" w:hAnsi="Times New Roman"/>
          <w:b/>
          <w:sz w:val="24"/>
          <w:szCs w:val="24"/>
        </w:rPr>
        <w:t>5</w:t>
      </w:r>
      <w:r w:rsidR="00337A1E">
        <w:rPr>
          <w:rFonts w:ascii="Times New Roman" w:hAnsi="Times New Roman"/>
          <w:b/>
          <w:sz w:val="24"/>
          <w:szCs w:val="24"/>
        </w:rPr>
        <w:t xml:space="preserve">.1. </w:t>
      </w:r>
      <w:r w:rsidR="00337A1E" w:rsidRPr="00337A1E">
        <w:rPr>
          <w:rFonts w:ascii="Times New Roman" w:hAnsi="Times New Roman"/>
          <w:sz w:val="24"/>
          <w:szCs w:val="24"/>
        </w:rPr>
        <w:t xml:space="preserve">документ за упълномощаване, когато лицето, което подава офертата, не е законният представител на участника – </w:t>
      </w:r>
      <w:r w:rsidR="00337A1E" w:rsidRPr="00337A1E">
        <w:rPr>
          <w:rFonts w:ascii="Times New Roman" w:hAnsi="Times New Roman"/>
          <w:b/>
          <w:sz w:val="24"/>
          <w:szCs w:val="24"/>
        </w:rPr>
        <w:t>оригинал или</w:t>
      </w:r>
      <w:r w:rsidR="00337A1E" w:rsidRPr="00337A1E">
        <w:rPr>
          <w:rFonts w:ascii="Times New Roman" w:hAnsi="Times New Roman"/>
          <w:sz w:val="24"/>
          <w:szCs w:val="24"/>
        </w:rPr>
        <w:t xml:space="preserve"> </w:t>
      </w:r>
      <w:r w:rsidR="00337A1E" w:rsidRPr="00337A1E">
        <w:rPr>
          <w:rFonts w:ascii="Times New Roman" w:hAnsi="Times New Roman"/>
          <w:b/>
          <w:sz w:val="24"/>
          <w:szCs w:val="24"/>
        </w:rPr>
        <w:t>нотариално заверено копие</w:t>
      </w:r>
      <w:r w:rsidR="00337A1E" w:rsidRPr="00337A1E">
        <w:rPr>
          <w:rFonts w:ascii="Times New Roman" w:hAnsi="Times New Roman"/>
          <w:sz w:val="24"/>
          <w:szCs w:val="24"/>
        </w:rPr>
        <w:t>;</w:t>
      </w:r>
    </w:p>
    <w:p w:rsidR="00337A1E" w:rsidRPr="00CE556A"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rPr>
      </w:pPr>
      <w:r>
        <w:rPr>
          <w:rFonts w:ascii="Times New Roman" w:hAnsi="Times New Roman"/>
          <w:b/>
          <w:sz w:val="24"/>
          <w:szCs w:val="24"/>
        </w:rPr>
        <w:t>3.</w:t>
      </w:r>
      <w:r w:rsidR="00D156DC">
        <w:rPr>
          <w:rFonts w:ascii="Times New Roman" w:hAnsi="Times New Roman"/>
          <w:b/>
          <w:sz w:val="24"/>
          <w:szCs w:val="24"/>
        </w:rPr>
        <w:t>5</w:t>
      </w:r>
      <w:r w:rsidR="00337A1E">
        <w:rPr>
          <w:rFonts w:ascii="Times New Roman" w:hAnsi="Times New Roman"/>
          <w:b/>
          <w:sz w:val="24"/>
          <w:szCs w:val="24"/>
        </w:rPr>
        <w:t xml:space="preserve">.2. </w:t>
      </w:r>
      <w:r w:rsidR="00337A1E" w:rsidRPr="00337A1E">
        <w:rPr>
          <w:rFonts w:ascii="Times New Roman" w:hAnsi="Times New Roman"/>
          <w:sz w:val="24"/>
          <w:szCs w:val="24"/>
        </w:rPr>
        <w:t>предложение за изпълнение на поръчката в съответствие с техническите спецификации и изискванията на възложителя и да е съобразено с критери</w:t>
      </w:r>
      <w:r w:rsidR="0038121B">
        <w:rPr>
          <w:rFonts w:ascii="Times New Roman" w:hAnsi="Times New Roman"/>
          <w:sz w:val="24"/>
          <w:szCs w:val="24"/>
          <w:lang w:val="bg-BG"/>
        </w:rPr>
        <w:t>я</w:t>
      </w:r>
      <w:r w:rsidR="00337A1E" w:rsidRPr="00337A1E">
        <w:rPr>
          <w:rFonts w:ascii="Times New Roman" w:hAnsi="Times New Roman"/>
          <w:sz w:val="24"/>
          <w:szCs w:val="24"/>
        </w:rPr>
        <w:t>т за възлагане</w:t>
      </w:r>
      <w:r w:rsidR="00CE556A">
        <w:rPr>
          <w:rFonts w:ascii="Times New Roman" w:hAnsi="Times New Roman"/>
          <w:sz w:val="24"/>
          <w:szCs w:val="24"/>
        </w:rPr>
        <w:t xml:space="preserve"> - </w:t>
      </w:r>
      <w:r w:rsidR="00CE556A" w:rsidRPr="00CE556A">
        <w:rPr>
          <w:rFonts w:ascii="Times New Roman" w:hAnsi="Times New Roman"/>
          <w:b/>
          <w:i/>
          <w:sz w:val="24"/>
          <w:szCs w:val="24"/>
          <w:u w:val="single"/>
        </w:rPr>
        <w:t xml:space="preserve">Образец № </w:t>
      </w:r>
      <w:r w:rsidR="00B64FFD">
        <w:rPr>
          <w:rFonts w:ascii="Times New Roman" w:hAnsi="Times New Roman"/>
          <w:b/>
          <w:i/>
          <w:sz w:val="24"/>
          <w:szCs w:val="24"/>
          <w:u w:val="single"/>
        </w:rPr>
        <w:t>5</w:t>
      </w:r>
      <w:r w:rsidR="00337A1E" w:rsidRPr="00CE556A">
        <w:rPr>
          <w:rFonts w:ascii="Times New Roman" w:hAnsi="Times New Roman"/>
          <w:sz w:val="24"/>
          <w:szCs w:val="24"/>
        </w:rPr>
        <w:t>;</w:t>
      </w:r>
    </w:p>
    <w:p w:rsidR="00337A1E" w:rsidRPr="00337A1E"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b/>
          <w:sz w:val="24"/>
          <w:szCs w:val="24"/>
        </w:rPr>
      </w:pPr>
      <w:r>
        <w:rPr>
          <w:rFonts w:ascii="Times New Roman" w:hAnsi="Times New Roman"/>
          <w:b/>
          <w:sz w:val="24"/>
          <w:szCs w:val="24"/>
        </w:rPr>
        <w:t>3.</w:t>
      </w:r>
      <w:r w:rsidR="00B64FFD">
        <w:rPr>
          <w:rFonts w:ascii="Times New Roman" w:hAnsi="Times New Roman"/>
          <w:b/>
          <w:sz w:val="24"/>
          <w:szCs w:val="24"/>
        </w:rPr>
        <w:t>5</w:t>
      </w:r>
      <w:r w:rsidR="00337A1E" w:rsidRPr="00337A1E">
        <w:rPr>
          <w:rFonts w:ascii="Times New Roman" w:hAnsi="Times New Roman"/>
          <w:b/>
          <w:sz w:val="24"/>
          <w:szCs w:val="24"/>
        </w:rPr>
        <w:t>.3.</w:t>
      </w:r>
      <w:r w:rsidR="00337A1E">
        <w:rPr>
          <w:rFonts w:ascii="Times New Roman" w:hAnsi="Times New Roman"/>
          <w:sz w:val="24"/>
          <w:szCs w:val="24"/>
        </w:rPr>
        <w:t xml:space="preserve"> </w:t>
      </w:r>
      <w:r w:rsidR="00337A1E" w:rsidRPr="00337A1E">
        <w:rPr>
          <w:rFonts w:ascii="Times New Roman" w:hAnsi="Times New Roman"/>
          <w:sz w:val="24"/>
          <w:szCs w:val="24"/>
        </w:rPr>
        <w:t xml:space="preserve">декларация за съгласие с клаузите на приложения проект на договор - попълва се </w:t>
      </w:r>
      <w:r w:rsidR="00337A1E" w:rsidRPr="00337A1E">
        <w:rPr>
          <w:rFonts w:ascii="Times New Roman" w:hAnsi="Times New Roman"/>
          <w:b/>
          <w:i/>
          <w:sz w:val="24"/>
          <w:szCs w:val="24"/>
          <w:u w:val="single"/>
        </w:rPr>
        <w:t xml:space="preserve">Образец № </w:t>
      </w:r>
      <w:r w:rsidR="00CE556A">
        <w:rPr>
          <w:rFonts w:ascii="Times New Roman" w:hAnsi="Times New Roman"/>
          <w:b/>
          <w:i/>
          <w:sz w:val="24"/>
          <w:szCs w:val="24"/>
          <w:u w:val="single"/>
        </w:rPr>
        <w:t>3</w:t>
      </w:r>
      <w:r w:rsidR="00337A1E" w:rsidRPr="00337A1E">
        <w:rPr>
          <w:rFonts w:ascii="Times New Roman" w:hAnsi="Times New Roman"/>
          <w:b/>
          <w:sz w:val="24"/>
          <w:szCs w:val="24"/>
        </w:rPr>
        <w:t>;</w:t>
      </w:r>
    </w:p>
    <w:p w:rsidR="00337A1E"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lang w:val="bg-BG"/>
        </w:rPr>
      </w:pPr>
      <w:r>
        <w:rPr>
          <w:rFonts w:ascii="Times New Roman" w:hAnsi="Times New Roman"/>
          <w:b/>
          <w:sz w:val="24"/>
          <w:szCs w:val="24"/>
        </w:rPr>
        <w:t>3.</w:t>
      </w:r>
      <w:r w:rsidR="00B64FFD">
        <w:rPr>
          <w:rFonts w:ascii="Times New Roman" w:hAnsi="Times New Roman"/>
          <w:b/>
          <w:sz w:val="24"/>
          <w:szCs w:val="24"/>
        </w:rPr>
        <w:t>5</w:t>
      </w:r>
      <w:r w:rsidR="00337A1E" w:rsidRPr="00337A1E">
        <w:rPr>
          <w:rFonts w:ascii="Times New Roman" w:hAnsi="Times New Roman"/>
          <w:b/>
          <w:sz w:val="24"/>
          <w:szCs w:val="24"/>
        </w:rPr>
        <w:t>.4.</w:t>
      </w:r>
      <w:r w:rsidR="00337A1E">
        <w:rPr>
          <w:rFonts w:ascii="Times New Roman" w:hAnsi="Times New Roman"/>
          <w:sz w:val="24"/>
          <w:szCs w:val="24"/>
        </w:rPr>
        <w:t xml:space="preserve"> </w:t>
      </w:r>
      <w:r w:rsidR="00337A1E" w:rsidRPr="00337A1E">
        <w:rPr>
          <w:rFonts w:ascii="Times New Roman" w:hAnsi="Times New Roman"/>
          <w:sz w:val="24"/>
          <w:szCs w:val="24"/>
        </w:rPr>
        <w:t xml:space="preserve">декларация за срока на валидност на офертата - попълва се </w:t>
      </w:r>
      <w:r w:rsidR="00337A1E" w:rsidRPr="00337A1E">
        <w:rPr>
          <w:rFonts w:ascii="Times New Roman" w:hAnsi="Times New Roman"/>
          <w:b/>
          <w:i/>
          <w:sz w:val="24"/>
          <w:szCs w:val="24"/>
          <w:u w:val="single"/>
        </w:rPr>
        <w:t xml:space="preserve">Образец № </w:t>
      </w:r>
      <w:r w:rsidR="00433C02">
        <w:rPr>
          <w:rFonts w:ascii="Times New Roman" w:hAnsi="Times New Roman"/>
          <w:b/>
          <w:i/>
          <w:sz w:val="24"/>
          <w:szCs w:val="24"/>
          <w:u w:val="single"/>
        </w:rPr>
        <w:t>4</w:t>
      </w:r>
      <w:r w:rsidR="00337A1E" w:rsidRPr="00337A1E">
        <w:rPr>
          <w:rFonts w:ascii="Times New Roman" w:hAnsi="Times New Roman"/>
          <w:sz w:val="24"/>
          <w:szCs w:val="24"/>
        </w:rPr>
        <w:t>;</w:t>
      </w:r>
    </w:p>
    <w:p w:rsidR="00854436" w:rsidRDefault="00854436" w:rsidP="00854436">
      <w:pPr>
        <w:pStyle w:val="ListParagraph"/>
        <w:shd w:val="clear" w:color="auto" w:fill="FFFFFF"/>
        <w:spacing w:after="0" w:line="360" w:lineRule="auto"/>
        <w:ind w:left="0" w:firstLine="567"/>
        <w:jc w:val="both"/>
        <w:rPr>
          <w:rFonts w:ascii="Times New Roman" w:hAnsi="Times New Roman"/>
          <w:b/>
          <w:bCs/>
          <w:i/>
          <w:iCs/>
          <w:sz w:val="24"/>
          <w:szCs w:val="24"/>
          <w:u w:val="single"/>
          <w:lang w:val="bg-BG"/>
        </w:rPr>
      </w:pPr>
      <w:r>
        <w:rPr>
          <w:rFonts w:ascii="Times New Roman" w:hAnsi="Times New Roman"/>
          <w:b/>
          <w:bCs/>
          <w:sz w:val="24"/>
          <w:szCs w:val="24"/>
        </w:rPr>
        <w:t>3.5.5.</w:t>
      </w:r>
      <w:r>
        <w:rPr>
          <w:b/>
          <w:bCs/>
        </w:rPr>
        <w:t xml:space="preserve"> </w:t>
      </w:r>
      <w:r>
        <w:rPr>
          <w:rFonts w:ascii="Times New Roman" w:hAnsi="Times New Roman"/>
          <w:sz w:val="24"/>
          <w:szCs w:val="24"/>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Pr>
          <w:rFonts w:ascii="Times New Roman" w:hAnsi="Times New Roman"/>
          <w:b/>
          <w:bCs/>
          <w:i/>
          <w:iCs/>
          <w:sz w:val="24"/>
          <w:szCs w:val="24"/>
          <w:u w:val="single"/>
        </w:rPr>
        <w:t xml:space="preserve">Образец № </w:t>
      </w:r>
      <w:r>
        <w:rPr>
          <w:rFonts w:ascii="Times New Roman" w:hAnsi="Times New Roman"/>
          <w:b/>
          <w:bCs/>
          <w:i/>
          <w:iCs/>
          <w:sz w:val="24"/>
          <w:szCs w:val="24"/>
          <w:u w:val="single"/>
          <w:lang w:val="bg-BG"/>
        </w:rPr>
        <w:t>7 (за поръчки с предмет строителство или услуга)</w:t>
      </w:r>
    </w:p>
    <w:p w:rsidR="00CD619C" w:rsidRDefault="00CD619C" w:rsidP="00CD619C">
      <w:pPr>
        <w:ind w:right="250" w:firstLine="567"/>
        <w:jc w:val="both"/>
        <w:rPr>
          <w:lang w:val="bg-BG"/>
        </w:rPr>
      </w:pPr>
      <w:r w:rsidRPr="00CD619C">
        <w:rPr>
          <w:b/>
          <w:color w:val="000000"/>
          <w:szCs w:val="24"/>
          <w:lang w:val="bg-BG"/>
        </w:rPr>
        <w:t>3.</w:t>
      </w:r>
      <w:r w:rsidR="003046C3">
        <w:rPr>
          <w:b/>
          <w:color w:val="000000"/>
          <w:szCs w:val="24"/>
          <w:lang w:val="bg-BG"/>
        </w:rPr>
        <w:t>6</w:t>
      </w:r>
      <w:r w:rsidRPr="00CD619C">
        <w:rPr>
          <w:b/>
          <w:color w:val="000000"/>
          <w:szCs w:val="24"/>
          <w:lang w:val="bg-BG"/>
        </w:rPr>
        <w:t>.</w:t>
      </w:r>
      <w:r w:rsidRPr="00CD619C">
        <w:rPr>
          <w:b/>
        </w:rPr>
        <w:t xml:space="preserve"> </w:t>
      </w:r>
      <w:r w:rsidRPr="00CD619C">
        <w:t>декларация</w:t>
      </w:r>
      <w:r w:rsidRPr="00CD619C">
        <w:rPr>
          <w:lang w:val="bg-BG"/>
        </w:rPr>
        <w:t xml:space="preserve"> </w:t>
      </w:r>
      <w:r w:rsidRPr="00CD619C">
        <w:t>за конфиденциалност по чл. 102 от ЗОП</w:t>
      </w:r>
      <w:r>
        <w:rPr>
          <w:lang w:val="bg-BG"/>
        </w:rPr>
        <w:t xml:space="preserve"> /когато е приложимо/ – попълва се </w:t>
      </w:r>
      <w:r w:rsidRPr="00CD619C">
        <w:rPr>
          <w:b/>
          <w:i/>
          <w:u w:val="single"/>
          <w:lang w:val="bg-BG"/>
        </w:rPr>
        <w:t>Образец № 8</w:t>
      </w:r>
      <w:r>
        <w:rPr>
          <w:lang w:val="bg-BG"/>
        </w:rPr>
        <w:t xml:space="preserve"> </w:t>
      </w:r>
    </w:p>
    <w:p w:rsidR="00854436" w:rsidRPr="00854436" w:rsidRDefault="00854436"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lang w:val="bg-BG"/>
        </w:rPr>
      </w:pPr>
    </w:p>
    <w:p w:rsidR="00337A1E" w:rsidRPr="00801BAE" w:rsidRDefault="0099120A" w:rsidP="00337A1E">
      <w:pPr>
        <w:shd w:val="clear" w:color="auto" w:fill="FFFFFF"/>
        <w:tabs>
          <w:tab w:val="left" w:pos="720"/>
        </w:tabs>
        <w:autoSpaceDE w:val="0"/>
        <w:autoSpaceDN w:val="0"/>
        <w:adjustRightInd w:val="0"/>
        <w:spacing w:line="360" w:lineRule="auto"/>
        <w:ind w:firstLine="567"/>
        <w:jc w:val="both"/>
        <w:rPr>
          <w:b/>
        </w:rPr>
      </w:pPr>
      <w:r>
        <w:rPr>
          <w:b/>
          <w:u w:val="single"/>
        </w:rPr>
        <w:lastRenderedPageBreak/>
        <w:t xml:space="preserve">4. </w:t>
      </w:r>
      <w:r w:rsidR="00337A1E" w:rsidRPr="00337A1E">
        <w:rPr>
          <w:b/>
          <w:u w:val="single"/>
        </w:rPr>
        <w:t>Съдържание на ПЛИК "Предлагани ценови параметри "</w:t>
      </w:r>
    </w:p>
    <w:p w:rsidR="00337A1E" w:rsidRDefault="00337A1E" w:rsidP="00337A1E">
      <w:pPr>
        <w:shd w:val="clear" w:color="auto" w:fill="FFFFFF"/>
        <w:tabs>
          <w:tab w:val="left" w:pos="0"/>
        </w:tabs>
        <w:autoSpaceDE w:val="0"/>
        <w:autoSpaceDN w:val="0"/>
        <w:adjustRightInd w:val="0"/>
        <w:spacing w:line="360" w:lineRule="auto"/>
        <w:ind w:firstLine="709"/>
        <w:jc w:val="both"/>
      </w:pPr>
      <w:r w:rsidRPr="00801BAE">
        <w:rPr>
          <w:b/>
        </w:rPr>
        <w:t xml:space="preserve">а) „Ценово предложение” - </w:t>
      </w:r>
      <w:r w:rsidRPr="00801BAE">
        <w:t xml:space="preserve">попълва се </w:t>
      </w:r>
      <w:r w:rsidRPr="00801BAE">
        <w:rPr>
          <w:b/>
          <w:i/>
          <w:u w:val="single"/>
        </w:rPr>
        <w:t xml:space="preserve">Образец № </w:t>
      </w:r>
      <w:r w:rsidR="00B64FFD">
        <w:rPr>
          <w:b/>
          <w:i/>
          <w:u w:val="single"/>
        </w:rPr>
        <w:t>6</w:t>
      </w:r>
      <w:r w:rsidR="00CE556A">
        <w:rPr>
          <w:b/>
          <w:i/>
          <w:u w:val="single"/>
        </w:rPr>
        <w:t xml:space="preserve"> </w:t>
      </w:r>
      <w:r w:rsidRPr="00801BAE">
        <w:t>– в оригинал, пописано от представляващия участника или упълномощено лице.</w:t>
      </w:r>
    </w:p>
    <w:p w:rsidR="001970A0" w:rsidRPr="00590B3A" w:rsidRDefault="001970A0" w:rsidP="00590B3A">
      <w:pPr>
        <w:ind w:firstLine="709"/>
        <w:jc w:val="both"/>
        <w:rPr>
          <w:szCs w:val="24"/>
          <w:lang w:val="bg-BG"/>
        </w:rPr>
      </w:pPr>
      <w:r w:rsidRPr="001970A0">
        <w:rPr>
          <w:szCs w:val="24"/>
          <w:lang w:val="bg-BG"/>
        </w:rPr>
        <w:t xml:space="preserve">б) </w:t>
      </w:r>
      <w:r w:rsidRPr="001970A0">
        <w:rPr>
          <w:szCs w:val="24"/>
        </w:rPr>
        <w:t>Ценовот</w:t>
      </w:r>
      <w:r w:rsidRPr="00D24B68">
        <w:rPr>
          <w:szCs w:val="24"/>
          <w:lang w:val="bg-BG"/>
        </w:rPr>
        <w:t>о</w:t>
      </w:r>
      <w:r w:rsidRPr="00D24B68">
        <w:rPr>
          <w:szCs w:val="24"/>
        </w:rPr>
        <w:t xml:space="preserve"> предложение се придружава от </w:t>
      </w:r>
      <w:r w:rsidRPr="00D24B68">
        <w:rPr>
          <w:szCs w:val="24"/>
          <w:lang w:val="bg-BG"/>
        </w:rPr>
        <w:t>„</w:t>
      </w:r>
      <w:r w:rsidRPr="00D24B68">
        <w:rPr>
          <w:szCs w:val="24"/>
        </w:rPr>
        <w:t>Количествено-стойностна сметка</w:t>
      </w:r>
      <w:r w:rsidRPr="00D24B68">
        <w:rPr>
          <w:szCs w:val="24"/>
          <w:lang w:val="bg-BG"/>
        </w:rPr>
        <w:t>“</w:t>
      </w:r>
      <w:r w:rsidRPr="00D24B68">
        <w:rPr>
          <w:szCs w:val="24"/>
        </w:rPr>
        <w:t xml:space="preserve"> (</w:t>
      </w:r>
      <w:r w:rsidRPr="00501F59">
        <w:rPr>
          <w:szCs w:val="24"/>
          <w:lang w:val="bg-BG"/>
        </w:rPr>
        <w:t xml:space="preserve">по приложения образец </w:t>
      </w:r>
      <w:r w:rsidRPr="00F32785">
        <w:rPr>
          <w:szCs w:val="24"/>
        </w:rPr>
        <w:t>на хартия и в електронен</w:t>
      </w:r>
      <w:r w:rsidRPr="005F13EF">
        <w:rPr>
          <w:szCs w:val="24"/>
          <w:lang w:val="bg-BG"/>
        </w:rPr>
        <w:t xml:space="preserve"> </w:t>
      </w:r>
      <w:r w:rsidRPr="005F13EF">
        <w:rPr>
          <w:szCs w:val="24"/>
        </w:rPr>
        <w:t xml:space="preserve">вид- </w:t>
      </w:r>
      <w:r w:rsidRPr="005F13EF">
        <w:rPr>
          <w:szCs w:val="24"/>
          <w:lang w:val="bg-BG"/>
        </w:rPr>
        <w:t xml:space="preserve"> файл </w:t>
      </w:r>
      <w:r w:rsidRPr="005F13EF">
        <w:rPr>
          <w:szCs w:val="24"/>
        </w:rPr>
        <w:t>“</w:t>
      </w:r>
      <w:r w:rsidRPr="005F13EF">
        <w:rPr>
          <w:szCs w:val="24"/>
          <w:lang w:val="bg-BG"/>
        </w:rPr>
        <w:t>КСС ОФЕРТА</w:t>
      </w:r>
      <w:r w:rsidRPr="00590B3A">
        <w:rPr>
          <w:szCs w:val="24"/>
        </w:rPr>
        <w:t>.xlsx”) и подробни анализни цени</w:t>
      </w:r>
      <w:r w:rsidRPr="00590B3A">
        <w:rPr>
          <w:szCs w:val="24"/>
          <w:lang w:val="bg-BG"/>
        </w:rPr>
        <w:t xml:space="preserve"> по всички позиции.</w:t>
      </w:r>
    </w:p>
    <w:p w:rsidR="001970A0" w:rsidRPr="00590B3A" w:rsidRDefault="001970A0" w:rsidP="00590B3A">
      <w:pPr>
        <w:ind w:firstLine="709"/>
        <w:jc w:val="both"/>
        <w:rPr>
          <w:szCs w:val="24"/>
          <w:lang w:val="bg-BG"/>
        </w:rPr>
      </w:pPr>
      <w:r w:rsidRPr="00590B3A">
        <w:rPr>
          <w:szCs w:val="24"/>
        </w:rPr>
        <w:t xml:space="preserve">Не се допускат </w:t>
      </w:r>
      <w:r w:rsidRPr="00590B3A">
        <w:rPr>
          <w:szCs w:val="24"/>
          <w:lang w:val="bg-BG"/>
        </w:rPr>
        <w:t xml:space="preserve">промени в </w:t>
      </w:r>
      <w:r w:rsidRPr="00590B3A">
        <w:rPr>
          <w:szCs w:val="24"/>
        </w:rPr>
        <w:t>образеца на Възложителя</w:t>
      </w:r>
      <w:r w:rsidRPr="00590B3A">
        <w:rPr>
          <w:szCs w:val="24"/>
          <w:lang w:val="bg-BG"/>
        </w:rPr>
        <w:t>-</w:t>
      </w:r>
      <w:r w:rsidRPr="00590B3A">
        <w:rPr>
          <w:szCs w:val="24"/>
        </w:rPr>
        <w:t xml:space="preserve"> </w:t>
      </w:r>
      <w:r w:rsidRPr="00590B3A">
        <w:rPr>
          <w:szCs w:val="24"/>
          <w:lang w:val="bg-BG"/>
        </w:rPr>
        <w:t xml:space="preserve">промени във видовете и количествата работи, добавяне и/или премахване на редове и др. подобни. </w:t>
      </w:r>
    </w:p>
    <w:p w:rsidR="001970A0" w:rsidRPr="00590B3A" w:rsidRDefault="001970A0" w:rsidP="00590B3A">
      <w:pPr>
        <w:ind w:firstLine="709"/>
        <w:jc w:val="both"/>
        <w:rPr>
          <w:szCs w:val="24"/>
          <w:lang w:val="bg-BG"/>
        </w:rPr>
      </w:pPr>
      <w:r w:rsidRPr="00590B3A">
        <w:rPr>
          <w:szCs w:val="24"/>
          <w:lang w:val="bg-BG"/>
        </w:rPr>
        <w:t xml:space="preserve">Електронната таблица е с въведени формули и защита. В нея кандидатът въвежда в съответните клетки единичните цени по позициите, </w:t>
      </w:r>
      <w:r w:rsidRPr="00590B3A">
        <w:rPr>
          <w:szCs w:val="24"/>
        </w:rPr>
        <w:t xml:space="preserve">% </w:t>
      </w:r>
      <w:r w:rsidRPr="00590B3A">
        <w:rPr>
          <w:szCs w:val="24"/>
          <w:lang w:val="bg-BG"/>
        </w:rPr>
        <w:t>непредвидени разходи (не повече от 10%), наименованието на кандидата и представляващия/те го.</w:t>
      </w:r>
    </w:p>
    <w:p w:rsidR="00D24B68" w:rsidRDefault="00D24B68" w:rsidP="00590B3A">
      <w:pPr>
        <w:ind w:firstLine="708"/>
        <w:jc w:val="both"/>
        <w:rPr>
          <w:lang w:val="bg-BG"/>
        </w:rPr>
      </w:pPr>
      <w:r>
        <w:rPr>
          <w:lang w:val="bg-BG"/>
        </w:rPr>
        <w:t xml:space="preserve">Премахване на защитата на приложената към ценовото предложение таблица“ </w:t>
      </w:r>
      <w:r>
        <w:t>Количествено-стойностна сметка</w:t>
      </w:r>
      <w:r>
        <w:rPr>
          <w:lang w:val="bg-BG"/>
        </w:rPr>
        <w:t xml:space="preserve">“ в електронен вид (файл </w:t>
      </w:r>
      <w:r>
        <w:t>“</w:t>
      </w:r>
      <w:r>
        <w:rPr>
          <w:lang w:val="bg-BG"/>
        </w:rPr>
        <w:t>КСС ОФЕРТА</w:t>
      </w:r>
      <w:r>
        <w:t>.xlsx”)</w:t>
      </w:r>
      <w:r>
        <w:rPr>
          <w:lang w:val="bg-BG"/>
        </w:rPr>
        <w:t xml:space="preserve">, както и промяна на въведените формули не се допуска. </w:t>
      </w:r>
    </w:p>
    <w:p w:rsidR="00D24B68" w:rsidRDefault="00D24B68" w:rsidP="00590B3A">
      <w:pPr>
        <w:ind w:firstLine="708"/>
        <w:jc w:val="both"/>
        <w:rPr>
          <w:lang w:val="bg-BG"/>
        </w:rPr>
      </w:pPr>
      <w:r>
        <w:rPr>
          <w:lang w:val="bg-BG"/>
        </w:rPr>
        <w:t>Кандидатът декларира в ценовото си предложение, че не е извършил такива промени.</w:t>
      </w:r>
    </w:p>
    <w:p w:rsidR="001970A0" w:rsidRPr="00801BAE" w:rsidRDefault="001970A0" w:rsidP="00D24B68">
      <w:pPr>
        <w:shd w:val="clear" w:color="auto" w:fill="FFFFFF"/>
        <w:tabs>
          <w:tab w:val="left" w:pos="0"/>
        </w:tabs>
        <w:autoSpaceDE w:val="0"/>
        <w:autoSpaceDN w:val="0"/>
        <w:adjustRightInd w:val="0"/>
        <w:spacing w:line="360" w:lineRule="auto"/>
        <w:ind w:firstLine="709"/>
        <w:jc w:val="both"/>
      </w:pPr>
    </w:p>
    <w:p w:rsidR="00337A1E" w:rsidRPr="00801BAE" w:rsidRDefault="00337A1E" w:rsidP="00337A1E">
      <w:pPr>
        <w:shd w:val="clear" w:color="auto" w:fill="FFFFFF"/>
        <w:tabs>
          <w:tab w:val="left" w:pos="0"/>
        </w:tabs>
        <w:autoSpaceDE w:val="0"/>
        <w:autoSpaceDN w:val="0"/>
        <w:adjustRightInd w:val="0"/>
        <w:spacing w:line="360" w:lineRule="auto"/>
        <w:jc w:val="both"/>
      </w:pPr>
      <w:r w:rsidRPr="00801BAE">
        <w:tab/>
        <w:t xml:space="preserve">Извън плика с надпис </w:t>
      </w:r>
      <w:r w:rsidRPr="00B56390">
        <w:t>"Предлагани ценови параметри "</w:t>
      </w:r>
      <w:r w:rsidRPr="00801BAE">
        <w:t xml:space="preserve"> не трябва да е посочена никаква информация относно цената;</w:t>
      </w:r>
    </w:p>
    <w:p w:rsidR="00337A1E" w:rsidRDefault="00337A1E" w:rsidP="00337A1E">
      <w:pPr>
        <w:shd w:val="clear" w:color="auto" w:fill="FFFFFF"/>
        <w:tabs>
          <w:tab w:val="left" w:pos="0"/>
          <w:tab w:val="left" w:pos="720"/>
        </w:tabs>
        <w:autoSpaceDE w:val="0"/>
        <w:autoSpaceDN w:val="0"/>
        <w:adjustRightInd w:val="0"/>
        <w:spacing w:line="360" w:lineRule="auto"/>
        <w:jc w:val="both"/>
      </w:pPr>
      <w:r w:rsidRPr="00801BAE">
        <w:tab/>
        <w:t xml:space="preserve">Участници, които и по какъвто начин са включили някъде в офертата си извън плика </w:t>
      </w:r>
      <w:r w:rsidRPr="00B56390">
        <w:t>"Предлагани ценови параметри "</w:t>
      </w:r>
      <w:r w:rsidRPr="00801BAE">
        <w:t xml:space="preserve"> елементи, свързани с предлаганата цена (или части от нея), ще бъдат отстранени от участие в процедурата.</w:t>
      </w:r>
    </w:p>
    <w:p w:rsidR="005535A1" w:rsidRPr="00456B34" w:rsidRDefault="0099120A" w:rsidP="0018143E">
      <w:pPr>
        <w:spacing w:line="360" w:lineRule="auto"/>
        <w:ind w:firstLine="540"/>
        <w:jc w:val="both"/>
        <w:outlineLvl w:val="2"/>
        <w:rPr>
          <w:b/>
          <w:szCs w:val="24"/>
          <w:u w:val="single"/>
          <w:lang w:eastAsia="bg-BG"/>
        </w:rPr>
      </w:pPr>
      <w:bookmarkStart w:id="32" w:name="_Toc383185086"/>
      <w:bookmarkStart w:id="33" w:name="_Toc383185634"/>
      <w:bookmarkStart w:id="34" w:name="_Toc383788166"/>
      <w:bookmarkStart w:id="35" w:name="_Toc411333430"/>
      <w:r>
        <w:rPr>
          <w:b/>
          <w:szCs w:val="24"/>
          <w:lang w:eastAsia="bg-BG"/>
        </w:rPr>
        <w:t>5</w:t>
      </w:r>
      <w:r w:rsidR="00456B34" w:rsidRPr="001335C2">
        <w:rPr>
          <w:b/>
          <w:szCs w:val="24"/>
          <w:lang w:eastAsia="bg-BG"/>
        </w:rPr>
        <w:t>.</w:t>
      </w:r>
      <w:r w:rsidR="005535A1" w:rsidRPr="001335C2">
        <w:rPr>
          <w:b/>
          <w:szCs w:val="24"/>
          <w:lang w:eastAsia="bg-BG"/>
        </w:rPr>
        <w:t xml:space="preserve"> </w:t>
      </w:r>
      <w:r w:rsidR="005535A1" w:rsidRPr="001335C2">
        <w:rPr>
          <w:b/>
          <w:szCs w:val="24"/>
          <w:u w:val="single"/>
          <w:lang w:eastAsia="bg-BG"/>
        </w:rPr>
        <w:t>Запечатване</w:t>
      </w:r>
      <w:bookmarkEnd w:id="32"/>
      <w:bookmarkEnd w:id="33"/>
      <w:bookmarkEnd w:id="34"/>
      <w:bookmarkEnd w:id="35"/>
    </w:p>
    <w:p w:rsidR="005535A1" w:rsidRPr="00771604" w:rsidRDefault="0099120A" w:rsidP="0018143E">
      <w:pPr>
        <w:spacing w:line="360" w:lineRule="auto"/>
        <w:ind w:firstLine="540"/>
        <w:jc w:val="both"/>
        <w:rPr>
          <w:szCs w:val="24"/>
          <w:lang w:eastAsia="bg-BG"/>
        </w:rPr>
      </w:pPr>
      <w:r>
        <w:rPr>
          <w:b/>
          <w:szCs w:val="24"/>
          <w:lang w:eastAsia="bg-BG"/>
        </w:rPr>
        <w:t>5</w:t>
      </w:r>
      <w:r w:rsidR="005535A1" w:rsidRPr="00771604">
        <w:rPr>
          <w:b/>
          <w:szCs w:val="24"/>
          <w:lang w:eastAsia="bg-BG"/>
        </w:rPr>
        <w:t>.1.</w:t>
      </w:r>
      <w:r w:rsidR="005535A1" w:rsidRPr="00771604">
        <w:rPr>
          <w:szCs w:val="24"/>
          <w:lang w:eastAsia="bg-BG"/>
        </w:rPr>
        <w:t xml:space="preserve"> Документите</w:t>
      </w:r>
      <w:r>
        <w:rPr>
          <w:szCs w:val="24"/>
          <w:lang w:eastAsia="bg-BG"/>
        </w:rPr>
        <w:t xml:space="preserve"> се представят в запечатана непрозрачна опаковка</w:t>
      </w:r>
      <w:r w:rsidR="005535A1" w:rsidRPr="00771604">
        <w:rPr>
          <w:szCs w:val="24"/>
          <w:lang w:eastAsia="bg-BG"/>
        </w:rPr>
        <w:t xml:space="preserve">, </w:t>
      </w:r>
      <w:r>
        <w:rPr>
          <w:szCs w:val="24"/>
          <w:lang w:eastAsia="bg-BG"/>
        </w:rPr>
        <w:t>върху която се посочва:</w:t>
      </w:r>
    </w:p>
    <w:p w:rsidR="005535A1" w:rsidRPr="00211AB4" w:rsidRDefault="00C04566" w:rsidP="0018143E">
      <w:pPr>
        <w:pBdr>
          <w:top w:val="dashed" w:sz="4" w:space="1" w:color="auto"/>
          <w:left w:val="dashed" w:sz="4" w:space="4" w:color="auto"/>
          <w:bottom w:val="dashed" w:sz="4" w:space="1" w:color="auto"/>
          <w:right w:val="dashed" w:sz="4" w:space="4" w:color="auto"/>
        </w:pBdr>
        <w:spacing w:line="360" w:lineRule="auto"/>
        <w:ind w:firstLine="540"/>
        <w:jc w:val="both"/>
        <w:rPr>
          <w:b/>
          <w:szCs w:val="24"/>
          <w:lang w:eastAsia="bg-BG"/>
        </w:rPr>
      </w:pPr>
      <w:r>
        <w:rPr>
          <w:b/>
          <w:szCs w:val="24"/>
          <w:lang w:val="bg-BG"/>
        </w:rPr>
        <w:t xml:space="preserve">Община </w:t>
      </w:r>
      <w:r w:rsidR="0085419E">
        <w:rPr>
          <w:b/>
          <w:szCs w:val="24"/>
          <w:lang w:val="bg-BG"/>
        </w:rPr>
        <w:t>Петрич</w:t>
      </w:r>
      <w:r w:rsidR="005535A1" w:rsidRPr="00211AB4">
        <w:rPr>
          <w:b/>
          <w:szCs w:val="24"/>
          <w:lang w:eastAsia="bg-BG"/>
        </w:rPr>
        <w:t xml:space="preserve"> </w:t>
      </w:r>
      <w:r w:rsidR="005535A1" w:rsidRPr="00211AB4">
        <w:rPr>
          <w:b/>
          <w:szCs w:val="24"/>
          <w:lang w:eastAsia="bg-BG"/>
        </w:rPr>
        <w:tab/>
      </w:r>
    </w:p>
    <w:p w:rsidR="005535A1" w:rsidRPr="0085419E" w:rsidRDefault="00211AB4" w:rsidP="0018143E">
      <w:pPr>
        <w:pBdr>
          <w:top w:val="dashed" w:sz="4" w:space="1" w:color="auto"/>
          <w:left w:val="dashed" w:sz="4" w:space="4" w:color="auto"/>
          <w:bottom w:val="dashed" w:sz="4" w:space="1" w:color="auto"/>
          <w:right w:val="dashed" w:sz="4" w:space="4" w:color="auto"/>
        </w:pBdr>
        <w:spacing w:line="360" w:lineRule="auto"/>
        <w:ind w:firstLine="540"/>
        <w:jc w:val="both"/>
        <w:rPr>
          <w:b/>
          <w:szCs w:val="24"/>
          <w:lang w:val="bg-BG" w:eastAsia="bg-BG"/>
        </w:rPr>
      </w:pPr>
      <w:r>
        <w:rPr>
          <w:b/>
          <w:szCs w:val="24"/>
          <w:lang w:eastAsia="bg-BG"/>
        </w:rPr>
        <w:t xml:space="preserve">гр. </w:t>
      </w:r>
      <w:r w:rsidR="0085419E">
        <w:rPr>
          <w:b/>
          <w:szCs w:val="24"/>
          <w:lang w:val="bg-BG" w:eastAsia="bg-BG"/>
        </w:rPr>
        <w:t>Петрич</w:t>
      </w:r>
      <w:r w:rsidR="0038121B">
        <w:rPr>
          <w:b/>
          <w:szCs w:val="24"/>
          <w:lang w:val="bg-BG" w:eastAsia="bg-BG"/>
        </w:rPr>
        <w:t xml:space="preserve">, </w:t>
      </w:r>
      <w:r>
        <w:rPr>
          <w:b/>
          <w:szCs w:val="24"/>
          <w:lang w:eastAsia="bg-BG"/>
        </w:rPr>
        <w:t xml:space="preserve"> </w:t>
      </w:r>
      <w:r w:rsidR="007E21DB" w:rsidRPr="007E21DB">
        <w:rPr>
          <w:b/>
          <w:szCs w:val="24"/>
          <w:lang w:eastAsia="bg-BG"/>
        </w:rPr>
        <w:t>ул.</w:t>
      </w:r>
      <w:r w:rsidR="007E21DB" w:rsidRPr="006C13C9">
        <w:rPr>
          <w:b/>
          <w:szCs w:val="24"/>
          <w:lang w:eastAsia="bg-BG"/>
        </w:rPr>
        <w:t xml:space="preserve"> </w:t>
      </w:r>
      <w:r w:rsidR="007E21DB">
        <w:rPr>
          <w:b/>
          <w:szCs w:val="24"/>
          <w:lang w:val="bg-BG" w:eastAsia="bg-BG"/>
        </w:rPr>
        <w:t>„</w:t>
      </w:r>
      <w:r w:rsidR="0085419E">
        <w:rPr>
          <w:b/>
          <w:szCs w:val="24"/>
          <w:lang w:val="bg-BG" w:eastAsia="bg-BG"/>
        </w:rPr>
        <w:t>Цар Борис ІІІ</w:t>
      </w:r>
      <w:r w:rsidR="007E21DB">
        <w:rPr>
          <w:b/>
          <w:szCs w:val="24"/>
          <w:lang w:val="bg-BG" w:eastAsia="bg-BG"/>
        </w:rPr>
        <w:t>“</w:t>
      </w:r>
      <w:r w:rsidR="007E21DB" w:rsidRPr="007E21DB">
        <w:rPr>
          <w:b/>
          <w:szCs w:val="24"/>
          <w:lang w:eastAsia="bg-BG"/>
        </w:rPr>
        <w:t xml:space="preserve"> №</w:t>
      </w:r>
      <w:r w:rsidR="0085419E">
        <w:rPr>
          <w:b/>
          <w:szCs w:val="24"/>
          <w:lang w:val="bg-BG" w:eastAsia="bg-BG"/>
        </w:rPr>
        <w:t xml:space="preserve"> 24</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center"/>
        <w:rPr>
          <w:b/>
          <w:szCs w:val="24"/>
          <w:lang w:eastAsia="bg-BG"/>
        </w:rPr>
      </w:pPr>
      <w:r w:rsidRPr="00771604">
        <w:rPr>
          <w:b/>
          <w:szCs w:val="24"/>
          <w:lang w:eastAsia="bg-BG"/>
        </w:rPr>
        <w:t>О Ф Е Р Т А</w:t>
      </w:r>
    </w:p>
    <w:p w:rsidR="005535A1" w:rsidRPr="00C519B3"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rPr>
      </w:pPr>
      <w:r w:rsidRPr="00771604">
        <w:rPr>
          <w:b/>
          <w:szCs w:val="24"/>
          <w:lang w:eastAsia="bg-BG"/>
        </w:rPr>
        <w:t xml:space="preserve">За участие в </w:t>
      </w:r>
      <w:r w:rsidR="007428CF">
        <w:rPr>
          <w:b/>
          <w:szCs w:val="24"/>
          <w:lang w:eastAsia="bg-BG"/>
        </w:rPr>
        <w:t>публично състезание</w:t>
      </w:r>
      <w:r w:rsidRPr="00771604">
        <w:rPr>
          <w:b/>
          <w:szCs w:val="24"/>
          <w:lang w:eastAsia="bg-BG"/>
        </w:rPr>
        <w:t xml:space="preserve"> за възлагане на обществена поръчка с предмет</w:t>
      </w:r>
      <w:r w:rsidRPr="00C519B3">
        <w:rPr>
          <w:b/>
          <w:szCs w:val="24"/>
          <w:lang w:eastAsia="bg-BG"/>
        </w:rPr>
        <w:t xml:space="preserve">: </w:t>
      </w:r>
      <w:r w:rsidR="00C519B3" w:rsidRPr="00C519B3">
        <w:rPr>
          <w:b/>
          <w:bCs/>
          <w:szCs w:val="24"/>
        </w:rPr>
        <w:t>“</w:t>
      </w:r>
      <w:r w:rsidR="00C04566">
        <w:rPr>
          <w:b/>
          <w:bCs/>
          <w:szCs w:val="24"/>
          <w:lang w:val="bg-BG"/>
        </w:rPr>
        <w:t>……………………………………………………………………………………..</w:t>
      </w:r>
      <w:r w:rsidR="00A77CFD" w:rsidRPr="00A77CFD">
        <w:rPr>
          <w:b/>
          <w:bCs/>
          <w:szCs w:val="24"/>
        </w:rPr>
        <w:t xml:space="preserve"> </w:t>
      </w:r>
      <w:r w:rsidR="00C519B3" w:rsidRPr="00A77CFD">
        <w:rPr>
          <w:b/>
          <w:bCs/>
          <w:szCs w:val="24"/>
        </w:rPr>
        <w:t>”</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Оферта от: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ab/>
      </w:r>
      <w:r w:rsidRPr="00771604">
        <w:rPr>
          <w:b/>
          <w:bCs/>
          <w:szCs w:val="24"/>
          <w:lang w:eastAsia="bg-BG"/>
        </w:rPr>
        <w:tab/>
        <w:t>/наименование на участника/</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Адрес за кореспонденция: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Телефон: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Факс: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e-mail: ……………………………</w:t>
      </w:r>
    </w:p>
    <w:p w:rsidR="007613C6" w:rsidRDefault="007613C6" w:rsidP="0018143E">
      <w:pPr>
        <w:spacing w:line="360" w:lineRule="auto"/>
        <w:ind w:firstLine="547"/>
        <w:jc w:val="both"/>
        <w:rPr>
          <w:b/>
          <w:szCs w:val="24"/>
          <w:lang w:eastAsia="bg-BG"/>
        </w:rPr>
      </w:pPr>
    </w:p>
    <w:p w:rsidR="001D74D3" w:rsidRDefault="0099120A" w:rsidP="0018143E">
      <w:pPr>
        <w:spacing w:line="360" w:lineRule="auto"/>
        <w:ind w:firstLine="547"/>
        <w:jc w:val="both"/>
        <w:rPr>
          <w:szCs w:val="24"/>
          <w:lang w:eastAsia="bg-BG"/>
        </w:rPr>
      </w:pPr>
      <w:r>
        <w:rPr>
          <w:b/>
          <w:szCs w:val="24"/>
          <w:lang w:eastAsia="bg-BG"/>
        </w:rPr>
        <w:lastRenderedPageBreak/>
        <w:t>5</w:t>
      </w:r>
      <w:r w:rsidR="005535A1" w:rsidRPr="00771604">
        <w:rPr>
          <w:b/>
          <w:szCs w:val="24"/>
          <w:lang w:eastAsia="bg-BG"/>
        </w:rPr>
        <w:t>.</w:t>
      </w:r>
      <w:r>
        <w:rPr>
          <w:b/>
          <w:szCs w:val="24"/>
          <w:lang w:eastAsia="bg-BG"/>
        </w:rPr>
        <w:t>2</w:t>
      </w:r>
      <w:r w:rsidR="005535A1" w:rsidRPr="00771604">
        <w:rPr>
          <w:b/>
          <w:szCs w:val="24"/>
          <w:lang w:eastAsia="bg-BG"/>
        </w:rPr>
        <w:t>.</w:t>
      </w:r>
      <w:r w:rsidR="005535A1" w:rsidRPr="00771604">
        <w:rPr>
          <w:szCs w:val="24"/>
          <w:lang w:eastAsia="bg-BG"/>
        </w:rPr>
        <w:t xml:space="preserve"> </w:t>
      </w:r>
      <w:r>
        <w:rPr>
          <w:szCs w:val="24"/>
          <w:lang w:eastAsia="bg-BG"/>
        </w:rPr>
        <w:t>Опаковката включва документите посочени в т. 3 „Съдържание на опаковката“, както и отделен запечатан непрозрачен плик с надпис „Предлагани ценови параметри“, който съдържа ценовото предложение.</w:t>
      </w:r>
    </w:p>
    <w:p w:rsidR="005535A1" w:rsidRDefault="0099120A" w:rsidP="0018143E">
      <w:pPr>
        <w:spacing w:line="360" w:lineRule="auto"/>
        <w:ind w:firstLine="547"/>
        <w:jc w:val="both"/>
        <w:rPr>
          <w:szCs w:val="24"/>
          <w:lang w:eastAsia="bg-BG"/>
        </w:rPr>
      </w:pPr>
      <w:r>
        <w:rPr>
          <w:b/>
          <w:szCs w:val="24"/>
          <w:lang w:eastAsia="bg-BG"/>
        </w:rPr>
        <w:t>5</w:t>
      </w:r>
      <w:r w:rsidR="005535A1" w:rsidRPr="00771604">
        <w:rPr>
          <w:b/>
          <w:szCs w:val="24"/>
          <w:lang w:eastAsia="bg-BG"/>
        </w:rPr>
        <w:t>.</w:t>
      </w:r>
      <w:r>
        <w:rPr>
          <w:b/>
          <w:szCs w:val="24"/>
          <w:lang w:eastAsia="bg-BG"/>
        </w:rPr>
        <w:t>3</w:t>
      </w:r>
      <w:r w:rsidR="005535A1" w:rsidRPr="00771604">
        <w:rPr>
          <w:b/>
          <w:szCs w:val="24"/>
          <w:lang w:eastAsia="bg-BG"/>
        </w:rPr>
        <w:t>.</w:t>
      </w:r>
      <w:r w:rsidR="005535A1" w:rsidRPr="00771604">
        <w:rPr>
          <w:szCs w:val="24"/>
          <w:lang w:eastAsia="bg-BG"/>
        </w:rPr>
        <w:t xml:space="preserve"> Участник, документите в чиято оферта не са систематизирани по указания по-горе начин се отстранява от участие в процедурата по възлагане на настоящата  обществена поръчка.</w:t>
      </w:r>
    </w:p>
    <w:p w:rsidR="005535A1" w:rsidRPr="001D74D3" w:rsidRDefault="0099120A" w:rsidP="0018143E">
      <w:pPr>
        <w:spacing w:line="360" w:lineRule="auto"/>
        <w:ind w:firstLine="547"/>
        <w:jc w:val="both"/>
        <w:outlineLvl w:val="2"/>
        <w:rPr>
          <w:b/>
          <w:szCs w:val="24"/>
          <w:lang w:eastAsia="bg-BG"/>
        </w:rPr>
      </w:pPr>
      <w:bookmarkStart w:id="36" w:name="_Toc383185087"/>
      <w:bookmarkStart w:id="37" w:name="_Toc383185635"/>
      <w:bookmarkStart w:id="38" w:name="_Toc383788167"/>
      <w:bookmarkStart w:id="39" w:name="_Toc411333431"/>
      <w:r>
        <w:rPr>
          <w:b/>
          <w:szCs w:val="24"/>
          <w:lang w:eastAsia="bg-BG"/>
        </w:rPr>
        <w:t>6</w:t>
      </w:r>
      <w:r w:rsidR="005535A1" w:rsidRPr="001335C2">
        <w:rPr>
          <w:b/>
          <w:szCs w:val="24"/>
          <w:lang w:eastAsia="bg-BG"/>
        </w:rPr>
        <w:t xml:space="preserve">. </w:t>
      </w:r>
      <w:r w:rsidR="005535A1" w:rsidRPr="001335C2">
        <w:rPr>
          <w:b/>
          <w:szCs w:val="24"/>
          <w:u w:val="single"/>
          <w:lang w:eastAsia="bg-BG"/>
        </w:rPr>
        <w:t>Място и срок за подаване на оферти</w:t>
      </w:r>
      <w:bookmarkEnd w:id="36"/>
      <w:bookmarkEnd w:id="37"/>
      <w:bookmarkEnd w:id="38"/>
      <w:bookmarkEnd w:id="39"/>
    </w:p>
    <w:p w:rsidR="0085419E" w:rsidRPr="0085419E" w:rsidRDefault="0099120A" w:rsidP="00167AE3">
      <w:pPr>
        <w:spacing w:line="360" w:lineRule="auto"/>
        <w:ind w:firstLine="547"/>
        <w:jc w:val="both"/>
        <w:rPr>
          <w:lang w:val="bg-BG" w:eastAsia="bg-BG"/>
        </w:rPr>
      </w:pPr>
      <w:r>
        <w:rPr>
          <w:b/>
          <w:szCs w:val="24"/>
          <w:lang w:eastAsia="bg-BG"/>
        </w:rPr>
        <w:t>6</w:t>
      </w:r>
      <w:r w:rsidR="005535A1" w:rsidRPr="001D74D3">
        <w:rPr>
          <w:b/>
          <w:szCs w:val="24"/>
          <w:lang w:eastAsia="bg-BG"/>
        </w:rPr>
        <w:t>.1.</w:t>
      </w:r>
      <w:r w:rsidR="005535A1" w:rsidRPr="001D74D3">
        <w:rPr>
          <w:szCs w:val="24"/>
          <w:lang w:eastAsia="bg-BG"/>
        </w:rPr>
        <w:t xml:space="preserve"> Офертата се представя от участника или от упълномощен от него представител лично или по пощата с препоръчано писмо с обратна </w:t>
      </w:r>
      <w:r w:rsidR="005535A1" w:rsidRPr="00167AE3">
        <w:rPr>
          <w:szCs w:val="24"/>
          <w:lang w:eastAsia="bg-BG"/>
        </w:rPr>
        <w:t xml:space="preserve">разписка на адрес: </w:t>
      </w:r>
      <w:r w:rsidR="0085419E" w:rsidRPr="00D04B61">
        <w:rPr>
          <w:lang w:eastAsia="bg-BG"/>
        </w:rPr>
        <w:t xml:space="preserve">гр. Петрич, ул. „Цар Борис </w:t>
      </w:r>
      <w:r w:rsidR="0085419E">
        <w:rPr>
          <w:lang w:val="bg-BG" w:eastAsia="bg-BG"/>
        </w:rPr>
        <w:t>ІІІ</w:t>
      </w:r>
      <w:r w:rsidR="0085419E" w:rsidRPr="00D04B61">
        <w:rPr>
          <w:lang w:eastAsia="bg-BG"/>
        </w:rPr>
        <w:t>” №</w:t>
      </w:r>
      <w:r w:rsidR="0085419E">
        <w:rPr>
          <w:lang w:val="bg-BG" w:eastAsia="bg-BG"/>
        </w:rPr>
        <w:t xml:space="preserve"> </w:t>
      </w:r>
      <w:r w:rsidR="0085419E" w:rsidRPr="00D04B61">
        <w:rPr>
          <w:lang w:eastAsia="bg-BG"/>
        </w:rPr>
        <w:t>24</w:t>
      </w:r>
      <w:r w:rsidR="0085419E">
        <w:rPr>
          <w:lang w:val="bg-BG" w:eastAsia="bg-BG"/>
        </w:rPr>
        <w:t>.</w:t>
      </w:r>
    </w:p>
    <w:p w:rsidR="005535A1" w:rsidRPr="001D74D3" w:rsidRDefault="0099120A" w:rsidP="00167AE3">
      <w:pPr>
        <w:spacing w:line="360" w:lineRule="auto"/>
        <w:ind w:firstLine="547"/>
        <w:jc w:val="both"/>
        <w:rPr>
          <w:bCs/>
          <w:szCs w:val="24"/>
          <w:lang w:eastAsia="bg-BG"/>
        </w:rPr>
      </w:pPr>
      <w:r>
        <w:rPr>
          <w:b/>
          <w:bCs/>
          <w:szCs w:val="24"/>
          <w:lang w:eastAsia="bg-BG"/>
        </w:rPr>
        <w:t>6</w:t>
      </w:r>
      <w:r w:rsidR="005535A1" w:rsidRPr="001D74D3">
        <w:rPr>
          <w:b/>
          <w:bCs/>
          <w:szCs w:val="24"/>
          <w:lang w:eastAsia="bg-BG"/>
        </w:rPr>
        <w:t>.2.</w:t>
      </w:r>
      <w:r w:rsidR="005535A1" w:rsidRPr="001D74D3">
        <w:rPr>
          <w:bCs/>
          <w:szCs w:val="24"/>
          <w:lang w:eastAsia="bg-BG"/>
        </w:rPr>
        <w:t xml:space="preserve"> Срокът за подаване на оферти е посочен в обявлението.</w:t>
      </w:r>
    </w:p>
    <w:p w:rsidR="005535A1" w:rsidRPr="001D74D3"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.3.</w:t>
      </w:r>
      <w:r w:rsidR="005535A1" w:rsidRPr="001D74D3">
        <w:rPr>
          <w:bCs/>
          <w:szCs w:val="24"/>
          <w:lang w:eastAsia="bg-BG"/>
        </w:rPr>
        <w:t xml:space="preserve"> Всеки участник следва да осигури своевременното получаване на офертата от възложителя.</w:t>
      </w:r>
    </w:p>
    <w:p w:rsidR="005535A1" w:rsidRPr="001D74D3"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.4.</w:t>
      </w:r>
      <w:r w:rsidR="005535A1" w:rsidRPr="001D74D3">
        <w:rPr>
          <w:bCs/>
          <w:szCs w:val="24"/>
          <w:lang w:eastAsia="bg-BG"/>
        </w:rPr>
        <w:t xml:space="preserve"> До изтичане на срока за получаване на оферти, всеки участник може да промени, допълни или оттегли офертата си.</w:t>
      </w:r>
    </w:p>
    <w:p w:rsidR="005535A1" w:rsidRPr="001D74D3"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.5.</w:t>
      </w:r>
      <w:r w:rsidR="005535A1" w:rsidRPr="001D74D3">
        <w:rPr>
          <w:bCs/>
          <w:szCs w:val="24"/>
          <w:lang w:eastAsia="bg-BG"/>
        </w:rPr>
        <w:t xml:space="preserve"> Оттеглянето на офертата прекратява по-нататъшното участие на участника в процедурата.</w:t>
      </w:r>
    </w:p>
    <w:p w:rsidR="005535A1"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.6.</w:t>
      </w:r>
      <w:r w:rsidR="005535A1" w:rsidRPr="001D74D3">
        <w:rPr>
          <w:bCs/>
          <w:szCs w:val="24"/>
          <w:lang w:eastAsia="bg-BG"/>
        </w:rPr>
        <w:t xml:space="preserve">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r w:rsidR="001335C2">
        <w:rPr>
          <w:bCs/>
          <w:szCs w:val="24"/>
          <w:lang w:eastAsia="bg-BG"/>
        </w:rPr>
        <w:t>“</w:t>
      </w:r>
      <w:r w:rsidR="005535A1" w:rsidRPr="001D74D3">
        <w:rPr>
          <w:bCs/>
          <w:szCs w:val="24"/>
          <w:lang w:eastAsia="bg-BG"/>
        </w:rPr>
        <w:t xml:space="preserve"> (с входящ номер).</w:t>
      </w:r>
    </w:p>
    <w:p w:rsidR="005535A1" w:rsidRPr="001335C2" w:rsidRDefault="007871AA" w:rsidP="0018143E">
      <w:pPr>
        <w:spacing w:line="360" w:lineRule="auto"/>
        <w:ind w:firstLine="547"/>
        <w:jc w:val="both"/>
        <w:outlineLvl w:val="2"/>
        <w:rPr>
          <w:b/>
          <w:szCs w:val="24"/>
          <w:u w:val="single"/>
          <w:lang w:eastAsia="bg-BG"/>
        </w:rPr>
      </w:pPr>
      <w:bookmarkStart w:id="40" w:name="_Toc383185089"/>
      <w:bookmarkStart w:id="41" w:name="_Toc383185637"/>
      <w:bookmarkStart w:id="42" w:name="_Toc383788169"/>
      <w:bookmarkStart w:id="43" w:name="_Toc411333433"/>
      <w:r>
        <w:rPr>
          <w:b/>
          <w:szCs w:val="24"/>
          <w:lang w:eastAsia="bg-BG"/>
        </w:rPr>
        <w:t>7</w:t>
      </w:r>
      <w:r w:rsidR="005535A1" w:rsidRPr="001335C2">
        <w:rPr>
          <w:b/>
          <w:szCs w:val="24"/>
          <w:lang w:eastAsia="bg-BG"/>
        </w:rPr>
        <w:t xml:space="preserve">. </w:t>
      </w:r>
      <w:r w:rsidR="005535A1" w:rsidRPr="001335C2">
        <w:rPr>
          <w:b/>
          <w:szCs w:val="24"/>
          <w:u w:val="single"/>
          <w:lang w:eastAsia="bg-BG"/>
        </w:rPr>
        <w:t>Приемане и връщане на оферти</w:t>
      </w:r>
      <w:bookmarkEnd w:id="40"/>
      <w:bookmarkEnd w:id="41"/>
      <w:bookmarkEnd w:id="42"/>
      <w:bookmarkEnd w:id="43"/>
    </w:p>
    <w:p w:rsidR="007871AA" w:rsidRPr="001335C2" w:rsidRDefault="007871AA" w:rsidP="007871AA">
      <w:pPr>
        <w:spacing w:line="360" w:lineRule="auto"/>
        <w:ind w:firstLine="567"/>
        <w:jc w:val="both"/>
      </w:pPr>
      <w:r>
        <w:rPr>
          <w:b/>
        </w:rPr>
        <w:t>7</w:t>
      </w:r>
      <w:r w:rsidRPr="00F27460">
        <w:rPr>
          <w:b/>
        </w:rPr>
        <w:t>.1.</w:t>
      </w:r>
      <w:r w:rsidRPr="001D74D3">
        <w:t xml:space="preserve"> При подаване на офертата и приемането й върху плика се отбелязва входящ номер, дата и час на постъпване и посочените данни се отбелязват </w:t>
      </w:r>
      <w:r w:rsidRPr="003376F0">
        <w:t>във входящ регистър.</w:t>
      </w:r>
    </w:p>
    <w:p w:rsidR="007871AA" w:rsidRDefault="007871AA" w:rsidP="007871AA">
      <w:pPr>
        <w:spacing w:line="360" w:lineRule="auto"/>
        <w:ind w:firstLine="567"/>
        <w:jc w:val="both"/>
      </w:pPr>
      <w:r>
        <w:rPr>
          <w:b/>
        </w:rPr>
        <w:t>7</w:t>
      </w:r>
      <w:r w:rsidRPr="00F27460">
        <w:rPr>
          <w:b/>
        </w:rPr>
        <w:t>.2.</w:t>
      </w:r>
      <w:r w:rsidRPr="001D74D3">
        <w:t xml:space="preserve"> Оферти, които са представени след изтичане на крайния срок за получаване или в незапечатан, прозрачен или скъсан плик, не се приемат за участие в процедурата и се връщат незабавно на участниците. </w:t>
      </w:r>
      <w:r w:rsidRPr="003376F0">
        <w:t>Тези обстоятелства се отбелязват във входящия регистър.</w:t>
      </w:r>
    </w:p>
    <w:p w:rsidR="007871AA" w:rsidRPr="00F72F95" w:rsidRDefault="007871AA" w:rsidP="007871AA">
      <w:pPr>
        <w:pStyle w:val="BodyText3"/>
        <w:tabs>
          <w:tab w:val="left" w:pos="709"/>
        </w:tabs>
        <w:spacing w:after="0" w:line="360" w:lineRule="auto"/>
        <w:ind w:right="20" w:firstLine="567"/>
        <w:jc w:val="both"/>
        <w:rPr>
          <w:sz w:val="24"/>
          <w:szCs w:val="24"/>
        </w:rPr>
      </w:pPr>
      <w:r>
        <w:rPr>
          <w:b/>
          <w:sz w:val="24"/>
          <w:szCs w:val="24"/>
          <w:lang w:val="bg-BG"/>
        </w:rPr>
        <w:t>7</w:t>
      </w:r>
      <w:r w:rsidRPr="00F72F95">
        <w:rPr>
          <w:b/>
          <w:sz w:val="24"/>
          <w:szCs w:val="24"/>
          <w:lang w:val="bg-BG"/>
        </w:rPr>
        <w:t>.3.</w:t>
      </w:r>
      <w:r>
        <w:rPr>
          <w:sz w:val="24"/>
          <w:szCs w:val="24"/>
          <w:lang w:val="bg-BG"/>
        </w:rPr>
        <w:t xml:space="preserve"> </w:t>
      </w:r>
      <w:r w:rsidRPr="00F72F95">
        <w:rPr>
          <w:sz w:val="24"/>
          <w:szCs w:val="24"/>
        </w:rPr>
        <w:t>Когато към момента на изтичане на крайния срок за получаване на оферти</w:t>
      </w:r>
      <w:r>
        <w:rPr>
          <w:sz w:val="24"/>
          <w:szCs w:val="24"/>
          <w:lang w:val="bg-BG"/>
        </w:rPr>
        <w:t>те</w:t>
      </w:r>
      <w:r w:rsidRPr="00F72F95">
        <w:rPr>
          <w:sz w:val="24"/>
          <w:szCs w:val="24"/>
        </w:rPr>
        <w:t xml:space="preserve"> </w:t>
      </w:r>
      <w:r w:rsidR="00150299">
        <w:rPr>
          <w:sz w:val="24"/>
          <w:szCs w:val="24"/>
          <w:lang w:val="bg-BG"/>
        </w:rPr>
        <w:t xml:space="preserve">посочен в обявлението за оповестяване на поръчката, </w:t>
      </w:r>
      <w:r w:rsidRPr="00F72F95">
        <w:rPr>
          <w:sz w:val="24"/>
          <w:szCs w:val="24"/>
        </w:rPr>
        <w:t xml:space="preserve">пред мястото, определено за тяхното подаване все още има чакащи лица, те се включват в списък, който се подписва от представител на възложителя и присъстващите лица. </w:t>
      </w:r>
      <w:r>
        <w:rPr>
          <w:sz w:val="24"/>
          <w:szCs w:val="24"/>
          <w:lang w:val="bg-BG"/>
        </w:rPr>
        <w:t>О</w:t>
      </w:r>
      <w:r w:rsidRPr="00F72F95">
        <w:rPr>
          <w:sz w:val="24"/>
          <w:szCs w:val="24"/>
        </w:rPr>
        <w:t xml:space="preserve">фертите на лицата от списъка се </w:t>
      </w:r>
      <w:r>
        <w:rPr>
          <w:sz w:val="24"/>
          <w:szCs w:val="24"/>
          <w:lang w:val="bg-BG"/>
        </w:rPr>
        <w:t>приемат</w:t>
      </w:r>
      <w:r w:rsidRPr="00F72F95">
        <w:rPr>
          <w:sz w:val="24"/>
          <w:szCs w:val="24"/>
        </w:rPr>
        <w:t>.</w:t>
      </w:r>
    </w:p>
    <w:p w:rsidR="007871AA" w:rsidRPr="00F72F95" w:rsidRDefault="007871AA" w:rsidP="007871AA">
      <w:pPr>
        <w:pStyle w:val="BodyText3"/>
        <w:tabs>
          <w:tab w:val="left" w:pos="709"/>
        </w:tabs>
        <w:spacing w:after="0" w:line="360" w:lineRule="auto"/>
        <w:ind w:right="20" w:firstLine="567"/>
        <w:jc w:val="both"/>
        <w:rPr>
          <w:sz w:val="24"/>
          <w:szCs w:val="24"/>
        </w:rPr>
      </w:pPr>
      <w:r>
        <w:rPr>
          <w:b/>
          <w:sz w:val="24"/>
          <w:szCs w:val="24"/>
          <w:lang w:val="bg-BG"/>
        </w:rPr>
        <w:t>7</w:t>
      </w:r>
      <w:r w:rsidRPr="00F72F95">
        <w:rPr>
          <w:b/>
          <w:sz w:val="24"/>
          <w:szCs w:val="24"/>
          <w:lang w:val="bg-BG"/>
        </w:rPr>
        <w:t>.4.</w:t>
      </w:r>
      <w:r>
        <w:rPr>
          <w:sz w:val="24"/>
          <w:szCs w:val="24"/>
          <w:lang w:val="bg-BG"/>
        </w:rPr>
        <w:t xml:space="preserve"> Н</w:t>
      </w:r>
      <w:r w:rsidRPr="00F72F95">
        <w:rPr>
          <w:sz w:val="24"/>
          <w:szCs w:val="24"/>
        </w:rPr>
        <w:t>е се допуска приемане на оферти от лица, които не са включени в списъка</w:t>
      </w:r>
      <w:r>
        <w:rPr>
          <w:sz w:val="24"/>
          <w:szCs w:val="24"/>
          <w:lang w:val="bg-BG"/>
        </w:rPr>
        <w:t xml:space="preserve"> по т. </w:t>
      </w:r>
      <w:r w:rsidR="00333203">
        <w:rPr>
          <w:sz w:val="24"/>
          <w:szCs w:val="24"/>
          <w:lang w:val="bg-BG"/>
        </w:rPr>
        <w:t>7</w:t>
      </w:r>
      <w:r>
        <w:rPr>
          <w:sz w:val="24"/>
          <w:szCs w:val="24"/>
          <w:lang w:val="bg-BG"/>
        </w:rPr>
        <w:t>.3.</w:t>
      </w:r>
    </w:p>
    <w:p w:rsidR="005535A1" w:rsidRPr="001335C2" w:rsidRDefault="007871AA" w:rsidP="0018143E">
      <w:pPr>
        <w:spacing w:line="360" w:lineRule="auto"/>
        <w:ind w:firstLine="547"/>
        <w:jc w:val="both"/>
        <w:outlineLvl w:val="2"/>
        <w:rPr>
          <w:b/>
          <w:szCs w:val="24"/>
          <w:u w:val="single"/>
          <w:lang w:eastAsia="bg-BG"/>
        </w:rPr>
      </w:pPr>
      <w:bookmarkStart w:id="44" w:name="_Toc383185090"/>
      <w:bookmarkStart w:id="45" w:name="_Toc383185638"/>
      <w:bookmarkStart w:id="46" w:name="_Toc383788170"/>
      <w:bookmarkStart w:id="47" w:name="_Toc411333434"/>
      <w:r>
        <w:rPr>
          <w:b/>
          <w:szCs w:val="24"/>
          <w:lang w:eastAsia="bg-BG"/>
        </w:rPr>
        <w:t>8</w:t>
      </w:r>
      <w:r w:rsidR="005535A1" w:rsidRPr="001335C2">
        <w:rPr>
          <w:b/>
          <w:szCs w:val="24"/>
          <w:lang w:eastAsia="bg-BG"/>
        </w:rPr>
        <w:t xml:space="preserve">. </w:t>
      </w:r>
      <w:r w:rsidR="005535A1" w:rsidRPr="001335C2">
        <w:rPr>
          <w:b/>
          <w:szCs w:val="24"/>
          <w:u w:val="single"/>
          <w:lang w:eastAsia="bg-BG"/>
        </w:rPr>
        <w:t>Отваряне на офертите</w:t>
      </w:r>
      <w:bookmarkEnd w:id="44"/>
      <w:bookmarkEnd w:id="45"/>
      <w:bookmarkEnd w:id="46"/>
      <w:bookmarkEnd w:id="47"/>
    </w:p>
    <w:p w:rsidR="005535A1" w:rsidRPr="001D74D3" w:rsidRDefault="007871AA" w:rsidP="0018143E">
      <w:pPr>
        <w:spacing w:line="360" w:lineRule="auto"/>
        <w:ind w:firstLine="547"/>
        <w:jc w:val="both"/>
        <w:rPr>
          <w:szCs w:val="24"/>
          <w:lang w:eastAsia="bg-BG"/>
        </w:rPr>
      </w:pPr>
      <w:r>
        <w:rPr>
          <w:b/>
          <w:szCs w:val="24"/>
          <w:lang w:eastAsia="bg-BG"/>
        </w:rPr>
        <w:lastRenderedPageBreak/>
        <w:t>8</w:t>
      </w:r>
      <w:r w:rsidR="005535A1" w:rsidRPr="001D74D3">
        <w:rPr>
          <w:b/>
          <w:szCs w:val="24"/>
          <w:lang w:eastAsia="bg-BG"/>
        </w:rPr>
        <w:t>.1.</w:t>
      </w:r>
      <w:r w:rsidR="005535A1" w:rsidRPr="001D74D3">
        <w:rPr>
          <w:szCs w:val="24"/>
          <w:lang w:eastAsia="bg-BG"/>
        </w:rPr>
        <w:t xml:space="preserve"> Офертите ще бъдат отворени, разгледани, оценени и класирани от комисия, която ще започне своята работа в </w:t>
      </w:r>
      <w:r w:rsidR="005535A1" w:rsidRPr="001D74D3">
        <w:rPr>
          <w:bCs/>
          <w:szCs w:val="24"/>
          <w:lang w:eastAsia="bg-BG"/>
        </w:rPr>
        <w:t xml:space="preserve">часа и на датата, посочени в Обявлението за </w:t>
      </w:r>
      <w:r w:rsidR="0038121B">
        <w:rPr>
          <w:bCs/>
          <w:szCs w:val="24"/>
          <w:lang w:val="bg-BG" w:eastAsia="bg-BG"/>
        </w:rPr>
        <w:t xml:space="preserve">оповестяване на </w:t>
      </w:r>
      <w:r w:rsidR="005535A1" w:rsidRPr="001D74D3">
        <w:rPr>
          <w:bCs/>
          <w:szCs w:val="24"/>
          <w:lang w:eastAsia="bg-BG"/>
        </w:rPr>
        <w:t>обществената поръчка</w:t>
      </w:r>
      <w:r w:rsidR="005535A1" w:rsidRPr="001D74D3">
        <w:rPr>
          <w:szCs w:val="24"/>
          <w:lang w:eastAsia="bg-BG"/>
        </w:rPr>
        <w:t xml:space="preserve"> в </w:t>
      </w:r>
      <w:r w:rsidR="00E20E05">
        <w:rPr>
          <w:szCs w:val="24"/>
          <w:lang w:eastAsia="bg-BG"/>
        </w:rPr>
        <w:t xml:space="preserve"> сградата на </w:t>
      </w:r>
      <w:r w:rsidR="0014502A">
        <w:rPr>
          <w:szCs w:val="24"/>
          <w:lang w:val="bg-BG" w:eastAsia="bg-BG"/>
        </w:rPr>
        <w:t xml:space="preserve">община </w:t>
      </w:r>
      <w:r w:rsidR="00934635">
        <w:rPr>
          <w:szCs w:val="24"/>
          <w:lang w:val="bg-BG" w:eastAsia="bg-BG"/>
        </w:rPr>
        <w:t>Петрич</w:t>
      </w:r>
      <w:r w:rsidR="0014502A">
        <w:rPr>
          <w:szCs w:val="24"/>
          <w:lang w:val="bg-BG" w:eastAsia="bg-BG"/>
        </w:rPr>
        <w:t>.</w:t>
      </w:r>
      <w:r w:rsidR="005535A1" w:rsidRPr="001D74D3">
        <w:rPr>
          <w:szCs w:val="24"/>
          <w:lang w:eastAsia="bg-BG"/>
        </w:rPr>
        <w:t xml:space="preserve"> При промяна на датата и часа на отваряне на офертите участниците се уведомяват писмено.</w:t>
      </w:r>
    </w:p>
    <w:p w:rsidR="005535A1" w:rsidRPr="001D74D3" w:rsidRDefault="007871AA" w:rsidP="0018143E">
      <w:pPr>
        <w:spacing w:line="360" w:lineRule="auto"/>
        <w:ind w:firstLine="547"/>
        <w:jc w:val="both"/>
        <w:rPr>
          <w:szCs w:val="24"/>
          <w:lang w:eastAsia="bg-BG"/>
        </w:rPr>
      </w:pPr>
      <w:r>
        <w:rPr>
          <w:b/>
          <w:szCs w:val="24"/>
          <w:lang w:eastAsia="bg-BG"/>
        </w:rPr>
        <w:t>8</w:t>
      </w:r>
      <w:r w:rsidR="005535A1" w:rsidRPr="001D74D3">
        <w:rPr>
          <w:b/>
          <w:szCs w:val="24"/>
          <w:lang w:eastAsia="bg-BG"/>
        </w:rPr>
        <w:t>.2.</w:t>
      </w:r>
      <w:r w:rsidR="005535A1" w:rsidRPr="001D74D3">
        <w:rPr>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FF0E7C" w:rsidRPr="00D90AC4" w:rsidRDefault="00FF0E7C" w:rsidP="0018143E">
      <w:pPr>
        <w:tabs>
          <w:tab w:val="left" w:pos="9840"/>
        </w:tabs>
        <w:spacing w:line="360" w:lineRule="auto"/>
        <w:ind w:firstLine="567"/>
        <w:jc w:val="both"/>
        <w:rPr>
          <w:lang w:eastAsia="bg-BG"/>
        </w:rPr>
      </w:pPr>
    </w:p>
    <w:p w:rsidR="00492453" w:rsidRPr="00267484" w:rsidRDefault="00FF0E7C" w:rsidP="0018143E">
      <w:pPr>
        <w:pStyle w:val="BodyText2"/>
        <w:pBdr>
          <w:top w:val="single" w:sz="4" w:space="1" w:color="auto"/>
          <w:left w:val="single" w:sz="4" w:space="0" w:color="auto"/>
          <w:bottom w:val="single" w:sz="4" w:space="1" w:color="auto"/>
          <w:right w:val="single" w:sz="4" w:space="0" w:color="auto"/>
        </w:pBdr>
        <w:spacing w:line="360" w:lineRule="auto"/>
        <w:ind w:firstLine="547"/>
        <w:jc w:val="center"/>
        <w:rPr>
          <w:szCs w:val="24"/>
        </w:rPr>
      </w:pPr>
      <w:r w:rsidRPr="00267484">
        <w:rPr>
          <w:szCs w:val="24"/>
        </w:rPr>
        <w:t xml:space="preserve">ІV. </w:t>
      </w:r>
      <w:r w:rsidR="00492453" w:rsidRPr="00267484">
        <w:rPr>
          <w:szCs w:val="24"/>
        </w:rPr>
        <w:t>ИЗИСКВАНИЯ КЪМ ИЗПЪЛНЕНИЕТО НА ПОРЪЧКАТА</w:t>
      </w:r>
    </w:p>
    <w:p w:rsidR="00FF0E7C" w:rsidRPr="00267484" w:rsidRDefault="00FF0E7C" w:rsidP="0018143E">
      <w:pPr>
        <w:pStyle w:val="BodyText2"/>
        <w:pBdr>
          <w:top w:val="single" w:sz="4" w:space="1" w:color="auto"/>
          <w:left w:val="single" w:sz="4" w:space="0" w:color="auto"/>
          <w:bottom w:val="single" w:sz="4" w:space="1" w:color="auto"/>
          <w:right w:val="single" w:sz="4" w:space="0" w:color="auto"/>
        </w:pBdr>
        <w:spacing w:line="360" w:lineRule="auto"/>
        <w:ind w:firstLine="547"/>
        <w:jc w:val="center"/>
        <w:rPr>
          <w:szCs w:val="24"/>
        </w:rPr>
      </w:pPr>
      <w:r w:rsidRPr="00267484">
        <w:rPr>
          <w:szCs w:val="24"/>
        </w:rPr>
        <w:t>ТЕХНИЧЕСК</w:t>
      </w:r>
      <w:r w:rsidR="00211AB4">
        <w:rPr>
          <w:szCs w:val="24"/>
        </w:rPr>
        <w:t>А</w:t>
      </w:r>
      <w:r w:rsidRPr="00267484">
        <w:rPr>
          <w:szCs w:val="24"/>
        </w:rPr>
        <w:t xml:space="preserve"> </w:t>
      </w:r>
      <w:r w:rsidR="00211AB4">
        <w:rPr>
          <w:szCs w:val="24"/>
        </w:rPr>
        <w:t>СПЕЦИФИКАЦИЯ</w:t>
      </w:r>
    </w:p>
    <w:p w:rsidR="00492DF3" w:rsidRDefault="00492DF3" w:rsidP="00492DF3">
      <w:pPr>
        <w:ind w:right="23"/>
        <w:jc w:val="both"/>
        <w:rPr>
          <w:rFonts w:ascii="Verdana" w:hAnsi="Verdana" w:cs="Verdana"/>
          <w:b/>
          <w:bCs/>
          <w:sz w:val="20"/>
          <w:lang w:val="be-BY"/>
        </w:rPr>
      </w:pPr>
    </w:p>
    <w:p w:rsidR="0039359A" w:rsidRDefault="00874D05" w:rsidP="00293CFB">
      <w:pPr>
        <w:spacing w:line="360" w:lineRule="auto"/>
        <w:ind w:firstLine="567"/>
        <w:jc w:val="both"/>
        <w:rPr>
          <w:b/>
          <w:szCs w:val="24"/>
          <w:lang w:val="bg-BG" w:eastAsia="bg-BG"/>
        </w:rPr>
      </w:pPr>
      <w:r w:rsidRPr="00874D05">
        <w:rPr>
          <w:b/>
          <w:szCs w:val="24"/>
          <w:lang w:val="bg-BG" w:eastAsia="bg-BG"/>
        </w:rPr>
        <w:t>Приложение № 1 от Документацията</w:t>
      </w:r>
    </w:p>
    <w:p w:rsidR="00874D05" w:rsidRPr="00874D05" w:rsidRDefault="00874D05" w:rsidP="00293CFB">
      <w:pPr>
        <w:spacing w:line="360" w:lineRule="auto"/>
        <w:ind w:firstLine="567"/>
        <w:jc w:val="both"/>
        <w:rPr>
          <w:b/>
          <w:szCs w:val="24"/>
          <w:lang w:val="bg-BG" w:eastAsia="bg-BG"/>
        </w:rPr>
      </w:pPr>
    </w:p>
    <w:p w:rsidR="00FF0E7C" w:rsidRPr="00072238" w:rsidRDefault="00FF0E7C" w:rsidP="0018143E">
      <w:pPr>
        <w:pStyle w:val="BodyText2"/>
        <w:pBdr>
          <w:top w:val="single" w:sz="4" w:space="1" w:color="auto"/>
          <w:left w:val="single" w:sz="4" w:space="0" w:color="auto"/>
          <w:bottom w:val="single" w:sz="4" w:space="1" w:color="auto"/>
          <w:right w:val="single" w:sz="4" w:space="0" w:color="auto"/>
        </w:pBdr>
        <w:spacing w:line="360" w:lineRule="auto"/>
        <w:ind w:firstLine="547"/>
        <w:jc w:val="center"/>
      </w:pPr>
      <w:r w:rsidRPr="00072238">
        <w:t xml:space="preserve">V. </w:t>
      </w:r>
      <w:r w:rsidR="00A2059C">
        <w:t>МЕТОДИКА ЗА ОЦЕНКА</w:t>
      </w:r>
      <w:r w:rsidR="00A2059C" w:rsidRPr="00072238">
        <w:t xml:space="preserve"> </w:t>
      </w:r>
      <w:r w:rsidRPr="00072238">
        <w:t>НА ОФЕРТИТЕ</w:t>
      </w:r>
    </w:p>
    <w:p w:rsidR="00E044BF" w:rsidRDefault="00E044BF" w:rsidP="00E044BF">
      <w:pPr>
        <w:shd w:val="clear" w:color="auto" w:fill="FFFFFF"/>
        <w:spacing w:line="360" w:lineRule="auto"/>
        <w:ind w:firstLine="720"/>
        <w:jc w:val="both"/>
        <w:rPr>
          <w:lang w:val="bg-BG"/>
        </w:rPr>
      </w:pPr>
    </w:p>
    <w:p w:rsidR="000E4E3C" w:rsidRDefault="000E4E3C" w:rsidP="000E4E3C">
      <w:pPr>
        <w:shd w:val="clear" w:color="auto" w:fill="FFFFFF"/>
        <w:spacing w:line="360" w:lineRule="auto"/>
        <w:ind w:firstLine="567"/>
        <w:jc w:val="both"/>
      </w:pPr>
      <w:r>
        <w:t xml:space="preserve">Обществената поръчка се възлага въз основа на  „икономически най-изгодната оферта”.  </w:t>
      </w:r>
    </w:p>
    <w:p w:rsidR="000E4E3C" w:rsidRDefault="000E4E3C" w:rsidP="000E4E3C">
      <w:pPr>
        <w:shd w:val="clear" w:color="auto" w:fill="FFFFFF"/>
        <w:spacing w:line="360" w:lineRule="auto"/>
        <w:ind w:firstLine="567"/>
        <w:jc w:val="both"/>
      </w:pPr>
      <w:r>
        <w:t>Икономически най-изгодната оферта се определя въз основа на критерий за възлагане „оптимално съотношение качество/цена“ по чл. 70, ал. 2, т. 3 от ЗОП</w:t>
      </w:r>
    </w:p>
    <w:p w:rsidR="000E4E3C" w:rsidRPr="00546A7D" w:rsidRDefault="000E4E3C" w:rsidP="000E4E3C">
      <w:pPr>
        <w:pStyle w:val="ListParagraph"/>
        <w:numPr>
          <w:ilvl w:val="0"/>
          <w:numId w:val="23"/>
        </w:numPr>
        <w:spacing w:after="0" w:line="360" w:lineRule="auto"/>
        <w:contextualSpacing w:val="0"/>
        <w:jc w:val="both"/>
        <w:rPr>
          <w:rFonts w:ascii="Times New Roman" w:hAnsi="Times New Roman"/>
          <w:b/>
          <w:sz w:val="24"/>
          <w:szCs w:val="24"/>
        </w:rPr>
      </w:pPr>
      <w:r w:rsidRPr="00546A7D">
        <w:rPr>
          <w:rFonts w:ascii="Times New Roman" w:hAnsi="Times New Roman"/>
          <w:b/>
          <w:sz w:val="24"/>
          <w:szCs w:val="24"/>
        </w:rPr>
        <w:t>Оценка на офертите</w:t>
      </w:r>
    </w:p>
    <w:p w:rsidR="000E4E3C" w:rsidRPr="00546A7D" w:rsidRDefault="000E4E3C" w:rsidP="000E4E3C">
      <w:pPr>
        <w:tabs>
          <w:tab w:val="left" w:pos="709"/>
        </w:tabs>
        <w:spacing w:line="360" w:lineRule="auto"/>
        <w:ind w:firstLine="425"/>
        <w:jc w:val="both"/>
        <w:rPr>
          <w:highlight w:val="yellow"/>
        </w:rPr>
      </w:pPr>
      <w:r w:rsidRPr="00546A7D">
        <w:t>Възложителят прилага методиката по отношение на всички, допуснати до оценка оферти, без да я променя.</w:t>
      </w:r>
    </w:p>
    <w:p w:rsidR="000E4E3C" w:rsidRPr="00546A7D" w:rsidRDefault="000E4E3C" w:rsidP="000E4E3C">
      <w:pPr>
        <w:spacing w:line="360" w:lineRule="auto"/>
        <w:ind w:firstLine="425"/>
        <w:jc w:val="both"/>
      </w:pPr>
      <w:r w:rsidRPr="00546A7D">
        <w:t>Офертите се класират по низходящ ред на получената комплексна оценка, изчислена на база на определените показатели, като на първо място се класира офертата с най-висока комплексна оценка.</w:t>
      </w:r>
    </w:p>
    <w:p w:rsidR="000E4E3C" w:rsidRPr="00546A7D" w:rsidRDefault="000E4E3C" w:rsidP="000E4E3C">
      <w:pPr>
        <w:pStyle w:val="ListParagraph"/>
        <w:numPr>
          <w:ilvl w:val="0"/>
          <w:numId w:val="23"/>
        </w:numPr>
        <w:spacing w:after="0" w:line="360" w:lineRule="auto"/>
        <w:ind w:left="0" w:firstLine="426"/>
        <w:contextualSpacing w:val="0"/>
        <w:jc w:val="both"/>
        <w:rPr>
          <w:rFonts w:ascii="Times New Roman" w:hAnsi="Times New Roman"/>
          <w:b/>
          <w:sz w:val="24"/>
          <w:szCs w:val="24"/>
        </w:rPr>
      </w:pPr>
      <w:r w:rsidRPr="00546A7D">
        <w:rPr>
          <w:rFonts w:ascii="Times New Roman" w:hAnsi="Times New Roman"/>
          <w:b/>
          <w:sz w:val="24"/>
          <w:szCs w:val="24"/>
        </w:rPr>
        <w:t>Комплексната оценка на офертите</w:t>
      </w:r>
    </w:p>
    <w:p w:rsidR="000E4E3C" w:rsidRPr="00546A7D" w:rsidRDefault="000E4E3C" w:rsidP="000E4E3C">
      <w:pPr>
        <w:spacing w:line="360" w:lineRule="auto"/>
        <w:ind w:firstLine="426"/>
        <w:jc w:val="both"/>
        <w:rPr>
          <w:rFonts w:eastAsia="MS Mincho"/>
        </w:rPr>
      </w:pPr>
      <w:r w:rsidRPr="00546A7D">
        <w:rPr>
          <w:rFonts w:eastAsia="MS Mincho"/>
        </w:rPr>
        <w:t>Комплексната оценка (КО) на всеки участник се получава като сума от оценките на офертата по следните два показателя:</w:t>
      </w:r>
    </w:p>
    <w:p w:rsidR="000E4E3C" w:rsidRPr="00866700" w:rsidRDefault="000E4E3C" w:rsidP="000E4E3C">
      <w:pPr>
        <w:spacing w:line="360" w:lineRule="auto"/>
        <w:ind w:firstLine="425"/>
        <w:jc w:val="both"/>
        <w:rPr>
          <w:rFonts w:eastAsia="MS Mincho"/>
        </w:rPr>
      </w:pPr>
      <w:r w:rsidRPr="00546A7D">
        <w:rPr>
          <w:rFonts w:eastAsia="MS Mincho"/>
          <w:b/>
        </w:rPr>
        <w:t>Показател „</w:t>
      </w:r>
      <w:r>
        <w:rPr>
          <w:rFonts w:eastAsia="MS Mincho"/>
          <w:b/>
        </w:rPr>
        <w:t>Организация за изпълнение на поръчката</w:t>
      </w:r>
      <w:r w:rsidRPr="00546A7D">
        <w:rPr>
          <w:rFonts w:eastAsia="MS Mincho"/>
          <w:b/>
        </w:rPr>
        <w:t>” (</w:t>
      </w:r>
      <w:r>
        <w:rPr>
          <w:rFonts w:eastAsia="MS Mincho"/>
          <w:b/>
        </w:rPr>
        <w:t>ОП</w:t>
      </w:r>
      <w:r w:rsidRPr="00546A7D">
        <w:rPr>
          <w:rFonts w:eastAsia="MS Mincho"/>
          <w:b/>
        </w:rPr>
        <w:t>) с</w:t>
      </w:r>
      <w:r w:rsidRPr="00546A7D">
        <w:rPr>
          <w:rFonts w:eastAsia="MS Mincho"/>
        </w:rPr>
        <w:t xml:space="preserve"> </w:t>
      </w:r>
      <w:r w:rsidRPr="00546A7D">
        <w:rPr>
          <w:rFonts w:eastAsia="MS Mincho"/>
          <w:b/>
        </w:rPr>
        <w:t xml:space="preserve">максимален брой точки 100 и относителна тежест в комплексната оценка </w:t>
      </w:r>
      <w:r w:rsidRPr="00866700">
        <w:rPr>
          <w:rFonts w:eastAsia="MS Mincho"/>
          <w:b/>
        </w:rPr>
        <w:t xml:space="preserve">– </w:t>
      </w:r>
      <w:r>
        <w:rPr>
          <w:rFonts w:eastAsia="MS Mincho"/>
          <w:b/>
        </w:rPr>
        <w:t>6</w:t>
      </w:r>
      <w:r w:rsidRPr="00866700">
        <w:rPr>
          <w:rFonts w:eastAsia="MS Mincho"/>
          <w:b/>
        </w:rPr>
        <w:t>0 % (0,</w:t>
      </w:r>
      <w:r>
        <w:rPr>
          <w:rFonts w:eastAsia="MS Mincho"/>
          <w:b/>
        </w:rPr>
        <w:t>6</w:t>
      </w:r>
      <w:r w:rsidRPr="00866700">
        <w:rPr>
          <w:rFonts w:eastAsia="MS Mincho"/>
          <w:b/>
        </w:rPr>
        <w:t>0).</w:t>
      </w:r>
    </w:p>
    <w:p w:rsidR="000E4E3C" w:rsidRPr="00866700" w:rsidRDefault="000E4E3C" w:rsidP="000E4E3C">
      <w:pPr>
        <w:spacing w:line="360" w:lineRule="auto"/>
        <w:ind w:firstLine="425"/>
        <w:jc w:val="both"/>
        <w:rPr>
          <w:rFonts w:eastAsia="MS Mincho"/>
          <w:b/>
        </w:rPr>
      </w:pPr>
      <w:r w:rsidRPr="00866700">
        <w:rPr>
          <w:rFonts w:eastAsia="MS Mincho"/>
          <w:b/>
        </w:rPr>
        <w:t>Показател „Ценово предложение”</w:t>
      </w:r>
      <w:r w:rsidRPr="00866700">
        <w:rPr>
          <w:rFonts w:eastAsia="MS Mincho"/>
        </w:rPr>
        <w:t xml:space="preserve"> </w:t>
      </w:r>
      <w:r w:rsidRPr="00866700">
        <w:rPr>
          <w:rFonts w:eastAsia="MS Mincho"/>
          <w:b/>
        </w:rPr>
        <w:t>(ЦП)</w:t>
      </w:r>
      <w:r w:rsidRPr="00866700">
        <w:rPr>
          <w:rFonts w:eastAsia="MS Mincho"/>
        </w:rPr>
        <w:t xml:space="preserve"> </w:t>
      </w:r>
      <w:r w:rsidRPr="00866700">
        <w:rPr>
          <w:rFonts w:eastAsia="MS Mincho"/>
          <w:b/>
        </w:rPr>
        <w:t xml:space="preserve">с максимален брой точки 100 и относителна тежест в комплексната оценка – </w:t>
      </w:r>
      <w:r>
        <w:rPr>
          <w:rFonts w:eastAsia="MS Mincho"/>
          <w:b/>
          <w:lang w:val="bg-BG"/>
        </w:rPr>
        <w:t>4</w:t>
      </w:r>
      <w:r w:rsidRPr="00866700">
        <w:rPr>
          <w:rFonts w:eastAsia="MS Mincho"/>
          <w:b/>
        </w:rPr>
        <w:t>0 % (0,</w:t>
      </w:r>
      <w:r>
        <w:rPr>
          <w:rFonts w:eastAsia="MS Mincho"/>
          <w:b/>
          <w:lang w:val="bg-BG"/>
        </w:rPr>
        <w:t>4</w:t>
      </w:r>
      <w:r w:rsidRPr="00866700">
        <w:rPr>
          <w:rFonts w:eastAsia="MS Mincho"/>
          <w:b/>
        </w:rPr>
        <w:t>0).</w:t>
      </w:r>
    </w:p>
    <w:p w:rsidR="000E4E3C" w:rsidRPr="00866700" w:rsidRDefault="000E4E3C" w:rsidP="000E4E3C">
      <w:pPr>
        <w:spacing w:line="360" w:lineRule="auto"/>
        <w:ind w:firstLine="426"/>
        <w:jc w:val="both"/>
        <w:rPr>
          <w:b/>
        </w:rPr>
      </w:pPr>
      <w:r w:rsidRPr="00866700">
        <w:rPr>
          <w:b/>
        </w:rPr>
        <w:t xml:space="preserve">Комплексната оценка на офертите се формира по следната формула: </w:t>
      </w:r>
    </w:p>
    <w:p w:rsidR="000E4E3C" w:rsidRDefault="000E4E3C" w:rsidP="000E4E3C">
      <w:pPr>
        <w:spacing w:line="360" w:lineRule="auto"/>
        <w:ind w:firstLine="426"/>
        <w:jc w:val="both"/>
        <w:rPr>
          <w:b/>
          <w:lang w:val="bg-BG"/>
        </w:rPr>
      </w:pPr>
      <w:r w:rsidRPr="00866700">
        <w:rPr>
          <w:b/>
        </w:rPr>
        <w:lastRenderedPageBreak/>
        <w:t>КО = 0,</w:t>
      </w:r>
      <w:r>
        <w:rPr>
          <w:b/>
        </w:rPr>
        <w:t>6</w:t>
      </w:r>
      <w:r w:rsidRPr="00866700">
        <w:rPr>
          <w:b/>
        </w:rPr>
        <w:t xml:space="preserve"> х ОП  + 0,</w:t>
      </w:r>
      <w:r>
        <w:rPr>
          <w:b/>
          <w:lang w:val="bg-BG"/>
        </w:rPr>
        <w:t>4</w:t>
      </w:r>
      <w:r>
        <w:rPr>
          <w:b/>
        </w:rPr>
        <w:t xml:space="preserve"> х ЦП</w:t>
      </w:r>
      <w:r>
        <w:rPr>
          <w:b/>
          <w:lang w:val="bg-BG"/>
        </w:rPr>
        <w:t xml:space="preserve"> </w:t>
      </w:r>
    </w:p>
    <w:p w:rsidR="000E4E3C" w:rsidRPr="00866700" w:rsidRDefault="000E4E3C" w:rsidP="000E4E3C">
      <w:pPr>
        <w:spacing w:line="360" w:lineRule="auto"/>
        <w:ind w:firstLine="426"/>
        <w:jc w:val="both"/>
      </w:pPr>
      <w:r w:rsidRPr="00866700">
        <w:t xml:space="preserve">където: </w:t>
      </w:r>
    </w:p>
    <w:p w:rsidR="000E4E3C" w:rsidRPr="00866700" w:rsidRDefault="000E4E3C" w:rsidP="000E4E3C">
      <w:pPr>
        <w:spacing w:line="360" w:lineRule="auto"/>
        <w:ind w:firstLine="426"/>
        <w:jc w:val="both"/>
      </w:pPr>
      <w:r w:rsidRPr="00866700">
        <w:rPr>
          <w:b/>
        </w:rPr>
        <w:t>КО</w:t>
      </w:r>
      <w:r w:rsidRPr="00866700">
        <w:t xml:space="preserve"> е комплексната оценка на конкретната оферта на участника;</w:t>
      </w:r>
    </w:p>
    <w:p w:rsidR="000E4E3C" w:rsidRPr="00866700" w:rsidRDefault="000E4E3C" w:rsidP="000E4E3C">
      <w:pPr>
        <w:spacing w:line="360" w:lineRule="auto"/>
        <w:ind w:firstLine="426"/>
        <w:jc w:val="both"/>
      </w:pPr>
      <w:r w:rsidRPr="00866700">
        <w:rPr>
          <w:b/>
        </w:rPr>
        <w:t>ОП</w:t>
      </w:r>
      <w:r w:rsidRPr="00866700">
        <w:t xml:space="preserve"> е оценката по показателя „Организация за изпълнение на поръчката” на участника. </w:t>
      </w:r>
      <w:r w:rsidRPr="00866700">
        <w:rPr>
          <w:b/>
        </w:rPr>
        <w:t xml:space="preserve"> </w:t>
      </w:r>
    </w:p>
    <w:p w:rsidR="000E4E3C" w:rsidRPr="00866700" w:rsidRDefault="000E4E3C" w:rsidP="000E4E3C">
      <w:pPr>
        <w:spacing w:line="360" w:lineRule="auto"/>
        <w:ind w:firstLine="426"/>
        <w:jc w:val="both"/>
      </w:pPr>
      <w:r w:rsidRPr="00866700">
        <w:rPr>
          <w:b/>
        </w:rPr>
        <w:t>0,</w:t>
      </w:r>
      <w:r>
        <w:rPr>
          <w:b/>
        </w:rPr>
        <w:t>6</w:t>
      </w:r>
      <w:r w:rsidRPr="00866700">
        <w:t xml:space="preserve"> е относителната тежест на показателя ПК в крайната оценка.</w:t>
      </w:r>
    </w:p>
    <w:p w:rsidR="000E4E3C" w:rsidRPr="00866700" w:rsidRDefault="000E4E3C" w:rsidP="000E4E3C">
      <w:pPr>
        <w:spacing w:line="360" w:lineRule="auto"/>
        <w:ind w:firstLine="426"/>
        <w:jc w:val="both"/>
      </w:pPr>
      <w:r w:rsidRPr="00866700">
        <w:rPr>
          <w:b/>
        </w:rPr>
        <w:t xml:space="preserve">ЦП </w:t>
      </w:r>
      <w:r w:rsidRPr="00866700">
        <w:t xml:space="preserve">е оценката по показателя „Ценово предложение” на участника. </w:t>
      </w:r>
      <w:r w:rsidRPr="00866700">
        <w:rPr>
          <w:b/>
        </w:rPr>
        <w:t xml:space="preserve"> </w:t>
      </w:r>
    </w:p>
    <w:p w:rsidR="000E4E3C" w:rsidRPr="00866700" w:rsidRDefault="000E4E3C" w:rsidP="000E4E3C">
      <w:pPr>
        <w:spacing w:line="360" w:lineRule="auto"/>
        <w:ind w:firstLine="426"/>
        <w:jc w:val="both"/>
      </w:pPr>
      <w:r>
        <w:rPr>
          <w:b/>
        </w:rPr>
        <w:t>0,</w:t>
      </w:r>
      <w:r>
        <w:rPr>
          <w:b/>
          <w:lang w:val="bg-BG"/>
        </w:rPr>
        <w:t>4</w:t>
      </w:r>
      <w:r w:rsidRPr="00866700">
        <w:rPr>
          <w:b/>
        </w:rPr>
        <w:t xml:space="preserve"> </w:t>
      </w:r>
      <w:r w:rsidRPr="00866700">
        <w:t>е относителната тежест на показателя ЦП в крайната оценка.</w:t>
      </w:r>
    </w:p>
    <w:p w:rsidR="000E4E3C" w:rsidRPr="00546A7D" w:rsidRDefault="000E4E3C" w:rsidP="000E4E3C">
      <w:pPr>
        <w:spacing w:line="360" w:lineRule="auto"/>
        <w:ind w:firstLine="426"/>
        <w:jc w:val="both"/>
        <w:rPr>
          <w:b/>
        </w:rPr>
      </w:pPr>
      <w:r w:rsidRPr="00546A7D">
        <w:rPr>
          <w:b/>
        </w:rPr>
        <w:t>Максималната стойност на комплексната оценка (КО) е 100 точки.</w:t>
      </w:r>
    </w:p>
    <w:p w:rsidR="000E4E3C" w:rsidRPr="00546A7D" w:rsidRDefault="000E4E3C" w:rsidP="000E4E3C">
      <w:pPr>
        <w:spacing w:line="360" w:lineRule="auto"/>
        <w:ind w:firstLine="567"/>
        <w:jc w:val="both"/>
      </w:pPr>
      <w:r w:rsidRPr="00546A7D">
        <w:t xml:space="preserve">Оценките по отделните показатели се представят в числово изражение с точност до втория знак след десетичната запетая. </w:t>
      </w:r>
    </w:p>
    <w:p w:rsidR="000E4E3C" w:rsidRPr="007379D8" w:rsidRDefault="000E4E3C" w:rsidP="000E4E3C">
      <w:pPr>
        <w:shd w:val="clear" w:color="auto" w:fill="FFFFFF"/>
        <w:spacing w:line="360" w:lineRule="auto"/>
        <w:ind w:firstLine="567"/>
        <w:jc w:val="both"/>
      </w:pPr>
      <w:r w:rsidRPr="00801BAE">
        <w:t xml:space="preserve">Съгласно чл. </w:t>
      </w:r>
      <w:r>
        <w:t>58, ал. 1</w:t>
      </w:r>
      <w:r w:rsidRPr="00801BAE">
        <w:t xml:space="preserve"> от </w:t>
      </w:r>
      <w:r>
        <w:t>ПП</w:t>
      </w:r>
      <w:r w:rsidRPr="00801BAE">
        <w:t>ЗОП</w:t>
      </w:r>
      <w:r>
        <w:t xml:space="preserve">, </w:t>
      </w:r>
      <w:r w:rsidRPr="00801BAE">
        <w:t xml:space="preserve"> </w:t>
      </w:r>
      <w:r w:rsidRPr="007379D8">
        <w:t>Комисията класира участниците по степента на съответствие на офертите с предварително обявените от възложителя условия.</w:t>
      </w:r>
      <w:r>
        <w:t xml:space="preserve"> </w:t>
      </w:r>
      <w:r w:rsidRPr="007379D8">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0E4E3C" w:rsidRDefault="000E4E3C" w:rsidP="000E4E3C">
      <w:pPr>
        <w:shd w:val="clear" w:color="auto" w:fill="FFFFFF"/>
        <w:spacing w:line="360" w:lineRule="auto"/>
        <w:ind w:firstLine="567"/>
        <w:jc w:val="both"/>
      </w:pPr>
      <w:r w:rsidRPr="007379D8">
        <w:t>1. по-ниска предложена цена;</w:t>
      </w:r>
    </w:p>
    <w:p w:rsidR="000E4E3C" w:rsidRDefault="000E4E3C" w:rsidP="000E4E3C">
      <w:pPr>
        <w:shd w:val="clear" w:color="auto" w:fill="FFFFFF"/>
        <w:spacing w:line="360" w:lineRule="auto"/>
        <w:ind w:firstLine="567"/>
        <w:jc w:val="both"/>
      </w:pPr>
      <w:r>
        <w:t xml:space="preserve">2. </w:t>
      </w:r>
      <w:r w:rsidRPr="007379D8">
        <w:t>по-и</w:t>
      </w:r>
      <w:r>
        <w:t>згодно предложение по показател</w:t>
      </w:r>
      <w:r w:rsidRPr="007379D8">
        <w:t xml:space="preserve"> „</w:t>
      </w:r>
      <w:r>
        <w:t>Организация за изпълнение на поръчката</w:t>
      </w:r>
      <w:r w:rsidRPr="007379D8">
        <w:t>”, сравнени в низходящ ред съобразно тяхната тежест.</w:t>
      </w:r>
    </w:p>
    <w:p w:rsidR="000E4E3C" w:rsidRPr="00801BAE" w:rsidRDefault="000E4E3C" w:rsidP="000E4E3C">
      <w:pPr>
        <w:shd w:val="clear" w:color="auto" w:fill="FFFFFF"/>
        <w:spacing w:line="360" w:lineRule="auto"/>
        <w:ind w:firstLine="567"/>
        <w:jc w:val="both"/>
      </w:pPr>
      <w:r w:rsidRPr="007379D8">
        <w:t xml:space="preserve">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w:t>
      </w:r>
      <w:r>
        <w:t>посочения по-горе ред.</w:t>
      </w:r>
    </w:p>
    <w:p w:rsidR="000E4E3C" w:rsidRDefault="000E4E3C" w:rsidP="000E4E3C">
      <w:pPr>
        <w:spacing w:line="360" w:lineRule="auto"/>
        <w:ind w:firstLine="567"/>
        <w:jc w:val="both"/>
      </w:pPr>
      <w:r w:rsidRPr="00546A7D">
        <w:t>Офертата, получила най-висока комплексна оценка, се класира на първо място.</w:t>
      </w:r>
    </w:p>
    <w:p w:rsidR="000E4E3C" w:rsidRPr="00546A7D" w:rsidRDefault="000E4E3C" w:rsidP="000E4E3C">
      <w:pPr>
        <w:pStyle w:val="ListParagraph"/>
        <w:numPr>
          <w:ilvl w:val="0"/>
          <w:numId w:val="23"/>
        </w:numPr>
        <w:tabs>
          <w:tab w:val="left" w:pos="993"/>
        </w:tabs>
        <w:spacing w:after="0" w:line="360" w:lineRule="auto"/>
        <w:ind w:left="0" w:firstLine="567"/>
        <w:contextualSpacing w:val="0"/>
        <w:jc w:val="both"/>
        <w:rPr>
          <w:rFonts w:ascii="Times New Roman" w:hAnsi="Times New Roman"/>
          <w:b/>
          <w:sz w:val="24"/>
          <w:szCs w:val="24"/>
        </w:rPr>
      </w:pPr>
      <w:r w:rsidRPr="00546A7D">
        <w:rPr>
          <w:rFonts w:ascii="Times New Roman" w:hAnsi="Times New Roman"/>
          <w:b/>
          <w:sz w:val="24"/>
          <w:szCs w:val="24"/>
        </w:rPr>
        <w:t>Определяне на оценките по всеки показател</w:t>
      </w:r>
    </w:p>
    <w:p w:rsidR="000E4E3C" w:rsidRDefault="000E4E3C" w:rsidP="000E4E3C">
      <w:pPr>
        <w:shd w:val="clear" w:color="auto" w:fill="FFFFFF"/>
        <w:spacing w:line="360" w:lineRule="auto"/>
        <w:ind w:firstLine="567"/>
        <w:jc w:val="both"/>
        <w:rPr>
          <w:lang w:val="bg-BG"/>
        </w:rPr>
      </w:pPr>
      <w:r>
        <w:rPr>
          <w:b/>
          <w:lang w:val="bg-BG"/>
        </w:rPr>
        <w:t xml:space="preserve">3.1. </w:t>
      </w:r>
      <w:r w:rsidRPr="002D4EA6">
        <w:rPr>
          <w:b/>
        </w:rPr>
        <w:t xml:space="preserve">Показателят </w:t>
      </w:r>
      <w:r w:rsidRPr="002D4EA6">
        <w:rPr>
          <w:rFonts w:eastAsia="MS Mincho"/>
          <w:b/>
        </w:rPr>
        <w:t>„Организация за изпълнение на поръчката” (</w:t>
      </w:r>
      <w:r>
        <w:rPr>
          <w:b/>
        </w:rPr>
        <w:t>ОП</w:t>
      </w:r>
      <w:r w:rsidRPr="002D4EA6">
        <w:rPr>
          <w:b/>
        </w:rPr>
        <w:t>)</w:t>
      </w:r>
      <w:r w:rsidRPr="002D4EA6">
        <w:t xml:space="preserve"> </w:t>
      </w:r>
    </w:p>
    <w:p w:rsidR="000E4E3C" w:rsidRPr="002D4EA6" w:rsidRDefault="000E4E3C" w:rsidP="000E4E3C">
      <w:pPr>
        <w:shd w:val="clear" w:color="auto" w:fill="FFFFFF"/>
        <w:spacing w:line="360" w:lineRule="auto"/>
        <w:ind w:firstLine="709"/>
        <w:jc w:val="both"/>
      </w:pPr>
      <w:r w:rsidRPr="00482A30">
        <w:rPr>
          <w:bCs/>
          <w:szCs w:val="24"/>
          <w:lang w:eastAsia="ar-SA"/>
        </w:rPr>
        <w:t xml:space="preserve">Всеки </w:t>
      </w:r>
      <w:r>
        <w:rPr>
          <w:bCs/>
          <w:szCs w:val="24"/>
          <w:lang w:eastAsia="ar-SA"/>
        </w:rPr>
        <w:t>у</w:t>
      </w:r>
      <w:r w:rsidRPr="00482A30">
        <w:rPr>
          <w:bCs/>
          <w:szCs w:val="24"/>
          <w:lang w:eastAsia="ar-SA"/>
        </w:rPr>
        <w:t>частник следва да представи аргументирано предложението си за изпълнение на предмета на поръчката, включително предвидената технология и оборудване на база представените данни в инвестиционните проекти.</w:t>
      </w:r>
    </w:p>
    <w:p w:rsidR="000E4E3C" w:rsidRPr="003D7115" w:rsidRDefault="000E4E3C" w:rsidP="000E4E3C">
      <w:pPr>
        <w:spacing w:line="360" w:lineRule="auto"/>
        <w:ind w:firstLine="709"/>
        <w:contextualSpacing/>
        <w:jc w:val="both"/>
        <w:rPr>
          <w:szCs w:val="24"/>
          <w:shd w:val="clear" w:color="auto" w:fill="FFFFFF"/>
        </w:rPr>
      </w:pPr>
      <w:r w:rsidRPr="002D4EA6">
        <w:rPr>
          <w:szCs w:val="24"/>
        </w:rPr>
        <w:t>В предложение</w:t>
      </w:r>
      <w:r>
        <w:rPr>
          <w:szCs w:val="24"/>
          <w:lang w:val="bg-BG"/>
        </w:rPr>
        <w:t>то за изпълнение на поръчката</w:t>
      </w:r>
      <w:r w:rsidRPr="002D4EA6">
        <w:rPr>
          <w:szCs w:val="24"/>
        </w:rPr>
        <w:t xml:space="preserve"> участникът следва да предложи организация за изпълнение на </w:t>
      </w:r>
      <w:r>
        <w:rPr>
          <w:szCs w:val="24"/>
        </w:rPr>
        <w:t>СМР</w:t>
      </w:r>
      <w:r w:rsidRPr="00106A35">
        <w:rPr>
          <w:szCs w:val="24"/>
        </w:rPr>
        <w:t>,</w:t>
      </w:r>
      <w:r w:rsidRPr="002D4EA6">
        <w:rPr>
          <w:szCs w:val="24"/>
        </w:rPr>
        <w:t xml:space="preserve"> ко</w:t>
      </w:r>
      <w:r>
        <w:rPr>
          <w:szCs w:val="24"/>
        </w:rPr>
        <w:t>я</w:t>
      </w:r>
      <w:r w:rsidRPr="002D4EA6">
        <w:rPr>
          <w:szCs w:val="24"/>
        </w:rPr>
        <w:t>то счита за най-подходящи, в съответствие с обхвата на поръчката</w:t>
      </w:r>
      <w:r>
        <w:rPr>
          <w:szCs w:val="24"/>
        </w:rPr>
        <w:t xml:space="preserve"> и заложените цели и резултати</w:t>
      </w:r>
      <w:r w:rsidRPr="0009161E">
        <w:rPr>
          <w:szCs w:val="24"/>
        </w:rPr>
        <w:t xml:space="preserve"> </w:t>
      </w:r>
      <w:r>
        <w:rPr>
          <w:szCs w:val="24"/>
        </w:rPr>
        <w:t xml:space="preserve">и следва да обхваща </w:t>
      </w:r>
      <w:r w:rsidRPr="00900A34">
        <w:rPr>
          <w:bCs/>
          <w:szCs w:val="24"/>
          <w:lang w:eastAsia="ar-SA"/>
        </w:rPr>
        <w:t xml:space="preserve">всички дейности, необходими за изпълнението предмета на поръчката, отчитайки спецификата и местоположението му, както и необходимостта от подготвителни дейности. Всички строително-монтажни дейности, следва да се опишат в тяхната технологична </w:t>
      </w:r>
      <w:r w:rsidRPr="00900A34">
        <w:rPr>
          <w:bCs/>
          <w:szCs w:val="24"/>
          <w:lang w:eastAsia="ar-SA"/>
        </w:rPr>
        <w:lastRenderedPageBreak/>
        <w:t>последователност и взаимна обв</w:t>
      </w:r>
      <w:r>
        <w:rPr>
          <w:bCs/>
          <w:szCs w:val="24"/>
          <w:lang w:eastAsia="ar-SA"/>
        </w:rPr>
        <w:t xml:space="preserve">ързаност и </w:t>
      </w:r>
      <w:r w:rsidRPr="00165896">
        <w:rPr>
          <w:szCs w:val="24"/>
        </w:rPr>
        <w:t>как се разпределят отделните  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Pr>
          <w:bCs/>
          <w:szCs w:val="24"/>
          <w:lang w:eastAsia="ar-SA"/>
        </w:rPr>
        <w:t xml:space="preserve"> Организацията за изпълнение</w:t>
      </w:r>
      <w:r w:rsidRPr="003D7115">
        <w:rPr>
          <w:bCs/>
          <w:szCs w:val="24"/>
          <w:lang w:eastAsia="ar-SA"/>
        </w:rPr>
        <w:t xml:space="preserve"> следва да отговаря на изискванията на възложителя, посочени в </w:t>
      </w:r>
      <w:r w:rsidRPr="003D7115">
        <w:rPr>
          <w:szCs w:val="24"/>
        </w:rPr>
        <w:t>техническата документация</w:t>
      </w:r>
      <w:r w:rsidRPr="003D7115">
        <w:rPr>
          <w:bCs/>
          <w:szCs w:val="24"/>
          <w:lang w:eastAsia="ar-SA"/>
        </w:rPr>
        <w:t xml:space="preserve"> и спецификация, на действащото законодателство, на 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w:t>
      </w:r>
    </w:p>
    <w:p w:rsidR="000E4E3C" w:rsidRPr="00A71F09" w:rsidRDefault="000E4E3C" w:rsidP="000E4E3C">
      <w:pPr>
        <w:pStyle w:val="ListParagraph"/>
        <w:shd w:val="clear" w:color="auto" w:fill="FFFFFF"/>
        <w:spacing w:after="0" w:line="360" w:lineRule="auto"/>
        <w:ind w:left="0" w:firstLine="709"/>
        <w:jc w:val="both"/>
        <w:rPr>
          <w:rFonts w:ascii="Times New Roman" w:eastAsia="PMingLiU" w:hAnsi="Times New Roman"/>
          <w:sz w:val="24"/>
          <w:szCs w:val="24"/>
          <w:shd w:val="clear" w:color="auto" w:fill="FFFFFF"/>
        </w:rPr>
      </w:pPr>
      <w:r w:rsidRPr="00A71F09">
        <w:rPr>
          <w:rFonts w:ascii="Times New Roman" w:hAnsi="Times New Roman"/>
          <w:sz w:val="24"/>
          <w:szCs w:val="24"/>
        </w:rPr>
        <w:t xml:space="preserve">Участникът следва да представи линеен </w:t>
      </w:r>
      <w:r w:rsidR="00774A9C">
        <w:rPr>
          <w:rFonts w:ascii="Times New Roman" w:hAnsi="Times New Roman"/>
          <w:sz w:val="24"/>
          <w:szCs w:val="24"/>
          <w:lang w:val="bg-BG"/>
        </w:rPr>
        <w:t>календарен план</w:t>
      </w:r>
      <w:r w:rsidR="00774A9C" w:rsidRPr="00A71F09">
        <w:rPr>
          <w:rFonts w:ascii="Times New Roman" w:hAnsi="Times New Roman"/>
          <w:sz w:val="24"/>
          <w:szCs w:val="24"/>
        </w:rPr>
        <w:t xml:space="preserve"> </w:t>
      </w:r>
      <w:r w:rsidRPr="00A71F09">
        <w:rPr>
          <w:rFonts w:ascii="Times New Roman" w:hAnsi="Times New Roman"/>
          <w:sz w:val="24"/>
          <w:szCs w:val="24"/>
        </w:rPr>
        <w:t xml:space="preserve">за изпълнение на поръчката. </w:t>
      </w:r>
      <w:r w:rsidR="00774A9C">
        <w:rPr>
          <w:rFonts w:ascii="Times New Roman" w:eastAsia="PMingLiU" w:hAnsi="Times New Roman"/>
          <w:sz w:val="24"/>
          <w:szCs w:val="24"/>
          <w:shd w:val="clear" w:color="auto" w:fill="FFFFFF"/>
          <w:lang w:val="bg-BG"/>
        </w:rPr>
        <w:t>Календарният план</w:t>
      </w:r>
      <w:r w:rsidR="00774A9C" w:rsidRPr="00A71F09">
        <w:rPr>
          <w:rFonts w:ascii="Times New Roman" w:eastAsia="PMingLiU" w:hAnsi="Times New Roman"/>
          <w:sz w:val="24"/>
          <w:szCs w:val="24"/>
          <w:shd w:val="clear" w:color="auto" w:fill="FFFFFF"/>
        </w:rPr>
        <w:t xml:space="preserve"> </w:t>
      </w:r>
      <w:r w:rsidRPr="00A71F09">
        <w:rPr>
          <w:rFonts w:ascii="Times New Roman" w:eastAsia="PMingLiU" w:hAnsi="Times New Roman"/>
          <w:sz w:val="24"/>
          <w:szCs w:val="24"/>
          <w:shd w:val="clear" w:color="auto" w:fill="FFFFFF"/>
        </w:rPr>
        <w:t>следва да представя строителната програма на участника, като прецизира съответните дейности и да е съобразен с технологичната последователност на строителните процеси.  Линейният календарен план е график за изпълнение на строителни</w:t>
      </w:r>
      <w:r>
        <w:rPr>
          <w:rFonts w:ascii="Times New Roman" w:eastAsia="PMingLiU" w:hAnsi="Times New Roman"/>
          <w:sz w:val="24"/>
          <w:szCs w:val="24"/>
          <w:shd w:val="clear" w:color="auto" w:fill="FFFFFF"/>
          <w:lang w:val="bg-BG"/>
        </w:rPr>
        <w:t>те</w:t>
      </w:r>
      <w:r w:rsidRPr="00A71F09">
        <w:rPr>
          <w:rFonts w:ascii="Times New Roman" w:eastAsia="PMingLiU" w:hAnsi="Times New Roman"/>
          <w:sz w:val="24"/>
          <w:szCs w:val="24"/>
          <w:shd w:val="clear" w:color="auto" w:fill="FFFFFF"/>
        </w:rPr>
        <w:t xml:space="preserve"> работи и следва да отразява всички посочени в КСС дейности. Линейният календарен план трябва да е придружен с Диаграма на работната ръка. </w:t>
      </w:r>
    </w:p>
    <w:p w:rsidR="000E4E3C" w:rsidRPr="006C13C9" w:rsidRDefault="000E4E3C" w:rsidP="000E4E3C">
      <w:pPr>
        <w:spacing w:line="360" w:lineRule="auto"/>
        <w:ind w:firstLine="709"/>
        <w:jc w:val="both"/>
        <w:rPr>
          <w:rFonts w:eastAsia="PMingLiU"/>
          <w:szCs w:val="24"/>
          <w:shd w:val="clear" w:color="auto" w:fill="FFFFFF"/>
        </w:rPr>
      </w:pPr>
      <w:r w:rsidRPr="00A71F09">
        <w:rPr>
          <w:rFonts w:eastAsia="PMingLiU"/>
          <w:szCs w:val="24"/>
          <w:shd w:val="clear" w:color="auto" w:fill="FFFFFF"/>
        </w:rPr>
        <w:t xml:space="preserve">Линейният </w:t>
      </w:r>
      <w:r w:rsidR="00774A9C">
        <w:rPr>
          <w:rFonts w:eastAsia="PMingLiU"/>
          <w:szCs w:val="24"/>
          <w:shd w:val="clear" w:color="auto" w:fill="FFFFFF"/>
          <w:lang w:val="bg-BG"/>
        </w:rPr>
        <w:t>календарен план</w:t>
      </w:r>
      <w:r w:rsidR="00774A9C" w:rsidRPr="00A71F09">
        <w:rPr>
          <w:rFonts w:eastAsia="PMingLiU"/>
          <w:szCs w:val="24"/>
          <w:shd w:val="clear" w:color="auto" w:fill="FFFFFF"/>
        </w:rPr>
        <w:t xml:space="preserve"> </w:t>
      </w:r>
      <w:r w:rsidRPr="00A71F09">
        <w:rPr>
          <w:rFonts w:eastAsia="PMingLiU"/>
          <w:szCs w:val="24"/>
          <w:shd w:val="clear" w:color="auto" w:fill="FFFFFF"/>
        </w:rPr>
        <w:t xml:space="preserve">за изпълнение на поръчката трябва да бъде съобразен с </w:t>
      </w:r>
      <w:r>
        <w:rPr>
          <w:rFonts w:eastAsia="PMingLiU"/>
          <w:szCs w:val="24"/>
          <w:shd w:val="clear" w:color="auto" w:fill="FFFFFF"/>
        </w:rPr>
        <w:t>И</w:t>
      </w:r>
      <w:r w:rsidRPr="00A71F09">
        <w:rPr>
          <w:rFonts w:eastAsia="PMingLiU"/>
          <w:szCs w:val="24"/>
          <w:shd w:val="clear" w:color="auto" w:fill="FFFFFF"/>
        </w:rPr>
        <w:t>нвестицион</w:t>
      </w:r>
      <w:r>
        <w:rPr>
          <w:rFonts w:eastAsia="PMingLiU"/>
          <w:szCs w:val="24"/>
          <w:shd w:val="clear" w:color="auto" w:fill="FFFFFF"/>
        </w:rPr>
        <w:t>ният</w:t>
      </w:r>
      <w:r w:rsidRPr="00A71F09">
        <w:rPr>
          <w:rFonts w:eastAsia="PMingLiU"/>
          <w:szCs w:val="24"/>
          <w:shd w:val="clear" w:color="auto" w:fill="FFFFFF"/>
        </w:rPr>
        <w:t xml:space="preserve"> проект. </w:t>
      </w:r>
    </w:p>
    <w:p w:rsidR="000E4E3C" w:rsidRPr="002D4EA6" w:rsidRDefault="000E4E3C" w:rsidP="000E4E3C">
      <w:pPr>
        <w:spacing w:line="360" w:lineRule="auto"/>
        <w:ind w:firstLine="709"/>
        <w:jc w:val="both"/>
        <w:rPr>
          <w:b/>
          <w:szCs w:val="24"/>
        </w:rPr>
      </w:pPr>
      <w:r w:rsidRPr="00A71F09">
        <w:rPr>
          <w:szCs w:val="24"/>
          <w:shd w:val="clear" w:color="auto" w:fill="FFFFFF"/>
        </w:rPr>
        <w:t>Организацията за изпълнение на поръчката и линейния календарен план следва да обосновават предложения от участника срок за изпълнение на поръчката.</w:t>
      </w:r>
      <w:r>
        <w:rPr>
          <w:szCs w:val="24"/>
          <w:shd w:val="clear" w:color="auto" w:fill="FFFFFF"/>
        </w:rPr>
        <w:t xml:space="preserve"> </w:t>
      </w:r>
      <w:r w:rsidRPr="00A71F09">
        <w:rPr>
          <w:szCs w:val="24"/>
          <w:shd w:val="clear" w:color="auto" w:fill="FFFFFF"/>
        </w:rPr>
        <w:t>В противен случай участникът ще бъде отстранен.</w:t>
      </w:r>
      <w:r>
        <w:rPr>
          <w:szCs w:val="24"/>
        </w:rPr>
        <w:t xml:space="preserve"> </w:t>
      </w:r>
    </w:p>
    <w:p w:rsidR="000E4E3C" w:rsidRPr="002D4EA6" w:rsidRDefault="000E4E3C" w:rsidP="000E4E3C">
      <w:pPr>
        <w:shd w:val="clear" w:color="auto" w:fill="FFFFFF"/>
        <w:spacing w:line="276" w:lineRule="auto"/>
        <w:ind w:firstLine="720"/>
        <w:jc w:val="both"/>
      </w:pPr>
      <w:r>
        <w:rPr>
          <w:b/>
          <w:lang w:val="bg-BG"/>
        </w:rPr>
        <w:t>3.1.1. Присъждани точки в резултат от експерната оценка на комисията за п</w:t>
      </w:r>
      <w:r w:rsidRPr="002D4EA6">
        <w:rPr>
          <w:b/>
        </w:rPr>
        <w:t>оказателя „Организация за изпълнение на поръчката” (</w:t>
      </w:r>
      <w:r>
        <w:rPr>
          <w:b/>
        </w:rPr>
        <w:t>ОП</w:t>
      </w:r>
      <w:r w:rsidRPr="002D4EA6">
        <w:rPr>
          <w:b/>
        </w:rPr>
        <w:t>)</w:t>
      </w:r>
      <w:r w:rsidRPr="002D4EA6">
        <w:t xml:space="preserve">: </w:t>
      </w:r>
    </w:p>
    <w:p w:rsidR="000E4E3C" w:rsidRPr="004465F2" w:rsidRDefault="000E4E3C" w:rsidP="000E4E3C">
      <w:pPr>
        <w:suppressAutoHyphens/>
        <w:spacing w:line="360" w:lineRule="auto"/>
        <w:ind w:firstLine="567"/>
        <w:jc w:val="both"/>
        <w:rPr>
          <w:bCs/>
          <w:lang w:eastAsia="ar-SA"/>
        </w:rPr>
      </w:pPr>
      <w:r w:rsidRPr="00DB1A15">
        <w:rPr>
          <w:b/>
          <w:bCs/>
          <w:lang w:val="bg-BG" w:eastAsia="ar-SA"/>
        </w:rPr>
        <w:t>3.1.1.1.</w:t>
      </w:r>
      <w:r w:rsidRPr="00DB1A15">
        <w:rPr>
          <w:bCs/>
          <w:lang w:val="bg-BG" w:eastAsia="ar-SA"/>
        </w:rPr>
        <w:t xml:space="preserve"> </w:t>
      </w:r>
      <w:r w:rsidRPr="00DB1A15">
        <w:rPr>
          <w:bCs/>
          <w:lang w:eastAsia="ar-SA"/>
        </w:rPr>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w:t>
      </w:r>
      <w:r w:rsidRPr="00DB1A15">
        <w:rPr>
          <w:bCs/>
          <w:lang w:val="bg-BG" w:eastAsia="ar-SA"/>
        </w:rPr>
        <w:t xml:space="preserve">посочени в т. 3.1. на Методиката за оценка на офертите </w:t>
      </w:r>
      <w:r w:rsidRPr="00DB1A15">
        <w:rPr>
          <w:bCs/>
          <w:lang w:eastAsia="ar-SA"/>
        </w:rPr>
        <w:t xml:space="preserve">и </w:t>
      </w:r>
      <w:r w:rsidRPr="00DB1A15">
        <w:rPr>
          <w:rFonts w:eastAsia="Calibri"/>
          <w:lang w:eastAsia="ar-SA"/>
        </w:rPr>
        <w:t>в своята последователност гарантира навременното и спрямо минималните</w:t>
      </w:r>
      <w:r w:rsidRPr="004465F2">
        <w:rPr>
          <w:rFonts w:eastAsia="Calibri"/>
          <w:lang w:eastAsia="ar-SA"/>
        </w:rPr>
        <w:t xml:space="preserve"> изисквания на техническата спецификация постигане на резултати, ще бъде оценено с </w:t>
      </w:r>
      <w:r w:rsidR="00C86111">
        <w:rPr>
          <w:rFonts w:eastAsia="Calibri"/>
          <w:b/>
          <w:lang w:val="bg-BG" w:eastAsia="ar-SA"/>
        </w:rPr>
        <w:t>2</w:t>
      </w:r>
      <w:r w:rsidRPr="004465F2">
        <w:rPr>
          <w:rFonts w:eastAsia="Calibri"/>
          <w:b/>
          <w:lang w:eastAsia="ar-SA"/>
        </w:rPr>
        <w:t>0,00 точки по показателя „</w:t>
      </w:r>
      <w:r>
        <w:rPr>
          <w:rFonts w:eastAsia="Calibri"/>
          <w:b/>
          <w:lang w:val="bg-BG" w:eastAsia="ar-SA"/>
        </w:rPr>
        <w:t>Организация</w:t>
      </w:r>
      <w:r w:rsidRPr="004465F2">
        <w:rPr>
          <w:rFonts w:eastAsia="Calibri"/>
          <w:b/>
          <w:lang w:eastAsia="ar-SA"/>
        </w:rPr>
        <w:t xml:space="preserve"> за изпълнение на поръчката“</w:t>
      </w:r>
      <w:r w:rsidRPr="004465F2">
        <w:rPr>
          <w:rFonts w:eastAsia="Calibri"/>
          <w:lang w:eastAsia="ar-SA"/>
        </w:rPr>
        <w:t>.</w:t>
      </w:r>
    </w:p>
    <w:p w:rsidR="000E4E3C" w:rsidRDefault="000E4E3C" w:rsidP="000E4E3C">
      <w:pPr>
        <w:suppressAutoHyphens/>
        <w:spacing w:line="360" w:lineRule="auto"/>
        <w:ind w:firstLine="567"/>
        <w:jc w:val="both"/>
        <w:rPr>
          <w:b/>
          <w:lang w:val="bg-BG" w:eastAsia="ar-SA"/>
        </w:rPr>
      </w:pPr>
      <w:r>
        <w:rPr>
          <w:b/>
          <w:lang w:val="bg-BG" w:eastAsia="ar-SA"/>
        </w:rPr>
        <w:t xml:space="preserve">3.1.1.2. </w:t>
      </w:r>
      <w:r w:rsidRPr="00206A43">
        <w:rPr>
          <w:b/>
          <w:lang w:val="bg-BG" w:eastAsia="ar-SA"/>
        </w:rPr>
        <w:t>Характеристки, надграждащи предложението за изпълнение</w:t>
      </w:r>
      <w:r>
        <w:rPr>
          <w:b/>
          <w:lang w:val="bg-BG" w:eastAsia="ar-SA"/>
        </w:rPr>
        <w:t xml:space="preserve"> на поръчката</w:t>
      </w:r>
      <w:r w:rsidRPr="00206A43">
        <w:rPr>
          <w:b/>
          <w:lang w:val="bg-BG" w:eastAsia="ar-SA"/>
        </w:rPr>
        <w:t>:</w:t>
      </w:r>
    </w:p>
    <w:p w:rsidR="000E4E3C" w:rsidRDefault="000E4E3C" w:rsidP="000E4E3C">
      <w:pPr>
        <w:shd w:val="clear" w:color="auto" w:fill="FFFFFF"/>
        <w:spacing w:line="360" w:lineRule="auto"/>
        <w:ind w:firstLine="567"/>
        <w:jc w:val="both"/>
        <w:rPr>
          <w:lang w:val="bg-BG"/>
        </w:rPr>
      </w:pPr>
      <w:r>
        <w:rPr>
          <w:b/>
          <w:lang w:val="bg-BG" w:eastAsia="ar-SA"/>
        </w:rPr>
        <w:t>3.1.1.2.</w:t>
      </w:r>
      <w:r w:rsidRPr="00D825F9">
        <w:rPr>
          <w:b/>
        </w:rPr>
        <w:t>1.</w:t>
      </w:r>
      <w:r w:rsidRPr="002D4EA6">
        <w:t xml:space="preserve"> </w:t>
      </w:r>
      <w:r>
        <w:rPr>
          <w:lang w:val="bg-BG"/>
        </w:rPr>
        <w:t xml:space="preserve"> </w:t>
      </w:r>
      <w:r w:rsidRPr="002D4EA6">
        <w:t>За всяка от дейнос</w:t>
      </w:r>
      <w:r>
        <w:t>тите е показано разпределението, броят и квалификацията на необходимите строителни лица</w:t>
      </w:r>
      <w:r w:rsidRPr="002D4EA6">
        <w:t xml:space="preserve"> </w:t>
      </w:r>
      <w:r>
        <w:t>за всяка една</w:t>
      </w:r>
      <w:r w:rsidRPr="002D4EA6">
        <w:t xml:space="preserve"> </w:t>
      </w:r>
      <w:r>
        <w:t>операция</w:t>
      </w:r>
      <w:r w:rsidRPr="002D4EA6">
        <w:t xml:space="preserve"> </w:t>
      </w:r>
      <w:r w:rsidRPr="002D4EA6">
        <w:rPr>
          <w:i/>
        </w:rPr>
        <w:t>(за целите на настоящия показател под „</w:t>
      </w:r>
      <w:r>
        <w:rPr>
          <w:i/>
        </w:rPr>
        <w:t>операция</w:t>
      </w:r>
      <w:r w:rsidRPr="002D4EA6">
        <w:rPr>
          <w:i/>
        </w:rPr>
        <w:t xml:space="preserve">“ се разбира обособена част от дефинирана дейност, която може да бъде </w:t>
      </w:r>
      <w:r w:rsidRPr="002D4EA6">
        <w:rPr>
          <w:i/>
        </w:rPr>
        <w:lastRenderedPageBreak/>
        <w:t>сам</w:t>
      </w:r>
      <w:r>
        <w:rPr>
          <w:i/>
        </w:rPr>
        <w:t xml:space="preserve">остоятелно възлагана </w:t>
      </w:r>
      <w:r w:rsidRPr="002D4EA6">
        <w:rPr>
          <w:i/>
        </w:rPr>
        <w:t>и чието изпълнение може да се проследи еднозначно, т.е. има ясно дефинирани начало и край и измерими резултати)</w:t>
      </w:r>
      <w:r>
        <w:t>. Посочена е норма време за изпълнение на всяка една операция</w:t>
      </w:r>
      <w:r>
        <w:rPr>
          <w:lang w:val="bg-BG"/>
        </w:rPr>
        <w:t>.</w:t>
      </w:r>
      <w:r w:rsidRPr="002D4EA6">
        <w:t xml:space="preserve"> За всяка </w:t>
      </w:r>
      <w:r>
        <w:rPr>
          <w:lang w:val="bg-BG"/>
        </w:rPr>
        <w:t>операция</w:t>
      </w:r>
      <w:r w:rsidRPr="002D4EA6">
        <w:t xml:space="preserve"> са дефинирани необходимите </w:t>
      </w:r>
      <w:r>
        <w:rPr>
          <w:lang w:val="bg-BG"/>
        </w:rPr>
        <w:t xml:space="preserve">технически </w:t>
      </w:r>
      <w:r w:rsidRPr="002D4EA6">
        <w:t>ресурси за нейното изпълнение (</w:t>
      </w:r>
      <w:r w:rsidRPr="00B065C8">
        <w:rPr>
          <w:i/>
        </w:rPr>
        <w:t>брой и вид на необходимата механизация, материали, срещи със заинтересовани страни и др.</w:t>
      </w:r>
      <w:r w:rsidRPr="002D4EA6">
        <w:t>) и задълженията на отговорния/те за изпълнението й експерт/и</w:t>
      </w:r>
      <w:r>
        <w:t>. Предложено е паралелно изпълнение на две или повече дейности</w:t>
      </w:r>
      <w:r>
        <w:rPr>
          <w:lang w:val="bg-BG"/>
        </w:rPr>
        <w:t>/операции</w:t>
      </w:r>
      <w:r>
        <w:t xml:space="preserve"> с цел оптимизиране на ресурси и време за изпълнение, като предложението е придружено с организация на процесите, които се предвиждат (</w:t>
      </w:r>
      <w:r w:rsidRPr="00B065C8">
        <w:rPr>
          <w:i/>
        </w:rPr>
        <w:t>същите трябва да са съобразени с нормативните и технологичните условия за съответните СМР</w:t>
      </w:r>
      <w:r>
        <w:t>)</w:t>
      </w:r>
      <w:r>
        <w:rPr>
          <w:lang w:val="bg-BG"/>
        </w:rPr>
        <w:t>.</w:t>
      </w:r>
    </w:p>
    <w:p w:rsidR="000E4E3C" w:rsidRPr="00DB1A15" w:rsidRDefault="000E4E3C" w:rsidP="000E4E3C">
      <w:pPr>
        <w:shd w:val="clear" w:color="auto" w:fill="FFFFFF"/>
        <w:spacing w:line="360" w:lineRule="auto"/>
        <w:ind w:firstLine="567"/>
        <w:jc w:val="both"/>
        <w:rPr>
          <w:b/>
          <w:lang w:val="bg-BG"/>
        </w:rPr>
      </w:pPr>
      <w:r>
        <w:rPr>
          <w:b/>
          <w:lang w:val="bg-BG"/>
        </w:rPr>
        <w:t>Наличието на горепосочените обстоятелства в предложението за изпълнение на поръчката ще бъде оценено с 30 точки.</w:t>
      </w:r>
    </w:p>
    <w:p w:rsidR="000E4E3C" w:rsidRDefault="000E4E3C" w:rsidP="000E4E3C">
      <w:pPr>
        <w:widowControl w:val="0"/>
        <w:shd w:val="clear" w:color="auto" w:fill="FFFFFF"/>
        <w:suppressAutoHyphens/>
        <w:spacing w:line="360" w:lineRule="auto"/>
        <w:ind w:firstLine="567"/>
        <w:jc w:val="both"/>
        <w:rPr>
          <w:lang w:val="bg-BG" w:eastAsia="ar-SA"/>
        </w:rPr>
      </w:pPr>
      <w:r>
        <w:rPr>
          <w:b/>
          <w:lang w:val="bg-BG" w:eastAsia="ar-SA"/>
        </w:rPr>
        <w:t>3.1.1.2.</w:t>
      </w:r>
      <w:r w:rsidRPr="00D825F9">
        <w:rPr>
          <w:b/>
          <w:lang w:val="bg-BG"/>
        </w:rPr>
        <w:t>2</w:t>
      </w:r>
      <w:r w:rsidRPr="00D825F9">
        <w:rPr>
          <w:b/>
        </w:rPr>
        <w:t>.</w:t>
      </w:r>
      <w:r w:rsidRPr="002D4EA6">
        <w:t xml:space="preserve"> </w:t>
      </w:r>
      <w:r w:rsidRPr="003F105F">
        <w:rPr>
          <w:lang w:eastAsia="ar-SA"/>
        </w:rPr>
        <w:t>За изпълнението на СМР на обекта са дефинирани</w:t>
      </w:r>
      <w:r w:rsidRPr="003F105F">
        <w:rPr>
          <w:bCs/>
          <w:lang w:eastAsia="ar-SA"/>
        </w:rPr>
        <w:t xml:space="preserve"> действия за реакция при отказ/ инциденти със строителни машини </w:t>
      </w:r>
      <w:r>
        <w:rPr>
          <w:bCs/>
          <w:lang w:val="bg-BG" w:eastAsia="ar-SA"/>
        </w:rPr>
        <w:t xml:space="preserve">и оборудване </w:t>
      </w:r>
      <w:r w:rsidRPr="003F105F">
        <w:rPr>
          <w:bCs/>
          <w:lang w:eastAsia="ar-SA"/>
        </w:rPr>
        <w:t xml:space="preserve">(включително план за действия по заместване и ремонт на унищожено или повредено оборудване). Освен това, за периода на изпълнение на СМР е аргументиран подход за доставка на материалите, както и входящият контрол от страна на експерти, отговарящи за мониторинга на качеството при получаване на материали, оборудване и други стоки на обектите. </w:t>
      </w:r>
      <w:r w:rsidRPr="003F105F">
        <w:rPr>
          <w:lang w:eastAsia="ar-SA"/>
        </w:rPr>
        <w:t>Предложени са мерки за вътрешен контрол на работата на строителния екип, с които да се гарантира качествено изпълнение на строителните процеси. Предвидени са мерки при изпълнението, касаещи социални характеристики, а именно намаляване на негативното въздействие от изпълнението върху кръга засегнати лица.</w:t>
      </w:r>
    </w:p>
    <w:p w:rsidR="000E4E3C" w:rsidRPr="00DB1A15" w:rsidRDefault="000E4E3C" w:rsidP="000E4E3C">
      <w:pPr>
        <w:shd w:val="clear" w:color="auto" w:fill="FFFFFF"/>
        <w:spacing w:line="360" w:lineRule="auto"/>
        <w:ind w:firstLine="567"/>
        <w:jc w:val="both"/>
        <w:rPr>
          <w:b/>
          <w:lang w:val="bg-BG"/>
        </w:rPr>
      </w:pPr>
      <w:r>
        <w:rPr>
          <w:b/>
          <w:lang w:val="bg-BG"/>
        </w:rPr>
        <w:t xml:space="preserve">Наличието на горепосочените обстоятелства в предложението за изпълнение на поръчката ще бъде оценено с </w:t>
      </w:r>
      <w:r w:rsidR="00C86111">
        <w:rPr>
          <w:b/>
          <w:lang w:val="bg-BG"/>
        </w:rPr>
        <w:t>3</w:t>
      </w:r>
      <w:r>
        <w:rPr>
          <w:b/>
          <w:lang w:val="bg-BG"/>
        </w:rPr>
        <w:t>0 точки.</w:t>
      </w:r>
    </w:p>
    <w:p w:rsidR="000E4E3C" w:rsidRPr="002D4EA6" w:rsidRDefault="000E4E3C" w:rsidP="000E4E3C">
      <w:pPr>
        <w:shd w:val="clear" w:color="auto" w:fill="FFFFFF"/>
        <w:spacing w:line="360" w:lineRule="auto"/>
        <w:ind w:firstLine="567"/>
        <w:jc w:val="both"/>
      </w:pPr>
      <w:r>
        <w:rPr>
          <w:b/>
          <w:lang w:val="bg-BG" w:eastAsia="ar-SA"/>
        </w:rPr>
        <w:t>3.1.1.2.</w:t>
      </w:r>
      <w:r w:rsidRPr="00D825F9">
        <w:rPr>
          <w:b/>
          <w:lang w:val="bg-BG"/>
        </w:rPr>
        <w:t>3</w:t>
      </w:r>
      <w:r w:rsidRPr="00D825F9">
        <w:rPr>
          <w:b/>
        </w:rPr>
        <w:t>.</w:t>
      </w:r>
      <w:r w:rsidRPr="002D4EA6">
        <w:t xml:space="preserve"> Посочени са </w:t>
      </w:r>
      <w:r>
        <w:t>технически и технологични параметри, които превъзхождат</w:t>
      </w:r>
      <w:r w:rsidRPr="002D4EA6">
        <w:t xml:space="preserve"> изискванията на Възложителя, </w:t>
      </w:r>
      <w:r>
        <w:t>в чийто обхват и съдържание обосновано са предложени елементи, свързани с възможностите да се постигне по-високо качество (</w:t>
      </w:r>
      <w:r w:rsidRPr="000377C7">
        <w:rPr>
          <w:i/>
        </w:rPr>
        <w:t>в технически и икономически аспект</w:t>
      </w:r>
      <w:r>
        <w:t>) на резултата и на предлаганите за влагане материали</w:t>
      </w:r>
      <w:r w:rsidRPr="002D4EA6">
        <w:t>.</w:t>
      </w:r>
    </w:p>
    <w:p w:rsidR="000E4E3C" w:rsidRDefault="000E4E3C" w:rsidP="000E4E3C">
      <w:pPr>
        <w:shd w:val="clear" w:color="auto" w:fill="FFFFFF"/>
        <w:spacing w:line="360" w:lineRule="auto"/>
        <w:ind w:firstLine="567"/>
        <w:jc w:val="both"/>
      </w:pPr>
      <w:r w:rsidRPr="002D4EA6">
        <w:t>„</w:t>
      </w:r>
      <w:r>
        <w:t>Обосновано</w:t>
      </w:r>
      <w:r w:rsidRPr="002D4EA6">
        <w:t xml:space="preserve">“ за целите на настоящата методика, означава  обяснение за приложимостта и полезността на предложените </w:t>
      </w:r>
      <w:r>
        <w:t>елементи, които водят до по-високо качество</w:t>
      </w:r>
      <w:r w:rsidRPr="002D4EA6">
        <w:t xml:space="preserve"> при изпълнението на поръчката.</w:t>
      </w:r>
    </w:p>
    <w:p w:rsidR="000E4E3C" w:rsidRDefault="000E4E3C" w:rsidP="000E4E3C">
      <w:pPr>
        <w:suppressAutoHyphens/>
        <w:spacing w:line="360" w:lineRule="auto"/>
        <w:ind w:firstLine="567"/>
        <w:jc w:val="both"/>
        <w:rPr>
          <w:bCs/>
          <w:szCs w:val="24"/>
          <w:lang w:val="bg-BG" w:eastAsia="ar-SA"/>
        </w:rPr>
      </w:pPr>
      <w:r>
        <w:lastRenderedPageBreak/>
        <w:t xml:space="preserve"> „Икономически аспект“ за целите на настоящата методика, се разбира: </w:t>
      </w:r>
      <w:r w:rsidRPr="00482A30">
        <w:rPr>
          <w:bCs/>
          <w:szCs w:val="24"/>
          <w:lang w:eastAsia="ar-SA"/>
        </w:rPr>
        <w:t>по-ниски експлоатационни разходи, по-дълъг гаранционен срок и др. благоприятни икономически обстоятелства за Възложителя.</w:t>
      </w:r>
    </w:p>
    <w:p w:rsidR="000E4E3C" w:rsidRDefault="000E4E3C" w:rsidP="000E4E3C">
      <w:pPr>
        <w:shd w:val="clear" w:color="auto" w:fill="FFFFFF"/>
        <w:spacing w:line="360" w:lineRule="auto"/>
        <w:ind w:firstLine="567"/>
        <w:jc w:val="both"/>
        <w:rPr>
          <w:b/>
          <w:lang w:val="bg-BG"/>
        </w:rPr>
      </w:pPr>
      <w:r>
        <w:rPr>
          <w:b/>
          <w:lang w:val="bg-BG"/>
        </w:rPr>
        <w:t>Наличието на горепосочените обстоятелства в предложението за изпълнение на поръчката ще бъде оценено с 20 точки.</w:t>
      </w:r>
    </w:p>
    <w:p w:rsidR="000E4E3C" w:rsidRDefault="000E4E3C" w:rsidP="000E4E3C">
      <w:pPr>
        <w:spacing w:line="360" w:lineRule="auto"/>
        <w:ind w:firstLine="567"/>
        <w:outlineLvl w:val="0"/>
        <w:rPr>
          <w:b/>
          <w:szCs w:val="24"/>
        </w:rPr>
      </w:pPr>
      <w:r>
        <w:rPr>
          <w:b/>
          <w:szCs w:val="24"/>
        </w:rPr>
        <w:t>Присъждането на точки се извършва по следния начин:</w:t>
      </w:r>
    </w:p>
    <w:p w:rsidR="000E4E3C" w:rsidRDefault="00C86111" w:rsidP="000E4E3C">
      <w:pPr>
        <w:pStyle w:val="11"/>
        <w:shd w:val="clear" w:color="auto" w:fill="auto"/>
        <w:spacing w:line="360" w:lineRule="auto"/>
        <w:ind w:firstLine="567"/>
        <w:jc w:val="both"/>
        <w:rPr>
          <w:b w:val="0"/>
          <w:sz w:val="24"/>
          <w:szCs w:val="24"/>
          <w:lang w:val="bg-BG"/>
        </w:rPr>
      </w:pPr>
      <w:r>
        <w:rPr>
          <w:sz w:val="24"/>
          <w:szCs w:val="24"/>
          <w:lang w:val="bg-BG"/>
        </w:rPr>
        <w:t>2</w:t>
      </w:r>
      <w:r w:rsidR="000E4E3C" w:rsidRPr="00F80144">
        <w:rPr>
          <w:sz w:val="24"/>
          <w:szCs w:val="24"/>
          <w:lang w:val="bg-BG"/>
        </w:rPr>
        <w:t>0 точки</w:t>
      </w:r>
      <w:r w:rsidR="000E4E3C">
        <w:rPr>
          <w:b w:val="0"/>
          <w:sz w:val="24"/>
          <w:szCs w:val="24"/>
          <w:lang w:val="bg-BG"/>
        </w:rPr>
        <w:t xml:space="preserve"> получава предложение,  което отговаря на минималните изисквания на Възложителя. </w:t>
      </w:r>
      <w:r w:rsidR="000E4E3C" w:rsidRPr="00F80144">
        <w:rPr>
          <w:b w:val="0"/>
          <w:sz w:val="24"/>
          <w:szCs w:val="24"/>
          <w:lang w:val="bg-BG"/>
        </w:rPr>
        <w:t>В случай, че предложението не отговаря на изискванията на Възложителя, офертата не се допуска до оценка, а участникът се отстранява.</w:t>
      </w:r>
    </w:p>
    <w:p w:rsidR="00111BF6" w:rsidRPr="001B27B6" w:rsidRDefault="00111BF6" w:rsidP="00590B3A">
      <w:pPr>
        <w:pStyle w:val="13"/>
        <w:shd w:val="clear" w:color="auto" w:fill="auto"/>
        <w:spacing w:line="360" w:lineRule="auto"/>
        <w:ind w:firstLine="567"/>
        <w:jc w:val="both"/>
        <w:rPr>
          <w:szCs w:val="24"/>
          <w:lang w:val="bg-BG" w:eastAsia="bg-BG"/>
        </w:rPr>
      </w:pPr>
      <w:r w:rsidRPr="00F0337B">
        <w:rPr>
          <w:szCs w:val="24"/>
          <w:lang w:val="bg-BG" w:eastAsia="bg-BG"/>
        </w:rPr>
        <w:t>ВАЖНО!</w:t>
      </w:r>
      <w:r>
        <w:rPr>
          <w:szCs w:val="24"/>
          <w:lang w:val="bg-BG" w:eastAsia="bg-BG"/>
        </w:rPr>
        <w:t xml:space="preserve"> </w:t>
      </w:r>
      <w:r w:rsidRPr="00590B3A">
        <w:rPr>
          <w:b w:val="0"/>
          <w:sz w:val="24"/>
          <w:szCs w:val="24"/>
          <w:lang w:val="bg-BG" w:eastAsia="bg-BG"/>
        </w:rPr>
        <w:t xml:space="preserve">Във всички случаи, независимо дали се отнася до </w:t>
      </w:r>
      <w:r w:rsidRPr="00590B3A">
        <w:rPr>
          <w:b w:val="0"/>
          <w:bCs w:val="0"/>
          <w:lang w:eastAsia="ar-SA"/>
        </w:rPr>
        <w:t>задължително изискуемите елементи</w:t>
      </w:r>
      <w:r w:rsidRPr="00590B3A">
        <w:rPr>
          <w:b w:val="0"/>
          <w:bCs w:val="0"/>
          <w:lang w:val="bg-BG" w:eastAsia="ar-SA"/>
        </w:rPr>
        <w:t>,</w:t>
      </w:r>
      <w:r w:rsidRPr="00590B3A">
        <w:rPr>
          <w:b w:val="0"/>
          <w:bCs w:val="0"/>
          <w:lang w:eastAsia="ar-SA"/>
        </w:rPr>
        <w:t xml:space="preserve"> </w:t>
      </w:r>
      <w:r w:rsidRPr="00590B3A">
        <w:rPr>
          <w:b w:val="0"/>
          <w:bCs w:val="0"/>
          <w:lang w:val="bg-BG" w:eastAsia="ar-SA"/>
        </w:rPr>
        <w:t>посочени в т. 3.1. на Методиката за оценка на офертите</w:t>
      </w:r>
      <w:r w:rsidRPr="00590B3A">
        <w:rPr>
          <w:b w:val="0"/>
          <w:sz w:val="24"/>
          <w:szCs w:val="24"/>
          <w:lang w:val="bg-BG" w:eastAsia="bg-BG"/>
        </w:rPr>
        <w:t xml:space="preserve"> или за </w:t>
      </w:r>
      <w:r w:rsidRPr="00590B3A">
        <w:rPr>
          <w:b w:val="0"/>
          <w:lang w:val="bg-BG" w:eastAsia="ar-SA"/>
        </w:rPr>
        <w:t>характеристките, надграждащи предложението за изпълнение на поръчката</w:t>
      </w:r>
      <w:r w:rsidRPr="00590B3A">
        <w:rPr>
          <w:b w:val="0"/>
          <w:sz w:val="24"/>
          <w:szCs w:val="24"/>
          <w:lang w:val="bg-BG" w:eastAsia="bg-BG"/>
        </w:rPr>
        <w:t xml:space="preserve">, </w:t>
      </w:r>
      <w:r w:rsidRPr="00590B3A">
        <w:rPr>
          <w:b w:val="0"/>
          <w:bCs w:val="0"/>
          <w:lang w:val="bg-BG" w:eastAsia="ar-SA"/>
        </w:rPr>
        <w:t>посочени в т. 3.1.1.2 на Методиката за оценка на офертите</w:t>
      </w:r>
      <w:r w:rsidRPr="00590B3A">
        <w:rPr>
          <w:b w:val="0"/>
          <w:sz w:val="24"/>
          <w:szCs w:val="24"/>
          <w:lang w:val="bg-BG" w:eastAsia="bg-BG"/>
        </w:rPr>
        <w:t xml:space="preserve"> ако в предложението Участникът е допуснал</w:t>
      </w:r>
      <w:r w:rsidRPr="001B27B6">
        <w:rPr>
          <w:sz w:val="24"/>
          <w:szCs w:val="24"/>
          <w:lang w:val="bg-BG" w:eastAsia="bg-BG"/>
        </w:rPr>
        <w:t xml:space="preserve"> </w:t>
      </w:r>
      <w:r w:rsidRPr="00590B3A">
        <w:rPr>
          <w:sz w:val="24"/>
          <w:szCs w:val="24"/>
          <w:lang w:val="bg-BG" w:eastAsia="bg-BG"/>
        </w:rPr>
        <w:t>несъответствие с разпоредби на действащата нормативна уредба или с изискванията на Възложителя</w:t>
      </w:r>
      <w:r w:rsidRPr="001B27B6">
        <w:rPr>
          <w:sz w:val="24"/>
          <w:szCs w:val="24"/>
          <w:lang w:val="bg-BG" w:eastAsia="bg-BG"/>
        </w:rPr>
        <w:t xml:space="preserve">, </w:t>
      </w:r>
      <w:r w:rsidRPr="00590B3A">
        <w:rPr>
          <w:b w:val="0"/>
          <w:sz w:val="24"/>
          <w:szCs w:val="24"/>
          <w:lang w:val="bg-BG" w:eastAsia="bg-BG"/>
        </w:rPr>
        <w:t>той ще бъде</w:t>
      </w:r>
      <w:r w:rsidRPr="001B27B6">
        <w:rPr>
          <w:sz w:val="24"/>
          <w:szCs w:val="24"/>
          <w:lang w:val="bg-BG" w:eastAsia="bg-BG"/>
        </w:rPr>
        <w:t xml:space="preserve"> </w:t>
      </w:r>
      <w:r w:rsidRPr="00590B3A">
        <w:rPr>
          <w:sz w:val="24"/>
          <w:szCs w:val="24"/>
          <w:lang w:val="bg-BG" w:eastAsia="bg-BG"/>
        </w:rPr>
        <w:t>отстранен</w:t>
      </w:r>
      <w:r w:rsidRPr="001B27B6">
        <w:rPr>
          <w:sz w:val="24"/>
          <w:szCs w:val="24"/>
          <w:lang w:val="bg-BG" w:eastAsia="bg-BG"/>
        </w:rPr>
        <w:t xml:space="preserve"> </w:t>
      </w:r>
      <w:r w:rsidRPr="00590B3A">
        <w:rPr>
          <w:b w:val="0"/>
          <w:sz w:val="24"/>
          <w:szCs w:val="24"/>
          <w:lang w:val="bg-BG" w:eastAsia="bg-BG"/>
        </w:rPr>
        <w:t>от по – нататъшно участие в процедурата</w:t>
      </w:r>
      <w:r w:rsidRPr="001B27B6">
        <w:rPr>
          <w:sz w:val="24"/>
          <w:szCs w:val="24"/>
          <w:lang w:val="bg-BG" w:eastAsia="bg-BG"/>
        </w:rPr>
        <w:t>.</w:t>
      </w:r>
    </w:p>
    <w:p w:rsidR="00774A9C" w:rsidRPr="00F80144" w:rsidRDefault="00774A9C" w:rsidP="000E4E3C">
      <w:pPr>
        <w:pStyle w:val="11"/>
        <w:shd w:val="clear" w:color="auto" w:fill="auto"/>
        <w:spacing w:line="360" w:lineRule="auto"/>
        <w:ind w:firstLine="567"/>
        <w:jc w:val="both"/>
        <w:rPr>
          <w:b w:val="0"/>
          <w:sz w:val="24"/>
          <w:szCs w:val="24"/>
          <w:lang w:val="bg-BG"/>
        </w:rPr>
      </w:pPr>
    </w:p>
    <w:p w:rsidR="000E4E3C" w:rsidRPr="008F0E5C" w:rsidRDefault="000E4E3C" w:rsidP="000E4E3C">
      <w:pPr>
        <w:spacing w:line="360" w:lineRule="auto"/>
        <w:ind w:firstLine="567"/>
        <w:jc w:val="both"/>
        <w:outlineLvl w:val="0"/>
        <w:rPr>
          <w:szCs w:val="24"/>
        </w:rPr>
      </w:pPr>
      <w:r w:rsidRPr="008F0E5C">
        <w:rPr>
          <w:szCs w:val="24"/>
        </w:rPr>
        <w:t>За наличието на всяк</w:t>
      </w:r>
      <w:r>
        <w:rPr>
          <w:szCs w:val="24"/>
          <w:lang w:val="bg-BG"/>
        </w:rPr>
        <w:t>а</w:t>
      </w:r>
      <w:r w:rsidRPr="008F0E5C">
        <w:rPr>
          <w:szCs w:val="24"/>
        </w:rPr>
        <w:t xml:space="preserve"> едн</w:t>
      </w:r>
      <w:r>
        <w:rPr>
          <w:szCs w:val="24"/>
          <w:lang w:val="bg-BG"/>
        </w:rPr>
        <w:t>а</w:t>
      </w:r>
      <w:r w:rsidRPr="008F0E5C">
        <w:rPr>
          <w:szCs w:val="24"/>
        </w:rPr>
        <w:t xml:space="preserve"> </w:t>
      </w:r>
      <w:r>
        <w:rPr>
          <w:szCs w:val="24"/>
          <w:lang w:val="bg-BG"/>
        </w:rPr>
        <w:t>харатеристика</w:t>
      </w:r>
      <w:r w:rsidRPr="008F0E5C">
        <w:rPr>
          <w:szCs w:val="24"/>
        </w:rPr>
        <w:t xml:space="preserve"> посочен</w:t>
      </w:r>
      <w:r>
        <w:rPr>
          <w:szCs w:val="24"/>
          <w:lang w:val="bg-BG"/>
        </w:rPr>
        <w:t>а</w:t>
      </w:r>
      <w:r w:rsidRPr="008F0E5C">
        <w:rPr>
          <w:szCs w:val="24"/>
        </w:rPr>
        <w:t xml:space="preserve"> в </w:t>
      </w:r>
      <w:r>
        <w:rPr>
          <w:szCs w:val="24"/>
          <w:lang w:val="bg-BG"/>
        </w:rPr>
        <w:t>т. 3.1.1.2.</w:t>
      </w:r>
      <w:r w:rsidRPr="008F0E5C">
        <w:rPr>
          <w:szCs w:val="24"/>
        </w:rPr>
        <w:t xml:space="preserve">, допълнително се присъждат посочените за </w:t>
      </w:r>
      <w:r>
        <w:rPr>
          <w:szCs w:val="24"/>
          <w:lang w:val="bg-BG"/>
        </w:rPr>
        <w:t>нея</w:t>
      </w:r>
      <w:r w:rsidRPr="008F0E5C">
        <w:rPr>
          <w:szCs w:val="24"/>
        </w:rPr>
        <w:t xml:space="preserve"> точки.</w:t>
      </w:r>
      <w:r>
        <w:rPr>
          <w:szCs w:val="24"/>
        </w:rPr>
        <w:t xml:space="preserve"> </w:t>
      </w:r>
    </w:p>
    <w:p w:rsidR="000E4E3C" w:rsidRPr="002D4EA6" w:rsidRDefault="000E4E3C" w:rsidP="000E4E3C">
      <w:pPr>
        <w:shd w:val="clear" w:color="auto" w:fill="FFFFFF"/>
        <w:spacing w:line="360" w:lineRule="auto"/>
        <w:ind w:firstLine="567"/>
        <w:jc w:val="both"/>
        <w:rPr>
          <w:rFonts w:eastAsia="MS Mincho"/>
        </w:rPr>
      </w:pPr>
      <w:r w:rsidRPr="002D4EA6">
        <w:rPr>
          <w:rFonts w:eastAsia="MS Mincho"/>
          <w:b/>
        </w:rPr>
        <w:t>Показател „Ценово предложение”</w:t>
      </w:r>
      <w:r w:rsidRPr="002D4EA6">
        <w:rPr>
          <w:rFonts w:eastAsia="MS Mincho"/>
        </w:rPr>
        <w:t xml:space="preserve"> </w:t>
      </w:r>
      <w:r w:rsidRPr="002D4EA6">
        <w:rPr>
          <w:rFonts w:eastAsia="MS Mincho"/>
          <w:b/>
        </w:rPr>
        <w:t xml:space="preserve">(ЦП) – </w:t>
      </w:r>
      <w:r w:rsidRPr="002D4EA6">
        <w:rPr>
          <w:rFonts w:eastAsia="MS Mincho"/>
        </w:rPr>
        <w:t>Представлява оценка на предложената цена на участника и се формира по следната формула :</w:t>
      </w:r>
    </w:p>
    <w:p w:rsidR="000E4E3C" w:rsidRPr="002D4EA6" w:rsidRDefault="000E4E3C" w:rsidP="00A1303D">
      <w:pPr>
        <w:shd w:val="clear" w:color="auto" w:fill="FFFFFF"/>
        <w:spacing w:line="360" w:lineRule="auto"/>
        <w:ind w:firstLine="720"/>
        <w:outlineLvl w:val="0"/>
        <w:rPr>
          <w:b/>
        </w:rPr>
      </w:pPr>
      <w:r w:rsidRPr="002D4EA6">
        <w:rPr>
          <w:b/>
        </w:rPr>
        <w:t>ЦП= ЦП</w:t>
      </w:r>
      <w:r w:rsidRPr="002D4EA6">
        <w:rPr>
          <w:b/>
          <w:i/>
        </w:rPr>
        <w:t>мин.</w:t>
      </w:r>
      <w:r w:rsidRPr="002D4EA6">
        <w:rPr>
          <w:b/>
        </w:rPr>
        <w:t xml:space="preserve"> / Ц</w:t>
      </w:r>
      <w:r w:rsidRPr="002D4EA6">
        <w:rPr>
          <w:b/>
          <w:i/>
        </w:rPr>
        <w:t>участник</w:t>
      </w:r>
      <w:r w:rsidRPr="002D4EA6">
        <w:rPr>
          <w:b/>
        </w:rPr>
        <w:t xml:space="preserve"> х100</w:t>
      </w:r>
    </w:p>
    <w:p w:rsidR="000E4E3C" w:rsidRPr="002D4EA6" w:rsidRDefault="000E4E3C" w:rsidP="00A1303D">
      <w:pPr>
        <w:shd w:val="clear" w:color="auto" w:fill="FFFFFF"/>
        <w:spacing w:line="360" w:lineRule="auto"/>
        <w:ind w:left="357" w:firstLine="363"/>
      </w:pPr>
      <w:r w:rsidRPr="002D4EA6">
        <w:t>където:</w:t>
      </w:r>
    </w:p>
    <w:p w:rsidR="000E4E3C" w:rsidRPr="002D4EA6" w:rsidRDefault="000E4E3C" w:rsidP="00A1303D">
      <w:pPr>
        <w:shd w:val="clear" w:color="auto" w:fill="FFFFFF"/>
        <w:suppressAutoHyphens/>
        <w:spacing w:line="360" w:lineRule="auto"/>
        <w:ind w:left="357" w:firstLine="363"/>
        <w:jc w:val="both"/>
        <w:outlineLvl w:val="0"/>
      </w:pPr>
      <w:r w:rsidRPr="002D4EA6">
        <w:t>ЦП</w:t>
      </w:r>
      <w:r w:rsidRPr="002D4EA6">
        <w:rPr>
          <w:i/>
        </w:rPr>
        <w:t>мин</w:t>
      </w:r>
      <w:r w:rsidRPr="002D4EA6">
        <w:t xml:space="preserve"> – предложена най-ниска цена за изпълнение на поръчката;</w:t>
      </w:r>
    </w:p>
    <w:p w:rsidR="000E4E3C" w:rsidRDefault="000E4E3C" w:rsidP="00A1303D">
      <w:pPr>
        <w:shd w:val="clear" w:color="auto" w:fill="FFFFFF"/>
        <w:suppressAutoHyphens/>
        <w:spacing w:line="360" w:lineRule="auto"/>
        <w:ind w:left="357" w:firstLine="363"/>
        <w:jc w:val="both"/>
        <w:outlineLvl w:val="0"/>
      </w:pPr>
      <w:r w:rsidRPr="002D4EA6">
        <w:t>Ц</w:t>
      </w:r>
      <w:r w:rsidRPr="002D4EA6">
        <w:rPr>
          <w:i/>
        </w:rPr>
        <w:t>участник</w:t>
      </w:r>
      <w:r w:rsidRPr="002D4EA6">
        <w:t xml:space="preserve"> – предложена цена от съответния участник.</w:t>
      </w:r>
    </w:p>
    <w:p w:rsidR="00E044BF" w:rsidRPr="002D4EA6" w:rsidRDefault="00E044BF" w:rsidP="00E044BF">
      <w:pPr>
        <w:shd w:val="clear" w:color="auto" w:fill="FFFFFF"/>
        <w:suppressAutoHyphens/>
        <w:spacing w:line="276" w:lineRule="auto"/>
        <w:ind w:left="357" w:firstLine="363"/>
        <w:jc w:val="both"/>
        <w:outlineLvl w:val="0"/>
      </w:pPr>
    </w:p>
    <w:p w:rsidR="006F0A79" w:rsidRPr="000D5691" w:rsidRDefault="00DA272D"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rPr>
          <w:szCs w:val="24"/>
        </w:rPr>
      </w:pPr>
      <w:r w:rsidRPr="000D5691">
        <w:rPr>
          <w:szCs w:val="24"/>
        </w:rPr>
        <w:t>V</w:t>
      </w:r>
      <w:r w:rsidR="0016556E" w:rsidRPr="000D5691">
        <w:rPr>
          <w:szCs w:val="24"/>
          <w:lang w:val="en-US"/>
        </w:rPr>
        <w:t>I</w:t>
      </w:r>
      <w:r w:rsidR="006F0A79" w:rsidRPr="000D5691">
        <w:rPr>
          <w:szCs w:val="24"/>
        </w:rPr>
        <w:t xml:space="preserve">. </w:t>
      </w:r>
      <w:r w:rsidR="00F30BAF" w:rsidRPr="000D5691">
        <w:rPr>
          <w:szCs w:val="24"/>
        </w:rPr>
        <w:t xml:space="preserve">РАЗГЛЕЖДАНЕ, ОЦЕНКА И КЛАСИРАНЕ НА </w:t>
      </w:r>
      <w:r w:rsidR="006F0A79" w:rsidRPr="000D5691">
        <w:rPr>
          <w:szCs w:val="24"/>
        </w:rPr>
        <w:t>ОФЕРТИТЕ</w:t>
      </w:r>
    </w:p>
    <w:p w:rsidR="00F61EA2" w:rsidRDefault="00F61EA2" w:rsidP="0018143E">
      <w:pPr>
        <w:spacing w:line="360" w:lineRule="auto"/>
        <w:ind w:firstLine="540"/>
        <w:jc w:val="both"/>
        <w:outlineLvl w:val="2"/>
        <w:rPr>
          <w:b/>
          <w:szCs w:val="24"/>
          <w:lang w:eastAsia="bg-BG"/>
        </w:rPr>
      </w:pPr>
      <w:bookmarkStart w:id="48" w:name="_Toc383185097"/>
      <w:bookmarkStart w:id="49" w:name="_Toc383185643"/>
      <w:bookmarkStart w:id="50" w:name="_Toc383788175"/>
      <w:bookmarkStart w:id="51" w:name="_Toc411333439"/>
    </w:p>
    <w:p w:rsidR="00F61EA2" w:rsidRPr="00C87F0B" w:rsidRDefault="00F61EA2" w:rsidP="00A637DB">
      <w:pPr>
        <w:spacing w:line="360" w:lineRule="auto"/>
        <w:ind w:firstLine="540"/>
        <w:jc w:val="both"/>
        <w:outlineLvl w:val="2"/>
        <w:rPr>
          <w:szCs w:val="24"/>
          <w:lang w:val="bg-BG" w:eastAsia="bg-BG"/>
        </w:rPr>
      </w:pPr>
      <w:bookmarkStart w:id="52" w:name="_Toc383185099"/>
      <w:bookmarkStart w:id="53" w:name="_Toc383185645"/>
      <w:bookmarkStart w:id="54" w:name="_Toc383788177"/>
      <w:bookmarkStart w:id="55" w:name="_Toc411333441"/>
      <w:bookmarkEnd w:id="48"/>
      <w:bookmarkEnd w:id="49"/>
      <w:bookmarkEnd w:id="50"/>
      <w:bookmarkEnd w:id="51"/>
      <w:r w:rsidRPr="000D5691">
        <w:rPr>
          <w:b/>
          <w:szCs w:val="24"/>
          <w:lang w:eastAsia="bg-BG"/>
        </w:rPr>
        <w:t xml:space="preserve">1. Комисия за </w:t>
      </w:r>
      <w:r w:rsidR="00C87F0B">
        <w:rPr>
          <w:b/>
          <w:szCs w:val="24"/>
          <w:lang w:val="bg-BG" w:eastAsia="bg-BG"/>
        </w:rPr>
        <w:t>разглеждане, оценка и класиране на офертите</w:t>
      </w:r>
    </w:p>
    <w:p w:rsidR="00F61EA2" w:rsidRPr="000D5691" w:rsidRDefault="00F61EA2" w:rsidP="00A637DB">
      <w:pPr>
        <w:spacing w:line="360" w:lineRule="auto"/>
        <w:ind w:firstLine="540"/>
        <w:jc w:val="both"/>
        <w:rPr>
          <w:szCs w:val="24"/>
          <w:lang w:eastAsia="bg-BG"/>
        </w:rPr>
      </w:pPr>
      <w:r w:rsidRPr="000D5691">
        <w:rPr>
          <w:b/>
          <w:szCs w:val="24"/>
          <w:lang w:eastAsia="bg-BG"/>
        </w:rPr>
        <w:t>1.1.</w:t>
      </w:r>
      <w:r w:rsidRPr="000D5691">
        <w:rPr>
          <w:szCs w:val="24"/>
          <w:lang w:eastAsia="bg-BG"/>
        </w:rPr>
        <w:t xml:space="preserve"> Възложителят назначава комисия за </w:t>
      </w:r>
      <w:r w:rsidR="00C87F0B">
        <w:rPr>
          <w:szCs w:val="24"/>
          <w:lang w:val="bg-BG" w:eastAsia="bg-BG"/>
        </w:rPr>
        <w:t>разглеждане, оценка и класиране на офертите</w:t>
      </w:r>
      <w:r w:rsidRPr="000D5691">
        <w:rPr>
          <w:szCs w:val="24"/>
          <w:lang w:eastAsia="bg-BG"/>
        </w:rPr>
        <w:t xml:space="preserve"> след изтичане на срока за приемане на офертите.</w:t>
      </w:r>
    </w:p>
    <w:p w:rsidR="00F61EA2" w:rsidRPr="000D5691" w:rsidRDefault="00F61EA2" w:rsidP="00A637DB">
      <w:pPr>
        <w:spacing w:line="360" w:lineRule="auto"/>
        <w:ind w:firstLine="540"/>
        <w:jc w:val="both"/>
        <w:rPr>
          <w:szCs w:val="24"/>
          <w:lang w:eastAsia="bg-BG"/>
        </w:rPr>
      </w:pPr>
      <w:r w:rsidRPr="000D5691">
        <w:rPr>
          <w:b/>
          <w:szCs w:val="24"/>
          <w:lang w:eastAsia="bg-BG"/>
        </w:rPr>
        <w:t>1.2.</w:t>
      </w:r>
      <w:r w:rsidRPr="000D5691">
        <w:rPr>
          <w:szCs w:val="24"/>
          <w:lang w:eastAsia="bg-BG"/>
        </w:rPr>
        <w:t xml:space="preserve"> Възложителят определя за членове на комисията лица, които</w:t>
      </w:r>
      <w:r>
        <w:rPr>
          <w:szCs w:val="24"/>
          <w:lang w:eastAsia="bg-BG"/>
        </w:rPr>
        <w:t xml:space="preserve"> нямат конфликт на интереси с участниците.</w:t>
      </w:r>
    </w:p>
    <w:p w:rsidR="00F61EA2" w:rsidRPr="000D5691" w:rsidRDefault="00F61EA2" w:rsidP="00A637DB">
      <w:pPr>
        <w:spacing w:line="360" w:lineRule="auto"/>
        <w:ind w:firstLine="540"/>
        <w:jc w:val="both"/>
        <w:rPr>
          <w:szCs w:val="24"/>
          <w:lang w:eastAsia="bg-BG"/>
        </w:rPr>
      </w:pPr>
      <w:r w:rsidRPr="000D5691">
        <w:rPr>
          <w:b/>
          <w:szCs w:val="24"/>
          <w:lang w:eastAsia="bg-BG"/>
        </w:rPr>
        <w:lastRenderedPageBreak/>
        <w:t>1.3.</w:t>
      </w:r>
      <w:r w:rsidRPr="000D5691">
        <w:rPr>
          <w:szCs w:val="24"/>
          <w:lang w:eastAsia="bg-BG"/>
        </w:rPr>
        <w:t xml:space="preserve"> Членовете на комисията са длъжни да пазят в тайна обстоятелствата, които са узнали във връзка със своята работа в комисията.</w:t>
      </w:r>
    </w:p>
    <w:p w:rsidR="005F037F" w:rsidRDefault="00F61EA2" w:rsidP="00A637DB">
      <w:pPr>
        <w:tabs>
          <w:tab w:val="left" w:pos="567"/>
        </w:tabs>
        <w:spacing w:line="360" w:lineRule="auto"/>
        <w:ind w:firstLine="567"/>
        <w:jc w:val="both"/>
        <w:rPr>
          <w:szCs w:val="24"/>
          <w:lang w:eastAsia="bg-BG"/>
        </w:rPr>
      </w:pPr>
      <w:r w:rsidRPr="000D5691">
        <w:rPr>
          <w:b/>
          <w:szCs w:val="24"/>
          <w:lang w:eastAsia="bg-BG"/>
        </w:rPr>
        <w:t>1.4.</w:t>
      </w:r>
      <w:r w:rsidRPr="000D5691">
        <w:rPr>
          <w:szCs w:val="24"/>
          <w:lang w:eastAsia="bg-BG"/>
        </w:rPr>
        <w:t xml:space="preserve"> Членовете на комисията представят на възложителя декларация за съответствие на </w:t>
      </w:r>
      <w:r>
        <w:rPr>
          <w:szCs w:val="24"/>
          <w:lang w:eastAsia="bg-BG"/>
        </w:rPr>
        <w:t>изискванията</w:t>
      </w:r>
      <w:r w:rsidRPr="000D5691">
        <w:rPr>
          <w:szCs w:val="24"/>
          <w:lang w:eastAsia="bg-BG"/>
        </w:rPr>
        <w:t xml:space="preserve"> по т. 1.2 след получаване на списъка с участниците и на всеки етап от процедурата, когато настъпи промяната в декларираните обстоятелства.</w:t>
      </w:r>
    </w:p>
    <w:p w:rsidR="00F61EA2" w:rsidRPr="00C159D6" w:rsidRDefault="00F61EA2" w:rsidP="00A637DB">
      <w:pPr>
        <w:tabs>
          <w:tab w:val="left" w:pos="567"/>
        </w:tabs>
        <w:spacing w:line="360" w:lineRule="auto"/>
        <w:ind w:firstLine="567"/>
        <w:jc w:val="both"/>
        <w:rPr>
          <w:szCs w:val="24"/>
        </w:rPr>
      </w:pPr>
      <w:r w:rsidRPr="00EB5561">
        <w:rPr>
          <w:b/>
          <w:szCs w:val="24"/>
          <w:lang w:eastAsia="bg-BG"/>
        </w:rPr>
        <w:t xml:space="preserve">1.5. </w:t>
      </w:r>
      <w:r w:rsidRPr="00ED0FE7">
        <w:rPr>
          <w:szCs w:val="24"/>
        </w:rPr>
        <w:t>Всеки член на комисията е длъжен да си направи самоотвод, когато установи, че:</w:t>
      </w:r>
    </w:p>
    <w:p w:rsidR="00F61EA2" w:rsidRPr="00EB5561" w:rsidRDefault="00F61EA2" w:rsidP="00D12E00">
      <w:pPr>
        <w:pStyle w:val="BodyText3"/>
        <w:numPr>
          <w:ilvl w:val="8"/>
          <w:numId w:val="9"/>
        </w:numPr>
        <w:shd w:val="clear" w:color="auto" w:fill="auto"/>
        <w:tabs>
          <w:tab w:val="left" w:pos="926"/>
        </w:tabs>
        <w:spacing w:after="0" w:line="360" w:lineRule="auto"/>
        <w:ind w:left="23" w:firstLine="578"/>
        <w:jc w:val="both"/>
        <w:rPr>
          <w:sz w:val="24"/>
          <w:szCs w:val="24"/>
        </w:rPr>
      </w:pPr>
      <w:r w:rsidRPr="00EB5561">
        <w:rPr>
          <w:sz w:val="24"/>
          <w:szCs w:val="24"/>
        </w:rPr>
        <w:t>по обективни причини не може да изпълнява задълженията си;</w:t>
      </w:r>
    </w:p>
    <w:p w:rsidR="00F61EA2" w:rsidRPr="00EB5561" w:rsidRDefault="00F61EA2" w:rsidP="00D12E00">
      <w:pPr>
        <w:pStyle w:val="BodyText3"/>
        <w:numPr>
          <w:ilvl w:val="8"/>
          <w:numId w:val="9"/>
        </w:numPr>
        <w:shd w:val="clear" w:color="auto" w:fill="auto"/>
        <w:tabs>
          <w:tab w:val="left" w:pos="941"/>
        </w:tabs>
        <w:spacing w:after="0" w:line="360" w:lineRule="auto"/>
        <w:ind w:left="23" w:firstLine="578"/>
        <w:jc w:val="both"/>
        <w:rPr>
          <w:sz w:val="24"/>
          <w:szCs w:val="24"/>
        </w:rPr>
      </w:pPr>
      <w:r w:rsidRPr="00EB5561">
        <w:rPr>
          <w:sz w:val="24"/>
          <w:szCs w:val="24"/>
        </w:rPr>
        <w:t>е възникнал конфликт на интереси.</w:t>
      </w:r>
    </w:p>
    <w:p w:rsidR="00F61EA2" w:rsidRDefault="00F61EA2" w:rsidP="00A637DB">
      <w:pPr>
        <w:spacing w:line="360" w:lineRule="auto"/>
        <w:ind w:firstLine="540"/>
        <w:jc w:val="both"/>
        <w:rPr>
          <w:szCs w:val="24"/>
          <w:lang w:eastAsia="bg-BG"/>
        </w:rPr>
      </w:pPr>
      <w:r w:rsidRPr="000D5691">
        <w:rPr>
          <w:b/>
          <w:szCs w:val="24"/>
          <w:lang w:eastAsia="bg-BG"/>
        </w:rPr>
        <w:t>1.6.</w:t>
      </w:r>
      <w:r w:rsidRPr="000D5691">
        <w:rPr>
          <w:szCs w:val="24"/>
          <w:lang w:eastAsia="bg-BG"/>
        </w:rPr>
        <w:t xml:space="preserve"> Комисията започва работа след получаване на представените оферти</w:t>
      </w:r>
      <w:r>
        <w:rPr>
          <w:szCs w:val="24"/>
          <w:lang w:eastAsia="bg-BG"/>
        </w:rPr>
        <w:t xml:space="preserve"> и протокола по чл. 48, ал. 6 от ППЗОП</w:t>
      </w:r>
      <w:r w:rsidRPr="000D5691">
        <w:rPr>
          <w:szCs w:val="24"/>
          <w:lang w:eastAsia="bg-BG"/>
        </w:rPr>
        <w:t>.</w:t>
      </w:r>
    </w:p>
    <w:p w:rsidR="00F61EA2" w:rsidRPr="000D5691" w:rsidRDefault="00F61EA2" w:rsidP="00A637DB">
      <w:pPr>
        <w:spacing w:line="360" w:lineRule="auto"/>
        <w:ind w:firstLine="540"/>
        <w:jc w:val="both"/>
        <w:outlineLvl w:val="2"/>
        <w:rPr>
          <w:b/>
          <w:szCs w:val="24"/>
          <w:lang w:eastAsia="bg-BG"/>
        </w:rPr>
      </w:pPr>
      <w:bookmarkStart w:id="56" w:name="_Toc383185098"/>
      <w:bookmarkStart w:id="57" w:name="_Toc383185644"/>
      <w:bookmarkStart w:id="58" w:name="_Toc383788176"/>
      <w:bookmarkStart w:id="59" w:name="_Toc411333440"/>
      <w:r w:rsidRPr="000D5691">
        <w:rPr>
          <w:b/>
          <w:szCs w:val="24"/>
          <w:lang w:eastAsia="bg-BG"/>
        </w:rPr>
        <w:t xml:space="preserve">2. </w:t>
      </w:r>
      <w:bookmarkEnd w:id="56"/>
      <w:bookmarkEnd w:id="57"/>
      <w:r w:rsidRPr="000D5691">
        <w:rPr>
          <w:b/>
          <w:szCs w:val="24"/>
          <w:lang w:eastAsia="bg-BG"/>
        </w:rPr>
        <w:t>Публично отваряне на офертите</w:t>
      </w:r>
      <w:bookmarkEnd w:id="58"/>
      <w:bookmarkEnd w:id="59"/>
    </w:p>
    <w:p w:rsidR="00F61EA2" w:rsidRPr="000D5691" w:rsidRDefault="00F61EA2" w:rsidP="00A637DB">
      <w:pPr>
        <w:spacing w:line="360" w:lineRule="auto"/>
        <w:ind w:firstLine="540"/>
        <w:jc w:val="both"/>
        <w:rPr>
          <w:szCs w:val="24"/>
          <w:lang w:eastAsia="bg-BG"/>
        </w:rPr>
      </w:pPr>
      <w:r w:rsidRPr="000D5691">
        <w:rPr>
          <w:b/>
          <w:szCs w:val="24"/>
          <w:lang w:eastAsia="bg-BG"/>
        </w:rPr>
        <w:t>2.1.</w:t>
      </w:r>
      <w:r w:rsidRPr="000D5691">
        <w:rPr>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F61EA2" w:rsidRPr="000D5691" w:rsidRDefault="00F61EA2" w:rsidP="00A637DB">
      <w:pPr>
        <w:spacing w:line="360" w:lineRule="auto"/>
        <w:ind w:firstLine="540"/>
        <w:jc w:val="both"/>
        <w:rPr>
          <w:szCs w:val="24"/>
          <w:lang w:eastAsia="bg-BG"/>
        </w:rPr>
      </w:pPr>
      <w:r w:rsidRPr="00B66C2E">
        <w:rPr>
          <w:b/>
          <w:szCs w:val="24"/>
          <w:lang w:eastAsia="bg-BG"/>
        </w:rPr>
        <w:t>2.1.1.</w:t>
      </w:r>
      <w:r w:rsidRPr="000D5691">
        <w:rPr>
          <w:szCs w:val="24"/>
          <w:lang w:eastAsia="bg-BG"/>
        </w:rPr>
        <w:t xml:space="preserve"> Представителят на участника се допуска след удостоверяване на неговата самоличност и представяне на съответните пълномощни.</w:t>
      </w:r>
    </w:p>
    <w:p w:rsidR="00F61EA2" w:rsidRPr="000D5691" w:rsidRDefault="00F61EA2" w:rsidP="00A637DB">
      <w:pPr>
        <w:spacing w:line="360" w:lineRule="auto"/>
        <w:ind w:firstLine="540"/>
        <w:jc w:val="both"/>
        <w:rPr>
          <w:szCs w:val="24"/>
          <w:lang w:eastAsia="bg-BG"/>
        </w:rPr>
      </w:pPr>
      <w:r w:rsidRPr="00B66C2E">
        <w:rPr>
          <w:b/>
          <w:szCs w:val="24"/>
          <w:lang w:eastAsia="bg-BG"/>
        </w:rPr>
        <w:t>2.1.2.</w:t>
      </w:r>
      <w:r w:rsidRPr="000D5691">
        <w:rPr>
          <w:szCs w:val="24"/>
          <w:lang w:eastAsia="bg-BG"/>
        </w:rPr>
        <w:t xml:space="preserve"> Присъстващите представители вписват имената си и се подписват в изготвен от комисията списък, удостоверяващ тяхното присъствие.</w:t>
      </w:r>
    </w:p>
    <w:p w:rsidR="00F61EA2" w:rsidRPr="000D5691" w:rsidRDefault="00F61EA2" w:rsidP="00A637DB">
      <w:pPr>
        <w:spacing w:line="360" w:lineRule="auto"/>
        <w:ind w:firstLine="540"/>
        <w:jc w:val="both"/>
        <w:rPr>
          <w:szCs w:val="24"/>
          <w:lang w:eastAsia="bg-BG"/>
        </w:rPr>
      </w:pPr>
      <w:r w:rsidRPr="000D5691">
        <w:rPr>
          <w:b/>
          <w:szCs w:val="24"/>
          <w:lang w:eastAsia="bg-BG"/>
        </w:rPr>
        <w:t>2.2.</w:t>
      </w:r>
      <w:r w:rsidRPr="000D5691">
        <w:rPr>
          <w:szCs w:val="24"/>
          <w:lang w:eastAsia="bg-BG"/>
        </w:rPr>
        <w:t xml:space="preserve"> Комисията отваря </w:t>
      </w:r>
      <w:r>
        <w:rPr>
          <w:szCs w:val="24"/>
          <w:lang w:eastAsia="bg-BG"/>
        </w:rPr>
        <w:t>запечатаните непрозрачни опаковки</w:t>
      </w:r>
      <w:r w:rsidRPr="000D5691">
        <w:rPr>
          <w:szCs w:val="24"/>
          <w:lang w:eastAsia="bg-BG"/>
        </w:rPr>
        <w:t xml:space="preserve"> по реда на тяхното постъпване и </w:t>
      </w:r>
      <w:r>
        <w:rPr>
          <w:szCs w:val="24"/>
          <w:lang w:eastAsia="bg-BG"/>
        </w:rPr>
        <w:t>оповестява тяхното съдържание.</w:t>
      </w:r>
    </w:p>
    <w:p w:rsidR="00F61EA2" w:rsidRDefault="00F61EA2" w:rsidP="00A637DB">
      <w:pPr>
        <w:tabs>
          <w:tab w:val="left" w:pos="567"/>
        </w:tabs>
        <w:spacing w:line="360" w:lineRule="auto"/>
        <w:ind w:firstLine="567"/>
        <w:jc w:val="both"/>
        <w:rPr>
          <w:szCs w:val="24"/>
          <w:lang w:eastAsia="bg-BG"/>
        </w:rPr>
      </w:pPr>
      <w:r w:rsidRPr="000D5691">
        <w:rPr>
          <w:b/>
          <w:szCs w:val="24"/>
          <w:lang w:eastAsia="bg-BG"/>
        </w:rPr>
        <w:t>2.3.</w:t>
      </w:r>
      <w:r w:rsidRPr="000D5691">
        <w:rPr>
          <w:szCs w:val="24"/>
          <w:lang w:eastAsia="bg-BG"/>
        </w:rPr>
        <w:t xml:space="preserve"> </w:t>
      </w:r>
      <w:r>
        <w:rPr>
          <w:szCs w:val="24"/>
          <w:lang w:eastAsia="bg-BG"/>
        </w:rPr>
        <w:t>Н</w:t>
      </w:r>
      <w:r w:rsidRPr="000D5691">
        <w:rPr>
          <w:szCs w:val="24"/>
          <w:lang w:eastAsia="bg-BG"/>
        </w:rPr>
        <w:t xml:space="preserve">ай-малко трима от членовете й подписват </w:t>
      </w:r>
      <w:r>
        <w:rPr>
          <w:szCs w:val="24"/>
          <w:lang w:eastAsia="bg-BG"/>
        </w:rPr>
        <w:t>техническото предложение и плика с надпис „Предлагани ценови параметри“</w:t>
      </w:r>
    </w:p>
    <w:p w:rsidR="00F61EA2" w:rsidRDefault="00F61EA2" w:rsidP="00A637DB">
      <w:pPr>
        <w:tabs>
          <w:tab w:val="left" w:pos="567"/>
        </w:tabs>
        <w:spacing w:line="360" w:lineRule="auto"/>
        <w:ind w:firstLine="567"/>
        <w:jc w:val="both"/>
      </w:pPr>
      <w:r w:rsidRPr="00EB5561">
        <w:rPr>
          <w:b/>
          <w:lang w:eastAsia="bg-BG"/>
        </w:rPr>
        <w:t>2.4.</w:t>
      </w:r>
      <w:r w:rsidRPr="000D5691">
        <w:rPr>
          <w:lang w:eastAsia="bg-BG"/>
        </w:rPr>
        <w:t xml:space="preserve"> </w:t>
      </w:r>
      <w: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w:t>
      </w:r>
    </w:p>
    <w:p w:rsidR="00F61EA2" w:rsidRDefault="00F61EA2" w:rsidP="00A637DB">
      <w:pPr>
        <w:spacing w:line="360" w:lineRule="auto"/>
        <w:ind w:firstLine="540"/>
        <w:jc w:val="both"/>
        <w:rPr>
          <w:szCs w:val="24"/>
          <w:lang w:eastAsia="bg-BG"/>
        </w:rPr>
      </w:pPr>
      <w:r w:rsidRPr="000D5691">
        <w:rPr>
          <w:szCs w:val="24"/>
          <w:lang w:eastAsia="bg-BG"/>
        </w:rPr>
        <w:t xml:space="preserve">С извършване на действията по т. 2.2 </w:t>
      </w:r>
      <w:r>
        <w:rPr>
          <w:szCs w:val="24"/>
          <w:lang w:eastAsia="bg-BG"/>
        </w:rPr>
        <w:t>-</w:t>
      </w:r>
      <w:r w:rsidRPr="000D5691">
        <w:rPr>
          <w:szCs w:val="24"/>
          <w:lang w:eastAsia="bg-BG"/>
        </w:rPr>
        <w:t>2.</w:t>
      </w:r>
      <w:r>
        <w:rPr>
          <w:szCs w:val="24"/>
          <w:lang w:eastAsia="bg-BG"/>
        </w:rPr>
        <w:t>4</w:t>
      </w:r>
      <w:r w:rsidRPr="000D5691">
        <w:rPr>
          <w:szCs w:val="24"/>
          <w:lang w:eastAsia="bg-BG"/>
        </w:rPr>
        <w:t xml:space="preserve"> приключва публичната част от заседанието на комисията. Комисията продължава своята работа в закрито заседание.</w:t>
      </w:r>
    </w:p>
    <w:p w:rsidR="00963A36" w:rsidRPr="000D5691" w:rsidRDefault="00963A36" w:rsidP="00A637DB">
      <w:pPr>
        <w:spacing w:line="360" w:lineRule="auto"/>
        <w:ind w:firstLine="540"/>
        <w:jc w:val="both"/>
        <w:outlineLvl w:val="2"/>
        <w:rPr>
          <w:b/>
          <w:szCs w:val="24"/>
          <w:lang w:eastAsia="bg-BG"/>
        </w:rPr>
      </w:pPr>
      <w:r w:rsidRPr="000D5691">
        <w:rPr>
          <w:b/>
          <w:szCs w:val="24"/>
          <w:lang w:eastAsia="bg-BG"/>
        </w:rPr>
        <w:t>3. Действия на комисията след отваряне на офертите</w:t>
      </w:r>
      <w:bookmarkEnd w:id="52"/>
      <w:bookmarkEnd w:id="53"/>
      <w:bookmarkEnd w:id="54"/>
      <w:bookmarkEnd w:id="55"/>
    </w:p>
    <w:p w:rsidR="00963A36" w:rsidRPr="000D5691" w:rsidRDefault="00963A36" w:rsidP="00A637DB">
      <w:pPr>
        <w:spacing w:line="360" w:lineRule="auto"/>
        <w:ind w:firstLine="540"/>
        <w:jc w:val="both"/>
        <w:rPr>
          <w:szCs w:val="24"/>
          <w:lang w:eastAsia="bg-BG"/>
        </w:rPr>
      </w:pPr>
      <w:r w:rsidRPr="000D5691">
        <w:rPr>
          <w:b/>
          <w:szCs w:val="24"/>
          <w:lang w:eastAsia="bg-BG"/>
        </w:rPr>
        <w:t>3.1.</w:t>
      </w:r>
      <w:r w:rsidRPr="000D5691">
        <w:rPr>
          <w:szCs w:val="24"/>
          <w:lang w:eastAsia="bg-BG"/>
        </w:rPr>
        <w:t xml:space="preserve"> Комисията разглежда информацията в </w:t>
      </w:r>
      <w:r w:rsidR="00B3695A">
        <w:rPr>
          <w:b/>
          <w:szCs w:val="24"/>
          <w:lang w:eastAsia="bg-BG"/>
        </w:rPr>
        <w:t>ЕЕДОП</w:t>
      </w:r>
      <w:r w:rsidRPr="000D5691">
        <w:rPr>
          <w:szCs w:val="24"/>
          <w:lang w:eastAsia="bg-BG"/>
        </w:rPr>
        <w:t xml:space="preserve"> за съответствие с критериите за подбор, поставени от възложителя, и съставя протокол.</w:t>
      </w:r>
    </w:p>
    <w:p w:rsidR="00B3695A" w:rsidRPr="00B3695A" w:rsidRDefault="00963A36" w:rsidP="00B3695A">
      <w:pPr>
        <w:pStyle w:val="BodyText3"/>
        <w:shd w:val="clear" w:color="auto" w:fill="auto"/>
        <w:tabs>
          <w:tab w:val="left" w:pos="1076"/>
        </w:tabs>
        <w:spacing w:after="0" w:line="360" w:lineRule="auto"/>
        <w:ind w:right="23" w:firstLine="567"/>
        <w:jc w:val="both"/>
        <w:rPr>
          <w:sz w:val="24"/>
          <w:szCs w:val="24"/>
        </w:rPr>
      </w:pPr>
      <w:r w:rsidRPr="00B3695A">
        <w:rPr>
          <w:b/>
          <w:sz w:val="24"/>
          <w:szCs w:val="24"/>
          <w:lang w:eastAsia="bg-BG"/>
        </w:rPr>
        <w:t>3.2.</w:t>
      </w:r>
      <w:r w:rsidRPr="00B3695A">
        <w:rPr>
          <w:sz w:val="24"/>
          <w:szCs w:val="24"/>
          <w:lang w:eastAsia="bg-BG"/>
        </w:rPr>
        <w:t xml:space="preserve"> </w:t>
      </w:r>
      <w:r w:rsidR="00B3695A" w:rsidRPr="00B3695A">
        <w:rPr>
          <w:sz w:val="24"/>
          <w:szCs w:val="24"/>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w:t>
      </w:r>
      <w:r w:rsidR="00B3695A" w:rsidRPr="00B3695A">
        <w:rPr>
          <w:sz w:val="24"/>
          <w:szCs w:val="24"/>
        </w:rPr>
        <w:lastRenderedPageBreak/>
        <w:t xml:space="preserve">личното състояние или критериите за подбор, комисията ги посочва в протокола по </w:t>
      </w:r>
      <w:r w:rsidR="00B3695A">
        <w:rPr>
          <w:sz w:val="24"/>
          <w:szCs w:val="24"/>
          <w:lang w:val="bg-BG"/>
        </w:rPr>
        <w:t>т. 3.1.</w:t>
      </w:r>
      <w:r w:rsidR="00B3695A" w:rsidRPr="00B3695A">
        <w:rPr>
          <w:sz w:val="24"/>
          <w:szCs w:val="24"/>
        </w:rPr>
        <w:t xml:space="preserve"> и изпраща протокола на всички участници в деня на публикуването му в профила на купувача</w:t>
      </w:r>
    </w:p>
    <w:p w:rsidR="00B3695A" w:rsidRDefault="00963A36" w:rsidP="00B3695A">
      <w:pPr>
        <w:pStyle w:val="BodyText3"/>
        <w:shd w:val="clear" w:color="auto" w:fill="auto"/>
        <w:tabs>
          <w:tab w:val="left" w:pos="994"/>
        </w:tabs>
        <w:spacing w:after="0" w:line="360" w:lineRule="auto"/>
        <w:ind w:right="23" w:firstLine="601"/>
        <w:jc w:val="both"/>
        <w:rPr>
          <w:sz w:val="24"/>
          <w:szCs w:val="24"/>
          <w:lang w:val="bg-BG"/>
        </w:rPr>
      </w:pPr>
      <w:r w:rsidRPr="00B3695A">
        <w:rPr>
          <w:b/>
          <w:sz w:val="24"/>
          <w:szCs w:val="24"/>
          <w:lang w:eastAsia="bg-BG"/>
        </w:rPr>
        <w:t>3.3.</w:t>
      </w:r>
      <w:r w:rsidRPr="00B3695A">
        <w:rPr>
          <w:sz w:val="24"/>
          <w:szCs w:val="24"/>
          <w:lang w:eastAsia="bg-BG"/>
        </w:rPr>
        <w:t xml:space="preserve"> </w:t>
      </w:r>
      <w:r w:rsidR="00B3695A" w:rsidRPr="00B3695A">
        <w:rPr>
          <w:sz w:val="24"/>
          <w:szCs w:val="24"/>
        </w:rPr>
        <w:t xml:space="preserve">В срок до 5 работни дни от получаването на протокола по </w:t>
      </w:r>
      <w:r w:rsidR="00B3695A">
        <w:rPr>
          <w:sz w:val="24"/>
          <w:szCs w:val="24"/>
          <w:lang w:val="bg-BG"/>
        </w:rPr>
        <w:t>т. 3.1.</w:t>
      </w:r>
      <w:r w:rsidR="00B3695A" w:rsidRPr="00B3695A">
        <w:rPr>
          <w:sz w:val="24"/>
          <w:szCs w:val="24"/>
        </w:rPr>
        <w:t xml:space="preserve">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B3695A" w:rsidRPr="00E3527B" w:rsidRDefault="00B3695A" w:rsidP="00B3695A">
      <w:pPr>
        <w:pStyle w:val="BodyText3"/>
        <w:shd w:val="clear" w:color="auto" w:fill="auto"/>
        <w:tabs>
          <w:tab w:val="left" w:pos="1162"/>
        </w:tabs>
        <w:spacing w:after="0" w:line="360" w:lineRule="auto"/>
        <w:ind w:right="23" w:firstLine="567"/>
        <w:jc w:val="both"/>
        <w:rPr>
          <w:sz w:val="24"/>
          <w:szCs w:val="24"/>
          <w:lang w:val="bg-BG"/>
        </w:rPr>
      </w:pPr>
      <w:r w:rsidRPr="00E3527B">
        <w:rPr>
          <w:sz w:val="24"/>
          <w:szCs w:val="24"/>
        </w:rPr>
        <w:t xml:space="preserve">Възможността се прилага и за подизпълнителите и третите лица, посочени от участника. </w:t>
      </w:r>
      <w:r w:rsidR="00813400" w:rsidRPr="00E3527B">
        <w:rPr>
          <w:sz w:val="24"/>
          <w:szCs w:val="24"/>
          <w:lang w:val="bg-BG"/>
        </w:rPr>
        <w:t>У</w:t>
      </w:r>
      <w:r w:rsidRPr="00E3527B">
        <w:rPr>
          <w:sz w:val="24"/>
          <w:szCs w:val="24"/>
        </w:rPr>
        <w:t>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B3695A" w:rsidRPr="005B2520" w:rsidRDefault="00B3695A" w:rsidP="00B3695A">
      <w:pPr>
        <w:pStyle w:val="BodyText3"/>
        <w:tabs>
          <w:tab w:val="left" w:pos="567"/>
        </w:tabs>
        <w:spacing w:after="0" w:line="360" w:lineRule="auto"/>
        <w:ind w:right="23" w:firstLine="567"/>
        <w:jc w:val="both"/>
        <w:rPr>
          <w:lang w:val="bg-BG"/>
        </w:rPr>
      </w:pPr>
      <w:r w:rsidRPr="005B2520">
        <w:rPr>
          <w:sz w:val="24"/>
          <w:szCs w:val="24"/>
        </w:rPr>
        <w:t>Когато промените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кандидата или участника.</w:t>
      </w:r>
    </w:p>
    <w:p w:rsidR="00963A36" w:rsidRPr="000D5691" w:rsidRDefault="00963A36" w:rsidP="00B3695A">
      <w:pPr>
        <w:spacing w:line="360" w:lineRule="auto"/>
        <w:ind w:firstLine="540"/>
        <w:jc w:val="both"/>
        <w:rPr>
          <w:szCs w:val="24"/>
          <w:lang w:eastAsia="bg-BG"/>
        </w:rPr>
      </w:pPr>
      <w:r w:rsidRPr="000D5691">
        <w:rPr>
          <w:b/>
          <w:szCs w:val="24"/>
          <w:lang w:eastAsia="bg-BG"/>
        </w:rPr>
        <w:t>3.4.</w:t>
      </w:r>
      <w:r w:rsidRPr="000D5691">
        <w:rPr>
          <w:szCs w:val="24"/>
          <w:lang w:eastAsia="bg-BG"/>
        </w:rPr>
        <w:t xml:space="preserve"> След изтичането на срока по т. 3.3 комисията пристъпва към разглеждането на допълнително представените документи относно съответствието на участниците с </w:t>
      </w:r>
      <w:r w:rsidR="00B3695A">
        <w:rPr>
          <w:szCs w:val="24"/>
          <w:lang w:eastAsia="bg-BG"/>
        </w:rPr>
        <w:t xml:space="preserve">изискванията към личното състояние и </w:t>
      </w:r>
      <w:r w:rsidRPr="000D5691">
        <w:rPr>
          <w:szCs w:val="24"/>
          <w:lang w:eastAsia="bg-BG"/>
        </w:rPr>
        <w:t xml:space="preserve">критериите за подбор, поставени от възложителя. </w:t>
      </w:r>
      <w:r w:rsidR="00B3695A">
        <w:rPr>
          <w:szCs w:val="24"/>
          <w:lang w:eastAsia="bg-BG"/>
        </w:rPr>
        <w:t xml:space="preserve"> </w:t>
      </w:r>
    </w:p>
    <w:p w:rsidR="00963A36" w:rsidRPr="000D5691" w:rsidRDefault="00963A36" w:rsidP="00A637DB">
      <w:pPr>
        <w:spacing w:line="360" w:lineRule="auto"/>
        <w:ind w:firstLine="540"/>
        <w:jc w:val="both"/>
        <w:rPr>
          <w:szCs w:val="24"/>
          <w:lang w:eastAsia="bg-BG"/>
        </w:rPr>
      </w:pPr>
      <w:r w:rsidRPr="000D5691">
        <w:rPr>
          <w:b/>
          <w:szCs w:val="24"/>
          <w:lang w:eastAsia="bg-BG"/>
        </w:rPr>
        <w:t>3.5.</w:t>
      </w:r>
      <w:r w:rsidRPr="000D5691">
        <w:rPr>
          <w:szCs w:val="24"/>
          <w:lang w:eastAsia="bg-BG"/>
        </w:rPr>
        <w:t xml:space="preserve"> Комисията при необходимост може по всяко време:</w:t>
      </w:r>
    </w:p>
    <w:p w:rsidR="00963A36" w:rsidRPr="000D5691" w:rsidRDefault="00963A36" w:rsidP="00A637DB">
      <w:pPr>
        <w:spacing w:line="360" w:lineRule="auto"/>
        <w:ind w:firstLine="540"/>
        <w:jc w:val="both"/>
        <w:rPr>
          <w:szCs w:val="24"/>
          <w:lang w:eastAsia="bg-BG"/>
        </w:rPr>
      </w:pPr>
      <w:r w:rsidRPr="00420FF9">
        <w:rPr>
          <w:b/>
          <w:szCs w:val="24"/>
          <w:lang w:eastAsia="bg-BG"/>
        </w:rPr>
        <w:t>3.5.1.</w:t>
      </w:r>
      <w:r w:rsidRPr="000D5691">
        <w:rPr>
          <w:szCs w:val="24"/>
          <w:lang w:eastAsia="bg-BG"/>
        </w:rPr>
        <w:t xml:space="preserve"> да проверява заявените от участниците данни, включително чрез изискване на информация от други органи и лица;</w:t>
      </w:r>
    </w:p>
    <w:p w:rsidR="00B3695A" w:rsidRDefault="00963A36" w:rsidP="00B3695A">
      <w:pPr>
        <w:spacing w:line="360" w:lineRule="auto"/>
        <w:ind w:firstLine="567"/>
        <w:jc w:val="both"/>
      </w:pPr>
      <w:r w:rsidRPr="00420FF9">
        <w:rPr>
          <w:b/>
          <w:szCs w:val="24"/>
          <w:lang w:eastAsia="bg-BG"/>
        </w:rPr>
        <w:t>3.5.2.</w:t>
      </w:r>
      <w:r w:rsidRPr="000D5691">
        <w:rPr>
          <w:szCs w:val="24"/>
          <w:lang w:eastAsia="bg-BG"/>
        </w:rPr>
        <w:t xml:space="preserve"> </w:t>
      </w:r>
      <w:bookmarkStart w:id="60" w:name="_Toc383185100"/>
      <w:bookmarkStart w:id="61" w:name="_Toc383185646"/>
      <w:bookmarkStart w:id="62" w:name="_Toc383788178"/>
      <w:bookmarkStart w:id="63" w:name="_Toc411333442"/>
      <w:r w:rsidR="00B3695A">
        <w:t>При извършване на предварителния подбор и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w:t>
      </w:r>
    </w:p>
    <w:p w:rsidR="00963A36" w:rsidRPr="000D5691" w:rsidRDefault="00963A36" w:rsidP="00B3695A">
      <w:pPr>
        <w:spacing w:line="360" w:lineRule="auto"/>
        <w:ind w:firstLine="540"/>
        <w:jc w:val="both"/>
        <w:rPr>
          <w:b/>
          <w:szCs w:val="24"/>
          <w:lang w:eastAsia="bg-BG"/>
        </w:rPr>
      </w:pPr>
      <w:r w:rsidRPr="000D5691">
        <w:rPr>
          <w:b/>
          <w:szCs w:val="24"/>
          <w:lang w:eastAsia="bg-BG"/>
        </w:rPr>
        <w:t>4. Отваряне на ценовите оферти</w:t>
      </w:r>
      <w:bookmarkEnd w:id="60"/>
      <w:bookmarkEnd w:id="61"/>
      <w:bookmarkEnd w:id="62"/>
      <w:bookmarkEnd w:id="63"/>
    </w:p>
    <w:p w:rsidR="00A637DB" w:rsidRPr="000D5691" w:rsidRDefault="00A637DB" w:rsidP="00A637DB">
      <w:pPr>
        <w:spacing w:line="360" w:lineRule="auto"/>
        <w:ind w:firstLine="540"/>
        <w:jc w:val="both"/>
        <w:rPr>
          <w:szCs w:val="24"/>
          <w:lang w:eastAsia="bg-BG"/>
        </w:rPr>
      </w:pPr>
      <w:bookmarkStart w:id="64" w:name="_Toc383185101"/>
      <w:bookmarkStart w:id="65" w:name="_Toc383185647"/>
      <w:bookmarkStart w:id="66" w:name="_Toc383788179"/>
      <w:bookmarkStart w:id="67" w:name="_Toc411333443"/>
      <w:r w:rsidRPr="000D5691">
        <w:rPr>
          <w:b/>
          <w:szCs w:val="24"/>
          <w:lang w:eastAsia="bg-BG"/>
        </w:rPr>
        <w:t>4.1.</w:t>
      </w:r>
      <w:r w:rsidRPr="000D5691">
        <w:rPr>
          <w:szCs w:val="24"/>
          <w:lang w:eastAsia="bg-BG"/>
        </w:rPr>
        <w:t xml:space="preserve"> </w:t>
      </w:r>
      <w:r>
        <w:rPr>
          <w:szCs w:val="24"/>
          <w:lang w:eastAsia="bg-BG"/>
        </w:rPr>
        <w:t xml:space="preserve">Ценовото предложение на </w:t>
      </w:r>
      <w:r w:rsidRPr="000D5691">
        <w:rPr>
          <w:szCs w:val="24"/>
          <w:lang w:eastAsia="bg-BG"/>
        </w:rPr>
        <w:t>участник, чиято оферта не отговаря на изискванията на възложителя, не се отваря.</w:t>
      </w:r>
    </w:p>
    <w:p w:rsidR="00A637DB" w:rsidRPr="000D5691" w:rsidRDefault="00A637DB" w:rsidP="00A637DB">
      <w:pPr>
        <w:spacing w:line="360" w:lineRule="auto"/>
        <w:ind w:firstLine="539"/>
        <w:jc w:val="both"/>
        <w:rPr>
          <w:szCs w:val="24"/>
          <w:lang w:eastAsia="bg-BG"/>
        </w:rPr>
      </w:pPr>
      <w:r w:rsidRPr="000D5691">
        <w:rPr>
          <w:b/>
          <w:szCs w:val="24"/>
          <w:lang w:eastAsia="bg-BG"/>
        </w:rPr>
        <w:t>4.2.</w:t>
      </w:r>
      <w:r w:rsidRPr="000D5691">
        <w:rPr>
          <w:szCs w:val="24"/>
          <w:lang w:eastAsia="bg-BG"/>
        </w:rPr>
        <w:t xml:space="preserve"> Когато </w:t>
      </w:r>
      <w:r>
        <w:rPr>
          <w:szCs w:val="24"/>
          <w:lang w:eastAsia="bg-BG"/>
        </w:rPr>
        <w:t xml:space="preserve">част от показателите за оценка обхващат параметри от техническото предложение, </w:t>
      </w:r>
      <w:r w:rsidRPr="000D5691">
        <w:rPr>
          <w:szCs w:val="24"/>
          <w:lang w:eastAsia="bg-BG"/>
        </w:rPr>
        <w:t xml:space="preserve">комисията отваря </w:t>
      </w:r>
      <w:r>
        <w:rPr>
          <w:szCs w:val="24"/>
          <w:lang w:eastAsia="bg-BG"/>
        </w:rPr>
        <w:t>ценовото предложение, след като е извършила оценяване на офертите по другите показатели.</w:t>
      </w:r>
    </w:p>
    <w:p w:rsidR="00A637DB" w:rsidRPr="000D5691" w:rsidRDefault="00A637DB" w:rsidP="00A637DB">
      <w:pPr>
        <w:spacing w:line="360" w:lineRule="auto"/>
        <w:ind w:firstLine="539"/>
        <w:jc w:val="both"/>
        <w:rPr>
          <w:szCs w:val="24"/>
          <w:lang w:eastAsia="bg-BG"/>
        </w:rPr>
      </w:pPr>
      <w:r>
        <w:rPr>
          <w:szCs w:val="24"/>
          <w:lang w:eastAsia="bg-BG"/>
        </w:rPr>
        <w:lastRenderedPageBreak/>
        <w:t xml:space="preserve"> </w:t>
      </w:r>
      <w:r w:rsidRPr="000D5691">
        <w:rPr>
          <w:b/>
          <w:szCs w:val="24"/>
          <w:lang w:eastAsia="bg-BG"/>
        </w:rPr>
        <w:t>4.</w:t>
      </w:r>
      <w:r>
        <w:rPr>
          <w:b/>
          <w:szCs w:val="24"/>
          <w:lang w:eastAsia="bg-BG"/>
        </w:rPr>
        <w:t>3</w:t>
      </w:r>
      <w:r w:rsidRPr="000D5691">
        <w:rPr>
          <w:b/>
          <w:szCs w:val="24"/>
          <w:lang w:eastAsia="bg-BG"/>
        </w:rPr>
        <w:t>.</w:t>
      </w:r>
      <w:r w:rsidRPr="000D5691">
        <w:rPr>
          <w:szCs w:val="24"/>
          <w:lang w:eastAsia="bg-BG"/>
        </w:rPr>
        <w:t xml:space="preserve"> Не по-късно от два работни дни преди датата на отваряне на ценовите </w:t>
      </w:r>
      <w:r>
        <w:rPr>
          <w:szCs w:val="24"/>
          <w:lang w:eastAsia="bg-BG"/>
        </w:rPr>
        <w:t>предложения</w:t>
      </w:r>
      <w:r w:rsidRPr="000D5691">
        <w:rPr>
          <w:szCs w:val="24"/>
          <w:lang w:eastAsia="bg-BG"/>
        </w:rPr>
        <w:t xml:space="preserve"> комисията обявява най-малко чрез съобщение в профила на купувача датата, часа и мястото на отварянето. </w:t>
      </w:r>
      <w:r>
        <w:rPr>
          <w:szCs w:val="24"/>
          <w:lang w:eastAsia="bg-BG"/>
        </w:rPr>
        <w:t>На отварянето могат да присъстват лицата по т. 2.1.  Комисията обявява резултатите от оценяването на офертите по другите показатели, отваря ценовите предложения и ги оповестява.</w:t>
      </w:r>
    </w:p>
    <w:p w:rsidR="00963A36" w:rsidRPr="000D5691" w:rsidRDefault="00963A36" w:rsidP="0018143E">
      <w:pPr>
        <w:spacing w:line="360" w:lineRule="auto"/>
        <w:ind w:firstLine="540"/>
        <w:jc w:val="both"/>
        <w:outlineLvl w:val="2"/>
        <w:rPr>
          <w:b/>
          <w:szCs w:val="24"/>
          <w:lang w:eastAsia="bg-BG"/>
        </w:rPr>
      </w:pPr>
      <w:r w:rsidRPr="000D5691">
        <w:rPr>
          <w:b/>
          <w:szCs w:val="24"/>
          <w:lang w:eastAsia="bg-BG"/>
        </w:rPr>
        <w:t>5. Отстраняване на участници в процедурата</w:t>
      </w:r>
      <w:bookmarkEnd w:id="64"/>
      <w:bookmarkEnd w:id="65"/>
      <w:bookmarkEnd w:id="66"/>
      <w:bookmarkEnd w:id="67"/>
    </w:p>
    <w:p w:rsidR="00963A36" w:rsidRPr="000D5691" w:rsidRDefault="00963A36" w:rsidP="0018143E">
      <w:pPr>
        <w:spacing w:line="360" w:lineRule="auto"/>
        <w:ind w:firstLine="540"/>
        <w:jc w:val="both"/>
        <w:rPr>
          <w:szCs w:val="24"/>
          <w:lang w:eastAsia="bg-BG"/>
        </w:rPr>
      </w:pPr>
      <w:r w:rsidRPr="000D5691">
        <w:rPr>
          <w:szCs w:val="24"/>
          <w:lang w:eastAsia="bg-BG"/>
        </w:rPr>
        <w:t xml:space="preserve">Комисията </w:t>
      </w:r>
      <w:r w:rsidR="001C15A1">
        <w:rPr>
          <w:szCs w:val="24"/>
          <w:lang w:eastAsia="bg-BG"/>
        </w:rPr>
        <w:t xml:space="preserve">след прилагане на изискванията на чл. </w:t>
      </w:r>
      <w:r w:rsidR="00A637DB">
        <w:rPr>
          <w:szCs w:val="24"/>
          <w:lang w:eastAsia="bg-BG"/>
        </w:rPr>
        <w:t>54</w:t>
      </w:r>
      <w:r w:rsidR="001C15A1">
        <w:rPr>
          <w:szCs w:val="24"/>
          <w:lang w:eastAsia="bg-BG"/>
        </w:rPr>
        <w:t xml:space="preserve">, ал. 8 и ал. 9 от </w:t>
      </w:r>
      <w:r w:rsidR="00A637DB">
        <w:rPr>
          <w:szCs w:val="24"/>
          <w:lang w:eastAsia="bg-BG"/>
        </w:rPr>
        <w:t>ПП</w:t>
      </w:r>
      <w:r w:rsidR="001C15A1">
        <w:rPr>
          <w:szCs w:val="24"/>
          <w:lang w:eastAsia="bg-BG"/>
        </w:rPr>
        <w:t>ЗОП</w:t>
      </w:r>
      <w:r w:rsidR="001C15A1" w:rsidRPr="000D5691">
        <w:rPr>
          <w:szCs w:val="24"/>
          <w:lang w:eastAsia="bg-BG"/>
        </w:rPr>
        <w:t xml:space="preserve"> </w:t>
      </w:r>
      <w:r w:rsidRPr="000D5691">
        <w:rPr>
          <w:szCs w:val="24"/>
          <w:lang w:eastAsia="bg-BG"/>
        </w:rPr>
        <w:t>предлага за отстраняване от участие в процедурата участник:</w:t>
      </w:r>
    </w:p>
    <w:p w:rsidR="00963A36" w:rsidRPr="000D5691" w:rsidRDefault="00963A36" w:rsidP="0018143E">
      <w:pPr>
        <w:spacing w:line="360" w:lineRule="auto"/>
        <w:ind w:firstLine="540"/>
        <w:jc w:val="both"/>
        <w:rPr>
          <w:szCs w:val="24"/>
          <w:lang w:eastAsia="bg-BG"/>
        </w:rPr>
      </w:pPr>
      <w:r w:rsidRPr="000D5691">
        <w:rPr>
          <w:szCs w:val="24"/>
          <w:lang w:eastAsia="bg-BG"/>
        </w:rPr>
        <w:t xml:space="preserve">а) който, не е </w:t>
      </w:r>
      <w:r w:rsidR="00586666">
        <w:rPr>
          <w:szCs w:val="24"/>
          <w:lang w:eastAsia="bg-BG"/>
        </w:rPr>
        <w:t>отговаря на поставените критерии за подбор или не изпълни друго условие, посочено в обявлението за обществена поръчка</w:t>
      </w:r>
      <w:r w:rsidRPr="000D5691">
        <w:rPr>
          <w:szCs w:val="24"/>
          <w:lang w:eastAsia="bg-BG"/>
        </w:rPr>
        <w:t>;</w:t>
      </w:r>
    </w:p>
    <w:p w:rsidR="00963A36" w:rsidRPr="000D5691" w:rsidRDefault="00963A36" w:rsidP="0018143E">
      <w:pPr>
        <w:spacing w:line="360" w:lineRule="auto"/>
        <w:ind w:firstLine="540"/>
        <w:jc w:val="both"/>
        <w:rPr>
          <w:szCs w:val="24"/>
          <w:lang w:eastAsia="bg-BG"/>
        </w:rPr>
      </w:pPr>
      <w:r w:rsidRPr="000D5691">
        <w:rPr>
          <w:szCs w:val="24"/>
          <w:lang w:eastAsia="bg-BG"/>
        </w:rPr>
        <w:t xml:space="preserve">б) за когото са налице обстоятелства по чл. </w:t>
      </w:r>
      <w:r w:rsidR="00586666">
        <w:rPr>
          <w:szCs w:val="24"/>
          <w:lang w:eastAsia="bg-BG"/>
        </w:rPr>
        <w:t>54</w:t>
      </w:r>
      <w:r w:rsidRPr="000D5691">
        <w:rPr>
          <w:szCs w:val="24"/>
          <w:lang w:eastAsia="bg-BG"/>
        </w:rPr>
        <w:t xml:space="preserve">, ал. 1 от ЗОП и посочените в обявлението обстоятелства по чл. </w:t>
      </w:r>
      <w:r w:rsidR="00586666">
        <w:rPr>
          <w:szCs w:val="24"/>
          <w:lang w:eastAsia="bg-BG"/>
        </w:rPr>
        <w:t>55</w:t>
      </w:r>
      <w:r w:rsidRPr="000D5691">
        <w:rPr>
          <w:szCs w:val="24"/>
          <w:lang w:eastAsia="bg-BG"/>
        </w:rPr>
        <w:t xml:space="preserve">, ал. </w:t>
      </w:r>
      <w:r w:rsidR="00586666">
        <w:rPr>
          <w:szCs w:val="24"/>
          <w:lang w:eastAsia="bg-BG"/>
        </w:rPr>
        <w:t>1</w:t>
      </w:r>
      <w:r w:rsidRPr="000D5691">
        <w:rPr>
          <w:szCs w:val="24"/>
          <w:lang w:eastAsia="bg-BG"/>
        </w:rPr>
        <w:t xml:space="preserve"> от ЗОП;</w:t>
      </w:r>
    </w:p>
    <w:p w:rsidR="00963A36" w:rsidRPr="000D5691" w:rsidRDefault="00963A36" w:rsidP="0018143E">
      <w:pPr>
        <w:spacing w:line="360" w:lineRule="auto"/>
        <w:ind w:firstLine="540"/>
        <w:jc w:val="both"/>
        <w:rPr>
          <w:szCs w:val="24"/>
          <w:lang w:eastAsia="bg-BG"/>
        </w:rPr>
      </w:pPr>
      <w:r w:rsidRPr="000D5691">
        <w:rPr>
          <w:szCs w:val="24"/>
          <w:lang w:eastAsia="bg-BG"/>
        </w:rPr>
        <w:t>в) който е представил оферта, която не отговаря на предварително обявените условия на възложителя;</w:t>
      </w:r>
    </w:p>
    <w:p w:rsidR="00963A36" w:rsidRPr="000D5691" w:rsidRDefault="00963A36" w:rsidP="0018143E">
      <w:pPr>
        <w:spacing w:line="360" w:lineRule="auto"/>
        <w:ind w:firstLine="540"/>
        <w:jc w:val="both"/>
        <w:rPr>
          <w:szCs w:val="24"/>
          <w:lang w:eastAsia="bg-BG"/>
        </w:rPr>
      </w:pPr>
      <w:r w:rsidRPr="000D5691">
        <w:rPr>
          <w:szCs w:val="24"/>
          <w:lang w:eastAsia="bg-BG"/>
        </w:rPr>
        <w:t xml:space="preserve">г) който е представил оферта, която не отговаря на </w:t>
      </w:r>
      <w:r w:rsidR="00586666">
        <w:rPr>
          <w:szCs w:val="24"/>
          <w:lang w:eastAsia="bg-BG"/>
        </w:rPr>
        <w:t xml:space="preserve"> </w:t>
      </w:r>
      <w:r w:rsidR="00586666" w:rsidRPr="00820164">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586666">
        <w:t xml:space="preserve"> от ЗОП</w:t>
      </w:r>
      <w:r w:rsidRPr="000D5691">
        <w:rPr>
          <w:szCs w:val="24"/>
          <w:lang w:eastAsia="bg-BG"/>
        </w:rPr>
        <w:t>;</w:t>
      </w:r>
    </w:p>
    <w:p w:rsidR="00963A36" w:rsidRDefault="00963A36" w:rsidP="0018143E">
      <w:pPr>
        <w:spacing w:line="360" w:lineRule="auto"/>
        <w:ind w:firstLine="540"/>
        <w:jc w:val="both"/>
        <w:rPr>
          <w:szCs w:val="24"/>
          <w:lang w:eastAsia="bg-BG"/>
        </w:rPr>
      </w:pPr>
      <w:r w:rsidRPr="000D5691">
        <w:rPr>
          <w:szCs w:val="24"/>
          <w:lang w:eastAsia="bg-BG"/>
        </w:rPr>
        <w:t xml:space="preserve">д) </w:t>
      </w:r>
      <w:r w:rsidR="00586666">
        <w:rPr>
          <w:szCs w:val="24"/>
          <w:lang w:eastAsia="bg-BG"/>
        </w:rPr>
        <w:t>който не е представил в срок обосновката по чл. 72, ал. 1 от ЗОП или чиято оферта не е приета съгласно чл. 72, ал. 3 – 5 от ЗОП</w:t>
      </w:r>
      <w:r w:rsidRPr="000D5691">
        <w:rPr>
          <w:szCs w:val="24"/>
          <w:lang w:eastAsia="bg-BG"/>
        </w:rPr>
        <w:t>.</w:t>
      </w:r>
    </w:p>
    <w:p w:rsidR="00586666" w:rsidRDefault="00586666" w:rsidP="0018143E">
      <w:pPr>
        <w:spacing w:line="360" w:lineRule="auto"/>
        <w:ind w:firstLine="540"/>
        <w:jc w:val="both"/>
        <w:rPr>
          <w:szCs w:val="24"/>
          <w:lang w:eastAsia="bg-BG"/>
        </w:rPr>
      </w:pPr>
      <w:r>
        <w:rPr>
          <w:szCs w:val="24"/>
          <w:lang w:eastAsia="bg-BG"/>
        </w:rPr>
        <w:t>е) участници, които са свързани лица.</w:t>
      </w:r>
    </w:p>
    <w:p w:rsidR="00963A36" w:rsidRPr="000D5691" w:rsidRDefault="00963A36" w:rsidP="0018143E">
      <w:pPr>
        <w:spacing w:line="360" w:lineRule="auto"/>
        <w:ind w:firstLine="540"/>
        <w:jc w:val="both"/>
        <w:outlineLvl w:val="2"/>
        <w:rPr>
          <w:b/>
          <w:szCs w:val="24"/>
          <w:lang w:eastAsia="bg-BG"/>
        </w:rPr>
      </w:pPr>
      <w:bookmarkStart w:id="68" w:name="_Toc383185102"/>
      <w:bookmarkStart w:id="69" w:name="_Toc383185648"/>
      <w:bookmarkStart w:id="70" w:name="_Toc383788180"/>
      <w:bookmarkStart w:id="71" w:name="_Toc411333444"/>
      <w:r w:rsidRPr="000D5691">
        <w:rPr>
          <w:b/>
          <w:szCs w:val="24"/>
          <w:lang w:eastAsia="bg-BG"/>
        </w:rPr>
        <w:t>6. Искане на обосновка по чл. 7</w:t>
      </w:r>
      <w:r w:rsidR="00816897">
        <w:rPr>
          <w:b/>
          <w:szCs w:val="24"/>
          <w:lang w:eastAsia="bg-BG"/>
        </w:rPr>
        <w:t>2</w:t>
      </w:r>
      <w:r w:rsidRPr="000D5691">
        <w:rPr>
          <w:b/>
          <w:szCs w:val="24"/>
          <w:lang w:eastAsia="bg-BG"/>
        </w:rPr>
        <w:t>, ал. 1 от ЗОП</w:t>
      </w:r>
      <w:bookmarkEnd w:id="68"/>
      <w:bookmarkEnd w:id="69"/>
      <w:bookmarkEnd w:id="70"/>
      <w:bookmarkEnd w:id="71"/>
    </w:p>
    <w:p w:rsidR="00816897" w:rsidRPr="00680C5F" w:rsidRDefault="00963A36" w:rsidP="00816897">
      <w:pPr>
        <w:spacing w:line="360" w:lineRule="auto"/>
        <w:ind w:firstLine="567"/>
        <w:jc w:val="both"/>
      </w:pPr>
      <w:r w:rsidRPr="000D5691">
        <w:rPr>
          <w:b/>
          <w:szCs w:val="24"/>
          <w:lang w:eastAsia="bg-BG"/>
        </w:rPr>
        <w:t>6.1.</w:t>
      </w:r>
      <w:r w:rsidRPr="000D5691">
        <w:rPr>
          <w:szCs w:val="24"/>
          <w:lang w:eastAsia="bg-BG"/>
        </w:rPr>
        <w:t xml:space="preserve"> </w:t>
      </w:r>
      <w:r w:rsidR="00816897" w:rsidRPr="00680C5F">
        <w:t>Когато предложение в офертата на участник, свързано с цена или разходи, което подлежи</w:t>
      </w:r>
      <w:r w:rsidR="00E3527B">
        <w:t xml:space="preserve"> </w:t>
      </w:r>
      <w:r w:rsidR="00816897" w:rsidRPr="00680C5F">
        <w:t xml:space="preserve">на оценяване, е с повече от 20 на сто </w:t>
      </w:r>
      <w:r w:rsidR="00816897" w:rsidRPr="00680C5F">
        <w:br/>
        <w:t>по</w:t>
      </w:r>
      <w:r w:rsidR="00E3527B">
        <w:t xml:space="preserve"> </w:t>
      </w:r>
      <w:r w:rsidR="00816897" w:rsidRPr="00680C5F">
        <w:t>-</w:t>
      </w:r>
      <w:r w:rsidR="00E3527B">
        <w:t xml:space="preserve"> </w:t>
      </w:r>
      <w:r w:rsidR="00816897" w:rsidRPr="00680C5F">
        <w:t>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816897" w:rsidRPr="00680C5F" w:rsidRDefault="00963A36" w:rsidP="00816897">
      <w:pPr>
        <w:spacing w:line="360" w:lineRule="auto"/>
        <w:ind w:firstLine="567"/>
        <w:jc w:val="both"/>
      </w:pPr>
      <w:r w:rsidRPr="000D5691">
        <w:rPr>
          <w:b/>
          <w:szCs w:val="24"/>
          <w:lang w:eastAsia="bg-BG"/>
        </w:rPr>
        <w:t>6.</w:t>
      </w:r>
      <w:r w:rsidR="00816897">
        <w:rPr>
          <w:b/>
          <w:szCs w:val="24"/>
          <w:lang w:eastAsia="bg-BG"/>
        </w:rPr>
        <w:t>2</w:t>
      </w:r>
      <w:r w:rsidRPr="000D5691">
        <w:rPr>
          <w:b/>
          <w:szCs w:val="24"/>
          <w:lang w:eastAsia="bg-BG"/>
        </w:rPr>
        <w:t>.</w:t>
      </w:r>
      <w:r w:rsidRPr="000D5691">
        <w:rPr>
          <w:szCs w:val="24"/>
          <w:lang w:eastAsia="bg-BG"/>
        </w:rPr>
        <w:t xml:space="preserve"> </w:t>
      </w:r>
      <w:r w:rsidR="00816897" w:rsidRPr="00680C5F">
        <w:t xml:space="preserve">Обосновката по </w:t>
      </w:r>
      <w:r w:rsidR="00816897">
        <w:t>т. 6.1</w:t>
      </w:r>
      <w:r w:rsidR="00816897" w:rsidRPr="00680C5F">
        <w:t xml:space="preserve"> може да се отнася до:</w:t>
      </w:r>
    </w:p>
    <w:p w:rsidR="00816897" w:rsidRPr="00680C5F" w:rsidRDefault="00816897" w:rsidP="00A1303D">
      <w:pPr>
        <w:spacing w:line="360" w:lineRule="auto"/>
        <w:ind w:firstLine="567"/>
        <w:jc w:val="both"/>
      </w:pPr>
      <w:r w:rsidRPr="00680C5F">
        <w:t>1. икономическите особености на производствения процес, на предоставяните услуги или на строителния метод;</w:t>
      </w:r>
    </w:p>
    <w:p w:rsidR="00816897" w:rsidRPr="00680C5F" w:rsidRDefault="00816897" w:rsidP="00A1303D">
      <w:pPr>
        <w:tabs>
          <w:tab w:val="left" w:pos="709"/>
        </w:tabs>
        <w:spacing w:line="360" w:lineRule="auto"/>
        <w:ind w:firstLine="567"/>
        <w:jc w:val="both"/>
      </w:pPr>
      <w:r w:rsidRPr="00680C5F">
        <w:lastRenderedPageBreak/>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816897" w:rsidRPr="00680C5F" w:rsidRDefault="00A1303D" w:rsidP="00A1303D">
      <w:pPr>
        <w:tabs>
          <w:tab w:val="left" w:pos="270"/>
          <w:tab w:val="left" w:pos="851"/>
        </w:tabs>
        <w:spacing w:line="360" w:lineRule="auto"/>
        <w:ind w:firstLine="567"/>
        <w:jc w:val="both"/>
      </w:pPr>
      <w:r>
        <w:t>3.</w:t>
      </w:r>
      <w:r>
        <w:rPr>
          <w:lang w:val="bg-BG"/>
        </w:rPr>
        <w:t xml:space="preserve"> </w:t>
      </w:r>
      <w:r w:rsidR="00816897" w:rsidRPr="00680C5F">
        <w:t>оригиналност на предложеното от участника решение по отношение на строителството, доставките или услугите;</w:t>
      </w:r>
    </w:p>
    <w:p w:rsidR="00816897" w:rsidRPr="00680C5F" w:rsidRDefault="00816897" w:rsidP="00A1303D">
      <w:pPr>
        <w:spacing w:line="360" w:lineRule="auto"/>
        <w:ind w:firstLine="567"/>
        <w:jc w:val="both"/>
      </w:pPr>
      <w:r w:rsidRPr="00680C5F">
        <w:t>4. спазването на задълженията по чл. 115</w:t>
      </w:r>
      <w:r>
        <w:t xml:space="preserve"> от ЗОП</w:t>
      </w:r>
      <w:r w:rsidRPr="00680C5F">
        <w:t>;</w:t>
      </w:r>
    </w:p>
    <w:p w:rsidR="00816897" w:rsidRPr="00680C5F" w:rsidRDefault="00816897" w:rsidP="00A1303D">
      <w:pPr>
        <w:spacing w:line="360" w:lineRule="auto"/>
        <w:ind w:firstLine="567"/>
        <w:jc w:val="both"/>
      </w:pPr>
      <w:r w:rsidRPr="00680C5F">
        <w:t>5. възможността участникът да получи държавна помощ.</w:t>
      </w:r>
    </w:p>
    <w:p w:rsidR="00816897" w:rsidRDefault="00963A36" w:rsidP="00816897">
      <w:pPr>
        <w:spacing w:line="360" w:lineRule="auto"/>
        <w:ind w:firstLine="567"/>
        <w:jc w:val="both"/>
      </w:pPr>
      <w:r w:rsidRPr="000D5691">
        <w:rPr>
          <w:b/>
          <w:szCs w:val="24"/>
          <w:lang w:eastAsia="bg-BG"/>
        </w:rPr>
        <w:t>6.</w:t>
      </w:r>
      <w:r w:rsidR="00816897">
        <w:rPr>
          <w:b/>
          <w:szCs w:val="24"/>
          <w:lang w:eastAsia="bg-BG"/>
        </w:rPr>
        <w:t>3</w:t>
      </w:r>
      <w:r w:rsidRPr="000D5691">
        <w:rPr>
          <w:b/>
          <w:szCs w:val="24"/>
          <w:lang w:eastAsia="bg-BG"/>
        </w:rPr>
        <w:t>.</w:t>
      </w:r>
      <w:r w:rsidRPr="000D5691">
        <w:rPr>
          <w:szCs w:val="24"/>
          <w:lang w:eastAsia="bg-BG"/>
        </w:rPr>
        <w:t xml:space="preserve"> </w:t>
      </w:r>
      <w:r w:rsidR="00816897" w:rsidRPr="00680C5F">
        <w:t xml:space="preserve">Получената обосновка се оценява по отношение на нейната пълнота и обективност относно обстоятелствата по </w:t>
      </w:r>
      <w:r w:rsidR="00816897">
        <w:t>т. 6.2</w:t>
      </w:r>
      <w:r w:rsidR="00816897" w:rsidRPr="00680C5F">
        <w:t>,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816897" w:rsidRPr="00680C5F" w:rsidRDefault="00816897" w:rsidP="00816897">
      <w:pPr>
        <w:spacing w:line="360" w:lineRule="auto"/>
        <w:ind w:firstLine="567"/>
        <w:jc w:val="both"/>
      </w:pPr>
      <w:r w:rsidRPr="00816897">
        <w:rPr>
          <w:b/>
        </w:rPr>
        <w:t>6.4.</w:t>
      </w:r>
      <w:r>
        <w:rPr>
          <w:b/>
        </w:rPr>
        <w:t xml:space="preserve"> </w:t>
      </w:r>
      <w:r w:rsidRPr="00680C5F">
        <w:t xml:space="preserve">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w:t>
      </w:r>
      <w:r w:rsidRPr="00680C5F">
        <w:rPr>
          <w:color w:val="000000"/>
        </w:rPr>
        <w:t>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Pr>
          <w:color w:val="000000"/>
        </w:rPr>
        <w:t xml:space="preserve"> от ЗОП</w:t>
      </w:r>
      <w:r w:rsidRPr="00680C5F">
        <w:rPr>
          <w:color w:val="000000"/>
        </w:rPr>
        <w:t>.</w:t>
      </w:r>
    </w:p>
    <w:p w:rsidR="00816897" w:rsidRPr="00680C5F" w:rsidRDefault="00963A36" w:rsidP="00816897">
      <w:pPr>
        <w:spacing w:line="360" w:lineRule="auto"/>
        <w:ind w:firstLine="567"/>
        <w:jc w:val="both"/>
      </w:pPr>
      <w:r w:rsidRPr="000D5691">
        <w:rPr>
          <w:b/>
          <w:szCs w:val="24"/>
          <w:lang w:eastAsia="bg-BG"/>
        </w:rPr>
        <w:t>6.5.</w:t>
      </w:r>
      <w:r w:rsidRPr="000D5691">
        <w:rPr>
          <w:szCs w:val="24"/>
          <w:lang w:eastAsia="bg-BG"/>
        </w:rPr>
        <w:t xml:space="preserve"> </w:t>
      </w:r>
      <w:r w:rsidR="00816897" w:rsidRPr="00680C5F">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rsidR="00963A36" w:rsidRPr="000D5691" w:rsidRDefault="00963A36" w:rsidP="0018143E">
      <w:pPr>
        <w:spacing w:line="360" w:lineRule="auto"/>
        <w:ind w:firstLine="540"/>
        <w:jc w:val="both"/>
        <w:outlineLvl w:val="2"/>
        <w:rPr>
          <w:b/>
          <w:szCs w:val="24"/>
          <w:lang w:eastAsia="bg-BG"/>
        </w:rPr>
      </w:pPr>
      <w:bookmarkStart w:id="72" w:name="_Toc383185103"/>
      <w:bookmarkStart w:id="73" w:name="_Toc383185649"/>
      <w:bookmarkStart w:id="74" w:name="_Toc383788181"/>
      <w:bookmarkStart w:id="75" w:name="_Toc411333445"/>
      <w:r w:rsidRPr="000D5691">
        <w:rPr>
          <w:b/>
          <w:szCs w:val="24"/>
          <w:lang w:eastAsia="bg-BG"/>
        </w:rPr>
        <w:t>7. Оценка на офертите и класиране на участниците</w:t>
      </w:r>
      <w:bookmarkEnd w:id="72"/>
      <w:bookmarkEnd w:id="73"/>
      <w:bookmarkEnd w:id="74"/>
      <w:bookmarkEnd w:id="75"/>
    </w:p>
    <w:p w:rsidR="0066705C" w:rsidRPr="000D5691" w:rsidRDefault="0066705C" w:rsidP="0066705C">
      <w:pPr>
        <w:spacing w:line="360" w:lineRule="auto"/>
        <w:ind w:firstLine="540"/>
        <w:jc w:val="both"/>
        <w:rPr>
          <w:szCs w:val="24"/>
          <w:lang w:eastAsia="bg-BG"/>
        </w:rPr>
      </w:pPr>
      <w:r>
        <w:rPr>
          <w:b/>
          <w:szCs w:val="24"/>
          <w:lang w:eastAsia="bg-BG"/>
        </w:rPr>
        <w:t>7</w:t>
      </w:r>
      <w:r w:rsidRPr="000D5691">
        <w:rPr>
          <w:b/>
          <w:szCs w:val="24"/>
          <w:lang w:eastAsia="bg-BG"/>
        </w:rPr>
        <w:t>.1.</w:t>
      </w:r>
      <w:r w:rsidRPr="000D5691">
        <w:rPr>
          <w:szCs w:val="24"/>
          <w:lang w:eastAsia="bg-BG"/>
        </w:rPr>
        <w:t xml:space="preserve"> Комисията разглежда допуснатите оферти и ги оценява в съответствие с предварително обявените условия.</w:t>
      </w:r>
    </w:p>
    <w:p w:rsidR="0066705C" w:rsidRDefault="0066705C" w:rsidP="0066705C">
      <w:pPr>
        <w:spacing w:line="360" w:lineRule="auto"/>
        <w:ind w:firstLine="540"/>
        <w:jc w:val="both"/>
        <w:rPr>
          <w:szCs w:val="24"/>
          <w:lang w:eastAsia="bg-BG"/>
        </w:rPr>
      </w:pPr>
      <w:r>
        <w:rPr>
          <w:b/>
          <w:szCs w:val="24"/>
          <w:lang w:eastAsia="bg-BG"/>
        </w:rPr>
        <w:t>7</w:t>
      </w:r>
      <w:r w:rsidRPr="000D5691">
        <w:rPr>
          <w:b/>
          <w:szCs w:val="24"/>
          <w:lang w:eastAsia="bg-BG"/>
        </w:rPr>
        <w:t>.2.</w:t>
      </w:r>
      <w:r w:rsidRPr="000D5691">
        <w:rPr>
          <w:szCs w:val="24"/>
          <w:lang w:eastAsia="bg-BG"/>
        </w:rPr>
        <w:t xml:space="preserve"> Комисията класира участниците по степента на съответствие на офертите с предварително обявените от възложителя условия.</w:t>
      </w:r>
    </w:p>
    <w:p w:rsidR="0066705C" w:rsidRDefault="0066705C" w:rsidP="0066705C">
      <w:pPr>
        <w:spacing w:line="360" w:lineRule="auto"/>
        <w:ind w:firstLine="540"/>
        <w:jc w:val="both"/>
        <w:rPr>
          <w:szCs w:val="24"/>
        </w:rPr>
      </w:pPr>
      <w:r>
        <w:rPr>
          <w:b/>
          <w:szCs w:val="24"/>
          <w:lang w:eastAsia="bg-BG"/>
        </w:rPr>
        <w:t>7</w:t>
      </w:r>
      <w:r w:rsidRPr="00907CA7">
        <w:rPr>
          <w:b/>
          <w:szCs w:val="24"/>
          <w:lang w:eastAsia="bg-BG"/>
        </w:rPr>
        <w:t>.3.</w:t>
      </w:r>
      <w:r>
        <w:rPr>
          <w:b/>
          <w:szCs w:val="24"/>
          <w:lang w:eastAsia="bg-BG"/>
        </w:rPr>
        <w:t xml:space="preserve"> </w:t>
      </w:r>
      <w:r w:rsidRPr="00391EB0">
        <w:rPr>
          <w:szCs w:val="24"/>
        </w:rPr>
        <w:t xml:space="preserve">В случай че комплексните оценки на две или повече оферти са равни, </w:t>
      </w:r>
      <w:r>
        <w:rPr>
          <w:szCs w:val="24"/>
        </w:rPr>
        <w:t>с предимство се класира офертата, в която се съдържат по-изгодни предложения, преценени в следния ред:</w:t>
      </w:r>
    </w:p>
    <w:p w:rsidR="0066705C" w:rsidRDefault="0066705C" w:rsidP="0066705C">
      <w:pPr>
        <w:spacing w:line="360" w:lineRule="auto"/>
        <w:ind w:firstLine="540"/>
        <w:jc w:val="both"/>
        <w:rPr>
          <w:szCs w:val="24"/>
        </w:rPr>
      </w:pPr>
      <w:r>
        <w:rPr>
          <w:szCs w:val="24"/>
        </w:rPr>
        <w:t>1. по-ниска предложена цена;</w:t>
      </w:r>
    </w:p>
    <w:p w:rsidR="0066705C" w:rsidRPr="005C5523" w:rsidRDefault="0066705C" w:rsidP="0066705C">
      <w:pPr>
        <w:spacing w:line="360" w:lineRule="auto"/>
        <w:ind w:firstLine="540"/>
        <w:jc w:val="both"/>
        <w:rPr>
          <w:b/>
          <w:szCs w:val="24"/>
          <w:lang w:eastAsia="bg-BG"/>
        </w:rPr>
      </w:pPr>
      <w:r>
        <w:rPr>
          <w:szCs w:val="24"/>
        </w:rPr>
        <w:lastRenderedPageBreak/>
        <w:t>2. по изгодно предложение по показатели извън предложената цена, сравнени в низходящ ред съобразно тяхната тежест.</w:t>
      </w:r>
    </w:p>
    <w:p w:rsidR="0066705C" w:rsidRPr="000D5691" w:rsidRDefault="0066705C" w:rsidP="0066705C">
      <w:pPr>
        <w:spacing w:line="360" w:lineRule="auto"/>
        <w:ind w:firstLine="540"/>
        <w:jc w:val="both"/>
        <w:rPr>
          <w:szCs w:val="24"/>
          <w:lang w:eastAsia="bg-BG"/>
        </w:rPr>
      </w:pPr>
      <w:r>
        <w:rPr>
          <w:b/>
          <w:szCs w:val="24"/>
          <w:lang w:eastAsia="bg-BG"/>
        </w:rPr>
        <w:t>7</w:t>
      </w:r>
      <w:r w:rsidRPr="005A3AEF">
        <w:rPr>
          <w:b/>
          <w:szCs w:val="24"/>
          <w:lang w:eastAsia="bg-BG"/>
        </w:rPr>
        <w:t>.</w:t>
      </w:r>
      <w:r>
        <w:rPr>
          <w:b/>
          <w:szCs w:val="24"/>
          <w:lang w:eastAsia="bg-BG"/>
        </w:rPr>
        <w:t>4</w:t>
      </w:r>
      <w:r w:rsidRPr="005A3AEF">
        <w:rPr>
          <w:b/>
          <w:szCs w:val="24"/>
          <w:lang w:eastAsia="bg-BG"/>
        </w:rPr>
        <w:t>.</w:t>
      </w:r>
      <w:r w:rsidRPr="005A3AEF">
        <w:rPr>
          <w:szCs w:val="24"/>
          <w:lang w:eastAsia="bg-BG"/>
        </w:rPr>
        <w:t xml:space="preserve"> Комисията провежда публично жребий за определяне на изпълнител между класираните на първо място оферти,</w:t>
      </w:r>
      <w:r w:rsidRPr="005A3AEF">
        <w:t xml:space="preserve"> </w:t>
      </w:r>
      <w:r w:rsidRPr="005A3AEF">
        <w:rPr>
          <w:szCs w:val="24"/>
          <w:lang w:eastAsia="bg-BG"/>
        </w:rPr>
        <w:t xml:space="preserve">на основание чл. </w:t>
      </w:r>
      <w:r>
        <w:rPr>
          <w:szCs w:val="24"/>
          <w:lang w:eastAsia="bg-BG"/>
        </w:rPr>
        <w:t>58</w:t>
      </w:r>
      <w:r w:rsidRPr="005A3AEF">
        <w:rPr>
          <w:szCs w:val="24"/>
          <w:lang w:eastAsia="bg-BG"/>
        </w:rPr>
        <w:t xml:space="preserve">, ал. </w:t>
      </w:r>
      <w:r>
        <w:rPr>
          <w:szCs w:val="24"/>
          <w:lang w:eastAsia="bg-BG"/>
        </w:rPr>
        <w:t>3 от ППЗОП</w:t>
      </w:r>
      <w:r w:rsidRPr="005A3AEF">
        <w:rPr>
          <w:szCs w:val="24"/>
          <w:lang w:eastAsia="bg-BG"/>
        </w:rPr>
        <w:t>.</w:t>
      </w:r>
      <w:r w:rsidRPr="001318EF">
        <w:rPr>
          <w:szCs w:val="24"/>
          <w:lang w:eastAsia="bg-BG"/>
        </w:rPr>
        <w:t xml:space="preserve"> </w:t>
      </w:r>
    </w:p>
    <w:p w:rsidR="00762D89" w:rsidRPr="00072238" w:rsidRDefault="00762D89" w:rsidP="0018143E">
      <w:pPr>
        <w:pStyle w:val="BodyText"/>
        <w:spacing w:after="0" w:line="360" w:lineRule="auto"/>
        <w:ind w:firstLine="567"/>
      </w:pPr>
    </w:p>
    <w:p w:rsidR="0016556E" w:rsidRPr="001C60D5" w:rsidRDefault="00CD5BC8"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rPr>
          <w:szCs w:val="24"/>
        </w:rPr>
      </w:pPr>
      <w:r w:rsidRPr="001C60D5">
        <w:rPr>
          <w:szCs w:val="24"/>
        </w:rPr>
        <w:t>V</w:t>
      </w:r>
      <w:r w:rsidR="006F0A79" w:rsidRPr="001C60D5">
        <w:rPr>
          <w:szCs w:val="24"/>
        </w:rPr>
        <w:t>ІІ</w:t>
      </w:r>
      <w:r w:rsidRPr="001C60D5">
        <w:rPr>
          <w:szCs w:val="24"/>
        </w:rPr>
        <w:t>. ОБЯВЯВАНЕ</w:t>
      </w:r>
      <w:r w:rsidR="0016556E" w:rsidRPr="001C60D5">
        <w:rPr>
          <w:szCs w:val="24"/>
        </w:rPr>
        <w:t xml:space="preserve"> НА</w:t>
      </w:r>
      <w:r w:rsidRPr="001C60D5">
        <w:rPr>
          <w:szCs w:val="24"/>
        </w:rPr>
        <w:t xml:space="preserve"> РЕШЕНИЕТО </w:t>
      </w:r>
      <w:r w:rsidR="0016556E" w:rsidRPr="001C60D5">
        <w:rPr>
          <w:szCs w:val="24"/>
        </w:rPr>
        <w:t xml:space="preserve">ЗА ИЗБОР НА ИЗПЪЛНИТЕЛ </w:t>
      </w:r>
    </w:p>
    <w:p w:rsidR="007428CF" w:rsidRDefault="007428CF" w:rsidP="0018143E">
      <w:pPr>
        <w:spacing w:line="360" w:lineRule="auto"/>
        <w:ind w:firstLine="540"/>
        <w:jc w:val="both"/>
        <w:outlineLvl w:val="2"/>
        <w:rPr>
          <w:b/>
          <w:szCs w:val="24"/>
          <w:lang w:eastAsia="bg-BG"/>
        </w:rPr>
      </w:pPr>
      <w:bookmarkStart w:id="76" w:name="_Toc383185107"/>
      <w:bookmarkStart w:id="77" w:name="_Toc383185652"/>
      <w:bookmarkStart w:id="78" w:name="_Toc383788184"/>
      <w:bookmarkStart w:id="79" w:name="_Toc411333448"/>
    </w:p>
    <w:p w:rsidR="00963A36" w:rsidRPr="001C60D5" w:rsidRDefault="00963A36" w:rsidP="0018143E">
      <w:pPr>
        <w:spacing w:line="360" w:lineRule="auto"/>
        <w:ind w:firstLine="540"/>
        <w:jc w:val="both"/>
        <w:outlineLvl w:val="2"/>
        <w:rPr>
          <w:b/>
          <w:szCs w:val="24"/>
          <w:lang w:eastAsia="bg-BG"/>
        </w:rPr>
      </w:pPr>
      <w:r w:rsidRPr="001C60D5">
        <w:rPr>
          <w:b/>
          <w:szCs w:val="24"/>
          <w:lang w:eastAsia="bg-BG"/>
        </w:rPr>
        <w:t>1. Определяне на изпълнител на обществената поръчка</w:t>
      </w:r>
      <w:bookmarkEnd w:id="76"/>
      <w:bookmarkEnd w:id="77"/>
      <w:bookmarkEnd w:id="78"/>
      <w:bookmarkEnd w:id="79"/>
    </w:p>
    <w:p w:rsidR="005A13BB" w:rsidRPr="00820164" w:rsidRDefault="00963A36" w:rsidP="005A13BB">
      <w:pPr>
        <w:spacing w:line="360" w:lineRule="auto"/>
        <w:ind w:firstLine="567"/>
        <w:jc w:val="both"/>
      </w:pPr>
      <w:r w:rsidRPr="001C60D5">
        <w:rPr>
          <w:b/>
          <w:szCs w:val="24"/>
          <w:lang w:eastAsia="bg-BG"/>
        </w:rPr>
        <w:t>1.1.</w:t>
      </w:r>
      <w:r w:rsidRPr="001C60D5">
        <w:rPr>
          <w:szCs w:val="24"/>
          <w:lang w:eastAsia="bg-BG"/>
        </w:rPr>
        <w:t xml:space="preserve"> </w:t>
      </w:r>
      <w:r w:rsidR="005A13BB" w:rsidRPr="00820164">
        <w:t>В 10-дневен</w:t>
      </w:r>
      <w:r w:rsidR="000F68F9">
        <w:t xml:space="preserve"> срок от утвърждаване на </w:t>
      </w:r>
      <w:r w:rsidR="0057286C">
        <w:t>протокола</w:t>
      </w:r>
      <w:r w:rsidR="005A13BB" w:rsidRPr="00820164">
        <w:t xml:space="preserve"> възложителят издава решение за определяне на изпълнител или за прекратяване на процедурата.</w:t>
      </w:r>
    </w:p>
    <w:p w:rsidR="005A13BB" w:rsidRPr="00820164" w:rsidRDefault="00963A36" w:rsidP="005A13BB">
      <w:pPr>
        <w:widowControl w:val="0"/>
        <w:suppressAutoHyphens/>
        <w:spacing w:line="360" w:lineRule="auto"/>
        <w:ind w:firstLine="567"/>
        <w:jc w:val="both"/>
      </w:pPr>
      <w:r w:rsidRPr="001C60D5">
        <w:rPr>
          <w:b/>
          <w:szCs w:val="24"/>
          <w:lang w:eastAsia="bg-BG"/>
        </w:rPr>
        <w:t>1.2.</w:t>
      </w:r>
      <w:r w:rsidRPr="001C60D5">
        <w:rPr>
          <w:szCs w:val="24"/>
          <w:lang w:eastAsia="bg-BG"/>
        </w:rPr>
        <w:t xml:space="preserve"> </w:t>
      </w:r>
      <w:r w:rsidR="005A13BB" w:rsidRPr="00820164">
        <w:t>Възложителят определя за изпълнител на поръчката участник, за когото са изпълнени следните условия:</w:t>
      </w:r>
    </w:p>
    <w:p w:rsidR="005A13BB" w:rsidRPr="00820164" w:rsidRDefault="005A13BB" w:rsidP="005A13BB">
      <w:pPr>
        <w:widowControl w:val="0"/>
        <w:tabs>
          <w:tab w:val="left" w:pos="0"/>
        </w:tabs>
        <w:suppressAutoHyphens/>
        <w:spacing w:line="360" w:lineRule="auto"/>
        <w:ind w:firstLine="1134"/>
        <w:jc w:val="both"/>
      </w:pPr>
      <w:r w:rsidRPr="00820164">
        <w:t>1. не са налице основанията за отстраняване от процедурата,</w:t>
      </w:r>
      <w:r w:rsidRPr="00820164">
        <w:rPr>
          <w:i/>
        </w:rPr>
        <w:t xml:space="preserve"> </w:t>
      </w:r>
      <w:r w:rsidRPr="00820164">
        <w:t>освен в случаите по чл. 54, ал. 3, и отговаря на критериите за подбор, а когато е приложимо - и на недискриминационните правила и критерии за намаляване броя на кандидатите;</w:t>
      </w:r>
    </w:p>
    <w:p w:rsidR="005A13BB" w:rsidRPr="00820164" w:rsidRDefault="005A13BB" w:rsidP="005A13BB">
      <w:pPr>
        <w:widowControl w:val="0"/>
        <w:suppressAutoHyphens/>
        <w:spacing w:line="360" w:lineRule="auto"/>
        <w:ind w:firstLine="1134"/>
        <w:jc w:val="both"/>
      </w:pPr>
      <w:r w:rsidRPr="00820164">
        <w:t>2.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p>
    <w:p w:rsidR="00963A36" w:rsidRPr="001C60D5" w:rsidRDefault="00963A36" w:rsidP="0018143E">
      <w:pPr>
        <w:spacing w:line="360" w:lineRule="auto"/>
        <w:ind w:firstLine="540"/>
        <w:jc w:val="both"/>
        <w:outlineLvl w:val="2"/>
        <w:rPr>
          <w:b/>
          <w:szCs w:val="24"/>
          <w:lang w:eastAsia="bg-BG"/>
        </w:rPr>
      </w:pPr>
      <w:bookmarkStart w:id="80" w:name="_Toc383185108"/>
      <w:bookmarkStart w:id="81" w:name="_Toc383185653"/>
      <w:bookmarkStart w:id="82" w:name="_Toc383788185"/>
      <w:bookmarkStart w:id="83" w:name="_Toc411333449"/>
      <w:r w:rsidRPr="001C60D5">
        <w:rPr>
          <w:b/>
          <w:szCs w:val="24"/>
          <w:lang w:eastAsia="bg-BG"/>
        </w:rPr>
        <w:t>2. Прекратяване на процедурата</w:t>
      </w:r>
      <w:bookmarkEnd w:id="80"/>
      <w:bookmarkEnd w:id="81"/>
      <w:bookmarkEnd w:id="82"/>
      <w:bookmarkEnd w:id="83"/>
    </w:p>
    <w:p w:rsidR="00963A36" w:rsidRDefault="00963A36" w:rsidP="0018143E">
      <w:pPr>
        <w:spacing w:line="360" w:lineRule="auto"/>
        <w:ind w:firstLine="540"/>
        <w:jc w:val="both"/>
        <w:rPr>
          <w:szCs w:val="24"/>
          <w:lang w:eastAsia="bg-BG"/>
        </w:rPr>
      </w:pPr>
      <w:r w:rsidRPr="001C60D5">
        <w:rPr>
          <w:szCs w:val="24"/>
          <w:lang w:eastAsia="bg-BG"/>
        </w:rPr>
        <w:t xml:space="preserve">Възложителят прекратява процедурата за възлагане на обществената поръчка с мотивирано решение в случаите, определени в чл. </w:t>
      </w:r>
      <w:r w:rsidR="00096702">
        <w:rPr>
          <w:szCs w:val="24"/>
          <w:lang w:eastAsia="bg-BG"/>
        </w:rPr>
        <w:t>110</w:t>
      </w:r>
      <w:r w:rsidRPr="001C60D5">
        <w:rPr>
          <w:szCs w:val="24"/>
          <w:lang w:eastAsia="bg-BG"/>
        </w:rPr>
        <w:t>, ал. 1 от ЗОП.</w:t>
      </w:r>
    </w:p>
    <w:p w:rsidR="00096702" w:rsidRPr="001C60D5" w:rsidRDefault="00096702" w:rsidP="0018143E">
      <w:pPr>
        <w:spacing w:line="360" w:lineRule="auto"/>
        <w:ind w:firstLine="540"/>
        <w:jc w:val="both"/>
        <w:rPr>
          <w:szCs w:val="24"/>
          <w:lang w:eastAsia="bg-BG"/>
        </w:rPr>
      </w:pPr>
    </w:p>
    <w:p w:rsidR="00CD5BC8" w:rsidRPr="0069035F" w:rsidRDefault="00B62C07"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rPr>
          <w:szCs w:val="24"/>
        </w:rPr>
      </w:pPr>
      <w:r w:rsidRPr="001C60D5">
        <w:rPr>
          <w:szCs w:val="24"/>
        </w:rPr>
        <w:t>VІІІ.</w:t>
      </w:r>
      <w:r w:rsidR="00CD5BC8" w:rsidRPr="0069035F">
        <w:rPr>
          <w:szCs w:val="24"/>
        </w:rPr>
        <w:t xml:space="preserve"> СКЛЮЧВАНЕ НА ДОГОВОР</w:t>
      </w:r>
    </w:p>
    <w:p w:rsidR="00963A36" w:rsidRPr="0069035F" w:rsidRDefault="00963A36" w:rsidP="0018143E">
      <w:pPr>
        <w:spacing w:line="360" w:lineRule="auto"/>
        <w:ind w:firstLine="540"/>
        <w:jc w:val="both"/>
        <w:outlineLvl w:val="2"/>
        <w:rPr>
          <w:b/>
          <w:szCs w:val="24"/>
          <w:lang w:eastAsia="bg-BG"/>
        </w:rPr>
      </w:pPr>
      <w:bookmarkStart w:id="84" w:name="_Toc383185111"/>
      <w:bookmarkStart w:id="85" w:name="_Toc383185655"/>
      <w:bookmarkStart w:id="86" w:name="_Toc383788187"/>
      <w:bookmarkStart w:id="87" w:name="_Toc411333451"/>
      <w:r w:rsidRPr="0069035F">
        <w:rPr>
          <w:b/>
          <w:szCs w:val="24"/>
          <w:lang w:eastAsia="bg-BG"/>
        </w:rPr>
        <w:t xml:space="preserve">1. Сключване на </w:t>
      </w:r>
      <w:bookmarkEnd w:id="84"/>
      <w:bookmarkEnd w:id="85"/>
      <w:bookmarkEnd w:id="86"/>
      <w:r w:rsidRPr="0069035F">
        <w:rPr>
          <w:b/>
          <w:szCs w:val="24"/>
          <w:lang w:eastAsia="bg-BG"/>
        </w:rPr>
        <w:t>договор</w:t>
      </w:r>
      <w:bookmarkEnd w:id="87"/>
    </w:p>
    <w:p w:rsidR="00963A36" w:rsidRPr="0069035F" w:rsidRDefault="00963A36" w:rsidP="0018143E">
      <w:pPr>
        <w:spacing w:line="360" w:lineRule="auto"/>
        <w:ind w:firstLine="540"/>
        <w:jc w:val="both"/>
        <w:rPr>
          <w:szCs w:val="24"/>
          <w:lang w:eastAsia="bg-BG"/>
        </w:rPr>
      </w:pPr>
      <w:r w:rsidRPr="0069035F">
        <w:rPr>
          <w:b/>
          <w:szCs w:val="24"/>
          <w:lang w:eastAsia="bg-BG"/>
        </w:rPr>
        <w:t xml:space="preserve">1.1. </w:t>
      </w:r>
      <w:r w:rsidRPr="0069035F">
        <w:rPr>
          <w:szCs w:val="24"/>
          <w:lang w:eastAsia="bg-BG"/>
        </w:rPr>
        <w:t>Възложителят сключва договор с участника, класиран на първо място и определен за изпълнител.</w:t>
      </w:r>
    </w:p>
    <w:p w:rsidR="00963A36" w:rsidRPr="0069035F" w:rsidRDefault="00963A36" w:rsidP="0018143E">
      <w:pPr>
        <w:spacing w:line="360" w:lineRule="auto"/>
        <w:ind w:firstLine="540"/>
        <w:jc w:val="both"/>
        <w:rPr>
          <w:szCs w:val="24"/>
          <w:lang w:eastAsia="bg-BG"/>
        </w:rPr>
      </w:pPr>
      <w:r w:rsidRPr="0069035F">
        <w:rPr>
          <w:b/>
          <w:szCs w:val="24"/>
          <w:lang w:eastAsia="bg-BG"/>
        </w:rPr>
        <w:t>1.2.</w:t>
      </w:r>
      <w:r w:rsidRPr="0069035F">
        <w:rPr>
          <w:szCs w:val="24"/>
          <w:lang w:eastAsia="bg-BG"/>
        </w:rPr>
        <w:t xml:space="preserve"> При отказ на участника, класиран на първо място, да сключи договор, възложителят може да прекрати процедурата или да определи за изпълнител втория класиран участник и да сключи договор с него.</w:t>
      </w:r>
    </w:p>
    <w:p w:rsidR="00963A36" w:rsidRDefault="00963A36" w:rsidP="009B269C">
      <w:pPr>
        <w:spacing w:line="360" w:lineRule="auto"/>
        <w:ind w:firstLine="540"/>
        <w:jc w:val="both"/>
        <w:rPr>
          <w:szCs w:val="24"/>
          <w:lang w:eastAsia="bg-BG"/>
        </w:rPr>
      </w:pPr>
      <w:r w:rsidRPr="0069035F">
        <w:rPr>
          <w:b/>
          <w:szCs w:val="24"/>
          <w:lang w:eastAsia="bg-BG"/>
        </w:rPr>
        <w:t>1.3.</w:t>
      </w:r>
      <w:r w:rsidRPr="0069035F">
        <w:rPr>
          <w:szCs w:val="24"/>
          <w:lang w:eastAsia="bg-BG"/>
        </w:rPr>
        <w:t xml:space="preserve"> Договорът се сключва в съответствие с проекта на договор, представен в документацията и включва</w:t>
      </w:r>
      <w:r w:rsidR="003D3974">
        <w:rPr>
          <w:szCs w:val="24"/>
          <w:lang w:eastAsia="bg-BG"/>
        </w:rPr>
        <w:t xml:space="preserve"> </w:t>
      </w:r>
      <w:r w:rsidRPr="0069035F">
        <w:rPr>
          <w:szCs w:val="24"/>
          <w:lang w:eastAsia="bg-BG"/>
        </w:rPr>
        <w:t xml:space="preserve">всички предложения от офертата на участника, въз основа на които е определен за изпълнител. Когато за изпълнител е определено обединение, участниците в </w:t>
      </w:r>
      <w:r w:rsidRPr="0069035F">
        <w:rPr>
          <w:szCs w:val="24"/>
          <w:lang w:eastAsia="bg-BG"/>
        </w:rPr>
        <w:lastRenderedPageBreak/>
        <w:t>обединението носят солидарна отговорност за изпълнение на договора за обществената поръчка.</w:t>
      </w:r>
    </w:p>
    <w:p w:rsidR="00205168" w:rsidRPr="00205168" w:rsidRDefault="00205168" w:rsidP="00205168">
      <w:pPr>
        <w:pStyle w:val="Heading5"/>
        <w:spacing w:before="0" w:after="0" w:line="360" w:lineRule="auto"/>
        <w:ind w:firstLine="567"/>
        <w:jc w:val="both"/>
        <w:rPr>
          <w:b w:val="0"/>
          <w:i w:val="0"/>
          <w:sz w:val="24"/>
          <w:szCs w:val="24"/>
        </w:rPr>
      </w:pPr>
      <w:r w:rsidRPr="00205168">
        <w:rPr>
          <w:i w:val="0"/>
          <w:sz w:val="24"/>
          <w:szCs w:val="24"/>
          <w:lang w:eastAsia="bg-BG"/>
        </w:rPr>
        <w:t>1.4.</w:t>
      </w:r>
      <w:r w:rsidRPr="00205168">
        <w:rPr>
          <w:b w:val="0"/>
          <w:i w:val="0"/>
          <w:sz w:val="24"/>
          <w:szCs w:val="24"/>
          <w:lang w:eastAsia="bg-BG"/>
        </w:rPr>
        <w:t xml:space="preserve"> </w:t>
      </w:r>
      <w:r w:rsidRPr="00205168">
        <w:rPr>
          <w:b w:val="0"/>
          <w:i w:val="0"/>
          <w:sz w:val="24"/>
          <w:szCs w:val="24"/>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963A36" w:rsidRPr="0069035F" w:rsidRDefault="00963A36" w:rsidP="0018143E">
      <w:pPr>
        <w:spacing w:line="360" w:lineRule="auto"/>
        <w:ind w:firstLine="540"/>
        <w:jc w:val="both"/>
        <w:rPr>
          <w:szCs w:val="24"/>
          <w:lang w:eastAsia="bg-BG"/>
        </w:rPr>
      </w:pPr>
      <w:r w:rsidRPr="0069035F">
        <w:rPr>
          <w:b/>
          <w:szCs w:val="24"/>
          <w:lang w:eastAsia="bg-BG"/>
        </w:rPr>
        <w:t>1.</w:t>
      </w:r>
      <w:r w:rsidR="00205168">
        <w:rPr>
          <w:b/>
          <w:szCs w:val="24"/>
          <w:lang w:eastAsia="bg-BG"/>
        </w:rPr>
        <w:t>5</w:t>
      </w:r>
      <w:r w:rsidRPr="0069035F">
        <w:rPr>
          <w:b/>
          <w:szCs w:val="24"/>
          <w:lang w:eastAsia="bg-BG"/>
        </w:rPr>
        <w:t>.</w:t>
      </w:r>
      <w:r w:rsidRPr="0069035F">
        <w:rPr>
          <w:szCs w:val="24"/>
          <w:lang w:eastAsia="bg-BG"/>
        </w:rPr>
        <w:t xml:space="preserve"> Възложителят няма право да сключва договор преди изтичане на 14 дни от уведомяването на заинтересованите участници за решението за определяне на изпълнител.</w:t>
      </w:r>
    </w:p>
    <w:p w:rsidR="00C41F08" w:rsidRDefault="00963A36" w:rsidP="0018143E">
      <w:pPr>
        <w:spacing w:line="360" w:lineRule="auto"/>
        <w:ind w:firstLine="540"/>
        <w:jc w:val="both"/>
        <w:rPr>
          <w:szCs w:val="24"/>
          <w:lang w:eastAsia="bg-BG"/>
        </w:rPr>
      </w:pPr>
      <w:r w:rsidRPr="0069035F">
        <w:rPr>
          <w:b/>
          <w:szCs w:val="24"/>
          <w:lang w:eastAsia="bg-BG"/>
        </w:rPr>
        <w:t>1.</w:t>
      </w:r>
      <w:r w:rsidR="00205168">
        <w:rPr>
          <w:b/>
          <w:szCs w:val="24"/>
          <w:lang w:eastAsia="bg-BG"/>
        </w:rPr>
        <w:t>6</w:t>
      </w:r>
      <w:r w:rsidRPr="0069035F">
        <w:rPr>
          <w:b/>
          <w:szCs w:val="24"/>
          <w:lang w:eastAsia="bg-BG"/>
        </w:rPr>
        <w:t>.</w:t>
      </w:r>
      <w:r w:rsidRPr="0069035F">
        <w:rPr>
          <w:szCs w:val="24"/>
          <w:lang w:eastAsia="bg-BG"/>
        </w:rPr>
        <w:t xml:space="preserve"> Възложителят няма право да сключва договор с избрания изпълнител преди влизане в сила на всички решения по процедурата.</w:t>
      </w:r>
    </w:p>
    <w:p w:rsidR="00963A36" w:rsidRDefault="00963A36" w:rsidP="0018143E">
      <w:pPr>
        <w:spacing w:line="360" w:lineRule="auto"/>
        <w:ind w:firstLine="540"/>
        <w:jc w:val="both"/>
        <w:rPr>
          <w:szCs w:val="24"/>
          <w:lang w:eastAsia="bg-BG"/>
        </w:rPr>
      </w:pPr>
      <w:r w:rsidRPr="0069035F">
        <w:rPr>
          <w:b/>
          <w:szCs w:val="24"/>
          <w:lang w:eastAsia="bg-BG"/>
        </w:rPr>
        <w:t>1.</w:t>
      </w:r>
      <w:r w:rsidR="00205168">
        <w:rPr>
          <w:b/>
          <w:szCs w:val="24"/>
          <w:lang w:eastAsia="bg-BG"/>
        </w:rPr>
        <w:t>7</w:t>
      </w:r>
      <w:r w:rsidRPr="0069035F">
        <w:rPr>
          <w:b/>
          <w:szCs w:val="24"/>
          <w:lang w:eastAsia="bg-BG"/>
        </w:rPr>
        <w:t>.</w:t>
      </w:r>
      <w:r w:rsidRPr="0069035F">
        <w:rPr>
          <w:szCs w:val="24"/>
          <w:lang w:eastAsia="bg-BG"/>
        </w:rPr>
        <w:t xml:space="preserve"> Лицето, определено за изпълнител трябва да отговаря на изискванията и ограниченията по документацията и към момента на сключване на договора за възлагане на обществената поръчка.</w:t>
      </w:r>
    </w:p>
    <w:p w:rsidR="00963A36" w:rsidRPr="0069035F" w:rsidRDefault="00963A36" w:rsidP="0018143E">
      <w:pPr>
        <w:spacing w:line="360" w:lineRule="auto"/>
        <w:ind w:firstLine="540"/>
        <w:jc w:val="both"/>
        <w:outlineLvl w:val="2"/>
        <w:rPr>
          <w:b/>
          <w:szCs w:val="24"/>
          <w:lang w:eastAsia="bg-BG"/>
        </w:rPr>
      </w:pPr>
      <w:bookmarkStart w:id="88" w:name="_Toc383185112"/>
      <w:bookmarkStart w:id="89" w:name="_Toc383185656"/>
      <w:bookmarkStart w:id="90" w:name="_Toc383788188"/>
      <w:bookmarkStart w:id="91" w:name="_Toc411333452"/>
      <w:r w:rsidRPr="0069035F">
        <w:rPr>
          <w:b/>
          <w:szCs w:val="24"/>
          <w:lang w:eastAsia="bg-BG"/>
        </w:rPr>
        <w:t xml:space="preserve">2. Документи, които избраният изпълнител представя при сключване на </w:t>
      </w:r>
      <w:bookmarkEnd w:id="88"/>
      <w:bookmarkEnd w:id="89"/>
      <w:bookmarkEnd w:id="90"/>
      <w:r w:rsidRPr="0069035F">
        <w:rPr>
          <w:b/>
          <w:szCs w:val="24"/>
          <w:lang w:eastAsia="bg-BG"/>
        </w:rPr>
        <w:t>договора</w:t>
      </w:r>
      <w:bookmarkEnd w:id="91"/>
    </w:p>
    <w:p w:rsidR="00C7683A" w:rsidRPr="0069035F" w:rsidRDefault="00C7683A" w:rsidP="00C7683A">
      <w:pPr>
        <w:spacing w:line="360" w:lineRule="auto"/>
        <w:ind w:firstLine="540"/>
        <w:jc w:val="both"/>
        <w:rPr>
          <w:szCs w:val="24"/>
          <w:lang w:eastAsia="bg-BG"/>
        </w:rPr>
      </w:pPr>
      <w:r w:rsidRPr="0069035F">
        <w:rPr>
          <w:b/>
          <w:szCs w:val="24"/>
          <w:lang w:eastAsia="bg-BG"/>
        </w:rPr>
        <w:t>2.1.</w:t>
      </w:r>
      <w:r w:rsidRPr="0069035F">
        <w:rPr>
          <w:szCs w:val="24"/>
          <w:lang w:eastAsia="bg-BG"/>
        </w:rPr>
        <w:t xml:space="preserve"> Преди сключването на договора, участникът, определен за изпълнител, представя следните документи:</w:t>
      </w:r>
    </w:p>
    <w:p w:rsidR="00C7683A" w:rsidRPr="0069035F" w:rsidRDefault="00C7683A" w:rsidP="00C7683A">
      <w:pPr>
        <w:spacing w:line="360" w:lineRule="auto"/>
        <w:ind w:firstLine="540"/>
        <w:jc w:val="both"/>
        <w:rPr>
          <w:szCs w:val="24"/>
          <w:lang w:eastAsia="bg-BG"/>
        </w:rPr>
      </w:pPr>
      <w:r w:rsidRPr="0069035F">
        <w:rPr>
          <w:szCs w:val="24"/>
          <w:lang w:eastAsia="bg-BG"/>
        </w:rPr>
        <w:t xml:space="preserve">а) документ за </w:t>
      </w:r>
      <w:r>
        <w:rPr>
          <w:szCs w:val="24"/>
          <w:lang w:eastAsia="bg-BG"/>
        </w:rPr>
        <w:t>регистрация в съответствие с изискването по чл. 10, ал. 2 от ЗОП</w:t>
      </w:r>
      <w:r w:rsidRPr="0069035F">
        <w:rPr>
          <w:szCs w:val="24"/>
          <w:lang w:eastAsia="bg-BG"/>
        </w:rPr>
        <w:t>;</w:t>
      </w:r>
    </w:p>
    <w:p w:rsidR="00C7683A" w:rsidRDefault="00C7683A" w:rsidP="006F6F5D">
      <w:pPr>
        <w:spacing w:line="360" w:lineRule="auto"/>
        <w:ind w:firstLine="567"/>
        <w:jc w:val="both"/>
        <w:rPr>
          <w:szCs w:val="24"/>
          <w:lang w:eastAsia="bg-BG"/>
        </w:rPr>
      </w:pPr>
      <w:r w:rsidRPr="0069035F">
        <w:rPr>
          <w:szCs w:val="24"/>
          <w:lang w:eastAsia="bg-BG"/>
        </w:rPr>
        <w:t xml:space="preserve">б) документи </w:t>
      </w:r>
      <w:r w:rsidR="00F0507B">
        <w:rPr>
          <w:szCs w:val="24"/>
          <w:lang w:eastAsia="bg-BG"/>
        </w:rPr>
        <w:t xml:space="preserve">за доказване на липсата </w:t>
      </w:r>
      <w:r w:rsidR="004618C8" w:rsidRPr="004F3C2E">
        <w:rPr>
          <w:szCs w:val="24"/>
          <w:lang w:eastAsia="bg-BG"/>
        </w:rPr>
        <w:t>н</w:t>
      </w:r>
      <w:r w:rsidR="00F0507B" w:rsidRPr="004F3C2E">
        <w:rPr>
          <w:szCs w:val="24"/>
          <w:lang w:eastAsia="bg-BG"/>
        </w:rPr>
        <w:t xml:space="preserve">а </w:t>
      </w:r>
      <w:r w:rsidR="004618C8" w:rsidRPr="004F3C2E">
        <w:rPr>
          <w:szCs w:val="24"/>
          <w:lang w:eastAsia="bg-BG"/>
        </w:rPr>
        <w:t>основания за</w:t>
      </w:r>
      <w:r w:rsidR="004618C8" w:rsidRPr="004618C8">
        <w:rPr>
          <w:color w:val="FF0000"/>
          <w:szCs w:val="24"/>
          <w:lang w:eastAsia="bg-BG"/>
        </w:rPr>
        <w:t xml:space="preserve"> </w:t>
      </w:r>
      <w:r w:rsidR="00F0507B">
        <w:rPr>
          <w:szCs w:val="24"/>
          <w:lang w:eastAsia="bg-BG"/>
        </w:rPr>
        <w:t>отстраняване съгласно изискванията на чл. 58, ал. 1 от ЗОП</w:t>
      </w:r>
      <w:r w:rsidR="008064FB">
        <w:rPr>
          <w:szCs w:val="24"/>
          <w:lang w:eastAsia="bg-BG"/>
        </w:rPr>
        <w:t>:</w:t>
      </w:r>
    </w:p>
    <w:p w:rsidR="008064FB" w:rsidRDefault="008064FB" w:rsidP="006F6F5D">
      <w:pPr>
        <w:spacing w:line="360" w:lineRule="auto"/>
        <w:ind w:firstLine="567"/>
        <w:jc w:val="both"/>
        <w:rPr>
          <w:i/>
          <w:szCs w:val="24"/>
          <w:lang w:eastAsia="bg-BG"/>
        </w:rPr>
      </w:pPr>
      <w:r w:rsidRPr="008064FB">
        <w:rPr>
          <w:i/>
          <w:szCs w:val="24"/>
          <w:lang w:eastAsia="bg-BG"/>
        </w:rPr>
        <w:t xml:space="preserve">1. </w:t>
      </w:r>
      <w:r>
        <w:rPr>
          <w:i/>
          <w:szCs w:val="24"/>
          <w:lang w:eastAsia="bg-BG"/>
        </w:rPr>
        <w:t>За обстоятелствата по чл.54, ал. 1, т. 1 от ЗОП – свидетелство за съдимост;</w:t>
      </w:r>
    </w:p>
    <w:p w:rsidR="008064FB" w:rsidRDefault="008064FB" w:rsidP="006F6F5D">
      <w:pPr>
        <w:spacing w:line="360" w:lineRule="auto"/>
        <w:ind w:firstLine="567"/>
        <w:jc w:val="both"/>
        <w:rPr>
          <w:i/>
          <w:szCs w:val="24"/>
          <w:lang w:eastAsia="bg-BG"/>
        </w:rPr>
      </w:pPr>
      <w:r>
        <w:rPr>
          <w:i/>
          <w:szCs w:val="24"/>
          <w:lang w:eastAsia="bg-BG"/>
        </w:rPr>
        <w:t>2. За обстоятелствата по чл. 54, ал. 1, т. 3 от ЗОП – удостоверение от органите по приходите и удостоверение от общината по седалището на възложителя и на участника;</w:t>
      </w:r>
    </w:p>
    <w:p w:rsidR="00874D05" w:rsidRDefault="008064FB" w:rsidP="00874D05">
      <w:pPr>
        <w:spacing w:line="360" w:lineRule="auto"/>
        <w:ind w:firstLine="567"/>
        <w:jc w:val="both"/>
        <w:rPr>
          <w:i/>
          <w:szCs w:val="24"/>
          <w:lang w:val="bg-BG" w:eastAsia="bg-BG"/>
        </w:rPr>
      </w:pPr>
      <w:r>
        <w:rPr>
          <w:i/>
          <w:szCs w:val="24"/>
          <w:lang w:eastAsia="bg-BG"/>
        </w:rPr>
        <w:t xml:space="preserve">3. </w:t>
      </w:r>
      <w:r w:rsidR="00874D05">
        <w:rPr>
          <w:i/>
          <w:szCs w:val="24"/>
          <w:lang w:eastAsia="bg-BG"/>
        </w:rPr>
        <w:t xml:space="preserve">За обстоятелствата по чл. 54, ал. 1, т. 6 </w:t>
      </w:r>
      <w:r w:rsidR="00874D05">
        <w:rPr>
          <w:i/>
          <w:szCs w:val="24"/>
          <w:lang w:val="bg-BG" w:eastAsia="bg-BG"/>
        </w:rPr>
        <w:t xml:space="preserve">и по чл. 56, ал. 1, т. 4 </w:t>
      </w:r>
      <w:r w:rsidR="00874D05">
        <w:rPr>
          <w:i/>
          <w:szCs w:val="24"/>
          <w:lang w:eastAsia="bg-BG"/>
        </w:rPr>
        <w:t>от ЗОП – удостоверение от органите на ИА”Главна инспекция по труда”;</w:t>
      </w:r>
    </w:p>
    <w:p w:rsidR="00874D05" w:rsidRPr="00AF1224" w:rsidRDefault="00874D05" w:rsidP="00874D05">
      <w:pPr>
        <w:spacing w:line="360" w:lineRule="auto"/>
        <w:ind w:firstLine="567"/>
        <w:jc w:val="both"/>
        <w:rPr>
          <w:i/>
          <w:szCs w:val="24"/>
          <w:lang w:val="bg-BG" w:eastAsia="bg-BG"/>
        </w:rPr>
      </w:pPr>
      <w:r>
        <w:rPr>
          <w:i/>
          <w:szCs w:val="24"/>
          <w:lang w:val="bg-BG" w:eastAsia="bg-BG"/>
        </w:rPr>
        <w:t>Забележка: Удостоверението по чл. 56, ал. 1, т. 4 от ЗОП се издава в 15-дневен срок от получаване на искането от участника избран за изпълнител.</w:t>
      </w:r>
    </w:p>
    <w:p w:rsidR="00776A61" w:rsidRPr="00776A61" w:rsidRDefault="00776A61" w:rsidP="00874D05">
      <w:pPr>
        <w:spacing w:line="360" w:lineRule="auto"/>
        <w:ind w:firstLine="567"/>
        <w:jc w:val="both"/>
        <w:rPr>
          <w:i/>
          <w:szCs w:val="24"/>
          <w:lang w:eastAsia="bg-BG"/>
        </w:rPr>
      </w:pPr>
      <w:r>
        <w:rPr>
          <w:i/>
          <w:szCs w:val="24"/>
        </w:rPr>
        <w:t>4. За обстоятелството по чл. 55, ал. 1, т.1 от ЗОП – удостоверение издадено от Агенцията по вписванията.</w:t>
      </w:r>
    </w:p>
    <w:p w:rsidR="00C7683A" w:rsidRPr="00E6254D" w:rsidRDefault="00C7683A" w:rsidP="00C7683A">
      <w:pPr>
        <w:spacing w:line="360" w:lineRule="auto"/>
        <w:ind w:firstLine="540"/>
        <w:jc w:val="both"/>
        <w:rPr>
          <w:szCs w:val="24"/>
          <w:lang w:val="bg-BG"/>
        </w:rPr>
      </w:pPr>
      <w:r>
        <w:rPr>
          <w:szCs w:val="24"/>
          <w:lang w:eastAsia="bg-BG"/>
        </w:rPr>
        <w:t>в</w:t>
      </w:r>
      <w:r w:rsidRPr="00391EB0">
        <w:rPr>
          <w:szCs w:val="24"/>
          <w:lang w:eastAsia="bg-BG"/>
        </w:rPr>
        <w:t>)</w:t>
      </w:r>
      <w:r w:rsidRPr="003460F5">
        <w:rPr>
          <w:szCs w:val="24"/>
        </w:rPr>
        <w:t xml:space="preserve"> </w:t>
      </w:r>
      <w:r w:rsidR="004618C8" w:rsidRPr="004F3C2E">
        <w:rPr>
          <w:szCs w:val="24"/>
        </w:rPr>
        <w:t xml:space="preserve">актуални </w:t>
      </w:r>
      <w:r>
        <w:rPr>
          <w:szCs w:val="24"/>
        </w:rPr>
        <w:t>документи удостоверяващи съответствието с поставените критерии за подбор</w:t>
      </w:r>
      <w:r w:rsidR="00E6254D">
        <w:rPr>
          <w:szCs w:val="24"/>
          <w:lang w:val="bg-BG"/>
        </w:rPr>
        <w:t>.</w:t>
      </w:r>
    </w:p>
    <w:p w:rsidR="0019317E" w:rsidRPr="0019317E" w:rsidRDefault="0019317E" w:rsidP="004A608C">
      <w:pPr>
        <w:shd w:val="clear" w:color="auto" w:fill="FFFFFF"/>
        <w:spacing w:line="360" w:lineRule="auto"/>
        <w:ind w:firstLine="720"/>
        <w:jc w:val="both"/>
        <w:rPr>
          <w:b/>
          <w:szCs w:val="24"/>
          <w:lang w:eastAsia="bg-BG"/>
        </w:rPr>
      </w:pPr>
      <w:r w:rsidRPr="0019317E">
        <w:rPr>
          <w:b/>
          <w:szCs w:val="24"/>
          <w:lang w:eastAsia="bg-BG"/>
        </w:rPr>
        <w:lastRenderedPageBreak/>
        <w:t>Важно: Документите се представят и за подизпълнителите и третите лица, ако има такива.</w:t>
      </w:r>
    </w:p>
    <w:p w:rsidR="00C7683A" w:rsidRDefault="00C7683A" w:rsidP="00C7683A">
      <w:pPr>
        <w:spacing w:line="360" w:lineRule="auto"/>
        <w:ind w:firstLine="540"/>
        <w:jc w:val="both"/>
        <w:rPr>
          <w:szCs w:val="24"/>
          <w:lang w:val="bg-BG" w:eastAsia="bg-BG"/>
        </w:rPr>
      </w:pPr>
      <w:r>
        <w:rPr>
          <w:szCs w:val="24"/>
          <w:lang w:eastAsia="bg-BG"/>
        </w:rPr>
        <w:t>г</w:t>
      </w:r>
      <w:r w:rsidRPr="0069035F">
        <w:rPr>
          <w:szCs w:val="24"/>
          <w:lang w:eastAsia="bg-BG"/>
        </w:rPr>
        <w:t xml:space="preserve">) </w:t>
      </w:r>
      <w:r>
        <w:rPr>
          <w:szCs w:val="24"/>
          <w:lang w:eastAsia="bg-BG"/>
        </w:rPr>
        <w:t>гаранция за изпълнение на договора</w:t>
      </w:r>
      <w:r w:rsidR="00CF183A">
        <w:rPr>
          <w:szCs w:val="24"/>
          <w:lang w:val="bg-BG" w:eastAsia="bg-BG"/>
        </w:rPr>
        <w:t xml:space="preserve"> и гаранция за обезпечаване на ава</w:t>
      </w:r>
      <w:r w:rsidR="00E6254D">
        <w:rPr>
          <w:szCs w:val="24"/>
          <w:lang w:val="bg-BG" w:eastAsia="bg-BG"/>
        </w:rPr>
        <w:t>нсовото плащане</w:t>
      </w:r>
      <w:r w:rsidRPr="0069035F">
        <w:rPr>
          <w:szCs w:val="24"/>
          <w:lang w:eastAsia="bg-BG"/>
        </w:rPr>
        <w:t>.</w:t>
      </w:r>
    </w:p>
    <w:p w:rsidR="00C55600" w:rsidRPr="005D20CD" w:rsidRDefault="00C55600" w:rsidP="00C55600">
      <w:pPr>
        <w:spacing w:line="360" w:lineRule="auto"/>
        <w:ind w:firstLine="540"/>
        <w:jc w:val="both"/>
        <w:rPr>
          <w:szCs w:val="24"/>
          <w:lang w:val="bg-BG" w:eastAsia="bg-BG"/>
        </w:rPr>
      </w:pPr>
      <w:r>
        <w:rPr>
          <w:szCs w:val="24"/>
          <w:lang w:val="bg-BG" w:eastAsia="bg-BG"/>
        </w:rPr>
        <w:t>д) д</w:t>
      </w:r>
      <w:r w:rsidRPr="005D20CD">
        <w:rPr>
          <w:szCs w:val="24"/>
          <w:lang w:val="bg-BG" w:eastAsia="bg-BG"/>
        </w:rPr>
        <w:t>екларация по чл. 6, ал. 2 от Закона за мерките срещу изпирането на пари.</w:t>
      </w:r>
    </w:p>
    <w:p w:rsidR="006F6F5D" w:rsidRPr="00573E33" w:rsidRDefault="00963A36" w:rsidP="006F6F5D">
      <w:pPr>
        <w:widowControl w:val="0"/>
        <w:suppressAutoHyphens/>
        <w:spacing w:line="360" w:lineRule="auto"/>
        <w:ind w:firstLine="567"/>
        <w:jc w:val="both"/>
      </w:pPr>
      <w:r w:rsidRPr="0069035F">
        <w:rPr>
          <w:b/>
          <w:szCs w:val="24"/>
          <w:lang w:eastAsia="bg-BG"/>
        </w:rPr>
        <w:t>2.2.</w:t>
      </w:r>
      <w:r w:rsidRPr="0069035F">
        <w:rPr>
          <w:szCs w:val="24"/>
          <w:lang w:eastAsia="bg-BG"/>
        </w:rPr>
        <w:t xml:space="preserve"> </w:t>
      </w:r>
      <w:r w:rsidR="000C73B1">
        <w:rPr>
          <w:szCs w:val="24"/>
          <w:lang w:eastAsia="bg-BG"/>
        </w:rPr>
        <w:t xml:space="preserve"> </w:t>
      </w:r>
      <w:r w:rsidRPr="0069035F">
        <w:rPr>
          <w:szCs w:val="24"/>
          <w:lang w:eastAsia="bg-BG"/>
        </w:rPr>
        <w:t xml:space="preserve">Когато </w:t>
      </w:r>
      <w:r w:rsidR="006F6F5D">
        <w:rPr>
          <w:szCs w:val="24"/>
          <w:lang w:eastAsia="bg-BG"/>
        </w:rPr>
        <w:t xml:space="preserve">обстоятелствата в </w:t>
      </w:r>
      <w:r w:rsidRPr="0069035F">
        <w:rPr>
          <w:szCs w:val="24"/>
          <w:lang w:eastAsia="bg-BG"/>
        </w:rPr>
        <w:t xml:space="preserve">документите по т. 2.1, б. „б” </w:t>
      </w:r>
      <w:r w:rsidR="006F6F5D">
        <w:rPr>
          <w:szCs w:val="24"/>
          <w:lang w:eastAsia="bg-BG"/>
        </w:rPr>
        <w:t xml:space="preserve">са достъпни чрез </w:t>
      </w:r>
      <w:r w:rsidR="006F6F5D" w:rsidRPr="00573E33">
        <w:t>публичен безплатен регистър или информацията или достъпът до нея се предоставя от компетентния орган на възложителя по служебен път</w:t>
      </w:r>
      <w:r w:rsidR="006F6F5D">
        <w:t>, възложителят няма право да ги изисква.</w:t>
      </w:r>
    </w:p>
    <w:p w:rsidR="006F6F5D" w:rsidRPr="00573E33" w:rsidRDefault="00963A36" w:rsidP="006F6F5D">
      <w:pPr>
        <w:widowControl w:val="0"/>
        <w:suppressAutoHyphens/>
        <w:spacing w:line="360" w:lineRule="auto"/>
        <w:ind w:firstLine="567"/>
        <w:jc w:val="both"/>
      </w:pPr>
      <w:r w:rsidRPr="0069035F">
        <w:rPr>
          <w:b/>
          <w:szCs w:val="24"/>
          <w:lang w:eastAsia="bg-BG"/>
        </w:rPr>
        <w:t>2.3.</w:t>
      </w:r>
      <w:r w:rsidRPr="0069035F">
        <w:rPr>
          <w:szCs w:val="24"/>
          <w:lang w:eastAsia="bg-BG"/>
        </w:rPr>
        <w:t xml:space="preserve"> Когато участникът, определен за изпълнител, е </w:t>
      </w:r>
      <w:r w:rsidR="006F6F5D">
        <w:rPr>
          <w:szCs w:val="24"/>
          <w:lang w:eastAsia="bg-BG"/>
        </w:rPr>
        <w:t xml:space="preserve">чуждестранно лице, той представя съответния документ по т. 2.1, б. „б”, </w:t>
      </w:r>
      <w:r w:rsidR="006F6F5D" w:rsidRPr="00573E33">
        <w:t>издаден от компетентен орган, съгласно законодателството на държавата, в която участникът е установен.</w:t>
      </w:r>
    </w:p>
    <w:p w:rsidR="00963A36" w:rsidRPr="0069035F" w:rsidRDefault="006F6F5D" w:rsidP="0018143E">
      <w:pPr>
        <w:spacing w:line="360" w:lineRule="auto"/>
        <w:ind w:firstLine="540"/>
        <w:jc w:val="both"/>
        <w:rPr>
          <w:szCs w:val="24"/>
          <w:lang w:eastAsia="bg-BG"/>
        </w:rPr>
      </w:pPr>
      <w:r>
        <w:rPr>
          <w:szCs w:val="24"/>
          <w:lang w:eastAsia="bg-BG"/>
        </w:rPr>
        <w:t xml:space="preserve"> </w:t>
      </w:r>
      <w:r w:rsidR="00963A36" w:rsidRPr="0069035F">
        <w:rPr>
          <w:b/>
          <w:szCs w:val="24"/>
          <w:lang w:eastAsia="bg-BG"/>
        </w:rPr>
        <w:t>2.4.</w:t>
      </w:r>
      <w:r w:rsidR="00963A36" w:rsidRPr="0069035F">
        <w:rPr>
          <w:szCs w:val="24"/>
          <w:lang w:eastAsia="bg-BG"/>
        </w:rPr>
        <w:t xml:space="preserve"> Когато в държавата, в която участникът е установен,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w:t>
      </w:r>
    </w:p>
    <w:p w:rsidR="00963A36" w:rsidRDefault="00963A36" w:rsidP="0018143E">
      <w:pPr>
        <w:spacing w:line="360" w:lineRule="auto"/>
        <w:ind w:firstLine="540"/>
        <w:jc w:val="both"/>
        <w:rPr>
          <w:szCs w:val="24"/>
          <w:lang w:eastAsia="bg-BG"/>
        </w:rPr>
      </w:pPr>
      <w:r w:rsidRPr="0069035F">
        <w:rPr>
          <w:b/>
          <w:szCs w:val="24"/>
          <w:lang w:eastAsia="bg-BG"/>
        </w:rPr>
        <w:t>2.5.</w:t>
      </w:r>
      <w:r w:rsidRPr="0069035F">
        <w:rPr>
          <w:szCs w:val="24"/>
          <w:lang w:eastAsia="bg-BG"/>
        </w:rPr>
        <w:t xml:space="preserve"> Когато клетвената декларация няма правно значение според съответния национален закон, участникът представя официално заявление, направено пред компетентен орган в </w:t>
      </w:r>
      <w:r w:rsidR="006F6F5D">
        <w:rPr>
          <w:szCs w:val="24"/>
          <w:lang w:eastAsia="bg-BG"/>
        </w:rPr>
        <w:t xml:space="preserve">съответната </w:t>
      </w:r>
      <w:r w:rsidRPr="0069035F">
        <w:rPr>
          <w:szCs w:val="24"/>
          <w:lang w:eastAsia="bg-BG"/>
        </w:rPr>
        <w:t>държава</w:t>
      </w:r>
      <w:r w:rsidR="006F6F5D">
        <w:rPr>
          <w:szCs w:val="24"/>
          <w:lang w:eastAsia="bg-BG"/>
        </w:rPr>
        <w:t>.</w:t>
      </w:r>
    </w:p>
    <w:p w:rsidR="00753F6C" w:rsidRPr="00753F6C" w:rsidRDefault="00753F6C" w:rsidP="00753F6C">
      <w:pPr>
        <w:shd w:val="clear" w:color="auto" w:fill="FFFFFF"/>
        <w:spacing w:line="360" w:lineRule="auto"/>
        <w:ind w:firstLine="567"/>
        <w:jc w:val="both"/>
        <w:rPr>
          <w:b/>
        </w:rPr>
      </w:pPr>
      <w:r w:rsidRPr="00753F6C">
        <w:rPr>
          <w:b/>
        </w:rPr>
        <w:t>3</w:t>
      </w:r>
      <w:r>
        <w:rPr>
          <w:b/>
        </w:rPr>
        <w:t>. Сключване на договор с подизпълнител</w:t>
      </w:r>
    </w:p>
    <w:p w:rsidR="00753F6C" w:rsidRPr="00FE06A9" w:rsidRDefault="00753F6C" w:rsidP="00753F6C">
      <w:pPr>
        <w:shd w:val="clear" w:color="auto" w:fill="FFFFFF"/>
        <w:spacing w:line="360" w:lineRule="auto"/>
        <w:ind w:firstLine="567"/>
        <w:jc w:val="both"/>
      </w:pPr>
      <w:r w:rsidRPr="00753F6C">
        <w:rPr>
          <w:b/>
        </w:rPr>
        <w:t>3.1.</w:t>
      </w:r>
      <w:r>
        <w:t xml:space="preserve"> </w:t>
      </w:r>
      <w:r w:rsidRPr="00FE06A9">
        <w:t>Изпълнителите сключват договор за подизпълнение с подизпълнителите, посочени в офертата.</w:t>
      </w:r>
    </w:p>
    <w:p w:rsidR="00753F6C" w:rsidRPr="00FE06A9" w:rsidRDefault="00753F6C" w:rsidP="00753F6C">
      <w:pPr>
        <w:shd w:val="clear" w:color="auto" w:fill="FFFFFF"/>
        <w:spacing w:line="360" w:lineRule="auto"/>
        <w:ind w:firstLine="567"/>
        <w:jc w:val="both"/>
      </w:pPr>
      <w:r w:rsidRPr="00753F6C">
        <w:rPr>
          <w:b/>
        </w:rPr>
        <w:t>3.2.</w:t>
      </w:r>
      <w:r>
        <w:t xml:space="preserve"> </w:t>
      </w:r>
      <w:r w:rsidRPr="00FE06A9">
        <w:t>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11 ЗОП.</w:t>
      </w:r>
    </w:p>
    <w:p w:rsidR="00753F6C" w:rsidRPr="00FE06A9" w:rsidRDefault="00753F6C" w:rsidP="00753F6C">
      <w:pPr>
        <w:shd w:val="clear" w:color="auto" w:fill="FFFFFF"/>
        <w:spacing w:line="360" w:lineRule="auto"/>
        <w:ind w:firstLine="567"/>
        <w:jc w:val="both"/>
      </w:pPr>
      <w:r w:rsidRPr="00753F6C">
        <w:rPr>
          <w:b/>
        </w:rPr>
        <w:t>3.3.</w:t>
      </w:r>
      <w:r>
        <w:t xml:space="preserve"> </w:t>
      </w:r>
      <w:r w:rsidRPr="00FE06A9">
        <w:t>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044919" w:rsidRPr="00072238" w:rsidRDefault="00044919" w:rsidP="00753F6C">
      <w:pPr>
        <w:tabs>
          <w:tab w:val="left" w:pos="900"/>
        </w:tabs>
        <w:spacing w:line="360" w:lineRule="auto"/>
        <w:ind w:firstLine="567"/>
        <w:jc w:val="both"/>
        <w:rPr>
          <w:snapToGrid w:val="0"/>
          <w:szCs w:val="24"/>
        </w:rPr>
      </w:pPr>
    </w:p>
    <w:p w:rsidR="00210B84" w:rsidRPr="00D90AC4" w:rsidRDefault="00B62C07" w:rsidP="0018143E">
      <w:pPr>
        <w:pStyle w:val="BodyText2"/>
        <w:pBdr>
          <w:top w:val="single" w:sz="4" w:space="1" w:color="auto"/>
          <w:left w:val="single" w:sz="4" w:space="0" w:color="auto"/>
          <w:bottom w:val="single" w:sz="4" w:space="1" w:color="auto"/>
          <w:right w:val="single" w:sz="4" w:space="0" w:color="auto"/>
        </w:pBdr>
        <w:spacing w:line="360" w:lineRule="auto"/>
        <w:jc w:val="center"/>
        <w:rPr>
          <w:lang w:val="ru-RU"/>
        </w:rPr>
      </w:pPr>
      <w:r w:rsidRPr="001C60D5">
        <w:rPr>
          <w:szCs w:val="24"/>
        </w:rPr>
        <w:lastRenderedPageBreak/>
        <w:t>І</w:t>
      </w:r>
      <w:r w:rsidR="0016556E">
        <w:rPr>
          <w:lang w:val="en-US"/>
        </w:rPr>
        <w:t>X</w:t>
      </w:r>
      <w:r w:rsidR="00210B84" w:rsidRPr="00072238">
        <w:t>. УСЛОВИЯ ЗА ПОЛУЧАВАНЕ НА РАЗЯСНЕН</w:t>
      </w:r>
      <w:r w:rsidR="00210B84">
        <w:t>ИЯ ПО ДОКУМЕНТАЦИЯТА ЗА УЧАСТИЕ</w:t>
      </w:r>
    </w:p>
    <w:p w:rsidR="00F903DF" w:rsidRPr="00050DFF" w:rsidRDefault="00F903DF" w:rsidP="00D12E00">
      <w:pPr>
        <w:numPr>
          <w:ilvl w:val="0"/>
          <w:numId w:val="5"/>
        </w:numPr>
        <w:tabs>
          <w:tab w:val="left" w:pos="0"/>
        </w:tabs>
        <w:spacing w:line="360" w:lineRule="auto"/>
        <w:ind w:left="0" w:firstLine="540"/>
        <w:jc w:val="both"/>
        <w:rPr>
          <w:b/>
          <w:szCs w:val="24"/>
          <w:u w:val="single"/>
        </w:rPr>
      </w:pPr>
      <w:r w:rsidRPr="00050DFF">
        <w:rPr>
          <w:b/>
          <w:szCs w:val="24"/>
          <w:u w:val="single"/>
        </w:rPr>
        <w:t>Общи указания - разяснения</w:t>
      </w:r>
    </w:p>
    <w:p w:rsidR="00F903DF" w:rsidRPr="00F47EE6" w:rsidRDefault="00F903DF" w:rsidP="00534ED9">
      <w:pPr>
        <w:tabs>
          <w:tab w:val="left" w:pos="993"/>
        </w:tabs>
        <w:spacing w:line="360" w:lineRule="auto"/>
        <w:ind w:firstLine="544"/>
        <w:jc w:val="both"/>
        <w:rPr>
          <w:szCs w:val="24"/>
        </w:rPr>
      </w:pPr>
      <w:r w:rsidRPr="000C73B1">
        <w:rPr>
          <w:b/>
          <w:szCs w:val="24"/>
        </w:rPr>
        <w:t>1.1</w:t>
      </w:r>
      <w:r w:rsidRPr="00F47EE6">
        <w:rPr>
          <w:szCs w:val="24"/>
        </w:rPr>
        <w:t xml:space="preserve">. </w:t>
      </w:r>
      <w:r w:rsidR="00534ED9">
        <w:rPr>
          <w:szCs w:val="24"/>
        </w:rPr>
        <w:t xml:space="preserve"> </w:t>
      </w:r>
      <w:r w:rsidR="00534ED9" w:rsidRPr="00534ED9">
        <w:t>Лицата могат да поискат писмено от възложителя разяс</w:t>
      </w:r>
      <w:r w:rsidR="00534ED9">
        <w:t xml:space="preserve">нения по </w:t>
      </w:r>
      <w:r w:rsidR="00934A09">
        <w:t>условията</w:t>
      </w:r>
      <w:r w:rsidR="00534ED9">
        <w:t xml:space="preserve"> за обществената поръчка</w:t>
      </w:r>
      <w:r w:rsidR="00534ED9" w:rsidRPr="00534ED9">
        <w:t xml:space="preserve"> до </w:t>
      </w:r>
      <w:r w:rsidR="00E6254D">
        <w:rPr>
          <w:lang w:val="bg-BG"/>
        </w:rPr>
        <w:t>7</w:t>
      </w:r>
      <w:r w:rsidR="00534ED9" w:rsidRPr="00534ED9">
        <w:t xml:space="preserve"> дни преди изтичане на срока за получаване на </w:t>
      </w:r>
      <w:r w:rsidR="00534ED9">
        <w:t xml:space="preserve"> </w:t>
      </w:r>
      <w:r w:rsidR="00534ED9" w:rsidRPr="00534ED9">
        <w:t>офертите</w:t>
      </w:r>
      <w:r w:rsidR="00534ED9">
        <w:t>.</w:t>
      </w:r>
    </w:p>
    <w:p w:rsidR="00F903DF" w:rsidRDefault="000C73B1" w:rsidP="0018143E">
      <w:pPr>
        <w:tabs>
          <w:tab w:val="left" w:pos="993"/>
        </w:tabs>
        <w:spacing w:line="360" w:lineRule="auto"/>
        <w:ind w:firstLine="547"/>
        <w:jc w:val="both"/>
        <w:rPr>
          <w:szCs w:val="24"/>
        </w:rPr>
      </w:pPr>
      <w:r w:rsidRPr="000C73B1">
        <w:rPr>
          <w:b/>
          <w:szCs w:val="24"/>
        </w:rPr>
        <w:t>1</w:t>
      </w:r>
      <w:r w:rsidR="00F903DF" w:rsidRPr="000C73B1">
        <w:rPr>
          <w:b/>
          <w:szCs w:val="24"/>
        </w:rPr>
        <w:t>.</w:t>
      </w:r>
      <w:r w:rsidR="00534ED9">
        <w:rPr>
          <w:b/>
          <w:szCs w:val="24"/>
        </w:rPr>
        <w:t>2</w:t>
      </w:r>
      <w:r w:rsidR="00F903DF" w:rsidRPr="000C73B1">
        <w:rPr>
          <w:b/>
          <w:szCs w:val="24"/>
        </w:rPr>
        <w:t>.</w:t>
      </w:r>
      <w:r w:rsidR="00F903DF" w:rsidRPr="00F47EE6">
        <w:rPr>
          <w:szCs w:val="24"/>
        </w:rPr>
        <w:t xml:space="preserve"> Разясненията се публикуват в профила на купувача </w:t>
      </w:r>
      <w:r w:rsidR="00F903DF" w:rsidRPr="00CE3804">
        <w:rPr>
          <w:szCs w:val="24"/>
        </w:rPr>
        <w:t xml:space="preserve">на </w:t>
      </w:r>
      <w:r w:rsidR="009B3DCC" w:rsidRPr="00CE3804">
        <w:rPr>
          <w:szCs w:val="24"/>
        </w:rPr>
        <w:t>Възложителя</w:t>
      </w:r>
      <w:r w:rsidR="00534ED9">
        <w:rPr>
          <w:szCs w:val="24"/>
        </w:rPr>
        <w:t xml:space="preserve"> в </w:t>
      </w:r>
      <w:r w:rsidR="00934A09" w:rsidRPr="00E6254D">
        <w:rPr>
          <w:szCs w:val="24"/>
        </w:rPr>
        <w:t>3</w:t>
      </w:r>
      <w:r w:rsidR="00534ED9" w:rsidRPr="00E6254D">
        <w:rPr>
          <w:szCs w:val="24"/>
        </w:rPr>
        <w:t>-дневен</w:t>
      </w:r>
      <w:r w:rsidR="00776A61">
        <w:rPr>
          <w:szCs w:val="24"/>
        </w:rPr>
        <w:t xml:space="preserve"> </w:t>
      </w:r>
      <w:r w:rsidR="00534ED9">
        <w:rPr>
          <w:szCs w:val="24"/>
        </w:rPr>
        <w:t>срок от получаване на искането. В разяснението не се посочва лицето, направило запитването.</w:t>
      </w:r>
      <w:r w:rsidR="00F903DF" w:rsidRPr="00F47EE6">
        <w:rPr>
          <w:szCs w:val="24"/>
        </w:rPr>
        <w:t xml:space="preserve"> </w:t>
      </w:r>
      <w:r w:rsidR="00534ED9">
        <w:rPr>
          <w:szCs w:val="24"/>
        </w:rPr>
        <w:t xml:space="preserve"> </w:t>
      </w:r>
    </w:p>
    <w:p w:rsidR="00F903DF" w:rsidRPr="00050DFF" w:rsidRDefault="00F903DF" w:rsidP="0018143E">
      <w:pPr>
        <w:tabs>
          <w:tab w:val="left" w:pos="993"/>
        </w:tabs>
        <w:spacing w:line="360" w:lineRule="auto"/>
        <w:ind w:firstLine="547"/>
        <w:jc w:val="both"/>
        <w:rPr>
          <w:b/>
          <w:szCs w:val="24"/>
          <w:u w:val="single"/>
        </w:rPr>
      </w:pPr>
      <w:r w:rsidRPr="00050DFF">
        <w:rPr>
          <w:b/>
          <w:szCs w:val="24"/>
        </w:rPr>
        <w:t xml:space="preserve">2. </w:t>
      </w:r>
      <w:r w:rsidRPr="00050DFF">
        <w:rPr>
          <w:b/>
          <w:szCs w:val="24"/>
          <w:u w:val="single"/>
        </w:rPr>
        <w:t>Разходи по подготовка на офертата</w:t>
      </w:r>
    </w:p>
    <w:p w:rsidR="00534ED9" w:rsidRDefault="00F903DF" w:rsidP="0018143E">
      <w:pPr>
        <w:tabs>
          <w:tab w:val="left" w:pos="993"/>
        </w:tabs>
        <w:spacing w:line="360" w:lineRule="auto"/>
        <w:ind w:firstLine="547"/>
        <w:jc w:val="both"/>
        <w:rPr>
          <w:szCs w:val="24"/>
        </w:rPr>
      </w:pPr>
      <w:r w:rsidRPr="00F47EE6">
        <w:rPr>
          <w:szCs w:val="24"/>
        </w:rPr>
        <w:t>Всички разходи, свързани с участието в процедура</w:t>
      </w:r>
      <w:r w:rsidR="00C87F0B">
        <w:rPr>
          <w:szCs w:val="24"/>
          <w:lang w:val="bg-BG"/>
        </w:rPr>
        <w:t>та</w:t>
      </w:r>
      <w:r w:rsidRPr="00F47EE6">
        <w:rPr>
          <w:szCs w:val="24"/>
        </w:rPr>
        <w:t xml:space="preserve"> за възлагане на обществената поръчка, включително и разходите във връзка с проучванията и запознаването с обекта, са изцяло за сметка на заинтересованите </w:t>
      </w:r>
      <w:r w:rsidR="00534ED9">
        <w:rPr>
          <w:szCs w:val="24"/>
        </w:rPr>
        <w:t>лица, съответно на участниците.</w:t>
      </w:r>
    </w:p>
    <w:p w:rsidR="00F903DF" w:rsidRPr="00050DFF" w:rsidRDefault="00F903DF" w:rsidP="0018143E">
      <w:pPr>
        <w:tabs>
          <w:tab w:val="left" w:pos="993"/>
        </w:tabs>
        <w:spacing w:line="360" w:lineRule="auto"/>
        <w:ind w:firstLine="547"/>
        <w:jc w:val="both"/>
        <w:rPr>
          <w:b/>
          <w:szCs w:val="24"/>
          <w:u w:val="single"/>
        </w:rPr>
      </w:pPr>
      <w:r w:rsidRPr="00050DFF">
        <w:rPr>
          <w:b/>
          <w:szCs w:val="24"/>
        </w:rPr>
        <w:t>3.</w:t>
      </w:r>
      <w:r w:rsidRPr="00050DFF">
        <w:rPr>
          <w:b/>
          <w:szCs w:val="24"/>
          <w:u w:val="single"/>
        </w:rPr>
        <w:t xml:space="preserve"> Обмяна на информация</w:t>
      </w:r>
    </w:p>
    <w:p w:rsidR="00F903DF" w:rsidRPr="00F47EE6" w:rsidRDefault="00F903DF" w:rsidP="0018143E">
      <w:pPr>
        <w:tabs>
          <w:tab w:val="left" w:pos="993"/>
        </w:tabs>
        <w:spacing w:line="360" w:lineRule="auto"/>
        <w:ind w:firstLine="547"/>
        <w:jc w:val="both"/>
        <w:rPr>
          <w:szCs w:val="24"/>
        </w:rPr>
      </w:pPr>
      <w:r w:rsidRPr="00D95F78">
        <w:rPr>
          <w:b/>
          <w:szCs w:val="24"/>
        </w:rPr>
        <w:t>3.1.</w:t>
      </w:r>
      <w:r w:rsidRPr="00F47EE6">
        <w:rPr>
          <w:szCs w:val="24"/>
        </w:rPr>
        <w:t xml:space="preserve">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и в документацията, между заинтересовано лице, участник или техни представители и:</w:t>
      </w:r>
    </w:p>
    <w:p w:rsidR="00F903DF" w:rsidRPr="00F47EE6" w:rsidRDefault="00F903DF" w:rsidP="0018143E">
      <w:pPr>
        <w:tabs>
          <w:tab w:val="left" w:pos="993"/>
        </w:tabs>
        <w:spacing w:line="360" w:lineRule="auto"/>
        <w:ind w:firstLine="547"/>
        <w:jc w:val="both"/>
        <w:rPr>
          <w:szCs w:val="24"/>
        </w:rPr>
      </w:pPr>
      <w:r w:rsidRPr="00F47EE6">
        <w:rPr>
          <w:szCs w:val="24"/>
        </w:rPr>
        <w:t>а) органите и служители на възложителя, свързани с провеждането на процедурата;</w:t>
      </w:r>
    </w:p>
    <w:p w:rsidR="00F903DF" w:rsidRPr="00F47EE6" w:rsidRDefault="00F903DF" w:rsidP="0018143E">
      <w:pPr>
        <w:tabs>
          <w:tab w:val="left" w:pos="993"/>
        </w:tabs>
        <w:spacing w:line="360" w:lineRule="auto"/>
        <w:ind w:firstLine="547"/>
        <w:jc w:val="both"/>
        <w:rPr>
          <w:szCs w:val="24"/>
        </w:rPr>
      </w:pPr>
      <w:r w:rsidRPr="00F47EE6">
        <w:rPr>
          <w:szCs w:val="24"/>
        </w:rPr>
        <w:t>б) органите, длъжностните лица, консултантите и експертите, участвали в изработването и приемането на документацията за участие.</w:t>
      </w:r>
    </w:p>
    <w:p w:rsidR="00F903DF" w:rsidRPr="00F47EE6" w:rsidRDefault="00F903DF" w:rsidP="0018143E">
      <w:pPr>
        <w:tabs>
          <w:tab w:val="left" w:pos="993"/>
        </w:tabs>
        <w:spacing w:line="360" w:lineRule="auto"/>
        <w:ind w:firstLine="547"/>
        <w:jc w:val="both"/>
        <w:rPr>
          <w:szCs w:val="24"/>
        </w:rPr>
      </w:pPr>
      <w:r w:rsidRPr="00D95F78">
        <w:rPr>
          <w:b/>
          <w:szCs w:val="24"/>
        </w:rPr>
        <w:t>3.2.</w:t>
      </w:r>
      <w:r w:rsidRPr="00F47EE6">
        <w:rPr>
          <w:szCs w:val="24"/>
        </w:rPr>
        <w:t xml:space="preserve"> Органите, длъжностните лица, консултантите и експертите, имащи отношение към провеждането на процедурата, нямат право да разгласяват информация относно извършваните от тях действия по или във връзка с откритата процедура, освен в случаите и по реда, определени с документацията.</w:t>
      </w:r>
    </w:p>
    <w:p w:rsidR="00F903DF" w:rsidRPr="00F47EE6" w:rsidRDefault="00F903DF" w:rsidP="0018143E">
      <w:pPr>
        <w:tabs>
          <w:tab w:val="left" w:pos="993"/>
        </w:tabs>
        <w:spacing w:line="360" w:lineRule="auto"/>
        <w:ind w:firstLine="547"/>
        <w:jc w:val="both"/>
        <w:rPr>
          <w:szCs w:val="24"/>
        </w:rPr>
      </w:pPr>
      <w:r w:rsidRPr="00D95F78">
        <w:rPr>
          <w:b/>
          <w:szCs w:val="24"/>
        </w:rPr>
        <w:t>3.</w:t>
      </w:r>
      <w:r w:rsidR="00F536CC">
        <w:rPr>
          <w:b/>
          <w:szCs w:val="24"/>
        </w:rPr>
        <w:t>3</w:t>
      </w:r>
      <w:r w:rsidRPr="00D95F78">
        <w:rPr>
          <w:b/>
          <w:szCs w:val="24"/>
        </w:rPr>
        <w:t>.</w:t>
      </w:r>
      <w:r w:rsidRPr="00F47EE6">
        <w:rPr>
          <w:szCs w:val="24"/>
        </w:rPr>
        <w:t xml:space="preserve"> Възложителят на обществената поръчка уведомява всеки участник, за всяко свое решение, имащо отношение към неговото участие в процедурата</w:t>
      </w:r>
      <w:r w:rsidR="00F536CC">
        <w:rPr>
          <w:szCs w:val="24"/>
        </w:rPr>
        <w:t xml:space="preserve"> в тридневен срок от издаването им</w:t>
      </w:r>
      <w:r w:rsidRPr="00F47EE6">
        <w:rPr>
          <w:szCs w:val="24"/>
        </w:rPr>
        <w:t>.</w:t>
      </w:r>
    </w:p>
    <w:p w:rsidR="00F903DF" w:rsidRDefault="00F903DF" w:rsidP="0018143E">
      <w:pPr>
        <w:tabs>
          <w:tab w:val="left" w:pos="993"/>
        </w:tabs>
        <w:spacing w:line="360" w:lineRule="auto"/>
        <w:ind w:firstLine="547"/>
        <w:jc w:val="both"/>
        <w:rPr>
          <w:szCs w:val="24"/>
        </w:rPr>
      </w:pPr>
      <w:r w:rsidRPr="00D95F78">
        <w:rPr>
          <w:b/>
          <w:szCs w:val="24"/>
        </w:rPr>
        <w:t>3.</w:t>
      </w:r>
      <w:r w:rsidR="00C5368F">
        <w:rPr>
          <w:b/>
          <w:szCs w:val="24"/>
        </w:rPr>
        <w:t>4</w:t>
      </w:r>
      <w:r w:rsidRPr="00D95F78">
        <w:rPr>
          <w:b/>
          <w:szCs w:val="24"/>
        </w:rPr>
        <w:t>.</w:t>
      </w:r>
      <w:r w:rsidRPr="00F47EE6">
        <w:rPr>
          <w:szCs w:val="24"/>
        </w:rPr>
        <w:t xml:space="preserve"> </w:t>
      </w:r>
      <w:r w:rsidR="00F536CC">
        <w:rPr>
          <w:szCs w:val="24"/>
        </w:rPr>
        <w:t>Решенията по т. 3.3 се изпращат:</w:t>
      </w:r>
    </w:p>
    <w:p w:rsidR="00F536CC" w:rsidRPr="00F536CC" w:rsidRDefault="00F536CC" w:rsidP="00F536CC">
      <w:pPr>
        <w:spacing w:line="360" w:lineRule="auto"/>
        <w:ind w:firstLine="567"/>
        <w:jc w:val="both"/>
      </w:pPr>
      <w:r w:rsidRPr="00F536CC">
        <w:t>1. на адрес, посочен от участника:</w:t>
      </w:r>
    </w:p>
    <w:p w:rsidR="00F536CC" w:rsidRPr="00F536CC" w:rsidRDefault="00F536CC" w:rsidP="00F536CC">
      <w:pPr>
        <w:spacing w:line="360" w:lineRule="auto"/>
        <w:ind w:firstLine="567"/>
        <w:jc w:val="both"/>
      </w:pPr>
      <w:r w:rsidRPr="00F536CC">
        <w:t>а) на електронна поща, като съобщението, с което се изпращат, се подписва с електронен подпис или</w:t>
      </w:r>
    </w:p>
    <w:p w:rsidR="00F536CC" w:rsidRPr="00F536CC" w:rsidRDefault="00F536CC" w:rsidP="00F536CC">
      <w:pPr>
        <w:spacing w:line="360" w:lineRule="auto"/>
        <w:ind w:firstLine="567"/>
        <w:jc w:val="both"/>
      </w:pPr>
      <w:r w:rsidRPr="00F536CC">
        <w:t>б) чрез пощенска или друга куриерска услуга с препоръчана пратка с обратна разписка;</w:t>
      </w:r>
    </w:p>
    <w:p w:rsidR="00F536CC" w:rsidRPr="00F536CC" w:rsidRDefault="00F536CC" w:rsidP="00F536CC">
      <w:pPr>
        <w:spacing w:line="360" w:lineRule="auto"/>
        <w:ind w:firstLine="567"/>
        <w:jc w:val="both"/>
      </w:pPr>
      <w:r w:rsidRPr="00F536CC">
        <w:t>2. по факс.</w:t>
      </w:r>
    </w:p>
    <w:p w:rsidR="00F536CC" w:rsidRPr="00F536CC" w:rsidRDefault="00F536CC" w:rsidP="00F536CC">
      <w:pPr>
        <w:spacing w:line="360" w:lineRule="auto"/>
        <w:ind w:firstLine="567"/>
        <w:jc w:val="both"/>
      </w:pPr>
      <w:r>
        <w:rPr>
          <w:b/>
        </w:rPr>
        <w:lastRenderedPageBreak/>
        <w:t>3.</w:t>
      </w:r>
      <w:r w:rsidR="00C5368F">
        <w:rPr>
          <w:b/>
        </w:rPr>
        <w:t>5</w:t>
      </w:r>
      <w:r>
        <w:rPr>
          <w:b/>
        </w:rPr>
        <w:t xml:space="preserve">. </w:t>
      </w:r>
      <w:r w:rsidRPr="00F536CC">
        <w:t>Избраният от възложителя начин трябва да позволява удостоверяване на датата на получаване на решението.</w:t>
      </w:r>
    </w:p>
    <w:p w:rsidR="00F536CC" w:rsidRPr="009D2F53" w:rsidRDefault="00F536CC" w:rsidP="00F536CC">
      <w:pPr>
        <w:spacing w:line="360" w:lineRule="auto"/>
        <w:ind w:firstLine="567"/>
        <w:jc w:val="both"/>
        <w:rPr>
          <w:color w:val="000000"/>
        </w:rPr>
      </w:pPr>
      <w:r>
        <w:rPr>
          <w:b/>
        </w:rPr>
        <w:t>3.</w:t>
      </w:r>
      <w:r w:rsidR="00C5368F">
        <w:rPr>
          <w:b/>
        </w:rPr>
        <w:t>6</w:t>
      </w:r>
      <w:r>
        <w:rPr>
          <w:b/>
        </w:rPr>
        <w:t xml:space="preserve">. </w:t>
      </w:r>
      <w:r w:rsidRPr="00F536CC">
        <w:t xml:space="preserve">Когато решението не е получено от </w:t>
      </w:r>
      <w:r>
        <w:t xml:space="preserve"> </w:t>
      </w:r>
      <w:r w:rsidRPr="00F536CC">
        <w:t xml:space="preserve">участника по някой от начините, посочени в </w:t>
      </w:r>
      <w:r>
        <w:t>т. 3.5</w:t>
      </w:r>
      <w:r w:rsidRPr="00F536CC">
        <w:t>, възложителят публикува съобщение до него в профила на купувача. Решението се смята за връчено от датата на публикуване на съобщението.</w:t>
      </w:r>
    </w:p>
    <w:p w:rsidR="00CD5BC8" w:rsidRPr="00E43BA2" w:rsidRDefault="006F0A79" w:rsidP="0018143E">
      <w:pPr>
        <w:pStyle w:val="Heading5"/>
        <w:pBdr>
          <w:top w:val="single" w:sz="4" w:space="1" w:color="auto"/>
          <w:left w:val="single" w:sz="4" w:space="0" w:color="auto"/>
          <w:bottom w:val="single" w:sz="4" w:space="1" w:color="auto"/>
          <w:right w:val="single" w:sz="4" w:space="4" w:color="auto"/>
        </w:pBdr>
        <w:spacing w:before="0" w:after="0" w:line="360" w:lineRule="auto"/>
        <w:jc w:val="center"/>
        <w:rPr>
          <w:i w:val="0"/>
          <w:sz w:val="24"/>
          <w:szCs w:val="24"/>
        </w:rPr>
      </w:pPr>
      <w:r w:rsidRPr="00E43BA2">
        <w:rPr>
          <w:i w:val="0"/>
          <w:sz w:val="24"/>
          <w:szCs w:val="24"/>
        </w:rPr>
        <w:t>Х</w:t>
      </w:r>
      <w:r w:rsidR="00CD5BC8" w:rsidRPr="00E43BA2">
        <w:rPr>
          <w:i w:val="0"/>
          <w:sz w:val="24"/>
          <w:szCs w:val="24"/>
        </w:rPr>
        <w:t>. ЗАКЛЮЧИТЕЛНИ УСЛОВИЯ</w:t>
      </w:r>
    </w:p>
    <w:p w:rsidR="00963A36" w:rsidRDefault="00963A36" w:rsidP="00D12E00">
      <w:pPr>
        <w:numPr>
          <w:ilvl w:val="0"/>
          <w:numId w:val="6"/>
        </w:numPr>
        <w:spacing w:line="360" w:lineRule="auto"/>
        <w:jc w:val="both"/>
        <w:outlineLvl w:val="2"/>
        <w:rPr>
          <w:b/>
          <w:szCs w:val="24"/>
          <w:lang w:eastAsia="bg-BG"/>
        </w:rPr>
      </w:pPr>
      <w:bookmarkStart w:id="92" w:name="_Toc383185118"/>
      <w:bookmarkStart w:id="93" w:name="_Toc383185661"/>
      <w:bookmarkStart w:id="94" w:name="_Toc383788194"/>
      <w:bookmarkStart w:id="95" w:name="_Toc411333458"/>
      <w:r w:rsidRPr="00E43BA2">
        <w:rPr>
          <w:b/>
          <w:szCs w:val="24"/>
          <w:lang w:eastAsia="bg-BG"/>
        </w:rPr>
        <w:t>Подлежащи на обжалване актове</w:t>
      </w:r>
      <w:bookmarkEnd w:id="92"/>
      <w:bookmarkEnd w:id="93"/>
      <w:bookmarkEnd w:id="94"/>
      <w:bookmarkEnd w:id="95"/>
    </w:p>
    <w:p w:rsidR="00963A36" w:rsidRDefault="00963A36" w:rsidP="0018143E">
      <w:pPr>
        <w:spacing w:line="360" w:lineRule="auto"/>
        <w:ind w:firstLine="547"/>
        <w:jc w:val="both"/>
        <w:rPr>
          <w:szCs w:val="24"/>
          <w:lang w:eastAsia="bg-BG"/>
        </w:rPr>
      </w:pPr>
      <w:r w:rsidRPr="00E43BA2">
        <w:rPr>
          <w:szCs w:val="24"/>
          <w:lang w:eastAsia="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w:t>
      </w:r>
    </w:p>
    <w:p w:rsidR="00963A36" w:rsidRPr="00E43BA2" w:rsidRDefault="00963A36" w:rsidP="0018143E">
      <w:pPr>
        <w:spacing w:line="360" w:lineRule="auto"/>
        <w:ind w:firstLine="547"/>
        <w:jc w:val="both"/>
        <w:outlineLvl w:val="2"/>
        <w:rPr>
          <w:szCs w:val="24"/>
          <w:lang w:eastAsia="bg-BG"/>
        </w:rPr>
      </w:pPr>
      <w:bookmarkStart w:id="96" w:name="_Toc383185119"/>
      <w:bookmarkStart w:id="97" w:name="_Toc383185662"/>
      <w:bookmarkStart w:id="98" w:name="_Toc383788195"/>
      <w:bookmarkStart w:id="99" w:name="_Toc411333459"/>
      <w:r w:rsidRPr="00E43BA2">
        <w:rPr>
          <w:b/>
          <w:szCs w:val="24"/>
          <w:lang w:eastAsia="bg-BG"/>
        </w:rPr>
        <w:t>2. Подаване на жалба</w:t>
      </w:r>
      <w:bookmarkEnd w:id="96"/>
      <w:bookmarkEnd w:id="97"/>
      <w:bookmarkEnd w:id="98"/>
      <w:bookmarkEnd w:id="99"/>
    </w:p>
    <w:p w:rsidR="00963A36" w:rsidRPr="00E43BA2" w:rsidRDefault="00963A36" w:rsidP="0018143E">
      <w:pPr>
        <w:spacing w:line="360" w:lineRule="auto"/>
        <w:ind w:firstLine="547"/>
        <w:jc w:val="both"/>
        <w:rPr>
          <w:szCs w:val="24"/>
          <w:lang w:eastAsia="bg-BG"/>
        </w:rPr>
      </w:pPr>
      <w:r w:rsidRPr="00E43BA2">
        <w:rPr>
          <w:b/>
          <w:szCs w:val="24"/>
          <w:lang w:eastAsia="bg-BG"/>
        </w:rPr>
        <w:t>2.1.</w:t>
      </w:r>
      <w:r w:rsidRPr="00E43BA2">
        <w:rPr>
          <w:szCs w:val="24"/>
          <w:lang w:eastAsia="bg-BG"/>
        </w:rPr>
        <w:t xml:space="preserve"> Жалба може да подаде всяко заинтересовано лице в 10-дневен срок от уведомяването му за съответното решение, а ако не е уведомено – от датата на узнаването или от датата, на която е изтекъл срокът за извършване на съответното действие.</w:t>
      </w:r>
    </w:p>
    <w:p w:rsidR="00963A36" w:rsidRDefault="00963A36" w:rsidP="0018143E">
      <w:pPr>
        <w:spacing w:line="360" w:lineRule="auto"/>
        <w:ind w:firstLine="547"/>
        <w:jc w:val="both"/>
        <w:rPr>
          <w:szCs w:val="24"/>
          <w:lang w:eastAsia="bg-BG"/>
        </w:rPr>
      </w:pPr>
      <w:r w:rsidRPr="00E43BA2">
        <w:rPr>
          <w:b/>
          <w:szCs w:val="24"/>
          <w:lang w:eastAsia="bg-BG"/>
        </w:rPr>
        <w:t>2.2.</w:t>
      </w:r>
      <w:r w:rsidRPr="00E43BA2">
        <w:rPr>
          <w:szCs w:val="24"/>
          <w:lang w:eastAsia="bg-BG"/>
        </w:rPr>
        <w:t xml:space="preserve"> Жалба се подава едновременно до Комисията за защита на конкуренцията и до възложителя, чието решение се обжалва.</w:t>
      </w:r>
    </w:p>
    <w:p w:rsidR="00963A36" w:rsidRPr="00E43BA2" w:rsidRDefault="00D95F78" w:rsidP="0018143E">
      <w:pPr>
        <w:spacing w:line="360" w:lineRule="auto"/>
        <w:ind w:firstLine="547"/>
        <w:jc w:val="both"/>
        <w:rPr>
          <w:b/>
          <w:szCs w:val="24"/>
          <w:lang w:eastAsia="bg-BG"/>
        </w:rPr>
      </w:pPr>
      <w:r>
        <w:rPr>
          <w:b/>
          <w:szCs w:val="24"/>
          <w:lang w:eastAsia="bg-BG"/>
        </w:rPr>
        <w:t>3</w:t>
      </w:r>
      <w:r w:rsidR="00963A36" w:rsidRPr="00E43BA2">
        <w:rPr>
          <w:b/>
          <w:szCs w:val="24"/>
          <w:lang w:eastAsia="bg-BG"/>
        </w:rPr>
        <w:t>. Сроковете, посочени в тази документация се изчисляват, като следва:</w:t>
      </w:r>
    </w:p>
    <w:p w:rsidR="00C5368F" w:rsidRPr="00C5368F" w:rsidRDefault="00D95F78" w:rsidP="00C5368F">
      <w:pPr>
        <w:pStyle w:val="BodyText3"/>
        <w:shd w:val="clear" w:color="auto" w:fill="auto"/>
        <w:spacing w:after="0" w:line="360" w:lineRule="auto"/>
        <w:ind w:left="20" w:right="20" w:firstLine="580"/>
        <w:jc w:val="both"/>
        <w:rPr>
          <w:sz w:val="24"/>
          <w:szCs w:val="24"/>
        </w:rPr>
      </w:pPr>
      <w:r w:rsidRPr="00C5368F">
        <w:rPr>
          <w:b/>
          <w:sz w:val="24"/>
          <w:szCs w:val="24"/>
          <w:lang w:eastAsia="bg-BG"/>
        </w:rPr>
        <w:t>3</w:t>
      </w:r>
      <w:r w:rsidR="00963A36" w:rsidRPr="00C5368F">
        <w:rPr>
          <w:b/>
          <w:sz w:val="24"/>
          <w:szCs w:val="24"/>
          <w:lang w:eastAsia="bg-BG"/>
        </w:rPr>
        <w:t>.1.</w:t>
      </w:r>
      <w:r w:rsidR="00963A36" w:rsidRPr="00C5368F">
        <w:rPr>
          <w:sz w:val="24"/>
          <w:szCs w:val="24"/>
          <w:lang w:eastAsia="bg-BG"/>
        </w:rPr>
        <w:t xml:space="preserve"> </w:t>
      </w:r>
      <w:r w:rsidR="00C5368F" w:rsidRPr="00C5368F">
        <w:rPr>
          <w:sz w:val="24"/>
          <w:szCs w:val="24"/>
        </w:rPr>
        <w:t>При определяне на срокове, които са в дни и се броят след определено действие или събитие, не се брои деня на настъпване на действието или събитието.</w:t>
      </w:r>
    </w:p>
    <w:p w:rsidR="00C5368F" w:rsidRPr="00C5368F" w:rsidRDefault="00D95F78" w:rsidP="00C5368F">
      <w:pPr>
        <w:pStyle w:val="BodyText3"/>
        <w:shd w:val="clear" w:color="auto" w:fill="auto"/>
        <w:tabs>
          <w:tab w:val="left" w:pos="0"/>
          <w:tab w:val="left" w:pos="956"/>
        </w:tabs>
        <w:spacing w:after="0" w:line="360" w:lineRule="auto"/>
        <w:ind w:right="20" w:firstLine="600"/>
        <w:jc w:val="both"/>
        <w:rPr>
          <w:sz w:val="24"/>
          <w:szCs w:val="24"/>
        </w:rPr>
      </w:pPr>
      <w:r w:rsidRPr="00C5368F">
        <w:rPr>
          <w:b/>
          <w:sz w:val="24"/>
          <w:szCs w:val="24"/>
          <w:lang w:eastAsia="bg-BG"/>
        </w:rPr>
        <w:t>3</w:t>
      </w:r>
      <w:r w:rsidR="00963A36" w:rsidRPr="00C5368F">
        <w:rPr>
          <w:b/>
          <w:sz w:val="24"/>
          <w:szCs w:val="24"/>
          <w:lang w:eastAsia="bg-BG"/>
        </w:rPr>
        <w:t>.2.</w:t>
      </w:r>
      <w:r w:rsidR="00963A36" w:rsidRPr="00C5368F">
        <w:rPr>
          <w:sz w:val="24"/>
          <w:szCs w:val="24"/>
          <w:lang w:eastAsia="bg-BG"/>
        </w:rPr>
        <w:t xml:space="preserve"> </w:t>
      </w:r>
      <w:r w:rsidR="00C5368F" w:rsidRPr="00C5368F">
        <w:rPr>
          <w:sz w:val="24"/>
          <w:szCs w:val="24"/>
        </w:rPr>
        <w:t>Когато срокът изтича определено число дни преди известен ден, този ден се взема предвид при определяне на датата, до която се извършва съответното действие.</w:t>
      </w:r>
      <w:r w:rsidR="00C5368F" w:rsidRPr="00C5368F">
        <w:rPr>
          <w:sz w:val="24"/>
          <w:szCs w:val="24"/>
          <w:lang w:val="bg-BG"/>
        </w:rPr>
        <w:t xml:space="preserve"> </w:t>
      </w:r>
      <w:r w:rsidR="00C5368F" w:rsidRPr="00C5368F">
        <w:rPr>
          <w:sz w:val="24"/>
          <w:szCs w:val="24"/>
        </w:rPr>
        <w:t>Когато последният ден от срока е неприсъствен, срокът изтича в първия присъствен ден.</w:t>
      </w:r>
    </w:p>
    <w:p w:rsidR="00C5368F" w:rsidRPr="00C5368F" w:rsidRDefault="00C5368F" w:rsidP="00C5368F">
      <w:pPr>
        <w:pStyle w:val="BodyText3"/>
        <w:shd w:val="clear" w:color="auto" w:fill="auto"/>
        <w:tabs>
          <w:tab w:val="left" w:pos="942"/>
        </w:tabs>
        <w:spacing w:after="0" w:line="360" w:lineRule="auto"/>
        <w:ind w:right="20" w:firstLine="600"/>
        <w:jc w:val="both"/>
        <w:rPr>
          <w:b/>
          <w:sz w:val="24"/>
          <w:szCs w:val="24"/>
          <w:lang w:val="bg-BG"/>
        </w:rPr>
      </w:pPr>
      <w:r w:rsidRPr="00C5368F">
        <w:rPr>
          <w:b/>
          <w:sz w:val="24"/>
          <w:szCs w:val="24"/>
          <w:lang w:val="bg-BG"/>
        </w:rPr>
        <w:t xml:space="preserve">3.3. </w:t>
      </w:r>
      <w:r w:rsidRPr="00C5368F">
        <w:rPr>
          <w:sz w:val="24"/>
          <w:szCs w:val="24"/>
        </w:rPr>
        <w:t>Последният ден на срока изтича в момента на приключване на работното време на възложителя.</w:t>
      </w:r>
    </w:p>
    <w:p w:rsidR="009D501C" w:rsidRDefault="00D95F78" w:rsidP="0018143E">
      <w:pPr>
        <w:spacing w:line="360" w:lineRule="auto"/>
        <w:ind w:firstLine="547"/>
        <w:jc w:val="both"/>
        <w:rPr>
          <w:szCs w:val="24"/>
        </w:rPr>
      </w:pPr>
      <w:r>
        <w:rPr>
          <w:b/>
          <w:szCs w:val="24"/>
          <w:lang w:eastAsia="bg-BG"/>
        </w:rPr>
        <w:t>4</w:t>
      </w:r>
      <w:r w:rsidR="00963A36" w:rsidRPr="00E43BA2">
        <w:rPr>
          <w:b/>
          <w:szCs w:val="24"/>
          <w:lang w:eastAsia="bg-BG"/>
        </w:rPr>
        <w:t>. Сроковете в документацията са в календарни дни.</w:t>
      </w:r>
      <w:r w:rsidR="00963A36" w:rsidRPr="00E43BA2">
        <w:rPr>
          <w:szCs w:val="24"/>
          <w:lang w:eastAsia="bg-BG"/>
        </w:rPr>
        <w:t xml:space="preserve"> Когато срокът е в работни дни, това е изрично указано при посочването на съответния срок.</w:t>
      </w:r>
      <w:r w:rsidR="009D501C" w:rsidRPr="00E43BA2">
        <w:rPr>
          <w:szCs w:val="24"/>
        </w:rPr>
        <w:t xml:space="preserve"> </w:t>
      </w:r>
    </w:p>
    <w:p w:rsidR="00796E8C" w:rsidRPr="00E6254D" w:rsidRDefault="00E6254D" w:rsidP="00776A61">
      <w:pPr>
        <w:spacing w:line="360" w:lineRule="auto"/>
        <w:ind w:firstLine="567"/>
        <w:jc w:val="both"/>
        <w:rPr>
          <w:b/>
          <w:szCs w:val="24"/>
          <w:lang w:eastAsia="bg-BG"/>
        </w:rPr>
      </w:pPr>
      <w:r w:rsidRPr="00E6254D">
        <w:rPr>
          <w:b/>
          <w:szCs w:val="24"/>
          <w:lang w:val="bg-BG" w:eastAsia="bg-BG"/>
        </w:rPr>
        <w:t>5</w:t>
      </w:r>
      <w:r w:rsidR="00776A61" w:rsidRPr="00E6254D">
        <w:rPr>
          <w:b/>
          <w:szCs w:val="24"/>
          <w:lang w:eastAsia="bg-BG"/>
        </w:rPr>
        <w:t>. Информация за задълженията, свързани с данъци и осигуровки, закрила на заетостта у условията на труд</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Участниците могат да получат необходимата информация за задълженията, свързани с данъци и осигуровки, закрила на заетостта и условията на труд, които са в сила в Република България и относими към услугите, предмет на поръчката, както следва:</w:t>
      </w:r>
    </w:p>
    <w:p w:rsidR="00776A61" w:rsidRPr="00E6254D" w:rsidRDefault="00E6254D" w:rsidP="00E6254D">
      <w:pPr>
        <w:pStyle w:val="11"/>
        <w:shd w:val="clear" w:color="auto" w:fill="auto"/>
        <w:tabs>
          <w:tab w:val="left" w:pos="1062"/>
        </w:tabs>
        <w:spacing w:line="360" w:lineRule="auto"/>
        <w:ind w:left="567" w:firstLine="0"/>
        <w:jc w:val="both"/>
        <w:rPr>
          <w:b w:val="0"/>
          <w:sz w:val="24"/>
          <w:szCs w:val="24"/>
          <w:lang w:val="ru-RU"/>
        </w:rPr>
      </w:pPr>
      <w:r>
        <w:rPr>
          <w:sz w:val="24"/>
          <w:szCs w:val="24"/>
          <w:lang w:val="ru-RU"/>
        </w:rPr>
        <w:t xml:space="preserve">5.1. </w:t>
      </w:r>
      <w:r w:rsidR="00776A61" w:rsidRPr="00E6254D">
        <w:rPr>
          <w:b w:val="0"/>
          <w:sz w:val="24"/>
          <w:szCs w:val="24"/>
          <w:lang w:val="ru-RU"/>
        </w:rPr>
        <w:t>Относно задълженията, свързани с данъци и осигуровки:</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lastRenderedPageBreak/>
        <w:t>Национална агенция по приходите:</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bCs w:val="0"/>
          <w:sz w:val="24"/>
          <w:szCs w:val="24"/>
          <w:lang w:val="ru-RU"/>
        </w:rPr>
        <w:t>Информационен телефон на НАП: 0700 18 700</w:t>
      </w:r>
      <w:r w:rsidRPr="00E6254D">
        <w:rPr>
          <w:b w:val="0"/>
          <w:sz w:val="24"/>
          <w:szCs w:val="24"/>
          <w:lang w:val="ru-RU"/>
        </w:rPr>
        <w:t>;</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Интернет адрес:</w:t>
      </w:r>
      <w:hyperlink r:id="rId10" w:history="1">
        <w:r w:rsidRPr="00E6254D">
          <w:rPr>
            <w:rStyle w:val="Hyperlink"/>
            <w:b w:val="0"/>
            <w:sz w:val="24"/>
            <w:szCs w:val="24"/>
            <w:lang w:val="ru-RU"/>
          </w:rPr>
          <w:t xml:space="preserve"> </w:t>
        </w:r>
        <w:r w:rsidRPr="00E6254D">
          <w:rPr>
            <w:rStyle w:val="Hyperlink"/>
            <w:b w:val="0"/>
            <w:sz w:val="24"/>
            <w:szCs w:val="24"/>
          </w:rPr>
          <w:t>www</w:t>
        </w:r>
        <w:r w:rsidRPr="00E6254D">
          <w:rPr>
            <w:rStyle w:val="Hyperlink"/>
            <w:b w:val="0"/>
            <w:sz w:val="24"/>
            <w:szCs w:val="24"/>
            <w:lang w:val="ru-RU"/>
          </w:rPr>
          <w:t>.</w:t>
        </w:r>
        <w:r w:rsidRPr="00E6254D">
          <w:rPr>
            <w:rStyle w:val="Hyperlink"/>
            <w:b w:val="0"/>
            <w:sz w:val="24"/>
            <w:szCs w:val="24"/>
          </w:rPr>
          <w:t>nap</w:t>
        </w:r>
        <w:r w:rsidRPr="00E6254D">
          <w:rPr>
            <w:rStyle w:val="Hyperlink"/>
            <w:b w:val="0"/>
            <w:sz w:val="24"/>
            <w:szCs w:val="24"/>
            <w:lang w:val="ru-RU"/>
          </w:rPr>
          <w:t>.</w:t>
        </w:r>
        <w:r w:rsidRPr="00E6254D">
          <w:rPr>
            <w:rStyle w:val="Hyperlink"/>
            <w:b w:val="0"/>
            <w:sz w:val="24"/>
            <w:szCs w:val="24"/>
          </w:rPr>
          <w:t>bg</w:t>
        </w:r>
      </w:hyperlink>
    </w:p>
    <w:p w:rsidR="00776A61" w:rsidRPr="00E6254D" w:rsidRDefault="00E6254D" w:rsidP="00437743">
      <w:pPr>
        <w:pStyle w:val="11"/>
        <w:shd w:val="clear" w:color="auto" w:fill="auto"/>
        <w:tabs>
          <w:tab w:val="left" w:pos="1101"/>
        </w:tabs>
        <w:spacing w:line="360" w:lineRule="auto"/>
        <w:ind w:firstLine="567"/>
        <w:jc w:val="both"/>
        <w:rPr>
          <w:b w:val="0"/>
          <w:sz w:val="24"/>
          <w:szCs w:val="24"/>
          <w:lang w:val="ru-RU"/>
        </w:rPr>
      </w:pPr>
      <w:r w:rsidRPr="00E6254D">
        <w:rPr>
          <w:sz w:val="24"/>
          <w:szCs w:val="24"/>
          <w:lang w:val="ru-RU"/>
        </w:rPr>
        <w:t>5.2.</w:t>
      </w:r>
      <w:r>
        <w:rPr>
          <w:b w:val="0"/>
          <w:sz w:val="24"/>
          <w:szCs w:val="24"/>
          <w:lang w:val="ru-RU"/>
        </w:rPr>
        <w:t xml:space="preserve"> </w:t>
      </w:r>
      <w:r w:rsidR="00776A61" w:rsidRPr="00E6254D">
        <w:rPr>
          <w:b w:val="0"/>
          <w:sz w:val="24"/>
          <w:szCs w:val="24"/>
          <w:lang w:val="ru-RU"/>
        </w:rPr>
        <w:t>Относно задълженията, свързани със закрила на заетостта и условията на</w:t>
      </w:r>
      <w:r w:rsidR="00437743" w:rsidRPr="00E6254D">
        <w:rPr>
          <w:b w:val="0"/>
          <w:sz w:val="24"/>
          <w:szCs w:val="24"/>
          <w:lang w:val="bg-BG"/>
        </w:rPr>
        <w:t xml:space="preserve"> </w:t>
      </w:r>
      <w:r w:rsidR="00776A61" w:rsidRPr="00E6254D">
        <w:rPr>
          <w:b w:val="0"/>
          <w:sz w:val="24"/>
          <w:szCs w:val="24"/>
          <w:lang w:val="ru-RU"/>
        </w:rPr>
        <w:t>труд:</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Министерство на труда и социалната политика:</w:t>
      </w:r>
    </w:p>
    <w:p w:rsidR="00A558CE" w:rsidRDefault="00776A61" w:rsidP="00437743">
      <w:pPr>
        <w:pStyle w:val="11"/>
        <w:shd w:val="clear" w:color="auto" w:fill="auto"/>
        <w:spacing w:line="360" w:lineRule="auto"/>
        <w:ind w:firstLine="567"/>
        <w:jc w:val="both"/>
        <w:rPr>
          <w:b w:val="0"/>
          <w:sz w:val="24"/>
          <w:szCs w:val="24"/>
          <w:lang w:val="bg-BG"/>
        </w:rPr>
      </w:pPr>
      <w:bookmarkStart w:id="100" w:name="bookmark100"/>
      <w:r w:rsidRPr="00E6254D">
        <w:rPr>
          <w:b w:val="0"/>
          <w:sz w:val="24"/>
          <w:szCs w:val="24"/>
          <w:lang w:val="ru-RU"/>
        </w:rPr>
        <w:t>Интернет адрес:</w:t>
      </w:r>
      <w:hyperlink r:id="rId11" w:history="1">
        <w:r w:rsidR="00E6254D" w:rsidRPr="00D674B5">
          <w:rPr>
            <w:rStyle w:val="Hyperlink"/>
            <w:b w:val="0"/>
            <w:sz w:val="24"/>
            <w:szCs w:val="24"/>
            <w:lang w:val="ru-RU"/>
          </w:rPr>
          <w:t xml:space="preserve"> </w:t>
        </w:r>
        <w:r w:rsidR="00E6254D" w:rsidRPr="00D674B5">
          <w:rPr>
            <w:rStyle w:val="Hyperlink"/>
            <w:b w:val="0"/>
            <w:sz w:val="24"/>
            <w:szCs w:val="24"/>
          </w:rPr>
          <w:t>http</w:t>
        </w:r>
        <w:r w:rsidR="00E6254D" w:rsidRPr="00D674B5">
          <w:rPr>
            <w:rStyle w:val="Hyperlink"/>
            <w:b w:val="0"/>
            <w:sz w:val="24"/>
            <w:szCs w:val="24"/>
            <w:lang w:val="ru-RU"/>
          </w:rPr>
          <w:t>://</w:t>
        </w:r>
        <w:r w:rsidR="00E6254D" w:rsidRPr="00D674B5">
          <w:rPr>
            <w:rStyle w:val="Hyperlink"/>
            <w:b w:val="0"/>
            <w:sz w:val="24"/>
            <w:szCs w:val="24"/>
          </w:rPr>
          <w:t>www</w:t>
        </w:r>
        <w:r w:rsidR="00E6254D" w:rsidRPr="00D674B5">
          <w:rPr>
            <w:rStyle w:val="Hyperlink"/>
            <w:b w:val="0"/>
            <w:sz w:val="24"/>
            <w:szCs w:val="24"/>
            <w:lang w:val="ru-RU"/>
          </w:rPr>
          <w:t>.</w:t>
        </w:r>
        <w:r w:rsidR="00E6254D" w:rsidRPr="00D674B5">
          <w:rPr>
            <w:rStyle w:val="Hyperlink"/>
            <w:b w:val="0"/>
            <w:sz w:val="24"/>
            <w:szCs w:val="24"/>
          </w:rPr>
          <w:t>mlsp</w:t>
        </w:r>
        <w:r w:rsidR="00E6254D" w:rsidRPr="00D674B5">
          <w:rPr>
            <w:rStyle w:val="Hyperlink"/>
            <w:b w:val="0"/>
            <w:sz w:val="24"/>
            <w:szCs w:val="24"/>
            <w:lang w:val="ru-RU"/>
          </w:rPr>
          <w:t>.</w:t>
        </w:r>
        <w:r w:rsidR="00E6254D" w:rsidRPr="00D674B5">
          <w:rPr>
            <w:rStyle w:val="Hyperlink"/>
            <w:b w:val="0"/>
            <w:sz w:val="24"/>
            <w:szCs w:val="24"/>
          </w:rPr>
          <w:t>govemment</w:t>
        </w:r>
        <w:r w:rsidR="00E6254D" w:rsidRPr="00D674B5">
          <w:rPr>
            <w:rStyle w:val="Hyperlink"/>
            <w:b w:val="0"/>
            <w:sz w:val="24"/>
            <w:szCs w:val="24"/>
            <w:lang w:val="bg-BG"/>
          </w:rPr>
          <w:t>.</w:t>
        </w:r>
        <w:r w:rsidR="00E6254D" w:rsidRPr="00D674B5">
          <w:rPr>
            <w:rStyle w:val="Hyperlink"/>
            <w:b w:val="0"/>
            <w:sz w:val="24"/>
            <w:szCs w:val="24"/>
          </w:rPr>
          <w:t>bg</w:t>
        </w:r>
      </w:hyperlink>
      <w:r w:rsidRPr="00E6254D">
        <w:rPr>
          <w:b w:val="0"/>
          <w:sz w:val="24"/>
          <w:szCs w:val="24"/>
          <w:lang w:val="ru-RU"/>
        </w:rPr>
        <w:t xml:space="preserve"> София 1051, ул. Триадица № 2 Телефон: 02 8119 443</w:t>
      </w:r>
      <w:bookmarkEnd w:id="100"/>
      <w:r w:rsidR="00437743" w:rsidRPr="00E6254D">
        <w:rPr>
          <w:b w:val="0"/>
          <w:sz w:val="24"/>
          <w:szCs w:val="24"/>
          <w:lang w:val="bg-BG"/>
        </w:rPr>
        <w:t>.</w:t>
      </w:r>
    </w:p>
    <w:p w:rsidR="00A558CE" w:rsidRDefault="00A558CE">
      <w:pPr>
        <w:rPr>
          <w:bCs/>
          <w:szCs w:val="24"/>
          <w:lang w:val="bg-BG"/>
        </w:rPr>
      </w:pPr>
      <w:r>
        <w:rPr>
          <w:b/>
          <w:szCs w:val="24"/>
          <w:lang w:val="bg-BG"/>
        </w:rPr>
        <w:br w:type="page"/>
      </w:r>
    </w:p>
    <w:p w:rsidR="00A2774D" w:rsidRPr="00391EB0" w:rsidRDefault="00A2774D" w:rsidP="00A2774D">
      <w:pPr>
        <w:spacing w:line="360" w:lineRule="auto"/>
        <w:jc w:val="center"/>
        <w:rPr>
          <w:b/>
          <w:szCs w:val="24"/>
          <w:lang w:eastAsia="bg-BG"/>
        </w:rPr>
      </w:pPr>
      <w:r w:rsidRPr="00324937">
        <w:rPr>
          <w:b/>
          <w:szCs w:val="24"/>
          <w:lang w:eastAsia="bg-BG"/>
        </w:rPr>
        <w:lastRenderedPageBreak/>
        <w:t>РАЗДЕЛ II</w:t>
      </w:r>
      <w:r w:rsidRPr="00324937">
        <w:rPr>
          <w:b/>
          <w:szCs w:val="24"/>
          <w:lang w:val="en-US" w:eastAsia="bg-BG"/>
        </w:rPr>
        <w:t>I</w:t>
      </w:r>
    </w:p>
    <w:p w:rsidR="00A2774D" w:rsidRDefault="00A2774D" w:rsidP="00A2774D">
      <w:pPr>
        <w:spacing w:line="360" w:lineRule="auto"/>
        <w:jc w:val="center"/>
        <w:rPr>
          <w:b/>
          <w:szCs w:val="24"/>
          <w:lang w:eastAsia="bg-BG"/>
        </w:rPr>
      </w:pPr>
      <w:r>
        <w:rPr>
          <w:b/>
          <w:szCs w:val="24"/>
          <w:lang w:eastAsia="bg-BG"/>
        </w:rPr>
        <w:t>ОБРАЗЦИ НА ДОКУМЕНТИ</w:t>
      </w:r>
    </w:p>
    <w:p w:rsidR="00CA07DA" w:rsidRDefault="00CA07DA" w:rsidP="0018143E">
      <w:pPr>
        <w:spacing w:line="360" w:lineRule="auto"/>
        <w:jc w:val="center"/>
        <w:rPr>
          <w:b/>
          <w:szCs w:val="24"/>
          <w:lang w:eastAsia="bg-BG"/>
        </w:rPr>
      </w:pPr>
    </w:p>
    <w:p w:rsidR="00CA07DA" w:rsidRDefault="00CA07DA" w:rsidP="0018143E">
      <w:pPr>
        <w:spacing w:line="360" w:lineRule="auto"/>
        <w:jc w:val="center"/>
        <w:rPr>
          <w:b/>
          <w:szCs w:val="24"/>
          <w:lang w:eastAsia="bg-BG"/>
        </w:rPr>
      </w:pPr>
    </w:p>
    <w:p w:rsidR="00774A9C" w:rsidRDefault="00774A9C">
      <w:pPr>
        <w:rPr>
          <w:b/>
          <w:bCs/>
          <w:i/>
          <w:szCs w:val="24"/>
          <w:lang w:val="bg-BG"/>
        </w:rPr>
      </w:pPr>
      <w:r>
        <w:rPr>
          <w:b/>
          <w:bCs/>
          <w:i/>
          <w:szCs w:val="24"/>
          <w:lang w:val="bg-BG"/>
        </w:rPr>
        <w:br w:type="page"/>
      </w:r>
    </w:p>
    <w:p w:rsidR="00A47FE8" w:rsidRPr="00C65D6C" w:rsidRDefault="00A47FE8" w:rsidP="00A47FE8">
      <w:pPr>
        <w:jc w:val="right"/>
        <w:rPr>
          <w:b/>
          <w:bCs/>
          <w:color w:val="000000"/>
          <w:szCs w:val="24"/>
          <w:lang w:eastAsia="bg-BG"/>
        </w:rPr>
      </w:pPr>
      <w:r w:rsidRPr="004D36B5">
        <w:rPr>
          <w:b/>
          <w:bCs/>
          <w:i/>
          <w:szCs w:val="24"/>
        </w:rPr>
        <w:lastRenderedPageBreak/>
        <w:t>Образец</w:t>
      </w:r>
      <w:r w:rsidRPr="00C65D6C">
        <w:rPr>
          <w:b/>
          <w:bCs/>
          <w:szCs w:val="24"/>
        </w:rPr>
        <w:t xml:space="preserve"> </w:t>
      </w:r>
      <w:r w:rsidRPr="004D36B5">
        <w:rPr>
          <w:b/>
          <w:bCs/>
          <w:i/>
          <w:szCs w:val="24"/>
        </w:rPr>
        <w:t>№ 1</w:t>
      </w:r>
    </w:p>
    <w:p w:rsidR="00A47FE8" w:rsidRDefault="00DE2C3E" w:rsidP="00A47FE8">
      <w:pPr>
        <w:pStyle w:val="BodyText"/>
        <w:spacing w:before="120" w:line="0" w:lineRule="atLeast"/>
        <w:jc w:val="center"/>
        <w:rPr>
          <w:b/>
          <w:bCs/>
          <w:sz w:val="22"/>
          <w:szCs w:val="22"/>
        </w:rPr>
      </w:pPr>
      <w:r>
        <w:rPr>
          <w:b/>
          <w:bCs/>
          <w:sz w:val="22"/>
          <w:szCs w:val="22"/>
          <w:lang w:val="bg-BG"/>
        </w:rPr>
        <w:t>ОПИС</w:t>
      </w:r>
      <w:r w:rsidR="00A47FE8" w:rsidRPr="00C65D6C">
        <w:rPr>
          <w:b/>
          <w:bCs/>
          <w:sz w:val="22"/>
          <w:szCs w:val="22"/>
        </w:rPr>
        <w:t xml:space="preserve"> НА ДОКУМЕНТИТЕ, СЪДЪРЖАЩИ СЕ В ОФЕРТАТА И ПОСЛЕДОВАТЕЛНОСТ НА ПОДРЕДБАТА ИМ</w:t>
      </w:r>
      <w:r w:rsidR="00A47FE8" w:rsidRPr="00C65D6C">
        <w:rPr>
          <w:rStyle w:val="FootnoteReference"/>
          <w:b/>
          <w:bCs/>
          <w:sz w:val="22"/>
          <w:szCs w:val="22"/>
        </w:rPr>
        <w:footnoteReference w:id="1"/>
      </w:r>
    </w:p>
    <w:p w:rsidR="00A47FE8" w:rsidRPr="00C65D6C" w:rsidRDefault="00A47FE8" w:rsidP="00A47FE8">
      <w:pPr>
        <w:pStyle w:val="BodyText"/>
        <w:spacing w:before="120" w:line="0" w:lineRule="atLeast"/>
        <w:jc w:val="center"/>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4F3C2E" w:rsidRPr="00824EB0" w:rsidTr="00D10A50">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ind w:left="-57" w:right="-57"/>
              <w:jc w:val="center"/>
              <w:rPr>
                <w:b/>
                <w:bCs/>
              </w:rPr>
            </w:pPr>
            <w:r w:rsidRPr="00824EB0">
              <w:rPr>
                <w:b/>
                <w:bCs/>
              </w:rPr>
              <w:t>ВИД ПРОВЕРКА:</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ind w:left="-57" w:right="-57"/>
              <w:jc w:val="center"/>
              <w:rPr>
                <w:bCs/>
              </w:rPr>
            </w:pPr>
            <w:r w:rsidRPr="00824EB0">
              <w:rPr>
                <w:bCs/>
              </w:rPr>
              <w:t>Страници от офертата (от стр. … до стр. …)</w:t>
            </w:r>
          </w:p>
        </w:tc>
      </w:tr>
      <w:tr w:rsidR="00A2774D" w:rsidRPr="00824EB0" w:rsidTr="00D10A50">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A2774D" w:rsidRPr="00824EB0" w:rsidRDefault="00A2774D" w:rsidP="00D10A50">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A2774D" w:rsidRPr="00824EB0" w:rsidRDefault="00A2774D" w:rsidP="00D10A50">
            <w:pPr>
              <w:spacing w:before="120" w:after="120" w:line="0" w:lineRule="atLeast"/>
              <w:ind w:left="-57" w:right="-57"/>
              <w:jc w:val="center"/>
              <w:rPr>
                <w:b/>
                <w:bCs/>
              </w:rPr>
            </w:pPr>
            <w:r>
              <w:rPr>
                <w:b/>
                <w:bCs/>
              </w:rPr>
              <w:t>Документи за подбор</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A2774D" w:rsidRPr="00824EB0" w:rsidRDefault="00A2774D" w:rsidP="00D10A50">
            <w:pPr>
              <w:spacing w:before="120" w:after="120" w:line="0" w:lineRule="atLeast"/>
              <w:ind w:left="-57" w:right="-57"/>
              <w:jc w:val="center"/>
              <w:rPr>
                <w:bCs/>
              </w:rPr>
            </w:pPr>
          </w:p>
        </w:tc>
      </w:tr>
      <w:tr w:rsidR="004F3C2E" w:rsidRPr="00824EB0" w:rsidTr="00D10A50">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4F3C2E" w:rsidRPr="00824EB0" w:rsidRDefault="004F3C2E" w:rsidP="00D12E00">
            <w:pPr>
              <w:numPr>
                <w:ilvl w:val="0"/>
                <w:numId w:val="11"/>
              </w:num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A2774D" w:rsidRDefault="004F3C2E" w:rsidP="00A2774D">
            <w:pPr>
              <w:numPr>
                <w:ilvl w:val="2"/>
                <w:numId w:val="0"/>
              </w:numPr>
              <w:tabs>
                <w:tab w:val="num" w:pos="1980"/>
              </w:tabs>
              <w:autoSpaceDE w:val="0"/>
              <w:autoSpaceDN w:val="0"/>
              <w:adjustRightInd w:val="0"/>
              <w:spacing w:before="120" w:after="120" w:line="0" w:lineRule="atLeast"/>
              <w:ind w:left="-57" w:right="-57"/>
            </w:pPr>
            <w:r w:rsidRPr="00A2774D">
              <w:rPr>
                <w:bCs/>
              </w:rPr>
              <w:t>“ЕЕДОП”</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rPr>
                <w:b/>
                <w:bCs/>
              </w:rPr>
            </w:pPr>
            <w:r>
              <w:rPr>
                <w:b/>
                <w:bCs/>
              </w:rPr>
              <w:t>2.</w:t>
            </w:r>
          </w:p>
        </w:tc>
        <w:tc>
          <w:tcPr>
            <w:tcW w:w="7370"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Pr>
                <w:b/>
                <w:bCs/>
              </w:rPr>
              <w:t>3.</w:t>
            </w:r>
          </w:p>
        </w:tc>
        <w:tc>
          <w:tcPr>
            <w:tcW w:w="7370"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bl>
    <w:p w:rsidR="004F3C2E" w:rsidRPr="00824EB0" w:rsidRDefault="004F3C2E" w:rsidP="004F3C2E">
      <w:pPr>
        <w:pStyle w:val="BodyText"/>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2.</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center"/>
              <w:rPr>
                <w:b/>
                <w:bCs/>
              </w:rPr>
            </w:pPr>
            <w:r w:rsidRPr="00824EB0">
              <w:rPr>
                <w:b/>
                <w:bCs/>
              </w:rPr>
              <w:t>“Техническо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824EB0" w:rsidRDefault="004F3C2E" w:rsidP="00D10A50">
            <w:pPr>
              <w:spacing w:before="120" w:after="120" w:line="0" w:lineRule="atLeast"/>
              <w:ind w:left="-57" w:right="-57"/>
              <w:jc w:val="both"/>
            </w:pPr>
          </w:p>
        </w:tc>
      </w:tr>
      <w:tr w:rsidR="004F3C2E" w:rsidRPr="00824EB0" w:rsidTr="00F93425">
        <w:trPr>
          <w:cantSplit/>
          <w:trHeight w:val="486"/>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2.1.</w:t>
            </w:r>
          </w:p>
          <w:p w:rsidR="004F3C2E" w:rsidRPr="00824EB0" w:rsidRDefault="004F3C2E" w:rsidP="00D10A50">
            <w:pPr>
              <w:spacing w:before="120" w:after="120" w:line="0" w:lineRule="atLeast"/>
              <w:ind w:left="360"/>
              <w:jc w:val="both"/>
              <w:rPr>
                <w:b/>
                <w:bCs/>
              </w:rPr>
            </w:pPr>
          </w:p>
        </w:tc>
        <w:tc>
          <w:tcPr>
            <w:tcW w:w="7262" w:type="dxa"/>
            <w:tcBorders>
              <w:top w:val="single" w:sz="4" w:space="0" w:color="auto"/>
              <w:left w:val="single" w:sz="4" w:space="0" w:color="auto"/>
              <w:bottom w:val="single" w:sz="4" w:space="0" w:color="auto"/>
              <w:right w:val="single" w:sz="4" w:space="0" w:color="auto"/>
            </w:tcBorders>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F93425">
        <w:trPr>
          <w:cantSplit/>
          <w:trHeight w:val="414"/>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2.2.</w:t>
            </w:r>
          </w:p>
          <w:p w:rsidR="004F3C2E" w:rsidRPr="00824EB0" w:rsidRDefault="004F3C2E" w:rsidP="00D10A50">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bl>
    <w:p w:rsidR="004F3C2E" w:rsidRPr="00824EB0" w:rsidRDefault="004F3C2E" w:rsidP="004F3C2E">
      <w:pPr>
        <w:pStyle w:val="BodyText"/>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3.</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4F3C2E" w:rsidRPr="00824EB0" w:rsidRDefault="004F3C2E" w:rsidP="004F3C2E">
            <w:pPr>
              <w:numPr>
                <w:ilvl w:val="2"/>
                <w:numId w:val="0"/>
              </w:numPr>
              <w:tabs>
                <w:tab w:val="num" w:pos="1980"/>
              </w:tabs>
              <w:autoSpaceDE w:val="0"/>
              <w:autoSpaceDN w:val="0"/>
              <w:adjustRightInd w:val="0"/>
              <w:spacing w:before="120" w:after="120" w:line="0" w:lineRule="atLeast"/>
              <w:ind w:left="-57" w:right="-57"/>
              <w:jc w:val="center"/>
            </w:pPr>
            <w:r w:rsidRPr="00824EB0">
              <w:rPr>
                <w:b/>
                <w:bCs/>
              </w:rPr>
              <w:t>“Ценово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3.1.</w:t>
            </w:r>
          </w:p>
        </w:tc>
        <w:tc>
          <w:tcPr>
            <w:tcW w:w="7262" w:type="dxa"/>
            <w:tcBorders>
              <w:top w:val="single" w:sz="4" w:space="0" w:color="auto"/>
              <w:left w:val="single" w:sz="4" w:space="0" w:color="auto"/>
              <w:bottom w:val="single" w:sz="4" w:space="0" w:color="auto"/>
              <w:right w:val="single" w:sz="4" w:space="0" w:color="auto"/>
            </w:tcBorders>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3.2.</w:t>
            </w: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bl>
    <w:p w:rsidR="00A47FE8" w:rsidRPr="00824EB0" w:rsidRDefault="00A47FE8" w:rsidP="00A47FE8">
      <w:pPr>
        <w:spacing w:before="120" w:after="120" w:line="0" w:lineRule="atLeast"/>
        <w:jc w:val="both"/>
        <w:rPr>
          <w:szCs w:val="24"/>
        </w:rPr>
      </w:pPr>
      <w:r w:rsidRPr="00824EB0">
        <w:rPr>
          <w:szCs w:val="24"/>
        </w:rPr>
        <w:lastRenderedPageBreak/>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24EB0">
        <w:rPr>
          <w:szCs w:val="24"/>
        </w:rPr>
        <w:t>[</w:t>
      </w:r>
      <w:r w:rsidRPr="00824EB0">
        <w:rPr>
          <w:i/>
          <w:iCs/>
          <w:szCs w:val="24"/>
        </w:rPr>
        <w:t>печат, когато е приложимо</w:t>
      </w:r>
      <w:r w:rsidRPr="00824EB0">
        <w:rPr>
          <w:szCs w:val="24"/>
        </w:rPr>
        <w:t>]</w:t>
      </w:r>
    </w:p>
    <w:p w:rsidR="004D36B5" w:rsidRPr="0029719E" w:rsidRDefault="006C3CC0" w:rsidP="004D36B5">
      <w:pPr>
        <w:spacing w:before="120" w:after="120"/>
        <w:jc w:val="right"/>
        <w:rPr>
          <w:b/>
          <w:i/>
          <w:szCs w:val="24"/>
        </w:rPr>
      </w:pPr>
      <w:r>
        <w:rPr>
          <w:b/>
          <w:szCs w:val="24"/>
          <w:lang w:eastAsia="bg-BG"/>
        </w:rPr>
        <w:br w:type="page"/>
      </w:r>
      <w:bookmarkStart w:id="101" w:name="_Toc411333483"/>
      <w:r w:rsidR="004D36B5" w:rsidRPr="0029719E">
        <w:rPr>
          <w:b/>
          <w:i/>
          <w:szCs w:val="24"/>
        </w:rPr>
        <w:lastRenderedPageBreak/>
        <w:t>Образец № 2</w:t>
      </w:r>
    </w:p>
    <w:p w:rsidR="004D36B5" w:rsidRPr="00C65D6C" w:rsidRDefault="004D36B5" w:rsidP="004D36B5">
      <w:pPr>
        <w:spacing w:before="120" w:after="120"/>
        <w:jc w:val="center"/>
        <w:rPr>
          <w:b/>
          <w:szCs w:val="24"/>
          <w:u w:val="single"/>
        </w:rPr>
      </w:pPr>
      <w:r w:rsidRPr="00C65D6C">
        <w:rPr>
          <w:b/>
          <w:szCs w:val="24"/>
          <w:u w:val="single"/>
        </w:rPr>
        <w:t>Стандартен образец за единния европейски документ за обществени поръчки (ЕЕДОП)</w:t>
      </w:r>
    </w:p>
    <w:p w:rsidR="004D36B5" w:rsidRPr="00F72AA9" w:rsidRDefault="004D36B5" w:rsidP="004D36B5">
      <w:pPr>
        <w:keepNext/>
        <w:spacing w:before="120" w:after="360"/>
        <w:jc w:val="center"/>
        <w:rPr>
          <w:b/>
        </w:rPr>
      </w:pPr>
      <w:r w:rsidRPr="00F72AA9">
        <w:rPr>
          <w:b/>
        </w:rPr>
        <w:t>Част І: Информация за процедурата за възлагане на обществена поръчка и за възлагащия орган или възложителя</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t xml:space="preserve"> </w:t>
      </w:r>
      <w:r w:rsidRPr="00F72AA9">
        <w:rPr>
          <w:b/>
          <w:i/>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F72AA9">
        <w:rPr>
          <w:b/>
          <w:i/>
          <w:u w:val="single"/>
        </w:rPr>
        <w:t>при условие че ЕЕДОП е създаден и попълнен чрез електронната система за ЕЕДОП</w:t>
      </w:r>
      <w:r w:rsidRPr="00F72AA9">
        <w:rPr>
          <w:b/>
          <w:i/>
          <w:u w:val="single"/>
          <w:vertAlign w:val="superscript"/>
        </w:rPr>
        <w:footnoteReference w:id="2"/>
      </w:r>
      <w:r w:rsidRPr="00F72AA9">
        <w:t>.</w:t>
      </w:r>
      <w:r w:rsidRPr="00F72AA9">
        <w:rPr>
          <w:b/>
          <w:u w:val="single"/>
        </w:rPr>
        <w:t xml:space="preserve"> </w:t>
      </w:r>
      <w:r w:rsidRPr="00F72AA9">
        <w:rPr>
          <w:b/>
        </w:rPr>
        <w:t xml:space="preserve">Позоваване на </w:t>
      </w:r>
      <w:r w:rsidRPr="00F72AA9">
        <w:rPr>
          <w:b/>
          <w:i/>
        </w:rPr>
        <w:t>съответното обявление</w:t>
      </w:r>
      <w:r w:rsidRPr="00F72AA9">
        <w:rPr>
          <w:b/>
          <w:i/>
          <w:vertAlign w:val="superscript"/>
        </w:rPr>
        <w:footnoteReference w:id="3"/>
      </w:r>
      <w:r w:rsidRPr="00F72AA9">
        <w:rPr>
          <w:b/>
        </w:rPr>
        <w:t xml:space="preserve">, публикувано </w:t>
      </w:r>
      <w:r w:rsidRPr="00E6254D">
        <w:rPr>
          <w:b/>
        </w:rPr>
        <w:t>в Официален вестник на Европейския съюз:</w:t>
      </w:r>
      <w:r w:rsidRPr="00E6254D">
        <w:br/>
      </w:r>
      <w:r w:rsidRPr="00E6254D">
        <w:rPr>
          <w:b/>
        </w:rPr>
        <w:t xml:space="preserve">OВEС S брой[], дата [], стр.[], </w:t>
      </w:r>
      <w:r w:rsidRPr="00E6254D">
        <w:br/>
      </w:r>
      <w:r w:rsidRPr="00E6254D">
        <w:rPr>
          <w:b/>
        </w:rPr>
        <w:t>Номер на обявлението в ОВ S: [ ][ ][ ][ ]/S [ ][ ][ ]–[ ][ ][ ][ ][ ][ ][ ]</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rPr>
        <w:t xml:space="preserve">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r w:rsidRPr="00E6254D">
        <w:rPr>
          <w:b/>
        </w:rPr>
        <w:t>[……]</w:t>
      </w:r>
    </w:p>
    <w:p w:rsidR="004D36B5" w:rsidRPr="00F72AA9" w:rsidRDefault="004D36B5" w:rsidP="004D36B5">
      <w:pPr>
        <w:keepNext/>
        <w:spacing w:before="120" w:after="360"/>
        <w:jc w:val="center"/>
        <w:rPr>
          <w:b/>
          <w:smallCaps/>
        </w:rPr>
      </w:pPr>
      <w:r w:rsidRPr="00F72AA9">
        <w:rPr>
          <w:b/>
          <w:smallCaps/>
        </w:rPr>
        <w:t>Информация за процедурата за възлагане на обществена поръчка</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 xml:space="preserve">Информацията, изисквана съгласно част I, ще бъде извлечена автоматично, </w:t>
      </w:r>
      <w:r w:rsidRPr="00F72AA9">
        <w:rPr>
          <w:b/>
          <w:i/>
          <w:u w:val="single"/>
        </w:rPr>
        <w:t>при условие че ЕЕДОП е създаден и попълнен чрез посочената по-горе електронна система за ЕЕДОП.</w:t>
      </w:r>
      <w:r w:rsidRPr="00F72AA9">
        <w:rPr>
          <w:b/>
          <w:u w:val="single"/>
        </w:rPr>
        <w:t xml:space="preserve"> </w:t>
      </w:r>
      <w:r w:rsidRPr="00F72AA9">
        <w:rPr>
          <w:b/>
          <w:i/>
          <w:u w:val="single"/>
        </w:rPr>
        <w:t xml:space="preserve">В противен случай тази информация трябва да бъде попълнена от </w:t>
      </w:r>
      <w:r w:rsidRPr="00F72AA9">
        <w:rPr>
          <w:b/>
        </w:rPr>
        <w:t>икономическия оператор</w:t>
      </w:r>
      <w:r w:rsidRPr="00F72AA9">
        <w:rPr>
          <w:b/>
          <w:i/>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rPr>
          <w:trHeight w:val="349"/>
        </w:trPr>
        <w:tc>
          <w:tcPr>
            <w:tcW w:w="4644" w:type="dxa"/>
            <w:shd w:val="clear" w:color="auto" w:fill="auto"/>
          </w:tcPr>
          <w:p w:rsidR="004D36B5" w:rsidRPr="00F72AA9" w:rsidRDefault="004D36B5" w:rsidP="009F0327">
            <w:pPr>
              <w:spacing w:before="120" w:after="120"/>
              <w:jc w:val="both"/>
              <w:rPr>
                <w:b/>
                <w:i/>
              </w:rPr>
            </w:pPr>
            <w:r w:rsidRPr="00F72AA9">
              <w:rPr>
                <w:b/>
                <w:i/>
              </w:rPr>
              <w:t>Идентифициране на възложителя</w:t>
            </w:r>
            <w:r w:rsidRPr="00F72AA9">
              <w:rPr>
                <w:b/>
                <w:i/>
                <w:vertAlign w:val="superscript"/>
              </w:rPr>
              <w:footnoteReference w:id="4"/>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rPr>
          <w:trHeight w:val="349"/>
        </w:trPr>
        <w:tc>
          <w:tcPr>
            <w:tcW w:w="4644" w:type="dxa"/>
            <w:shd w:val="clear" w:color="auto" w:fill="auto"/>
          </w:tcPr>
          <w:p w:rsidR="004D36B5" w:rsidRPr="00F72AA9" w:rsidRDefault="004D36B5" w:rsidP="009F0327">
            <w:pPr>
              <w:spacing w:before="120" w:after="120"/>
              <w:jc w:val="both"/>
            </w:pPr>
            <w:r w:rsidRPr="00F72AA9">
              <w:t xml:space="preserve">Име: </w:t>
            </w:r>
          </w:p>
        </w:tc>
        <w:tc>
          <w:tcPr>
            <w:tcW w:w="4962" w:type="dxa"/>
            <w:shd w:val="clear" w:color="auto" w:fill="auto"/>
          </w:tcPr>
          <w:p w:rsidR="004D36B5" w:rsidRPr="00F72AA9" w:rsidRDefault="004D36B5" w:rsidP="00C578DA">
            <w:pPr>
              <w:spacing w:before="120" w:after="120"/>
              <w:jc w:val="both"/>
            </w:pPr>
          </w:p>
        </w:tc>
      </w:tr>
      <w:tr w:rsidR="004D36B5" w:rsidRPr="00F72AA9" w:rsidTr="009F0327">
        <w:trPr>
          <w:trHeight w:val="485"/>
        </w:trPr>
        <w:tc>
          <w:tcPr>
            <w:tcW w:w="4644" w:type="dxa"/>
            <w:shd w:val="clear" w:color="auto" w:fill="auto"/>
          </w:tcPr>
          <w:p w:rsidR="004D36B5" w:rsidRPr="00F72AA9" w:rsidRDefault="004D36B5" w:rsidP="009F0327">
            <w:pPr>
              <w:spacing w:before="120" w:after="120"/>
              <w:jc w:val="both"/>
              <w:rPr>
                <w:b/>
                <w:i/>
              </w:rPr>
            </w:pPr>
            <w:r w:rsidRPr="00F72AA9">
              <w:rPr>
                <w:b/>
                <w:i/>
              </w:rPr>
              <w:t>За коя обществена поръчки се отнася?</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rPr>
          <w:trHeight w:val="484"/>
        </w:trPr>
        <w:tc>
          <w:tcPr>
            <w:tcW w:w="4644" w:type="dxa"/>
            <w:shd w:val="clear" w:color="auto" w:fill="auto"/>
          </w:tcPr>
          <w:p w:rsidR="004D36B5" w:rsidRPr="00F72AA9" w:rsidRDefault="004D36B5" w:rsidP="009F0327">
            <w:pPr>
              <w:spacing w:before="120" w:after="120"/>
              <w:jc w:val="both"/>
            </w:pPr>
            <w:r w:rsidRPr="00F72AA9">
              <w:t>Название или кратко описание на поръчката</w:t>
            </w:r>
            <w:r w:rsidRPr="00F72AA9">
              <w:rPr>
                <w:vertAlign w:val="superscript"/>
              </w:rPr>
              <w:footnoteReference w:id="5"/>
            </w:r>
            <w:r w:rsidRPr="00F72AA9">
              <w:t>:</w:t>
            </w:r>
          </w:p>
        </w:tc>
        <w:tc>
          <w:tcPr>
            <w:tcW w:w="4962" w:type="dxa"/>
            <w:shd w:val="clear" w:color="auto" w:fill="auto"/>
          </w:tcPr>
          <w:p w:rsidR="004D36B5" w:rsidRPr="00F72AA9" w:rsidRDefault="004D36B5" w:rsidP="00C578DA">
            <w:pPr>
              <w:spacing w:before="120" w:after="120"/>
              <w:jc w:val="both"/>
            </w:pPr>
          </w:p>
        </w:tc>
      </w:tr>
      <w:tr w:rsidR="004D36B5" w:rsidRPr="00F72AA9" w:rsidTr="009F0327">
        <w:trPr>
          <w:trHeight w:val="484"/>
        </w:trPr>
        <w:tc>
          <w:tcPr>
            <w:tcW w:w="4644" w:type="dxa"/>
            <w:shd w:val="clear" w:color="auto" w:fill="auto"/>
          </w:tcPr>
          <w:p w:rsidR="004D36B5" w:rsidRPr="00F72AA9" w:rsidRDefault="004D36B5" w:rsidP="009F0327">
            <w:pPr>
              <w:spacing w:before="120" w:after="120"/>
              <w:jc w:val="both"/>
            </w:pPr>
            <w:r w:rsidRPr="00F72AA9">
              <w:lastRenderedPageBreak/>
              <w:t>Референтен номер на досието, определен от възлагащия орган или възложителя (</w:t>
            </w:r>
            <w:r w:rsidRPr="00F72AA9">
              <w:rPr>
                <w:i/>
              </w:rPr>
              <w:t>ако е приложимо</w:t>
            </w:r>
            <w:r w:rsidRPr="00F72AA9">
              <w:t>)</w:t>
            </w:r>
            <w:r w:rsidRPr="00F72AA9">
              <w:rPr>
                <w:vertAlign w:val="superscript"/>
              </w:rPr>
              <w:footnoteReference w:id="6"/>
            </w:r>
            <w:r w:rsidRPr="00F72AA9">
              <w:t>:</w:t>
            </w:r>
          </w:p>
        </w:tc>
        <w:tc>
          <w:tcPr>
            <w:tcW w:w="4962" w:type="dxa"/>
            <w:shd w:val="clear" w:color="auto" w:fill="auto"/>
          </w:tcPr>
          <w:p w:rsidR="004D36B5" w:rsidRPr="00F72AA9" w:rsidRDefault="004D36B5" w:rsidP="009F0327">
            <w:pPr>
              <w:spacing w:before="120" w:after="120"/>
              <w:jc w:val="both"/>
            </w:pPr>
            <w:r w:rsidRPr="00E6254D">
              <w:t>[   ]</w:t>
            </w:r>
          </w:p>
        </w:tc>
      </w:tr>
    </w:tbl>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pPr>
      <w:r w:rsidRPr="00F72AA9">
        <w:rPr>
          <w:b/>
          <w:i/>
          <w:u w:val="single"/>
        </w:rPr>
        <w:t>Останалата</w:t>
      </w:r>
      <w:r w:rsidRPr="00F72AA9">
        <w:rPr>
          <w:b/>
          <w:i/>
        </w:rPr>
        <w:t xml:space="preserve"> информация във всички раздели на ЕЕДОП следва да бъде попълнена от </w:t>
      </w:r>
      <w:r w:rsidRPr="00F72AA9">
        <w:rPr>
          <w:b/>
          <w:i/>
          <w:u w:val="single"/>
        </w:rPr>
        <w:t>икономическия оператор</w:t>
      </w:r>
    </w:p>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II: Информация за икономическия оператор</w:t>
      </w:r>
    </w:p>
    <w:p w:rsidR="004D36B5" w:rsidRPr="00F72AA9" w:rsidRDefault="004D36B5" w:rsidP="004D36B5">
      <w:pPr>
        <w:keepNext/>
        <w:spacing w:before="120" w:after="360"/>
        <w:jc w:val="center"/>
        <w:rPr>
          <w:b/>
          <w:smallCaps/>
        </w:rPr>
      </w:pPr>
      <w:r w:rsidRPr="00F72AA9">
        <w:rPr>
          <w:b/>
          <w:smallCaps/>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Идентификация:</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ind w:left="850" w:hanging="850"/>
              <w:jc w:val="both"/>
            </w:pPr>
            <w:r w:rsidRPr="00F72AA9">
              <w:t>Име:</w:t>
            </w:r>
          </w:p>
        </w:tc>
        <w:tc>
          <w:tcPr>
            <w:tcW w:w="4962" w:type="dxa"/>
            <w:shd w:val="clear" w:color="auto" w:fill="auto"/>
          </w:tcPr>
          <w:p w:rsidR="004D36B5" w:rsidRPr="00F72AA9" w:rsidRDefault="004D36B5" w:rsidP="009F0327">
            <w:pPr>
              <w:spacing w:before="120" w:after="120"/>
              <w:jc w:val="both"/>
            </w:pPr>
            <w:r w:rsidRPr="00F72AA9">
              <w:t>[   ]</w:t>
            </w:r>
          </w:p>
        </w:tc>
      </w:tr>
      <w:tr w:rsidR="004D36B5" w:rsidRPr="00F72AA9" w:rsidTr="009F0327">
        <w:trPr>
          <w:trHeight w:val="1372"/>
        </w:trPr>
        <w:tc>
          <w:tcPr>
            <w:tcW w:w="4644" w:type="dxa"/>
            <w:shd w:val="clear" w:color="auto" w:fill="auto"/>
          </w:tcPr>
          <w:p w:rsidR="004D36B5" w:rsidRPr="00F72AA9" w:rsidRDefault="004D36B5" w:rsidP="009F0327">
            <w:pPr>
              <w:spacing w:before="120" w:after="120"/>
              <w:jc w:val="both"/>
            </w:pPr>
            <w:r w:rsidRPr="00F72AA9">
              <w:t>Идентификационен номер по ДДС, ако е приложимо:</w:t>
            </w:r>
          </w:p>
          <w:p w:rsidR="004D36B5" w:rsidRPr="00F72AA9" w:rsidRDefault="004D36B5" w:rsidP="009F0327">
            <w:pPr>
              <w:spacing w:before="120" w:after="120"/>
              <w:jc w:val="both"/>
            </w:pPr>
            <w:r w:rsidRPr="00F72AA9">
              <w:t>Ако не е приложимо, моля посочете друг национален идентификационен номер, ако е необходимо и приложимо</w:t>
            </w:r>
          </w:p>
        </w:tc>
        <w:tc>
          <w:tcPr>
            <w:tcW w:w="4962" w:type="dxa"/>
            <w:shd w:val="clear" w:color="auto" w:fill="auto"/>
          </w:tcPr>
          <w:p w:rsidR="004D36B5" w:rsidRPr="00F72AA9" w:rsidRDefault="004D36B5" w:rsidP="009F0327">
            <w:pPr>
              <w:spacing w:before="120" w:after="120"/>
              <w:jc w:val="both"/>
            </w:pPr>
            <w:r w:rsidRPr="00F72AA9">
              <w:t>[   ]</w:t>
            </w:r>
          </w:p>
          <w:p w:rsidR="004D36B5" w:rsidRPr="00F72AA9" w:rsidRDefault="004D36B5" w:rsidP="009F0327">
            <w:pPr>
              <w:spacing w:before="120" w:after="120"/>
              <w:jc w:val="both"/>
            </w:pPr>
            <w:r w:rsidRPr="00F72AA9">
              <w:t>[   ]</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Пощенски адрес: </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rPr>
          <w:trHeight w:val="2002"/>
        </w:trPr>
        <w:tc>
          <w:tcPr>
            <w:tcW w:w="4644" w:type="dxa"/>
            <w:shd w:val="clear" w:color="auto" w:fill="auto"/>
          </w:tcPr>
          <w:p w:rsidR="004D36B5" w:rsidRPr="00F72AA9" w:rsidRDefault="004D36B5" w:rsidP="009F0327">
            <w:pPr>
              <w:spacing w:before="120" w:after="120"/>
              <w:jc w:val="both"/>
            </w:pPr>
            <w:r w:rsidRPr="00F72AA9">
              <w:t>Лице или лица за контакт</w:t>
            </w:r>
            <w:r w:rsidRPr="00F72AA9">
              <w:rPr>
                <w:vertAlign w:val="superscript"/>
              </w:rPr>
              <w:footnoteReference w:id="7"/>
            </w:r>
            <w:r w:rsidRPr="00F72AA9">
              <w:t>:</w:t>
            </w:r>
          </w:p>
          <w:p w:rsidR="004D36B5" w:rsidRPr="00F72AA9" w:rsidRDefault="004D36B5" w:rsidP="009F0327">
            <w:pPr>
              <w:spacing w:before="120" w:after="120"/>
              <w:jc w:val="both"/>
            </w:pPr>
            <w:r w:rsidRPr="00F72AA9">
              <w:t>Телефон:</w:t>
            </w:r>
          </w:p>
          <w:p w:rsidR="004D36B5" w:rsidRPr="00F72AA9" w:rsidRDefault="004D36B5" w:rsidP="009F0327">
            <w:pPr>
              <w:spacing w:before="120" w:after="120"/>
              <w:jc w:val="both"/>
            </w:pPr>
            <w:r w:rsidRPr="00F72AA9">
              <w:t>Ел. поща:</w:t>
            </w:r>
          </w:p>
          <w:p w:rsidR="004D36B5" w:rsidRPr="00F72AA9" w:rsidRDefault="004D36B5" w:rsidP="009F0327">
            <w:pPr>
              <w:spacing w:before="120" w:after="120"/>
              <w:jc w:val="both"/>
            </w:pPr>
            <w:r w:rsidRPr="00F72AA9">
              <w:t>Интернет адрес (уеб адрес) (</w:t>
            </w:r>
            <w:r w:rsidRPr="00F72AA9">
              <w:rPr>
                <w:i/>
              </w:rPr>
              <w:t>ако е приложимо</w:t>
            </w:r>
            <w:r w:rsidRPr="00F72AA9">
              <w:t>):</w:t>
            </w:r>
          </w:p>
        </w:tc>
        <w:tc>
          <w:tcPr>
            <w:tcW w:w="4962" w:type="dxa"/>
            <w:shd w:val="clear" w:color="auto" w:fill="auto"/>
          </w:tcPr>
          <w:p w:rsidR="004D36B5" w:rsidRPr="00F72AA9" w:rsidRDefault="004D36B5" w:rsidP="009F0327">
            <w:pPr>
              <w:spacing w:before="120" w:after="120"/>
              <w:jc w:val="both"/>
            </w:pPr>
            <w:r w:rsidRPr="00F72AA9">
              <w:t>[……]</w:t>
            </w:r>
          </w:p>
          <w:p w:rsidR="004D36B5" w:rsidRPr="00F72AA9" w:rsidRDefault="004D36B5" w:rsidP="009F0327">
            <w:pPr>
              <w:spacing w:before="120" w:after="120"/>
              <w:jc w:val="both"/>
            </w:pPr>
            <w:r w:rsidRPr="00F72AA9">
              <w:t>[……]</w:t>
            </w:r>
          </w:p>
          <w:p w:rsidR="004D36B5" w:rsidRPr="00F72AA9" w:rsidRDefault="004D36B5" w:rsidP="009F0327">
            <w:pPr>
              <w:spacing w:before="120" w:after="120"/>
              <w:jc w:val="both"/>
            </w:pPr>
            <w:r w:rsidRPr="00F72AA9">
              <w:t>[……]</w:t>
            </w:r>
          </w:p>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Обща информация:</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Икономическият оператор микро-, малко или средно предприятие ли е</w:t>
            </w:r>
            <w:r w:rsidRPr="00F72AA9">
              <w:rPr>
                <w:vertAlign w:val="superscript"/>
              </w:rPr>
              <w:footnoteReference w:id="8"/>
            </w:r>
            <w:r w:rsidRPr="00F72AA9">
              <w:t>?</w:t>
            </w:r>
          </w:p>
        </w:tc>
        <w:tc>
          <w:tcPr>
            <w:tcW w:w="4962" w:type="dxa"/>
            <w:shd w:val="clear" w:color="auto" w:fill="auto"/>
          </w:tcPr>
          <w:p w:rsidR="004D36B5" w:rsidRPr="00F72AA9" w:rsidRDefault="004D36B5" w:rsidP="009F0327">
            <w:pPr>
              <w:spacing w:before="120" w:after="120"/>
              <w:jc w:val="both"/>
            </w:pPr>
            <w:r w:rsidRPr="00F72AA9">
              <w:t>[] Да [] Не</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rPr>
                <w:b/>
                <w:u w:val="single"/>
              </w:rPr>
              <w:lastRenderedPageBreak/>
              <w:t>Само в случай че поръчката е запазена</w:t>
            </w:r>
            <w:r w:rsidRPr="00F72AA9">
              <w:rPr>
                <w:b/>
                <w:u w:val="single"/>
                <w:vertAlign w:val="superscript"/>
              </w:rPr>
              <w:footnoteReference w:id="9"/>
            </w:r>
            <w:r w:rsidRPr="00F72AA9">
              <w:rPr>
                <w:b/>
                <w:u w:val="single"/>
              </w:rPr>
              <w:t>:</w:t>
            </w:r>
            <w:r w:rsidRPr="00F72AA9">
              <w:rPr>
                <w:b/>
              </w:rPr>
              <w:t xml:space="preserve"> </w:t>
            </w:r>
            <w:r w:rsidRPr="00F72AA9">
              <w:t>икономическият оператор защитено предприятие ли е или социално предприятие</w:t>
            </w:r>
            <w:r w:rsidRPr="00F72AA9">
              <w:rPr>
                <w:vertAlign w:val="superscript"/>
              </w:rPr>
              <w:footnoteReference w:id="10"/>
            </w:r>
            <w:r w:rsidRPr="00F72AA9">
              <w:t>, или ще осигури изпълнението на поръчката в контекста на програми за създаване на защитени работни места?</w:t>
            </w:r>
            <w:r w:rsidRPr="00F72AA9">
              <w:br/>
            </w:r>
            <w:r w:rsidRPr="00F72AA9">
              <w:rPr>
                <w:b/>
              </w:rPr>
              <w:t xml:space="preserve">Ако „да“, </w:t>
            </w:r>
            <w:r w:rsidRPr="00F72AA9">
              <w:t>какъв е съответният процент работници с увреждания или в неравностойно положение?</w:t>
            </w:r>
            <w:r w:rsidRPr="00F72AA9">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r>
            <w:r w:rsidRPr="00F72AA9">
              <w:br/>
            </w:r>
            <w:r w:rsidRPr="00F72AA9">
              <w:br/>
            </w:r>
            <w:r w:rsidRPr="00F72AA9">
              <w:br/>
              <w:t>[…]</w:t>
            </w:r>
            <w:r w:rsidRPr="00F72AA9">
              <w:br/>
            </w:r>
            <w:r w:rsidRPr="00F72AA9">
              <w:br/>
            </w:r>
            <w:r w:rsidRPr="00F72AA9">
              <w:br/>
              <w:t>[….]</w:t>
            </w:r>
            <w:r w:rsidRPr="00F72AA9">
              <w:br/>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962" w:type="dxa"/>
            <w:shd w:val="clear" w:color="auto" w:fill="auto"/>
          </w:tcPr>
          <w:p w:rsidR="004D36B5" w:rsidRPr="00F72AA9" w:rsidRDefault="004D36B5" w:rsidP="009F0327">
            <w:pPr>
              <w:spacing w:before="120" w:after="120"/>
              <w:jc w:val="both"/>
            </w:pPr>
            <w:r w:rsidRPr="00F72AA9">
              <w:t>[] Да [] Не [] Не се прилага</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rPr>
                <w:b/>
              </w:rPr>
              <w:t>Ако „да“</w:t>
            </w:r>
            <w:r w:rsidRPr="00F72AA9">
              <w:t>:</w:t>
            </w:r>
          </w:p>
          <w:p w:rsidR="004D36B5" w:rsidRPr="00F72AA9" w:rsidRDefault="004D36B5" w:rsidP="009F0327">
            <w:pPr>
              <w:spacing w:before="120" w:after="120"/>
              <w:jc w:val="both"/>
              <w:rPr>
                <w:b/>
                <w:u w:val="single"/>
              </w:rPr>
            </w:pPr>
            <w:r w:rsidRPr="00F72AA9">
              <w:rPr>
                <w:b/>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4D36B5" w:rsidRPr="00F72AA9" w:rsidRDefault="004D36B5" w:rsidP="009F0327">
            <w:pPr>
              <w:spacing w:before="120" w:after="120"/>
            </w:pPr>
            <w:r w:rsidRPr="00F72AA9">
              <w:t>а) Моля посочете наименованието на списъка или сертификата и съответния регистрационен или сертификационен номер, ако е приложимо:</w:t>
            </w:r>
            <w:r w:rsidRPr="00F72AA9">
              <w:br/>
            </w:r>
            <w:r w:rsidRPr="00F72AA9">
              <w:rPr>
                <w:i/>
              </w:rPr>
              <w:t>б) Ако сертификатът за регистрацията или за сертифицирането е наличен в електронен формат, моля, посочете:</w:t>
            </w:r>
            <w:r w:rsidRPr="00F72AA9">
              <w:br/>
            </w:r>
            <w:r w:rsidRPr="00F72AA9">
              <w:br/>
              <w:t xml:space="preserve">в) Моля, посочете препратки към документите, от които става ясно на какво се основава регистрацията или </w:t>
            </w:r>
            <w:r w:rsidRPr="00F72AA9">
              <w:lastRenderedPageBreak/>
              <w:t>сертифицирането и, ако е приложимо, класификацията в официалния списък</w:t>
            </w:r>
            <w:r w:rsidRPr="00F72AA9">
              <w:rPr>
                <w:vertAlign w:val="superscript"/>
              </w:rPr>
              <w:footnoteReference w:id="11"/>
            </w:r>
            <w:r w:rsidRPr="00F72AA9">
              <w:t>:</w:t>
            </w:r>
            <w:r w:rsidRPr="00F72AA9">
              <w:br/>
              <w:t>г) Регистрацията или сертифицирането обхваща ли всички задължителни критерии за подбор?</w:t>
            </w:r>
            <w:r w:rsidRPr="00F72AA9">
              <w:br/>
            </w:r>
            <w:r w:rsidRPr="00F72AA9">
              <w:rPr>
                <w:b/>
              </w:rPr>
              <w:t>Ако „не“:</w:t>
            </w:r>
            <w:r w:rsidRPr="00F72AA9">
              <w:br/>
            </w:r>
            <w:r w:rsidRPr="00F72AA9">
              <w:rPr>
                <w:b/>
                <w:u w:val="single"/>
              </w:rPr>
              <w:t>В допълнение моля, попълнете липсващата информация в част ІV, раздели А, Б, В или Г според случая</w:t>
            </w:r>
            <w:r w:rsidRPr="00F72AA9">
              <w:t xml:space="preserve">  </w:t>
            </w:r>
            <w:r w:rsidRPr="00F72AA9">
              <w:rPr>
                <w:b/>
                <w:i/>
              </w:rPr>
              <w:t>САМО ако това се изисква съгласно съответното обявление или документацията за обществената поръчка:</w:t>
            </w:r>
            <w:r w:rsidRPr="00F72AA9">
              <w:br/>
              <w:t xml:space="preserve">д) Икономическият оператор може ли да представи </w:t>
            </w:r>
            <w:r w:rsidRPr="00F72AA9">
              <w:rPr>
                <w:b/>
              </w:rPr>
              <w:t>удостоверение</w:t>
            </w:r>
            <w:r w:rsidRPr="00F72AA9">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F72AA9">
              <w:br/>
            </w:r>
            <w:r w:rsidRPr="00F72AA9">
              <w:rPr>
                <w:i/>
              </w:rPr>
              <w:t>Ако съответните документи са на разположение в електронен формат, моля, посочете:</w:t>
            </w:r>
            <w:r w:rsidRPr="00F72AA9">
              <w:t xml:space="preserve"> </w:t>
            </w:r>
          </w:p>
        </w:tc>
        <w:tc>
          <w:tcPr>
            <w:tcW w:w="4962" w:type="dxa"/>
            <w:shd w:val="clear" w:color="auto" w:fill="auto"/>
          </w:tcPr>
          <w:p w:rsidR="004D36B5" w:rsidRPr="00F72AA9" w:rsidRDefault="004D36B5" w:rsidP="009F0327">
            <w:pPr>
              <w:spacing w:before="120" w:after="120"/>
            </w:pPr>
            <w:r w:rsidRPr="00F72AA9">
              <w:lastRenderedPageBreak/>
              <w:br/>
            </w:r>
            <w:r w:rsidRPr="00F72AA9">
              <w:br/>
            </w:r>
            <w:r w:rsidRPr="00F72AA9">
              <w:br/>
            </w:r>
            <w:r w:rsidRPr="00F72AA9">
              <w:br/>
            </w:r>
            <w:r w:rsidRPr="00F72AA9">
              <w:br/>
            </w:r>
            <w:r w:rsidRPr="00F72AA9">
              <w:br/>
              <w:t>a) [……]</w:t>
            </w:r>
            <w:r w:rsidRPr="00F72AA9">
              <w:br/>
            </w:r>
            <w:r w:rsidRPr="00F72AA9">
              <w:br/>
            </w:r>
            <w:r w:rsidRPr="00F72AA9">
              <w:rPr>
                <w:i/>
              </w:rPr>
              <w:t>б) (уеб адрес, орган или служба, издаващи документа, точно позоваване на документа):</w:t>
            </w:r>
            <w:r w:rsidRPr="00F72AA9">
              <w:br/>
            </w:r>
            <w:r w:rsidRPr="00F72AA9">
              <w:rPr>
                <w:i/>
              </w:rPr>
              <w:t>[……][……][……][……]</w:t>
            </w:r>
            <w:r w:rsidRPr="00F72AA9">
              <w:br/>
              <w:t>в) [……]</w:t>
            </w:r>
            <w:r w:rsidRPr="00F72AA9">
              <w:br/>
            </w:r>
            <w:r w:rsidRPr="00F72AA9">
              <w:br/>
            </w:r>
            <w:r w:rsidRPr="00F72AA9">
              <w:br/>
            </w:r>
            <w:r w:rsidRPr="00F72AA9">
              <w:br/>
              <w:t>г) [] Да [] Не</w:t>
            </w:r>
            <w:r w:rsidRPr="00F72AA9">
              <w:br/>
            </w:r>
            <w:r w:rsidRPr="00F72AA9">
              <w:br/>
            </w:r>
            <w:r w:rsidRPr="00F72AA9">
              <w:br/>
            </w:r>
            <w:r w:rsidRPr="00F72AA9">
              <w:br/>
            </w:r>
            <w:r w:rsidRPr="00F72AA9">
              <w:lastRenderedPageBreak/>
              <w:br/>
            </w:r>
            <w:r w:rsidRPr="00F72AA9">
              <w:br/>
            </w:r>
            <w:r w:rsidRPr="00F72AA9">
              <w:br/>
            </w:r>
            <w:r w:rsidRPr="00F72AA9">
              <w:br/>
              <w:t>д) [] Да [] Не</w:t>
            </w:r>
            <w:r w:rsidRPr="00F72AA9">
              <w:br/>
            </w:r>
            <w:r w:rsidRPr="00F72AA9">
              <w:br/>
            </w:r>
            <w:r w:rsidRPr="00F72AA9">
              <w:br/>
            </w:r>
            <w:r w:rsidRPr="00F72AA9">
              <w:br/>
            </w:r>
            <w:r w:rsidRPr="00F72AA9">
              <w:br/>
            </w:r>
            <w:r w:rsidRPr="00F72AA9">
              <w:br/>
            </w:r>
            <w:r w:rsidRPr="00F72AA9">
              <w:rPr>
                <w:i/>
              </w:rPr>
              <w:t>(уеб адрес, орган или служба, издаващи документа, точно позоваване на документа):</w:t>
            </w:r>
            <w:r w:rsidRPr="00F72AA9">
              <w:br/>
            </w:r>
            <w:r w:rsidRPr="00F72AA9">
              <w:rPr>
                <w:i/>
              </w:rPr>
              <w:t>[……][……][……][……]</w:t>
            </w:r>
          </w:p>
        </w:tc>
      </w:tr>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lastRenderedPageBreak/>
              <w:t>Форма на участие: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Икономическият оператор участва ли в процедурата за възлагане на обществена поръчка заедно с други икономически оператори</w:t>
            </w:r>
            <w:r w:rsidRPr="00F72AA9">
              <w:rPr>
                <w:vertAlign w:val="superscript"/>
              </w:rPr>
              <w:footnoteReference w:id="12"/>
            </w:r>
            <w:r w:rsidRPr="00F72AA9">
              <w:t>?</w:t>
            </w:r>
          </w:p>
        </w:tc>
        <w:tc>
          <w:tcPr>
            <w:tcW w:w="4962" w:type="dxa"/>
            <w:shd w:val="clear" w:color="auto" w:fill="auto"/>
          </w:tcPr>
          <w:p w:rsidR="004D36B5" w:rsidRPr="00F72AA9" w:rsidRDefault="004D36B5" w:rsidP="009F0327">
            <w:pPr>
              <w:spacing w:before="120" w:after="120"/>
              <w:jc w:val="both"/>
            </w:pPr>
            <w:r w:rsidRPr="00F72AA9">
              <w:t>[] Да [] Не</w:t>
            </w:r>
          </w:p>
        </w:tc>
      </w:tr>
      <w:tr w:rsidR="004D36B5" w:rsidRPr="00F72AA9" w:rsidTr="009F0327">
        <w:tc>
          <w:tcPr>
            <w:tcW w:w="9606" w:type="dxa"/>
            <w:gridSpan w:val="2"/>
            <w:shd w:val="clear" w:color="auto" w:fill="BFBFBF"/>
          </w:tcPr>
          <w:p w:rsidR="004D36B5" w:rsidRPr="00F72AA9" w:rsidRDefault="004D36B5" w:rsidP="009F0327">
            <w:pPr>
              <w:spacing w:before="120" w:after="120"/>
              <w:jc w:val="both"/>
              <w:rPr>
                <w:b/>
                <w:i/>
              </w:rPr>
            </w:pPr>
            <w:r w:rsidRPr="00F72AA9">
              <w:rPr>
                <w:b/>
                <w:i/>
              </w:rPr>
              <w:t>Ако „да“</w:t>
            </w:r>
            <w:r w:rsidRPr="00F72AA9">
              <w:rPr>
                <w:i/>
              </w:rPr>
              <w:t>, моля, уверете се, че останалите участващи оператори представят отделен ЕЕДОП</w:t>
            </w: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rPr>
              <w:t>Ако „да“</w:t>
            </w:r>
            <w:r w:rsidRPr="00F72AA9">
              <w:t>:</w:t>
            </w:r>
            <w:r w:rsidRPr="00F72AA9">
              <w:br/>
              <w:t>а) моля, посочете ролята на икономическия оператор в групата (ръководител на групата, отговорник за конкретни задачи...):</w:t>
            </w:r>
            <w:r w:rsidRPr="00F72AA9">
              <w:br/>
              <w:t>б) моля, посочете другите икономически оператори, които участват заедно в процедурата за възлагане на обществена поръчка:</w:t>
            </w:r>
            <w:r w:rsidRPr="00F72AA9">
              <w:br/>
              <w:t xml:space="preserve">в) когато е приложимо, посочете името на </w:t>
            </w:r>
            <w:r w:rsidRPr="00F72AA9">
              <w:lastRenderedPageBreak/>
              <w:t>участващата група:</w:t>
            </w:r>
          </w:p>
        </w:tc>
        <w:tc>
          <w:tcPr>
            <w:tcW w:w="4962" w:type="dxa"/>
            <w:shd w:val="clear" w:color="auto" w:fill="auto"/>
          </w:tcPr>
          <w:p w:rsidR="004D36B5" w:rsidRPr="00F72AA9" w:rsidRDefault="004D36B5" w:rsidP="009F0327">
            <w:pPr>
              <w:spacing w:before="120" w:after="120"/>
            </w:pPr>
            <w:r w:rsidRPr="00F72AA9">
              <w:lastRenderedPageBreak/>
              <w:br/>
              <w:t>а): [……]</w:t>
            </w:r>
            <w:r w:rsidRPr="00F72AA9">
              <w:br/>
            </w:r>
            <w:r w:rsidRPr="00F72AA9">
              <w:br/>
            </w:r>
            <w:r w:rsidRPr="00F72AA9">
              <w:br/>
              <w:t>б): [……]</w:t>
            </w:r>
            <w:r w:rsidRPr="00F72AA9">
              <w:br/>
            </w:r>
            <w:r w:rsidRPr="00F72AA9">
              <w:br/>
            </w:r>
            <w:r w:rsidRPr="00F72AA9">
              <w:br/>
              <w:t>в): [……]</w:t>
            </w:r>
          </w:p>
        </w:tc>
      </w:tr>
      <w:tr w:rsidR="004D36B5" w:rsidRPr="00F72AA9" w:rsidTr="009F0327">
        <w:tc>
          <w:tcPr>
            <w:tcW w:w="4644" w:type="dxa"/>
            <w:shd w:val="clear" w:color="auto" w:fill="auto"/>
          </w:tcPr>
          <w:p w:rsidR="004D36B5" w:rsidRPr="00F72AA9" w:rsidRDefault="004D36B5" w:rsidP="009F0327">
            <w:pPr>
              <w:spacing w:before="120" w:after="120"/>
              <w:rPr>
                <w:b/>
                <w:i/>
              </w:rPr>
            </w:pPr>
            <w:r w:rsidRPr="00F72AA9">
              <w:rPr>
                <w:b/>
                <w:i/>
              </w:rPr>
              <w:lastRenderedPageBreak/>
              <w:t>Обособени позиции</w:t>
            </w:r>
          </w:p>
        </w:tc>
        <w:tc>
          <w:tcPr>
            <w:tcW w:w="4962" w:type="dxa"/>
            <w:shd w:val="clear" w:color="auto" w:fill="auto"/>
          </w:tcPr>
          <w:p w:rsidR="004D36B5" w:rsidRPr="00F72AA9" w:rsidRDefault="004D36B5" w:rsidP="009F0327">
            <w:pPr>
              <w:spacing w:before="120" w:after="120"/>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rPr>
                <w:b/>
                <w:i/>
              </w:rPr>
            </w:pPr>
            <w:r w:rsidRPr="00F72AA9">
              <w:t>Когато е приложимо, означение на обособената/ите позиция/и, за които икономическият оператор желае да направи оферта:</w:t>
            </w:r>
          </w:p>
        </w:tc>
        <w:tc>
          <w:tcPr>
            <w:tcW w:w="4962" w:type="dxa"/>
            <w:shd w:val="clear" w:color="auto" w:fill="auto"/>
          </w:tcPr>
          <w:p w:rsidR="004D36B5" w:rsidRPr="00F72AA9" w:rsidRDefault="004D36B5" w:rsidP="009F0327">
            <w:pPr>
              <w:spacing w:before="120" w:after="120"/>
              <w:rPr>
                <w:b/>
                <w:i/>
              </w:rPr>
            </w:pPr>
            <w:r w:rsidRPr="00F72AA9">
              <w:t>[   ]</w:t>
            </w:r>
          </w:p>
        </w:tc>
      </w:tr>
    </w:tbl>
    <w:p w:rsidR="004D36B5" w:rsidRPr="00F72AA9" w:rsidRDefault="004D36B5" w:rsidP="004D36B5">
      <w:pPr>
        <w:keepNext/>
        <w:spacing w:before="120" w:after="360"/>
        <w:rPr>
          <w:b/>
          <w:smallCaps/>
        </w:rPr>
      </w:pPr>
    </w:p>
    <w:p w:rsidR="004D36B5" w:rsidRPr="00F72AA9" w:rsidRDefault="004D36B5" w:rsidP="004D36B5">
      <w:pPr>
        <w:keepNext/>
        <w:spacing w:before="120" w:after="360"/>
        <w:jc w:val="center"/>
        <w:rPr>
          <w:b/>
          <w:smallCaps/>
        </w:rPr>
      </w:pPr>
      <w:r w:rsidRPr="00F72AA9">
        <w:rPr>
          <w:b/>
          <w:smallCaps/>
        </w:rPr>
        <w:t>Б: Информация за представителите на икономическия оператор</w:t>
      </w:r>
    </w:p>
    <w:p w:rsidR="004D36B5" w:rsidRPr="00F72AA9" w:rsidRDefault="004D36B5" w:rsidP="004D36B5">
      <w:pPr>
        <w:pBdr>
          <w:top w:val="single" w:sz="4" w:space="1" w:color="auto"/>
          <w:left w:val="single" w:sz="4" w:space="4" w:color="auto"/>
          <w:bottom w:val="single" w:sz="4" w:space="1" w:color="auto"/>
          <w:right w:val="single" w:sz="4" w:space="0" w:color="auto"/>
        </w:pBdr>
        <w:shd w:val="clear" w:color="auto" w:fill="BFBFBF"/>
        <w:spacing w:before="120" w:after="120"/>
        <w:jc w:val="both"/>
        <w:rPr>
          <w:i/>
        </w:rPr>
      </w:pPr>
      <w:r w:rsidRPr="00F72AA9">
        <w:rPr>
          <w:i/>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Представителство, ако има такива:</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Пълното име </w:t>
            </w:r>
            <w:r w:rsidRPr="00F72AA9">
              <w:br/>
              <w:t xml:space="preserve">заедно с датата и мястото на раждане, ако е необходимо: </w:t>
            </w:r>
          </w:p>
        </w:tc>
        <w:tc>
          <w:tcPr>
            <w:tcW w:w="4962" w:type="dxa"/>
            <w:shd w:val="clear" w:color="auto" w:fill="auto"/>
          </w:tcPr>
          <w:p w:rsidR="004D36B5" w:rsidRPr="00F72AA9" w:rsidRDefault="004D36B5" w:rsidP="009F0327">
            <w:pPr>
              <w:spacing w:before="120" w:after="120"/>
              <w:jc w:val="both"/>
            </w:pPr>
            <w:r w:rsidRPr="00F72AA9">
              <w:t>[……];</w:t>
            </w:r>
            <w:r w:rsidRPr="00F72AA9">
              <w:br/>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Длъжност/Действащ в качеството си на:</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Пощенски адрес:</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Телефон:</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Ел. поща:</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Ако е необходимо, моля да предоставите подробна информация за представителството (форми, обхват, цел...):</w:t>
            </w:r>
          </w:p>
        </w:tc>
        <w:tc>
          <w:tcPr>
            <w:tcW w:w="4962" w:type="dxa"/>
            <w:shd w:val="clear" w:color="auto" w:fill="auto"/>
          </w:tcPr>
          <w:p w:rsidR="004D36B5" w:rsidRPr="00F72AA9" w:rsidRDefault="004D36B5" w:rsidP="009F0327">
            <w:pPr>
              <w:spacing w:before="120" w:after="120"/>
              <w:jc w:val="both"/>
            </w:pPr>
            <w:r w:rsidRPr="00F72AA9">
              <w:t>[……]</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Използване на чужд капацитет:</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962" w:type="dxa"/>
            <w:shd w:val="clear" w:color="auto" w:fill="auto"/>
          </w:tcPr>
          <w:p w:rsidR="004D36B5" w:rsidRPr="00F72AA9" w:rsidRDefault="004D36B5" w:rsidP="009F0327">
            <w:pPr>
              <w:spacing w:before="120" w:after="120"/>
              <w:jc w:val="both"/>
            </w:pPr>
            <w:r w:rsidRPr="00F72AA9">
              <w:t>[]Да []Не</w:t>
            </w:r>
          </w:p>
        </w:tc>
      </w:tr>
    </w:tbl>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b/>
          <w:i/>
        </w:rPr>
        <w:lastRenderedPageBreak/>
        <w:t>Ако „да“</w:t>
      </w:r>
      <w:r w:rsidRPr="00F72AA9">
        <w:rPr>
          <w:i/>
        </w:rPr>
        <w:t xml:space="preserve">, моля, представете отделно за </w:t>
      </w:r>
      <w:r w:rsidRPr="00F72AA9">
        <w:rPr>
          <w:b/>
          <w:i/>
        </w:rPr>
        <w:t>всеки</w:t>
      </w:r>
      <w:r w:rsidRPr="00F72AA9">
        <w:rPr>
          <w:i/>
        </w:rPr>
        <w:t xml:space="preserve"> от съответните субекти надлежно попълнен и подписан от тях ЕЕДОП, в който се посочва информацията, изисквана съгласно </w:t>
      </w:r>
      <w:r w:rsidRPr="00F72AA9">
        <w:rPr>
          <w:b/>
          <w:i/>
        </w:rPr>
        <w:t>раздели</w:t>
      </w:r>
      <w:r w:rsidRPr="00F72AA9">
        <w:rPr>
          <w:i/>
        </w:rPr>
        <w:t xml:space="preserve"> </w:t>
      </w:r>
      <w:r w:rsidRPr="00F72AA9">
        <w:rPr>
          <w:b/>
          <w:i/>
        </w:rPr>
        <w:t>А и Б от настоящата част и от част III</w:t>
      </w:r>
      <w:r w:rsidRPr="00F72AA9">
        <w:rPr>
          <w:i/>
        </w:rPr>
        <w:t xml:space="preserve">. </w:t>
      </w:r>
      <w:r w:rsidRPr="00F72AA9">
        <w:br/>
      </w:r>
      <w:r w:rsidRPr="00F72AA9">
        <w:rPr>
          <w:i/>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F72AA9">
        <w:br/>
      </w:r>
      <w:r w:rsidRPr="00F72AA9">
        <w:rPr>
          <w:i/>
        </w:rPr>
        <w:t>Посочете информацията съгласно части IV и V за всеки от съответните субекти</w:t>
      </w:r>
      <w:r w:rsidRPr="00F72AA9">
        <w:rPr>
          <w:i/>
          <w:vertAlign w:val="superscript"/>
        </w:rPr>
        <w:footnoteReference w:id="13"/>
      </w:r>
      <w:r w:rsidRPr="00F72AA9">
        <w:rPr>
          <w:i/>
        </w:rPr>
        <w:t>, доколкото тя има отношение към специфичния капацитет, който икономическият оператор ще използва.</w:t>
      </w:r>
    </w:p>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u w:val="single"/>
        </w:rPr>
      </w:pPr>
      <w:r w:rsidRPr="00F72AA9">
        <w:rPr>
          <w:b/>
        </w:rPr>
        <w:t xml:space="preserve">Г: Информация за подизпълнители, чийто капацитет икономическият оператор </w:t>
      </w:r>
      <w:r w:rsidRPr="00F72AA9">
        <w:rPr>
          <w:b/>
          <w:u w:val="single"/>
        </w:rPr>
        <w:t>няма</w:t>
      </w:r>
      <w:r w:rsidRPr="00F72AA9">
        <w:rPr>
          <w:b/>
        </w:rPr>
        <w:t xml:space="preserve"> да използва</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center"/>
        <w:rPr>
          <w:b/>
        </w:rPr>
      </w:pPr>
      <w:r w:rsidRPr="00F72AA9">
        <w:rPr>
          <w:b/>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Възлагане на подизпълнители:</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Икономическият оператор възнамерява ли да възложи на трети страни изпълнението на част от поръчката?</w:t>
            </w:r>
          </w:p>
        </w:tc>
        <w:tc>
          <w:tcPr>
            <w:tcW w:w="4962" w:type="dxa"/>
            <w:shd w:val="clear" w:color="auto" w:fill="auto"/>
          </w:tcPr>
          <w:p w:rsidR="004D36B5" w:rsidRPr="00F72AA9" w:rsidRDefault="004D36B5" w:rsidP="009F0327">
            <w:pPr>
              <w:spacing w:before="120" w:after="120"/>
            </w:pPr>
            <w:r w:rsidRPr="00F72AA9">
              <w:t xml:space="preserve">[]Да []Не </w:t>
            </w:r>
            <w:r w:rsidRPr="00F72AA9">
              <w:rPr>
                <w:b/>
              </w:rPr>
              <w:t>Ако да и доколкото е известно</w:t>
            </w:r>
            <w:r w:rsidRPr="00F72AA9">
              <w:t xml:space="preserve">, моля, приложете списък на предлаганите подизпълнители: </w:t>
            </w:r>
          </w:p>
          <w:p w:rsidR="004D36B5" w:rsidRPr="00F72AA9" w:rsidRDefault="004D36B5" w:rsidP="009F0327">
            <w:pPr>
              <w:spacing w:before="120" w:after="120"/>
              <w:jc w:val="both"/>
            </w:pPr>
            <w:r w:rsidRPr="00F72AA9">
              <w:t>[……]</w:t>
            </w:r>
          </w:p>
        </w:tc>
      </w:tr>
    </w:tbl>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u w:val="single"/>
        </w:rPr>
        <w:t>Ако възлагащият орган или възложителят изрично изисква тази информация</w:t>
      </w:r>
      <w:r w:rsidRPr="00F72AA9">
        <w:rPr>
          <w:b/>
          <w:i/>
        </w:rPr>
        <w:t xml:space="preserve"> в допълнение към информацията съгласно</w:t>
      </w:r>
      <w:r w:rsidRPr="00F72AA9">
        <w:rPr>
          <w:b/>
        </w:rPr>
        <w:t xml:space="preserve"> </w:t>
      </w:r>
      <w:r w:rsidRPr="00F72AA9">
        <w:rPr>
          <w:b/>
          <w:i/>
        </w:rPr>
        <w:t xml:space="preserve">настоящия раздел, </w:t>
      </w:r>
      <w:r w:rsidRPr="00F72AA9">
        <w:rPr>
          <w:b/>
          <w:i/>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III: Основания за изключване</w:t>
      </w:r>
    </w:p>
    <w:p w:rsidR="004D36B5" w:rsidRPr="00F72AA9" w:rsidRDefault="004D36B5" w:rsidP="004D36B5">
      <w:pPr>
        <w:keepNext/>
        <w:spacing w:before="120" w:after="360"/>
        <w:jc w:val="center"/>
        <w:rPr>
          <w:b/>
          <w:smallCaps/>
        </w:rPr>
      </w:pPr>
      <w:r w:rsidRPr="00F72AA9">
        <w:rPr>
          <w:b/>
          <w:smallCaps/>
        </w:rPr>
        <w:t>А: Основания, свързани с наказателни присъди</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i/>
        </w:rPr>
        <w:t>Член 57, параграф 1 от Директива 2014/24/ЕС съдържа следните основания за изключване:</w:t>
      </w:r>
    </w:p>
    <w:p w:rsidR="004D36B5" w:rsidRPr="00F72AA9" w:rsidRDefault="004D36B5" w:rsidP="00D12E00">
      <w:pPr>
        <w:numPr>
          <w:ilvl w:val="0"/>
          <w:numId w:val="17"/>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i/>
        </w:rPr>
        <w:t xml:space="preserve">Участие в </w:t>
      </w:r>
      <w:r w:rsidRPr="00F72AA9">
        <w:rPr>
          <w:b/>
          <w:i/>
        </w:rPr>
        <w:t>престъпна организация</w:t>
      </w:r>
      <w:r w:rsidRPr="00F72AA9">
        <w:rPr>
          <w:b/>
          <w:i/>
          <w:vertAlign w:val="superscript"/>
        </w:rPr>
        <w:footnoteReference w:id="14"/>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Корупция</w:t>
      </w:r>
      <w:r w:rsidRPr="00F72AA9">
        <w:rPr>
          <w:b/>
          <w:i/>
          <w:vertAlign w:val="superscript"/>
        </w:rPr>
        <w:footnoteReference w:id="15"/>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lastRenderedPageBreak/>
        <w:t>Измама</w:t>
      </w:r>
      <w:r w:rsidRPr="00F72AA9">
        <w:rPr>
          <w:b/>
          <w:i/>
          <w:vertAlign w:val="superscript"/>
        </w:rPr>
        <w:footnoteReference w:id="16"/>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Терористични престъпления или престъпления, които са свързани с терористични дейности</w:t>
      </w:r>
      <w:r w:rsidRPr="00F72AA9">
        <w:rPr>
          <w:b/>
          <w:i/>
          <w:vertAlign w:val="superscript"/>
        </w:rPr>
        <w:footnoteReference w:id="17"/>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color w:val="000000"/>
        </w:rPr>
      </w:pPr>
      <w:r w:rsidRPr="00F72AA9">
        <w:rPr>
          <w:b/>
          <w:i/>
        </w:rPr>
        <w:t>Изпиране на пари или финансиране на тероризъм</w:t>
      </w:r>
      <w:r w:rsidRPr="00F72AA9">
        <w:rPr>
          <w:b/>
          <w:i/>
          <w:vertAlign w:val="superscript"/>
        </w:rPr>
        <w:footnoteReference w:id="18"/>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Детски труд</w:t>
      </w:r>
      <w:r w:rsidRPr="00F72AA9">
        <w:rPr>
          <w:i/>
        </w:rPr>
        <w:t xml:space="preserve"> и други форми на </w:t>
      </w:r>
      <w:r w:rsidRPr="00F72AA9">
        <w:rPr>
          <w:b/>
          <w:i/>
        </w:rPr>
        <w:t>трафик на хора</w:t>
      </w:r>
      <w:r w:rsidRPr="00F72AA9">
        <w:rPr>
          <w:b/>
          <w:i/>
          <w:vertAlign w:val="superscript"/>
        </w:rPr>
        <w:footnoteReference w:id="1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Издадена ли е по отношение на </w:t>
            </w:r>
            <w:r w:rsidRPr="00F72AA9">
              <w:rPr>
                <w:b/>
              </w:rPr>
              <w:t>икономическия оператор</w:t>
            </w:r>
            <w:r w:rsidRPr="00F72AA9">
              <w:t xml:space="preserve"> или на </w:t>
            </w:r>
            <w:r w:rsidRPr="00F72AA9">
              <w:rPr>
                <w:b/>
              </w:rPr>
              <w:t>лице</w:t>
            </w:r>
            <w:r w:rsidRPr="00F72AA9">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F72AA9">
              <w:rPr>
                <w:b/>
              </w:rPr>
              <w:t>окончателна присъда</w:t>
            </w:r>
            <w:r w:rsidRPr="00F72AA9">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962" w:type="dxa"/>
            <w:shd w:val="clear" w:color="auto" w:fill="auto"/>
          </w:tcPr>
          <w:p w:rsidR="004D36B5" w:rsidRPr="00F72AA9" w:rsidRDefault="004D36B5" w:rsidP="009F0327">
            <w:pPr>
              <w:spacing w:before="120" w:after="120"/>
              <w:jc w:val="both"/>
            </w:pPr>
            <w:r w:rsidRPr="00F72AA9">
              <w:t>[] Да [] Не</w:t>
            </w:r>
          </w:p>
          <w:p w:rsidR="004D36B5" w:rsidRPr="00F72AA9" w:rsidRDefault="004D36B5" w:rsidP="009F0327">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F72AA9">
              <w:br/>
            </w:r>
            <w:r w:rsidRPr="00F72AA9">
              <w:rPr>
                <w:i/>
              </w:rPr>
              <w:t>[……][……][……][……]</w:t>
            </w:r>
            <w:r w:rsidRPr="00F72AA9">
              <w:rPr>
                <w:i/>
                <w:vertAlign w:val="superscript"/>
              </w:rPr>
              <w:footnoteReference w:id="20"/>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rPr>
              <w:t>Ако „да“,</w:t>
            </w:r>
            <w:r w:rsidRPr="00F72AA9">
              <w:t xml:space="preserve"> моля посочете</w:t>
            </w:r>
            <w:r w:rsidRPr="00F72AA9">
              <w:rPr>
                <w:vertAlign w:val="superscript"/>
              </w:rPr>
              <w:footnoteReference w:id="21"/>
            </w:r>
            <w:r w:rsidRPr="00F72AA9">
              <w:t>:</w:t>
            </w:r>
            <w:r w:rsidRPr="00F72AA9">
              <w:br/>
              <w:t xml:space="preserve">а) дата на присъдата, посочете за коя от точки 1 — 6 се отнася и основанието(ята) за нея; </w:t>
            </w:r>
          </w:p>
          <w:p w:rsidR="004D36B5" w:rsidRPr="00F72AA9" w:rsidRDefault="004D36B5" w:rsidP="009F0327">
            <w:pPr>
              <w:spacing w:before="120" w:after="120"/>
            </w:pPr>
            <w:r w:rsidRPr="00F72AA9">
              <w:t>б) посочете лицето, което е осъдено [ ];</w:t>
            </w:r>
            <w:r w:rsidRPr="00F72AA9">
              <w:br/>
            </w:r>
            <w:r w:rsidRPr="00F72AA9">
              <w:rPr>
                <w:b/>
              </w:rPr>
              <w:t>в) доколкото е пряко указано в присъдата:</w:t>
            </w:r>
          </w:p>
        </w:tc>
        <w:tc>
          <w:tcPr>
            <w:tcW w:w="4962" w:type="dxa"/>
            <w:shd w:val="clear" w:color="auto" w:fill="auto"/>
          </w:tcPr>
          <w:p w:rsidR="004D36B5" w:rsidRPr="00F72AA9" w:rsidRDefault="004D36B5" w:rsidP="009F0327">
            <w:pPr>
              <w:spacing w:before="120" w:after="120"/>
            </w:pPr>
            <w:r w:rsidRPr="00F72AA9">
              <w:br/>
              <w:t>a) дата:[   ], буква(и): [   ], причина(а):[   ]</w:t>
            </w:r>
            <w:r w:rsidRPr="00F72AA9">
              <w:rPr>
                <w:i/>
                <w:vertAlign w:val="superscript"/>
              </w:rPr>
              <w:t xml:space="preserve"> </w:t>
            </w:r>
            <w:r w:rsidRPr="00F72AA9">
              <w:br/>
            </w:r>
            <w:r w:rsidRPr="00F72AA9">
              <w:br/>
            </w:r>
            <w:r w:rsidRPr="00F72AA9">
              <w:br/>
              <w:t>б) [……]</w:t>
            </w:r>
            <w:r w:rsidRPr="00F72AA9">
              <w:br/>
              <w:t>в) продължителността на срока на изключване [……] и съответната(ите) точка(и) [   ]</w:t>
            </w:r>
          </w:p>
          <w:p w:rsidR="004D36B5" w:rsidRPr="00F72AA9" w:rsidRDefault="004D36B5" w:rsidP="009F0327">
            <w:pPr>
              <w:spacing w:before="120" w:after="120"/>
              <w:jc w:val="both"/>
            </w:pPr>
            <w:r w:rsidRPr="00F72AA9">
              <w:rPr>
                <w:i/>
              </w:rPr>
              <w:lastRenderedPageBreak/>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F72AA9">
              <w:rPr>
                <w:i/>
                <w:vertAlign w:val="superscript"/>
              </w:rPr>
              <w:footnoteReference w:id="22"/>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F72AA9">
              <w:rPr>
                <w:vertAlign w:val="superscript"/>
              </w:rPr>
              <w:footnoteReference w:id="23"/>
            </w:r>
            <w:r w:rsidRPr="00F72AA9">
              <w:t xml:space="preserve"> („реабилитиране по своя инициатива“)?</w:t>
            </w:r>
          </w:p>
        </w:tc>
        <w:tc>
          <w:tcPr>
            <w:tcW w:w="4962" w:type="dxa"/>
            <w:shd w:val="clear" w:color="auto" w:fill="auto"/>
          </w:tcPr>
          <w:p w:rsidR="004D36B5" w:rsidRPr="00F72AA9" w:rsidRDefault="004D36B5" w:rsidP="009F0327">
            <w:pPr>
              <w:spacing w:before="120" w:after="120"/>
              <w:jc w:val="both"/>
            </w:pPr>
            <w:r w:rsidRPr="00F72AA9">
              <w:t xml:space="preserve">[] Да [] Не </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rPr>
                <w:b/>
              </w:rPr>
              <w:t>Ако „да“</w:t>
            </w:r>
            <w:r w:rsidRPr="00F72AA9">
              <w:t>, моля опишете предприетите мерки</w:t>
            </w:r>
            <w:r w:rsidRPr="00F72AA9">
              <w:rPr>
                <w:vertAlign w:val="superscript"/>
              </w:rPr>
              <w:footnoteReference w:id="24"/>
            </w:r>
            <w:r w:rsidRPr="00F72AA9">
              <w:t>:</w:t>
            </w:r>
          </w:p>
        </w:tc>
        <w:tc>
          <w:tcPr>
            <w:tcW w:w="4962" w:type="dxa"/>
            <w:shd w:val="clear" w:color="auto" w:fill="auto"/>
          </w:tcPr>
          <w:p w:rsidR="004D36B5" w:rsidRPr="00F72AA9" w:rsidRDefault="004D36B5" w:rsidP="009F0327">
            <w:pPr>
              <w:spacing w:before="120" w:after="120"/>
              <w:jc w:val="both"/>
            </w:pPr>
            <w:r w:rsidRPr="00F72AA9">
              <w:t>[……]</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902"/>
      </w:tblGrid>
      <w:tr w:rsidR="004D36B5" w:rsidRPr="00F72AA9" w:rsidTr="009F0327">
        <w:tc>
          <w:tcPr>
            <w:tcW w:w="4480" w:type="dxa"/>
            <w:shd w:val="clear" w:color="auto" w:fill="auto"/>
          </w:tcPr>
          <w:p w:rsidR="004D36B5" w:rsidRPr="00F72AA9" w:rsidRDefault="004D36B5" w:rsidP="009F0327">
            <w:pPr>
              <w:spacing w:before="120" w:after="120"/>
              <w:jc w:val="both"/>
              <w:rPr>
                <w:b/>
                <w:i/>
              </w:rPr>
            </w:pPr>
            <w:r w:rsidRPr="00F72AA9">
              <w:rPr>
                <w:b/>
                <w:i/>
              </w:rPr>
              <w:t>Плащане на данъци или социалноосигурителни вноски:</w:t>
            </w:r>
          </w:p>
        </w:tc>
        <w:tc>
          <w:tcPr>
            <w:tcW w:w="5126" w:type="dxa"/>
            <w:gridSpan w:val="2"/>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480" w:type="dxa"/>
            <w:shd w:val="clear" w:color="auto" w:fill="auto"/>
          </w:tcPr>
          <w:p w:rsidR="004D36B5" w:rsidRPr="00F72AA9" w:rsidRDefault="004D36B5" w:rsidP="009F0327">
            <w:pPr>
              <w:spacing w:before="120" w:after="120"/>
              <w:jc w:val="both"/>
            </w:pPr>
            <w:r w:rsidRPr="00F72AA9">
              <w:t xml:space="preserve">Икономическият оператор изпълнил ли е всички </w:t>
            </w:r>
            <w:r w:rsidRPr="00F72AA9">
              <w:rPr>
                <w:b/>
              </w:rPr>
              <w:t>свои</w:t>
            </w:r>
            <w:r w:rsidRPr="00F72AA9">
              <w:t xml:space="preserve"> </w:t>
            </w:r>
            <w:r w:rsidRPr="00F72AA9">
              <w:rPr>
                <w:b/>
              </w:rPr>
              <w:t>задължения, свързани с плащането на данъци или социалноосигурителни вноски</w:t>
            </w:r>
            <w:r w:rsidRPr="00F72AA9">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126" w:type="dxa"/>
            <w:gridSpan w:val="2"/>
            <w:shd w:val="clear" w:color="auto" w:fill="auto"/>
          </w:tcPr>
          <w:p w:rsidR="004D36B5" w:rsidRPr="00F72AA9" w:rsidRDefault="004D36B5" w:rsidP="009F0327">
            <w:pPr>
              <w:spacing w:before="120" w:after="120"/>
              <w:jc w:val="both"/>
            </w:pPr>
            <w:r w:rsidRPr="00F72AA9">
              <w:t>[] Да [] Не</w:t>
            </w:r>
          </w:p>
        </w:tc>
      </w:tr>
      <w:tr w:rsidR="004D36B5" w:rsidRPr="00F72AA9" w:rsidTr="009F0327">
        <w:trPr>
          <w:trHeight w:val="470"/>
        </w:trPr>
        <w:tc>
          <w:tcPr>
            <w:tcW w:w="4480" w:type="dxa"/>
            <w:vMerge w:val="restart"/>
            <w:shd w:val="clear" w:color="auto" w:fill="auto"/>
          </w:tcPr>
          <w:p w:rsidR="004D36B5" w:rsidRPr="00F72AA9" w:rsidRDefault="004D36B5" w:rsidP="009F0327">
            <w:pPr>
              <w:spacing w:before="120" w:after="120"/>
            </w:pPr>
            <w:r w:rsidRPr="00F72AA9">
              <w:br/>
            </w:r>
            <w:r w:rsidRPr="00F72AA9">
              <w:br/>
            </w:r>
            <w:r w:rsidRPr="00F72AA9">
              <w:rPr>
                <w:b/>
              </w:rPr>
              <w:t>Ако „не“</w:t>
            </w:r>
            <w:r w:rsidRPr="00F72AA9">
              <w:t>, моля посочете:</w:t>
            </w:r>
            <w:r w:rsidRPr="00F72AA9">
              <w:br/>
              <w:t>а) съответната страна или държава членка;</w:t>
            </w:r>
          </w:p>
          <w:p w:rsidR="004D36B5" w:rsidRPr="00F72AA9" w:rsidRDefault="004D36B5" w:rsidP="009F0327">
            <w:pPr>
              <w:spacing w:before="120" w:after="120"/>
            </w:pPr>
            <w:r w:rsidRPr="00F72AA9">
              <w:t>б) размера на съответната сума;</w:t>
            </w:r>
            <w:r w:rsidRPr="00F72AA9">
              <w:br/>
              <w:t>в) как е установено нарушението на задълженията:</w:t>
            </w:r>
            <w:r w:rsidRPr="00F72AA9">
              <w:br/>
              <w:t xml:space="preserve">1) чрез съдебно </w:t>
            </w:r>
            <w:r w:rsidRPr="00F72AA9">
              <w:rPr>
                <w:b/>
              </w:rPr>
              <w:t>решение</w:t>
            </w:r>
            <w:r w:rsidRPr="00F72AA9">
              <w:t xml:space="preserve"> или административен </w:t>
            </w:r>
            <w:r w:rsidRPr="00F72AA9">
              <w:rPr>
                <w:b/>
              </w:rPr>
              <w:t>акт</w:t>
            </w:r>
            <w:r w:rsidRPr="00F72AA9">
              <w:t>:</w:t>
            </w:r>
          </w:p>
          <w:p w:rsidR="004D36B5" w:rsidRPr="00F72AA9" w:rsidRDefault="004D36B5" w:rsidP="00D12E00">
            <w:pPr>
              <w:numPr>
                <w:ilvl w:val="0"/>
                <w:numId w:val="13"/>
              </w:numPr>
              <w:spacing w:before="120" w:after="120"/>
              <w:jc w:val="both"/>
            </w:pPr>
            <w:r w:rsidRPr="00F72AA9">
              <w:lastRenderedPageBreak/>
              <w:tab/>
              <w:t>Решението или актът с окончателен и обвързващ характер ли е?</w:t>
            </w:r>
          </w:p>
          <w:p w:rsidR="004D36B5" w:rsidRPr="00F72AA9" w:rsidRDefault="004D36B5" w:rsidP="00D12E00">
            <w:pPr>
              <w:numPr>
                <w:ilvl w:val="0"/>
                <w:numId w:val="15"/>
              </w:numPr>
              <w:spacing w:before="120" w:after="120"/>
              <w:jc w:val="both"/>
            </w:pPr>
            <w:r w:rsidRPr="00F72AA9">
              <w:t>Моля, посочете датата на присъдата или решението/акта.</w:t>
            </w:r>
          </w:p>
          <w:p w:rsidR="004D36B5" w:rsidRPr="00F72AA9" w:rsidRDefault="004D36B5" w:rsidP="00D12E00">
            <w:pPr>
              <w:numPr>
                <w:ilvl w:val="0"/>
                <w:numId w:val="15"/>
              </w:numPr>
              <w:spacing w:before="120" w:after="120"/>
              <w:jc w:val="both"/>
            </w:pPr>
            <w:r w:rsidRPr="00F72AA9">
              <w:t xml:space="preserve">В случай на присъда — срокът на изключване, </w:t>
            </w:r>
            <w:r w:rsidRPr="00F72AA9">
              <w:rPr>
                <w:b/>
              </w:rPr>
              <w:t xml:space="preserve">ако е определен </w:t>
            </w:r>
            <w:r w:rsidRPr="00F72AA9">
              <w:rPr>
                <w:b/>
                <w:u w:val="words"/>
              </w:rPr>
              <w:t xml:space="preserve">пряко </w:t>
            </w:r>
            <w:r w:rsidRPr="00F72AA9">
              <w:rPr>
                <w:b/>
              </w:rPr>
              <w:t>в присъдата:</w:t>
            </w:r>
          </w:p>
          <w:p w:rsidR="004D36B5" w:rsidRPr="00F72AA9" w:rsidRDefault="004D36B5" w:rsidP="009F0327">
            <w:pPr>
              <w:spacing w:before="120" w:after="120"/>
              <w:jc w:val="both"/>
            </w:pPr>
            <w:r w:rsidRPr="00F72AA9">
              <w:t xml:space="preserve">2) по </w:t>
            </w:r>
            <w:r w:rsidRPr="00F72AA9">
              <w:rPr>
                <w:b/>
              </w:rPr>
              <w:t>друг начин</w:t>
            </w:r>
            <w:r w:rsidRPr="00F72AA9">
              <w:t>? Моля, уточнете:</w:t>
            </w:r>
          </w:p>
          <w:p w:rsidR="004D36B5" w:rsidRPr="00F72AA9" w:rsidRDefault="004D36B5" w:rsidP="009F0327">
            <w:pPr>
              <w:spacing w:before="120" w:after="120"/>
              <w:jc w:val="both"/>
            </w:pPr>
            <w:r w:rsidRPr="00F72AA9">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4D36B5" w:rsidRPr="00F72AA9" w:rsidRDefault="004D36B5" w:rsidP="009F0327">
            <w:pPr>
              <w:spacing w:before="120" w:after="120"/>
              <w:rPr>
                <w:b/>
              </w:rPr>
            </w:pPr>
            <w:r w:rsidRPr="00F72AA9">
              <w:rPr>
                <w:b/>
              </w:rPr>
              <w:lastRenderedPageBreak/>
              <w:t>Данъци</w:t>
            </w:r>
          </w:p>
        </w:tc>
        <w:tc>
          <w:tcPr>
            <w:tcW w:w="2902" w:type="dxa"/>
            <w:shd w:val="clear" w:color="auto" w:fill="auto"/>
          </w:tcPr>
          <w:p w:rsidR="004D36B5" w:rsidRPr="00F72AA9" w:rsidRDefault="004D36B5" w:rsidP="009F0327">
            <w:pPr>
              <w:spacing w:before="120" w:after="120"/>
              <w:rPr>
                <w:b/>
              </w:rPr>
            </w:pPr>
            <w:r w:rsidRPr="00F72AA9">
              <w:rPr>
                <w:b/>
              </w:rPr>
              <w:t>Социалноосигурителни вноски</w:t>
            </w:r>
          </w:p>
        </w:tc>
      </w:tr>
      <w:tr w:rsidR="004D36B5" w:rsidRPr="00F72AA9" w:rsidTr="009F0327">
        <w:trPr>
          <w:trHeight w:val="1977"/>
        </w:trPr>
        <w:tc>
          <w:tcPr>
            <w:tcW w:w="4480" w:type="dxa"/>
            <w:vMerge/>
            <w:shd w:val="clear" w:color="auto" w:fill="auto"/>
          </w:tcPr>
          <w:p w:rsidR="004D36B5" w:rsidRPr="00F72AA9" w:rsidRDefault="004D36B5" w:rsidP="009F0327">
            <w:pPr>
              <w:spacing w:before="120" w:after="120"/>
              <w:rPr>
                <w:b/>
              </w:rPr>
            </w:pPr>
          </w:p>
        </w:tc>
        <w:tc>
          <w:tcPr>
            <w:tcW w:w="2224" w:type="dxa"/>
            <w:shd w:val="clear" w:color="auto" w:fill="auto"/>
          </w:tcPr>
          <w:p w:rsidR="004D36B5" w:rsidRPr="00F72AA9" w:rsidRDefault="004D36B5" w:rsidP="009F0327">
            <w:pPr>
              <w:spacing w:before="120" w:after="120"/>
            </w:pPr>
            <w:r w:rsidRPr="00F72AA9">
              <w:br/>
              <w:t>a) [……]</w:t>
            </w:r>
            <w:r w:rsidRPr="00F72AA9">
              <w:br/>
              <w:t>б) [……]</w:t>
            </w:r>
            <w:r w:rsidRPr="00F72AA9">
              <w:br/>
              <w:t>в1) [] Да [] Не</w:t>
            </w:r>
          </w:p>
          <w:p w:rsidR="004D36B5" w:rsidRPr="00F72AA9" w:rsidRDefault="004D36B5" w:rsidP="00D12E00">
            <w:pPr>
              <w:numPr>
                <w:ilvl w:val="0"/>
                <w:numId w:val="12"/>
              </w:numPr>
              <w:spacing w:before="120" w:after="120"/>
              <w:jc w:val="both"/>
            </w:pPr>
            <w:r w:rsidRPr="00F72AA9">
              <w:t>[] Да [] Не</w:t>
            </w:r>
          </w:p>
          <w:p w:rsidR="004D36B5" w:rsidRPr="00F72AA9" w:rsidRDefault="004D36B5" w:rsidP="00D12E00">
            <w:pPr>
              <w:numPr>
                <w:ilvl w:val="0"/>
                <w:numId w:val="14"/>
              </w:numPr>
              <w:spacing w:before="120" w:after="120"/>
              <w:jc w:val="both"/>
            </w:pPr>
            <w:r w:rsidRPr="00F72AA9">
              <w:t>[……]</w:t>
            </w:r>
            <w:r w:rsidRPr="00F72AA9">
              <w:br/>
            </w:r>
          </w:p>
          <w:p w:rsidR="004D36B5" w:rsidRPr="00F72AA9" w:rsidRDefault="004D36B5" w:rsidP="00D12E00">
            <w:pPr>
              <w:numPr>
                <w:ilvl w:val="0"/>
                <w:numId w:val="14"/>
              </w:numPr>
              <w:spacing w:before="120" w:after="120"/>
              <w:jc w:val="both"/>
            </w:pPr>
            <w:r w:rsidRPr="00F72AA9">
              <w:lastRenderedPageBreak/>
              <w:t>[……]</w:t>
            </w:r>
            <w:r w:rsidRPr="00F72AA9">
              <w:br/>
            </w:r>
            <w:r w:rsidRPr="00F72AA9">
              <w:br/>
            </w: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r w:rsidRPr="00F72AA9">
              <w:t>в2) [ …]</w:t>
            </w:r>
            <w:r w:rsidRPr="00F72AA9">
              <w:br/>
            </w:r>
          </w:p>
          <w:p w:rsidR="004D36B5" w:rsidRPr="00F72AA9" w:rsidRDefault="004D36B5" w:rsidP="009F0327">
            <w:pPr>
              <w:spacing w:before="120" w:after="120"/>
            </w:pPr>
            <w:r w:rsidRPr="00F72AA9">
              <w:t>г) [] Да [] Не</w:t>
            </w:r>
            <w:r w:rsidRPr="00F72AA9">
              <w:br/>
            </w:r>
            <w:r w:rsidRPr="00F72AA9">
              <w:rPr>
                <w:b/>
              </w:rPr>
              <w:t>Ако „да“</w:t>
            </w:r>
            <w:r w:rsidRPr="00F72AA9">
              <w:t>, моля, опишете подробно: [……]</w:t>
            </w:r>
          </w:p>
        </w:tc>
        <w:tc>
          <w:tcPr>
            <w:tcW w:w="2902" w:type="dxa"/>
            <w:shd w:val="clear" w:color="auto" w:fill="auto"/>
          </w:tcPr>
          <w:p w:rsidR="004D36B5" w:rsidRPr="00F72AA9" w:rsidRDefault="004D36B5" w:rsidP="009F0327">
            <w:pPr>
              <w:spacing w:before="120" w:after="120"/>
            </w:pPr>
            <w:r w:rsidRPr="00F72AA9">
              <w:lastRenderedPageBreak/>
              <w:br/>
              <w:t>a) [……]б) [……]</w:t>
            </w:r>
            <w:r w:rsidRPr="00F72AA9">
              <w:br/>
            </w:r>
            <w:r w:rsidRPr="00F72AA9">
              <w:br/>
              <w:t>в1) [] Да [] Не</w:t>
            </w:r>
          </w:p>
          <w:p w:rsidR="004D36B5" w:rsidRPr="00F72AA9" w:rsidRDefault="004D36B5" w:rsidP="00D12E00">
            <w:pPr>
              <w:numPr>
                <w:ilvl w:val="0"/>
                <w:numId w:val="14"/>
              </w:numPr>
              <w:spacing w:before="120" w:after="120"/>
              <w:jc w:val="both"/>
            </w:pPr>
            <w:r w:rsidRPr="00F72AA9">
              <w:t>[] Да [] Не</w:t>
            </w:r>
          </w:p>
          <w:p w:rsidR="004D36B5" w:rsidRPr="00F72AA9" w:rsidRDefault="004D36B5" w:rsidP="00D12E00">
            <w:pPr>
              <w:numPr>
                <w:ilvl w:val="0"/>
                <w:numId w:val="14"/>
              </w:numPr>
              <w:spacing w:before="120" w:after="120"/>
              <w:jc w:val="both"/>
            </w:pPr>
            <w:r w:rsidRPr="00F72AA9">
              <w:t>[……]</w:t>
            </w:r>
            <w:r w:rsidRPr="00F72AA9">
              <w:br/>
            </w:r>
          </w:p>
          <w:p w:rsidR="004D36B5" w:rsidRPr="00F72AA9" w:rsidRDefault="004D36B5" w:rsidP="00D12E00">
            <w:pPr>
              <w:numPr>
                <w:ilvl w:val="0"/>
                <w:numId w:val="14"/>
              </w:numPr>
              <w:spacing w:before="120" w:after="120"/>
              <w:jc w:val="both"/>
            </w:pPr>
            <w:r w:rsidRPr="00F72AA9">
              <w:lastRenderedPageBreak/>
              <w:t>[……]</w:t>
            </w:r>
            <w:r w:rsidRPr="00F72AA9">
              <w:br/>
            </w:r>
            <w:r w:rsidRPr="00F72AA9">
              <w:br/>
            </w: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r w:rsidRPr="00F72AA9">
              <w:t>в2) [ …]</w:t>
            </w:r>
            <w:r w:rsidRPr="00F72AA9">
              <w:br/>
            </w:r>
          </w:p>
          <w:p w:rsidR="004D36B5" w:rsidRPr="00F72AA9" w:rsidRDefault="004D36B5" w:rsidP="009F0327">
            <w:r w:rsidRPr="00F72AA9">
              <w:t>г) [] Да [] Не</w:t>
            </w:r>
          </w:p>
          <w:p w:rsidR="004D36B5" w:rsidRPr="00F72AA9" w:rsidRDefault="004D36B5" w:rsidP="009F0327">
            <w:pPr>
              <w:spacing w:after="120"/>
            </w:pPr>
            <w:r w:rsidRPr="00F72AA9">
              <w:rPr>
                <w:b/>
              </w:rPr>
              <w:t>Ако „да“</w:t>
            </w:r>
            <w:r w:rsidRPr="00F72AA9">
              <w:t>, моля, опишете подробно: [……]</w:t>
            </w:r>
          </w:p>
        </w:tc>
      </w:tr>
      <w:tr w:rsidR="004D36B5" w:rsidRPr="00F72AA9" w:rsidTr="009F0327">
        <w:tc>
          <w:tcPr>
            <w:tcW w:w="4480" w:type="dxa"/>
            <w:shd w:val="clear" w:color="auto" w:fill="auto"/>
          </w:tcPr>
          <w:p w:rsidR="004D36B5" w:rsidRPr="00F72AA9" w:rsidRDefault="004D36B5" w:rsidP="009F0327">
            <w:pPr>
              <w:spacing w:before="120" w:after="120"/>
              <w:jc w:val="both"/>
              <w:rPr>
                <w:i/>
              </w:rPr>
            </w:pPr>
            <w:r w:rsidRPr="00F72AA9">
              <w:rPr>
                <w:i/>
              </w:rPr>
              <w:lastRenderedPageBreak/>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126" w:type="dxa"/>
            <w:gridSpan w:val="2"/>
            <w:shd w:val="clear" w:color="auto" w:fill="auto"/>
          </w:tcPr>
          <w:p w:rsidR="004D36B5" w:rsidRPr="00F72AA9" w:rsidRDefault="004D36B5" w:rsidP="009F0327">
            <w:pPr>
              <w:spacing w:before="120" w:after="120"/>
              <w:rPr>
                <w:i/>
              </w:rPr>
            </w:pPr>
            <w:r w:rsidRPr="00F72AA9">
              <w:rPr>
                <w:i/>
              </w:rPr>
              <w:t>(уеб адрес, орган или служба, издаващи документа, точно позоваване на документа):</w:t>
            </w:r>
            <w:r w:rsidRPr="00F72AA9">
              <w:rPr>
                <w:i/>
                <w:vertAlign w:val="superscript"/>
              </w:rPr>
              <w:t xml:space="preserve"> </w:t>
            </w:r>
            <w:r w:rsidRPr="00F72AA9">
              <w:rPr>
                <w:i/>
                <w:vertAlign w:val="superscript"/>
              </w:rPr>
              <w:footnoteReference w:id="25"/>
            </w:r>
            <w:r w:rsidRPr="00F72AA9">
              <w:br/>
            </w:r>
            <w:r w:rsidRPr="00F72AA9">
              <w:rPr>
                <w:i/>
              </w:rPr>
              <w:t>[……][……][……][……]</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В: Основания, свързани с несъстоятелност, конфликти на интереси или професионално нарушение</w:t>
      </w:r>
      <w:r w:rsidRPr="00F72AA9">
        <w:rPr>
          <w:b/>
          <w:smallCaps/>
          <w:vertAlign w:val="superscript"/>
        </w:rPr>
        <w:footnoteReference w:id="26"/>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Информация относно евентуална несъстоятелност, конфликт на интереси или професионално нарушение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rPr>
          <w:trHeight w:val="406"/>
        </w:trPr>
        <w:tc>
          <w:tcPr>
            <w:tcW w:w="4644" w:type="dxa"/>
            <w:vMerge w:val="restart"/>
            <w:shd w:val="clear" w:color="auto" w:fill="auto"/>
          </w:tcPr>
          <w:p w:rsidR="004D36B5" w:rsidRPr="00F72AA9" w:rsidRDefault="004D36B5" w:rsidP="009F0327">
            <w:pPr>
              <w:spacing w:before="120" w:after="120"/>
              <w:jc w:val="both"/>
            </w:pPr>
            <w:r w:rsidRPr="00F72AA9">
              <w:t xml:space="preserve">Икономическият оператор нарушил ли е, </w:t>
            </w:r>
            <w:r w:rsidRPr="00F72AA9">
              <w:rPr>
                <w:b/>
              </w:rPr>
              <w:t>доколкото му е известно</w:t>
            </w:r>
            <w:r w:rsidRPr="00F72AA9">
              <w:t xml:space="preserve">, </w:t>
            </w:r>
            <w:r w:rsidRPr="00F72AA9">
              <w:rPr>
                <w:b/>
              </w:rPr>
              <w:t>задълженията</w:t>
            </w:r>
            <w:r w:rsidRPr="00F72AA9">
              <w:t xml:space="preserve"> </w:t>
            </w:r>
            <w:r w:rsidRPr="00F72AA9">
              <w:lastRenderedPageBreak/>
              <w:t xml:space="preserve">си в областта на </w:t>
            </w:r>
            <w:r w:rsidRPr="00F72AA9">
              <w:rPr>
                <w:b/>
              </w:rPr>
              <w:t>екологичното, социалното или трудовото право</w:t>
            </w:r>
            <w:r w:rsidRPr="00F72AA9">
              <w:rPr>
                <w:b/>
                <w:vertAlign w:val="superscript"/>
              </w:rPr>
              <w:footnoteReference w:id="27"/>
            </w:r>
            <w:r w:rsidRPr="00F72AA9">
              <w:t>?</w:t>
            </w:r>
          </w:p>
        </w:tc>
        <w:tc>
          <w:tcPr>
            <w:tcW w:w="4962" w:type="dxa"/>
            <w:shd w:val="clear" w:color="auto" w:fill="auto"/>
          </w:tcPr>
          <w:p w:rsidR="004D36B5" w:rsidRPr="00F72AA9" w:rsidRDefault="004D36B5" w:rsidP="009F0327">
            <w:pPr>
              <w:spacing w:before="120" w:after="120"/>
              <w:jc w:val="both"/>
            </w:pPr>
            <w:r w:rsidRPr="00F72AA9">
              <w:lastRenderedPageBreak/>
              <w:t>[] Да [] Не</w:t>
            </w:r>
          </w:p>
        </w:tc>
      </w:tr>
      <w:tr w:rsidR="004D36B5" w:rsidRPr="00F72AA9" w:rsidTr="009F0327">
        <w:trPr>
          <w:trHeight w:val="405"/>
        </w:trPr>
        <w:tc>
          <w:tcPr>
            <w:tcW w:w="4644" w:type="dxa"/>
            <w:vMerge/>
            <w:shd w:val="clear" w:color="auto" w:fill="auto"/>
          </w:tcPr>
          <w:p w:rsidR="004D36B5" w:rsidRPr="00F72AA9" w:rsidRDefault="004D36B5" w:rsidP="009F0327">
            <w:pPr>
              <w:spacing w:before="120" w:after="120"/>
              <w:jc w:val="both"/>
            </w:pPr>
          </w:p>
        </w:tc>
        <w:tc>
          <w:tcPr>
            <w:tcW w:w="4962" w:type="dxa"/>
            <w:shd w:val="clear" w:color="auto" w:fill="auto"/>
          </w:tcPr>
          <w:p w:rsidR="004D36B5" w:rsidRPr="00F72AA9" w:rsidRDefault="004D36B5" w:rsidP="009F0327">
            <w:pPr>
              <w:spacing w:before="120" w:after="120"/>
            </w:pPr>
            <w:r w:rsidRPr="00F72AA9">
              <w:rPr>
                <w:b/>
              </w:rPr>
              <w:t>Ако „да“</w:t>
            </w:r>
            <w:r w:rsidRPr="00F72AA9">
              <w:t xml:space="preserve">, икономическият оператор взел ли е </w:t>
            </w:r>
            <w:r w:rsidRPr="00F72AA9">
              <w:lastRenderedPageBreak/>
              <w:t>мерки, с които да докаже своята надеждност въпреки наличието на основанието за изключване („реабилитиране по своя инициатива“)?</w:t>
            </w:r>
            <w:r w:rsidRPr="00F72AA9">
              <w:br/>
              <w:t>[] Да [] Не</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Икономическият оператор в една от следните ситуации ли е:</w:t>
            </w:r>
            <w:r w:rsidRPr="00F72AA9">
              <w:br/>
              <w:t xml:space="preserve">а) </w:t>
            </w:r>
            <w:r w:rsidRPr="00F72AA9">
              <w:rPr>
                <w:b/>
              </w:rPr>
              <w:t>обявен в несъстоятелност</w:t>
            </w:r>
            <w:r w:rsidRPr="00F72AA9">
              <w:t xml:space="preserve">, или </w:t>
            </w:r>
          </w:p>
          <w:p w:rsidR="004D36B5" w:rsidRPr="00F72AA9" w:rsidRDefault="004D36B5" w:rsidP="009F0327">
            <w:pPr>
              <w:spacing w:before="120" w:after="120"/>
            </w:pPr>
            <w:r w:rsidRPr="00F72AA9">
              <w:t xml:space="preserve">б) </w:t>
            </w:r>
            <w:r w:rsidRPr="00F72AA9">
              <w:rPr>
                <w:b/>
              </w:rPr>
              <w:t>предмет на производство по несъстоятелност</w:t>
            </w:r>
            <w:r w:rsidRPr="00F72AA9">
              <w:t xml:space="preserve"> или ликвидация, или</w:t>
            </w:r>
          </w:p>
          <w:p w:rsidR="004D36B5" w:rsidRPr="00F72AA9" w:rsidRDefault="004D36B5" w:rsidP="009F0327">
            <w:pPr>
              <w:spacing w:before="120" w:after="120"/>
            </w:pPr>
            <w:r w:rsidRPr="00F72AA9">
              <w:t xml:space="preserve">в) </w:t>
            </w:r>
            <w:r w:rsidRPr="00F72AA9">
              <w:rPr>
                <w:b/>
              </w:rPr>
              <w:t>споразумение с кредиторите</w:t>
            </w:r>
            <w:r w:rsidRPr="00F72AA9">
              <w:t>, или</w:t>
            </w:r>
            <w:r w:rsidRPr="00F72AA9">
              <w:br/>
              <w:t>г) всякаква аналогична ситуация, възникваща от сходна процедура съгласно националните законови и подзаконови актове</w:t>
            </w:r>
            <w:r w:rsidRPr="00F72AA9">
              <w:rPr>
                <w:vertAlign w:val="superscript"/>
              </w:rPr>
              <w:footnoteReference w:id="28"/>
            </w:r>
            <w:r w:rsidRPr="00F72AA9">
              <w:t>, или</w:t>
            </w:r>
            <w:r w:rsidRPr="00F72AA9">
              <w:br/>
              <w:t>д) неговите активи се администрират от ликвидатор или от съда, или</w:t>
            </w:r>
          </w:p>
          <w:p w:rsidR="004D36B5" w:rsidRPr="00F72AA9" w:rsidRDefault="004D36B5" w:rsidP="009F0327">
            <w:pPr>
              <w:spacing w:before="120" w:after="120"/>
              <w:rPr>
                <w:b/>
              </w:rPr>
            </w:pPr>
            <w:r w:rsidRPr="00F72AA9">
              <w:t>е) стопанската му дейност е прекратена?</w:t>
            </w:r>
            <w:r w:rsidRPr="00F72AA9">
              <w:br/>
            </w:r>
            <w:r w:rsidRPr="00F72AA9">
              <w:rPr>
                <w:b/>
              </w:rPr>
              <w:t>Ако „да“:</w:t>
            </w:r>
          </w:p>
          <w:p w:rsidR="004D36B5" w:rsidRPr="00F72AA9" w:rsidRDefault="004D36B5" w:rsidP="00D12E00">
            <w:pPr>
              <w:numPr>
                <w:ilvl w:val="0"/>
                <w:numId w:val="14"/>
              </w:numPr>
              <w:spacing w:before="120" w:after="120"/>
              <w:jc w:val="both"/>
            </w:pPr>
            <w:r w:rsidRPr="00F72AA9">
              <w:t>Моля представете подробности:</w:t>
            </w:r>
          </w:p>
          <w:p w:rsidR="004D36B5" w:rsidRPr="00F72AA9" w:rsidRDefault="004D36B5" w:rsidP="00D12E00">
            <w:pPr>
              <w:numPr>
                <w:ilvl w:val="0"/>
                <w:numId w:val="14"/>
              </w:numPr>
              <w:spacing w:before="120" w:after="120"/>
              <w:jc w:val="both"/>
            </w:pPr>
            <w:r w:rsidRPr="00F72AA9">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F72AA9">
              <w:rPr>
                <w:vertAlign w:val="superscript"/>
              </w:rPr>
              <w:footnoteReference w:id="29"/>
            </w:r>
            <w:r w:rsidRPr="00F72AA9">
              <w:t>?</w:t>
            </w:r>
          </w:p>
          <w:p w:rsidR="004D36B5" w:rsidRPr="00F72AA9" w:rsidRDefault="004D36B5" w:rsidP="009F0327">
            <w:pPr>
              <w:spacing w:before="120" w:after="120"/>
            </w:pP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p>
          <w:p w:rsidR="004D36B5" w:rsidRPr="00F72AA9" w:rsidRDefault="004D36B5" w:rsidP="00D12E00">
            <w:pPr>
              <w:numPr>
                <w:ilvl w:val="0"/>
                <w:numId w:val="14"/>
              </w:numPr>
              <w:spacing w:before="120" w:after="120"/>
              <w:jc w:val="both"/>
            </w:pPr>
            <w:r w:rsidRPr="00F72AA9">
              <w:t>[……]</w:t>
            </w:r>
          </w:p>
          <w:p w:rsidR="004D36B5" w:rsidRPr="00F72AA9" w:rsidRDefault="004D36B5" w:rsidP="00D12E00">
            <w:pPr>
              <w:numPr>
                <w:ilvl w:val="0"/>
                <w:numId w:val="14"/>
              </w:numPr>
              <w:spacing w:before="120" w:after="120"/>
              <w:jc w:val="both"/>
            </w:pPr>
            <w:r w:rsidRPr="00F72AA9">
              <w:t>[……]</w:t>
            </w:r>
            <w:r w:rsidRPr="00F72AA9">
              <w:br/>
            </w:r>
            <w:r w:rsidRPr="00F72AA9">
              <w:br/>
            </w:r>
            <w:r w:rsidRPr="00F72AA9">
              <w:br/>
            </w:r>
            <w:r w:rsidRPr="00F72AA9">
              <w:br/>
            </w:r>
          </w:p>
          <w:p w:rsidR="004D36B5" w:rsidRPr="00F72AA9" w:rsidRDefault="004D36B5" w:rsidP="009F0327">
            <w:pPr>
              <w:spacing w:before="120" w:after="120"/>
              <w:jc w:val="both"/>
              <w:rPr>
                <w:i/>
              </w:rPr>
            </w:pPr>
          </w:p>
          <w:p w:rsidR="004D36B5" w:rsidRPr="00F72AA9" w:rsidRDefault="004D36B5" w:rsidP="009F0327">
            <w:pPr>
              <w:spacing w:before="120" w:after="120"/>
              <w:jc w:val="both"/>
              <w:rPr>
                <w:i/>
              </w:rPr>
            </w:pPr>
          </w:p>
          <w:p w:rsidR="004D36B5" w:rsidRPr="00F72AA9" w:rsidRDefault="004D36B5" w:rsidP="009F0327">
            <w:pPr>
              <w:spacing w:before="120" w:after="120"/>
              <w:jc w:val="both"/>
              <w:rPr>
                <w:i/>
              </w:rPr>
            </w:pPr>
          </w:p>
          <w:p w:rsidR="004D36B5" w:rsidRPr="00F72AA9" w:rsidRDefault="004D36B5" w:rsidP="009F0327">
            <w:pPr>
              <w:spacing w:before="120" w:after="120"/>
              <w:jc w:val="both"/>
              <w:rPr>
                <w:i/>
              </w:rPr>
            </w:pPr>
            <w:r w:rsidRPr="00F72AA9">
              <w:rPr>
                <w:i/>
              </w:rPr>
              <w:t>(уеб адрес, орган или служба, издаващи документа, точно позоваване на документа): [……][……][……][……]</w:t>
            </w:r>
          </w:p>
        </w:tc>
      </w:tr>
      <w:tr w:rsidR="004D36B5" w:rsidRPr="00F72AA9" w:rsidTr="009F0327">
        <w:trPr>
          <w:trHeight w:val="303"/>
        </w:trPr>
        <w:tc>
          <w:tcPr>
            <w:tcW w:w="4644" w:type="dxa"/>
            <w:vMerge w:val="restart"/>
            <w:shd w:val="clear" w:color="auto" w:fill="auto"/>
          </w:tcPr>
          <w:p w:rsidR="004D36B5" w:rsidRPr="00F72AA9" w:rsidRDefault="004D36B5" w:rsidP="009F0327">
            <w:pPr>
              <w:spacing w:before="120" w:after="120"/>
            </w:pPr>
            <w:r w:rsidRPr="00F72AA9">
              <w:lastRenderedPageBreak/>
              <w:t xml:space="preserve">Икономическият оператор извършил ли е </w:t>
            </w:r>
            <w:r w:rsidRPr="00F72AA9">
              <w:rPr>
                <w:b/>
              </w:rPr>
              <w:t>тежко професионално нарушение</w:t>
            </w:r>
            <w:r w:rsidRPr="00F72AA9">
              <w:rPr>
                <w:b/>
                <w:vertAlign w:val="superscript"/>
              </w:rPr>
              <w:footnoteReference w:id="30"/>
            </w:r>
            <w:r w:rsidRPr="00F72AA9">
              <w:t xml:space="preserve">? </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t xml:space="preserve"> [……]</w:t>
            </w:r>
          </w:p>
        </w:tc>
      </w:tr>
      <w:tr w:rsidR="004D36B5" w:rsidRPr="00F72AA9" w:rsidTr="009F0327">
        <w:trPr>
          <w:trHeight w:val="303"/>
        </w:trPr>
        <w:tc>
          <w:tcPr>
            <w:tcW w:w="4644" w:type="dxa"/>
            <w:vMerge/>
            <w:shd w:val="clear" w:color="auto" w:fill="auto"/>
          </w:tcPr>
          <w:p w:rsidR="004D36B5" w:rsidRPr="00F72AA9" w:rsidRDefault="004D36B5" w:rsidP="009F0327">
            <w:pPr>
              <w:spacing w:before="120" w:after="120"/>
            </w:pPr>
          </w:p>
        </w:tc>
        <w:tc>
          <w:tcPr>
            <w:tcW w:w="4962" w:type="dxa"/>
            <w:shd w:val="clear" w:color="auto" w:fill="auto"/>
          </w:tcPr>
          <w:p w:rsidR="004D36B5" w:rsidRPr="00F72AA9" w:rsidRDefault="004D36B5" w:rsidP="009F0327">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rPr>
          <w:trHeight w:val="515"/>
        </w:trPr>
        <w:tc>
          <w:tcPr>
            <w:tcW w:w="4644" w:type="dxa"/>
            <w:vMerge w:val="restart"/>
            <w:shd w:val="clear" w:color="auto" w:fill="auto"/>
          </w:tcPr>
          <w:p w:rsidR="004D36B5" w:rsidRPr="00F72AA9" w:rsidRDefault="004D36B5" w:rsidP="009F0327">
            <w:pPr>
              <w:spacing w:before="120" w:after="120"/>
            </w:pPr>
            <w:r w:rsidRPr="00F72AA9">
              <w:t xml:space="preserve">Икономическият оператор сключил ли е </w:t>
            </w:r>
            <w:r w:rsidRPr="00F72AA9">
              <w:rPr>
                <w:b/>
              </w:rPr>
              <w:t>споразумения</w:t>
            </w:r>
            <w:r w:rsidRPr="00F72AA9">
              <w:t xml:space="preserve"> с други икономически оператори, насочени към </w:t>
            </w:r>
            <w:r w:rsidRPr="00F72AA9">
              <w:rPr>
                <w:b/>
              </w:rPr>
              <w:t>нарушаване на конкуренцията</w:t>
            </w:r>
            <w:r w:rsidRPr="00F72AA9">
              <w:t>?</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t>[…]</w:t>
            </w:r>
          </w:p>
        </w:tc>
      </w:tr>
      <w:tr w:rsidR="004D36B5" w:rsidRPr="00F72AA9" w:rsidTr="009F0327">
        <w:trPr>
          <w:trHeight w:val="514"/>
        </w:trPr>
        <w:tc>
          <w:tcPr>
            <w:tcW w:w="4644" w:type="dxa"/>
            <w:vMerge/>
            <w:shd w:val="clear" w:color="auto" w:fill="auto"/>
          </w:tcPr>
          <w:p w:rsidR="004D36B5" w:rsidRPr="00F72AA9" w:rsidRDefault="004D36B5" w:rsidP="009F0327">
            <w:pPr>
              <w:spacing w:before="120" w:after="120"/>
            </w:pPr>
          </w:p>
        </w:tc>
        <w:tc>
          <w:tcPr>
            <w:tcW w:w="4962" w:type="dxa"/>
            <w:shd w:val="clear" w:color="auto" w:fill="auto"/>
          </w:tcPr>
          <w:p w:rsidR="004D36B5" w:rsidRPr="00F72AA9" w:rsidRDefault="004D36B5" w:rsidP="009F0327">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rPr>
          <w:trHeight w:val="1316"/>
        </w:trPr>
        <w:tc>
          <w:tcPr>
            <w:tcW w:w="4644" w:type="dxa"/>
            <w:shd w:val="clear" w:color="auto" w:fill="auto"/>
          </w:tcPr>
          <w:p w:rsidR="004D36B5" w:rsidRPr="00F72AA9" w:rsidRDefault="004D36B5" w:rsidP="009F0327">
            <w:pPr>
              <w:spacing w:before="120" w:after="120"/>
            </w:pPr>
            <w:r w:rsidRPr="00F72AA9">
              <w:t xml:space="preserve">Икономическият оператор има ли информация за </w:t>
            </w:r>
            <w:r w:rsidRPr="00F72AA9">
              <w:rPr>
                <w:b/>
              </w:rPr>
              <w:t>конфликт на интереси</w:t>
            </w:r>
            <w:r w:rsidRPr="00F72AA9">
              <w:rPr>
                <w:b/>
                <w:vertAlign w:val="superscript"/>
              </w:rPr>
              <w:footnoteReference w:id="31"/>
            </w:r>
            <w:r w:rsidRPr="00F72AA9">
              <w:t>, свързан с участието му в процедурата за възлагане на обществена поръчка?</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t>[…]</w:t>
            </w:r>
          </w:p>
        </w:tc>
      </w:tr>
      <w:tr w:rsidR="004D36B5" w:rsidRPr="00F72AA9" w:rsidTr="009F0327">
        <w:trPr>
          <w:trHeight w:val="1544"/>
        </w:trPr>
        <w:tc>
          <w:tcPr>
            <w:tcW w:w="4644" w:type="dxa"/>
            <w:shd w:val="clear" w:color="auto" w:fill="auto"/>
          </w:tcPr>
          <w:p w:rsidR="004D36B5" w:rsidRPr="00F72AA9" w:rsidRDefault="004D36B5" w:rsidP="009F0327">
            <w:pPr>
              <w:spacing w:before="120" w:after="120"/>
            </w:pPr>
            <w:r w:rsidRPr="00F72AA9">
              <w:rPr>
                <w:b/>
              </w:rPr>
              <w:t>Икономическият оператор или свързано</w:t>
            </w:r>
            <w:r w:rsidRPr="00F72AA9">
              <w:t xml:space="preserve"> с него предприятие, предоставял ли е </w:t>
            </w:r>
            <w:r w:rsidRPr="00F72AA9">
              <w:rPr>
                <w:b/>
              </w:rPr>
              <w:t>консултантски</w:t>
            </w:r>
            <w:r w:rsidRPr="00F72AA9">
              <w:t xml:space="preserve"> услуги на възлагащия орган или на възложителя или </w:t>
            </w:r>
            <w:r w:rsidRPr="00F72AA9">
              <w:rPr>
                <w:b/>
              </w:rPr>
              <w:t>участвал ли е по друг начин в подготовката</w:t>
            </w:r>
            <w:r w:rsidRPr="00F72AA9">
              <w:t xml:space="preserve"> на процедурата за възлагане на обществена поръчка?</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r>
            <w:r w:rsidRPr="00F72AA9">
              <w:br/>
              <w:t>[…]</w:t>
            </w:r>
          </w:p>
        </w:tc>
      </w:tr>
      <w:tr w:rsidR="004D36B5" w:rsidRPr="00F72AA9" w:rsidTr="009F0327">
        <w:trPr>
          <w:trHeight w:val="932"/>
        </w:trPr>
        <w:tc>
          <w:tcPr>
            <w:tcW w:w="4644" w:type="dxa"/>
            <w:vMerge w:val="restart"/>
            <w:shd w:val="clear" w:color="auto" w:fill="auto"/>
          </w:tcPr>
          <w:p w:rsidR="004D36B5" w:rsidRPr="00F72AA9" w:rsidRDefault="004D36B5" w:rsidP="009F0327">
            <w:pPr>
              <w:spacing w:before="120" w:after="120"/>
            </w:pPr>
            <w:r w:rsidRPr="00F72AA9">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F72AA9">
              <w:rPr>
                <w:b/>
              </w:rPr>
              <w:t>предсрочно прекратен</w:t>
            </w:r>
            <w:r w:rsidRPr="00F72AA9">
              <w:t xml:space="preserve"> или да са му били налагани обезщетения или други подобни санкции във връзка с такава поръчка в </w:t>
            </w:r>
            <w:r w:rsidRPr="00F72AA9">
              <w:lastRenderedPageBreak/>
              <w:t>миналото?</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lastRenderedPageBreak/>
              <w:t>[] Да [] Не</w:t>
            </w:r>
            <w:r w:rsidRPr="00F72AA9">
              <w:br/>
            </w:r>
            <w:r w:rsidRPr="00F72AA9">
              <w:br/>
            </w:r>
            <w:r w:rsidRPr="00F72AA9">
              <w:br/>
            </w:r>
            <w:r w:rsidRPr="00F72AA9">
              <w:br/>
            </w:r>
            <w:r w:rsidRPr="00F72AA9">
              <w:br/>
            </w:r>
            <w:r w:rsidRPr="00F72AA9">
              <w:br/>
              <w:t>[…]</w:t>
            </w:r>
          </w:p>
        </w:tc>
      </w:tr>
      <w:tr w:rsidR="004D36B5" w:rsidRPr="00F72AA9" w:rsidTr="009F0327">
        <w:trPr>
          <w:trHeight w:val="931"/>
        </w:trPr>
        <w:tc>
          <w:tcPr>
            <w:tcW w:w="4644" w:type="dxa"/>
            <w:vMerge/>
            <w:shd w:val="clear" w:color="auto" w:fill="auto"/>
          </w:tcPr>
          <w:p w:rsidR="004D36B5" w:rsidRPr="00F72AA9" w:rsidRDefault="004D36B5" w:rsidP="009F0327">
            <w:pPr>
              <w:spacing w:before="120" w:after="120"/>
            </w:pPr>
          </w:p>
        </w:tc>
        <w:tc>
          <w:tcPr>
            <w:tcW w:w="4962" w:type="dxa"/>
            <w:shd w:val="clear" w:color="auto" w:fill="auto"/>
          </w:tcPr>
          <w:p w:rsidR="004D36B5" w:rsidRPr="00F72AA9" w:rsidRDefault="004D36B5" w:rsidP="009F0327">
            <w:pPr>
              <w:spacing w:before="120" w:after="120"/>
            </w:pPr>
            <w:r w:rsidRPr="00F72AA9">
              <w:rPr>
                <w:b/>
              </w:rPr>
              <w:t>Ако „да“</w:t>
            </w:r>
            <w:r w:rsidRPr="00F72AA9">
              <w:t xml:space="preserve">,  икономическият оператор предприел ли е мерки за реабилитиране по своя инициатива? [] Да [] Не </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Може ли икономическият оператор да потвърди, че:</w:t>
            </w:r>
            <w:r w:rsidRPr="00F72AA9">
              <w:br/>
              <w:t xml:space="preserve">а) не е виновен за подаване на </w:t>
            </w:r>
            <w:r w:rsidRPr="00F72AA9">
              <w:rPr>
                <w:b/>
              </w:rPr>
              <w:t>неверни данни</w:t>
            </w:r>
            <w:r w:rsidRPr="00F72AA9">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4D36B5" w:rsidRPr="00F72AA9" w:rsidRDefault="004D36B5" w:rsidP="009F0327">
            <w:pPr>
              <w:spacing w:before="120" w:after="120"/>
            </w:pPr>
            <w:r w:rsidRPr="00F72AA9">
              <w:t xml:space="preserve">б) </w:t>
            </w:r>
            <w:r w:rsidRPr="00F72AA9">
              <w:rPr>
                <w:b/>
              </w:rPr>
              <w:t xml:space="preserve">не е укрил такава </w:t>
            </w:r>
            <w:r w:rsidRPr="00F72AA9">
              <w:t>информация;</w:t>
            </w:r>
          </w:p>
          <w:p w:rsidR="004D36B5" w:rsidRPr="00F72AA9" w:rsidRDefault="004D36B5" w:rsidP="009F0327">
            <w:pPr>
              <w:spacing w:before="120" w:after="120"/>
            </w:pPr>
            <w:r w:rsidRPr="00F72AA9">
              <w:t>в) може без забавяне да предостави придружаващите документи, изисквани от възлагащия орган или възложителя; и</w:t>
            </w:r>
          </w:p>
          <w:p w:rsidR="004D36B5" w:rsidRPr="00F72AA9" w:rsidRDefault="004D36B5" w:rsidP="009F0327">
            <w:pPr>
              <w:spacing w:before="120" w:after="120"/>
            </w:pPr>
            <w:r w:rsidRPr="00F72AA9">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962" w:type="dxa"/>
            <w:shd w:val="clear" w:color="auto" w:fill="auto"/>
          </w:tcPr>
          <w:p w:rsidR="004D36B5" w:rsidRPr="00F72AA9" w:rsidRDefault="004D36B5" w:rsidP="009F0327">
            <w:pPr>
              <w:spacing w:before="120" w:after="120"/>
            </w:pPr>
            <w:r w:rsidRPr="00F72AA9">
              <w:t>[] Да [] Не</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Специфични национални основания за изключване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Прилагат ли се </w:t>
            </w:r>
            <w:r w:rsidRPr="00F72AA9">
              <w:rPr>
                <w:b/>
              </w:rPr>
              <w:t>специфичните национални основания за изключване</w:t>
            </w:r>
            <w:r w:rsidRPr="00F72AA9">
              <w:t>, които са посочени в съответното обявление или в документацията за обществената поръчка?</w:t>
            </w:r>
            <w:r w:rsidRPr="00F72AA9">
              <w:br/>
            </w:r>
            <w:r w:rsidRPr="00F72AA9">
              <w:rPr>
                <w:i/>
              </w:rPr>
              <w:t xml:space="preserve">Ако документацията, изисквана в </w:t>
            </w:r>
            <w:r w:rsidRPr="00F72AA9">
              <w:rPr>
                <w:i/>
              </w:rPr>
              <w:lastRenderedPageBreak/>
              <w:t>съответното обявление или в документацията за поръчката са достъпни по електронен път, моля, посочете:</w:t>
            </w:r>
          </w:p>
        </w:tc>
        <w:tc>
          <w:tcPr>
            <w:tcW w:w="4962" w:type="dxa"/>
            <w:shd w:val="clear" w:color="auto" w:fill="auto"/>
          </w:tcPr>
          <w:p w:rsidR="004D36B5" w:rsidRPr="00F72AA9" w:rsidRDefault="004D36B5" w:rsidP="009F0327">
            <w:pPr>
              <w:spacing w:before="120" w:after="120"/>
            </w:pPr>
            <w:r w:rsidRPr="00F72AA9">
              <w:lastRenderedPageBreak/>
              <w:t>[…] [] Да [] Не</w:t>
            </w:r>
            <w:r w:rsidRPr="00F72AA9">
              <w:br/>
            </w:r>
            <w:r w:rsidRPr="00F72AA9">
              <w:br/>
            </w:r>
            <w:r w:rsidRPr="00F72AA9">
              <w:br/>
              <w:t xml:space="preserve"> </w:t>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br/>
            </w:r>
            <w:r w:rsidRPr="00F72AA9">
              <w:rPr>
                <w:i/>
              </w:rPr>
              <w:lastRenderedPageBreak/>
              <w:t>[……][……][……][……]</w:t>
            </w:r>
            <w:r w:rsidRPr="00F72AA9">
              <w:rPr>
                <w:i/>
                <w:vertAlign w:val="superscript"/>
              </w:rPr>
              <w:footnoteReference w:id="32"/>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rPr>
              <w:lastRenderedPageBreak/>
              <w:t>В случай че се прилага някое специфично национално основание за изключване</w:t>
            </w:r>
            <w:r w:rsidRPr="00F72AA9">
              <w:t xml:space="preserve">, икономическият оператор предприел ли е мерки за реабилитиране по своя инициатива? </w:t>
            </w:r>
            <w:r w:rsidRPr="00F72AA9">
              <w:br/>
            </w:r>
            <w:r w:rsidRPr="00F72AA9">
              <w:rPr>
                <w:b/>
              </w:rPr>
              <w:t>Ако „да“</w:t>
            </w:r>
            <w:r w:rsidRPr="00F72AA9">
              <w:t xml:space="preserve">, моля опишете предприетите мерки: </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t>[…]</w:t>
            </w:r>
          </w:p>
        </w:tc>
      </w:tr>
    </w:tbl>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IV: Критерии за подбор</w:t>
      </w:r>
    </w:p>
    <w:p w:rsidR="004D36B5" w:rsidRPr="00F72AA9" w:rsidRDefault="004D36B5" w:rsidP="004D36B5">
      <w:pPr>
        <w:spacing w:before="120" w:after="120"/>
        <w:jc w:val="both"/>
      </w:pPr>
      <w:r w:rsidRPr="00F72AA9">
        <w:rPr>
          <w:b/>
          <w:i/>
        </w:rPr>
        <w:t>Относно критериите за подбор (раздел</w:t>
      </w:r>
      <w:r w:rsidRPr="00F72AA9">
        <w:rPr>
          <w:b/>
          <w:i/>
        </w:rPr>
        <w:sym w:font="Symbol" w:char="F061"/>
      </w:r>
      <w:r w:rsidRPr="00F72AA9">
        <w:rPr>
          <w:b/>
          <w:i/>
        </w:rPr>
        <w:t xml:space="preserve"> или раздели А—Г от настоящата част) икономическият оператор заявява, че</w:t>
      </w:r>
    </w:p>
    <w:p w:rsidR="004D36B5" w:rsidRPr="00F72AA9" w:rsidRDefault="004D36B5" w:rsidP="004D36B5">
      <w:pPr>
        <w:keepNext/>
        <w:spacing w:before="120" w:after="360"/>
        <w:jc w:val="center"/>
        <w:rPr>
          <w:b/>
          <w:smallCaps/>
        </w:rPr>
      </w:pPr>
      <w:r w:rsidRPr="00F72AA9">
        <w:rPr>
          <w:b/>
          <w:smallCaps/>
        </w:rPr>
        <w:sym w:font="Symbol" w:char="F061"/>
      </w:r>
      <w:r w:rsidRPr="00F72AA9">
        <w:rPr>
          <w:b/>
          <w:smallCaps/>
        </w:rPr>
        <w:t>: Общо указание за всички критерии за подбор</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попълни тази информация </w:t>
      </w:r>
      <w:r w:rsidRPr="00F72AA9">
        <w:rPr>
          <w:b/>
          <w:i/>
          <w:u w:val="single"/>
        </w:rPr>
        <w:t>само</w:t>
      </w:r>
      <w:r w:rsidRPr="00F72AA9">
        <w:rPr>
          <w:b/>
          <w:i/>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F72AA9">
        <w:rPr>
          <w:b/>
          <w:i/>
        </w:rPr>
        <w:sym w:font="Symbol" w:char="F061"/>
      </w:r>
      <w:r w:rsidRPr="00F72AA9">
        <w:rPr>
          <w:b/>
          <w:i/>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000"/>
      </w:tblGrid>
      <w:tr w:rsidR="004D36B5" w:rsidRPr="00F72AA9" w:rsidTr="009F0327">
        <w:tc>
          <w:tcPr>
            <w:tcW w:w="4606" w:type="dxa"/>
            <w:shd w:val="clear" w:color="auto" w:fill="auto"/>
          </w:tcPr>
          <w:p w:rsidR="004D36B5" w:rsidRPr="00F72AA9" w:rsidRDefault="004D36B5" w:rsidP="009F0327">
            <w:pPr>
              <w:spacing w:before="120" w:after="120"/>
              <w:jc w:val="both"/>
              <w:rPr>
                <w:b/>
                <w:i/>
              </w:rPr>
            </w:pPr>
            <w:r w:rsidRPr="00F72AA9">
              <w:rPr>
                <w:b/>
                <w:i/>
              </w:rPr>
              <w:t>Спазване на всички изисквани критерии за подбор</w:t>
            </w:r>
          </w:p>
        </w:tc>
        <w:tc>
          <w:tcPr>
            <w:tcW w:w="5000"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06" w:type="dxa"/>
            <w:shd w:val="clear" w:color="auto" w:fill="auto"/>
          </w:tcPr>
          <w:p w:rsidR="004D36B5" w:rsidRPr="00F72AA9" w:rsidRDefault="004D36B5" w:rsidP="009F0327">
            <w:pPr>
              <w:spacing w:before="120" w:after="120"/>
              <w:jc w:val="both"/>
            </w:pPr>
            <w:r w:rsidRPr="00F72AA9">
              <w:t>Той отговаря на изискваните критерии за подбор:</w:t>
            </w:r>
          </w:p>
        </w:tc>
        <w:tc>
          <w:tcPr>
            <w:tcW w:w="5000" w:type="dxa"/>
            <w:shd w:val="clear" w:color="auto" w:fill="auto"/>
          </w:tcPr>
          <w:p w:rsidR="004D36B5" w:rsidRPr="00F72AA9" w:rsidRDefault="004D36B5" w:rsidP="009F0327">
            <w:pPr>
              <w:spacing w:before="120" w:after="120"/>
              <w:jc w:val="both"/>
            </w:pPr>
            <w:r w:rsidRPr="00F72AA9">
              <w:t>[] Да [] Не</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А: Годност</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Годност</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 </w:t>
            </w:r>
            <w:r w:rsidRPr="00F72AA9">
              <w:rPr>
                <w:b/>
              </w:rPr>
              <w:t xml:space="preserve">Той е вписан в съответния </w:t>
            </w:r>
            <w:r w:rsidRPr="00F72AA9">
              <w:rPr>
                <w:b/>
              </w:rPr>
              <w:lastRenderedPageBreak/>
              <w:t>професионален или търговски регистър</w:t>
            </w:r>
            <w:r w:rsidRPr="00F72AA9">
              <w:t xml:space="preserve"> в държавата членка, в която е установен</w:t>
            </w:r>
            <w:r w:rsidRPr="00F72AA9">
              <w:rPr>
                <w:vertAlign w:val="superscript"/>
              </w:rPr>
              <w:footnoteReference w:id="33"/>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lastRenderedPageBreak/>
              <w:t>[…]</w:t>
            </w:r>
            <w:r w:rsidRPr="00F72AA9">
              <w:br/>
            </w:r>
            <w:r w:rsidRPr="00F72AA9">
              <w:lastRenderedPageBreak/>
              <w:t xml:space="preserve"> </w:t>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4D36B5" w:rsidRPr="00F72AA9" w:rsidTr="009F0327">
        <w:tc>
          <w:tcPr>
            <w:tcW w:w="4644" w:type="dxa"/>
            <w:shd w:val="clear" w:color="auto" w:fill="auto"/>
          </w:tcPr>
          <w:p w:rsidR="004D36B5" w:rsidRPr="00F72AA9" w:rsidRDefault="004D36B5" w:rsidP="009F0327">
            <w:pPr>
              <w:spacing w:before="120" w:after="120"/>
              <w:rPr>
                <w:b/>
              </w:rPr>
            </w:pPr>
            <w:r w:rsidRPr="00F72AA9">
              <w:rPr>
                <w:b/>
              </w:rPr>
              <w:lastRenderedPageBreak/>
              <w:t>2) При поръчки за услуги:</w:t>
            </w:r>
            <w:r w:rsidRPr="00F72AA9">
              <w:br/>
              <w:t xml:space="preserve">Необходимо ли е специално </w:t>
            </w:r>
            <w:r w:rsidRPr="00F72AA9">
              <w:rPr>
                <w:b/>
              </w:rPr>
              <w:t>разрешение</w:t>
            </w:r>
            <w:r w:rsidRPr="00F72AA9">
              <w:t xml:space="preserve"> или </w:t>
            </w:r>
            <w:r w:rsidRPr="00F72AA9">
              <w:rPr>
                <w:b/>
              </w:rPr>
              <w:t>членство</w:t>
            </w:r>
            <w:r w:rsidRPr="00F72AA9">
              <w:t xml:space="preserve"> в определена организация, за да може икономическият оператор да изпълни съответната услуга в държавата на установяване? </w:t>
            </w:r>
            <w:r w:rsidRPr="00F72AA9">
              <w:br/>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br/>
              <w:t>[] Да [] Не</w:t>
            </w:r>
            <w:r w:rsidRPr="00F72AA9">
              <w:br/>
            </w:r>
            <w:r w:rsidRPr="00F72AA9">
              <w:br/>
              <w:t>Ако да, моля посочете какво и дали икономическият оператор го притежава: […] [] Да [] Не</w:t>
            </w:r>
            <w:r w:rsidRPr="00F72AA9">
              <w:br/>
              <w:t xml:space="preserve"> </w:t>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Б: икономическо и финансово състояние</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Икономическо и финансово състояние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1а) Неговият („общ“) </w:t>
            </w:r>
            <w:r w:rsidRPr="00F72AA9">
              <w:rPr>
                <w:b/>
              </w:rPr>
              <w:t>годишен оборот</w:t>
            </w:r>
            <w:r w:rsidRPr="00F72AA9">
              <w:t xml:space="preserve"> за броя финансови години, изисквани в съответното обявление или в документацията за поръчката, е както следва:</w:t>
            </w:r>
            <w:r w:rsidRPr="00F72AA9">
              <w:br/>
            </w:r>
            <w:r w:rsidRPr="00F72AA9">
              <w:rPr>
                <w:b/>
                <w:u w:val="single"/>
              </w:rPr>
              <w:t>и/или</w:t>
            </w:r>
            <w:r w:rsidRPr="00F72AA9">
              <w:t xml:space="preserve"> </w:t>
            </w:r>
            <w:r w:rsidRPr="00F72AA9">
              <w:br/>
              <w:t xml:space="preserve">1б) Неговият </w:t>
            </w:r>
            <w:r w:rsidRPr="00F72AA9">
              <w:rPr>
                <w:b/>
              </w:rPr>
              <w:t>среден</w:t>
            </w:r>
            <w:r w:rsidRPr="00F72AA9">
              <w:t xml:space="preserve"> годишен </w:t>
            </w:r>
            <w:r w:rsidRPr="00F72AA9">
              <w:rPr>
                <w:b/>
              </w:rPr>
              <w:t>оборот за броя години, изисквани в съответното обявление или в документацията за поръчката, е както следва</w:t>
            </w:r>
            <w:r w:rsidRPr="00F72AA9">
              <w:rPr>
                <w:b/>
                <w:vertAlign w:val="superscript"/>
              </w:rPr>
              <w:footnoteReference w:id="34"/>
            </w:r>
            <w:r w:rsidRPr="00F72AA9">
              <w:rPr>
                <w:b/>
              </w:rPr>
              <w:t>(</w:t>
            </w:r>
            <w:r w:rsidRPr="00F72AA9">
              <w:t>)</w:t>
            </w:r>
            <w:r w:rsidRPr="00F72AA9">
              <w:rPr>
                <w:b/>
              </w:rPr>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t>година: [……] оборот:[……][…]валута</w:t>
            </w:r>
            <w:r w:rsidRPr="00F72AA9">
              <w:br/>
              <w:t>година: [……] оборот:[……][…]валута година: [……] оборот:[……][…]валута</w:t>
            </w:r>
            <w:r w:rsidRPr="00F72AA9">
              <w:br/>
            </w:r>
            <w:r w:rsidRPr="00F72AA9">
              <w:br/>
              <w:t>(брой години, среден оборот)</w:t>
            </w:r>
            <w:r w:rsidRPr="00F72AA9">
              <w:rPr>
                <w:b/>
              </w:rPr>
              <w:t>:</w:t>
            </w:r>
            <w:r w:rsidRPr="00F72AA9">
              <w:t xml:space="preserve"> [……],[……][…]валута</w:t>
            </w:r>
            <w:r w:rsidRPr="00F72AA9">
              <w:br/>
            </w: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rPr>
                <w:b/>
                <w:i/>
                <w:u w:val="single"/>
              </w:rPr>
            </w:pPr>
            <w:r w:rsidRPr="00F72AA9">
              <w:t xml:space="preserve">2а) Неговият („конкретен“) годишен </w:t>
            </w:r>
            <w:r w:rsidRPr="00F72AA9">
              <w:rPr>
                <w:b/>
              </w:rPr>
              <w:t>оборот в стопанската област, обхваната от поръчката</w:t>
            </w:r>
            <w:r w:rsidRPr="00F72AA9">
              <w:t xml:space="preserve"> и посочена в съответното </w:t>
            </w:r>
            <w:r w:rsidRPr="00F72AA9">
              <w:lastRenderedPageBreak/>
              <w:t>обявление,</w:t>
            </w:r>
            <w:r w:rsidRPr="00F72AA9">
              <w:rPr>
                <w:b/>
                <w:i/>
              </w:rPr>
              <w:t xml:space="preserve"> </w:t>
            </w:r>
            <w:r w:rsidRPr="00F72AA9">
              <w:t xml:space="preserve"> или в документацията за поръчката, за изисквания брой финансови години, е както следва:</w:t>
            </w:r>
            <w:r w:rsidRPr="00F72AA9">
              <w:br/>
            </w:r>
            <w:r w:rsidRPr="00F72AA9">
              <w:rPr>
                <w:b/>
                <w:i/>
                <w:u w:val="single"/>
              </w:rPr>
              <w:t>и/или</w:t>
            </w:r>
          </w:p>
          <w:p w:rsidR="004D36B5" w:rsidRPr="00F72AA9" w:rsidRDefault="004D36B5" w:rsidP="009F0327">
            <w:pPr>
              <w:spacing w:before="120" w:after="120"/>
            </w:pPr>
            <w:r w:rsidRPr="00F72AA9">
              <w:t xml:space="preserve">2б) Неговият </w:t>
            </w:r>
            <w:r w:rsidRPr="00F72AA9">
              <w:rPr>
                <w:b/>
              </w:rPr>
              <w:t>среден</w:t>
            </w:r>
            <w:r w:rsidRPr="00F72AA9">
              <w:t xml:space="preserve"> годишен </w:t>
            </w:r>
            <w:r w:rsidRPr="00F72AA9">
              <w:rPr>
                <w:b/>
              </w:rPr>
              <w:t>оборот в областта и за броя години, изисквани в съответното обявление или документацията за поръчката, е както следва</w:t>
            </w:r>
            <w:r w:rsidRPr="00F72AA9">
              <w:rPr>
                <w:b/>
                <w:vertAlign w:val="superscript"/>
              </w:rPr>
              <w:footnoteReference w:id="35"/>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lastRenderedPageBreak/>
              <w:t>година: [……] оборот:[……][…]валута</w:t>
            </w:r>
          </w:p>
          <w:p w:rsidR="004D36B5" w:rsidRPr="00F72AA9" w:rsidRDefault="004D36B5" w:rsidP="009F0327">
            <w:pPr>
              <w:spacing w:before="120" w:after="120"/>
            </w:pPr>
            <w:r w:rsidRPr="00F72AA9">
              <w:t>година: [……] оборот:[……][…]валута</w:t>
            </w:r>
          </w:p>
          <w:p w:rsidR="004D36B5" w:rsidRPr="00F72AA9" w:rsidRDefault="004D36B5" w:rsidP="009F0327">
            <w:pPr>
              <w:spacing w:before="120" w:after="120"/>
            </w:pPr>
            <w:r w:rsidRPr="00F72AA9">
              <w:lastRenderedPageBreak/>
              <w:t>година: [……] оборот:[……][…]валута</w:t>
            </w:r>
            <w:r w:rsidRPr="00F72AA9">
              <w:br/>
            </w:r>
            <w:r w:rsidRPr="00F72AA9">
              <w:br/>
            </w:r>
            <w:r w:rsidRPr="00F72AA9">
              <w:br/>
            </w:r>
            <w:r w:rsidRPr="00F72AA9">
              <w:br/>
            </w:r>
            <w:r w:rsidRPr="00F72AA9">
              <w:br/>
              <w:t>(брой години, среден оборот): [……],[……][…]валута</w:t>
            </w: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документацията): [……][……][……][……]</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4) Що се отнася до </w:t>
            </w:r>
            <w:r w:rsidRPr="00F72AA9">
              <w:rPr>
                <w:b/>
              </w:rPr>
              <w:t>финансовите съотношения</w:t>
            </w:r>
            <w:r w:rsidRPr="00F72AA9">
              <w:rPr>
                <w:b/>
                <w:vertAlign w:val="superscript"/>
              </w:rPr>
              <w:footnoteReference w:id="36"/>
            </w:r>
            <w:r w:rsidRPr="00F72AA9">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(посочване на изискваното съотношение — съотношение между х и у</w:t>
            </w:r>
            <w:r w:rsidRPr="00F72AA9">
              <w:rPr>
                <w:vertAlign w:val="superscript"/>
              </w:rPr>
              <w:footnoteReference w:id="37"/>
            </w:r>
            <w:r w:rsidRPr="00F72AA9">
              <w:t xml:space="preserve"> — и стойността):</w:t>
            </w:r>
            <w:r w:rsidRPr="00F72AA9">
              <w:br/>
              <w:t>[…], [……]</w:t>
            </w:r>
            <w:r w:rsidRPr="00F72AA9">
              <w:rPr>
                <w:vertAlign w:val="superscript"/>
              </w:rPr>
              <w:footnoteReference w:id="38"/>
            </w:r>
            <w:r w:rsidRPr="00F72AA9">
              <w:br/>
            </w:r>
          </w:p>
          <w:p w:rsidR="004D36B5" w:rsidRPr="00F72AA9" w:rsidRDefault="004D36B5" w:rsidP="009F0327">
            <w:pPr>
              <w:spacing w:before="120" w:after="120"/>
            </w:pPr>
            <w:r w:rsidRPr="00F72AA9">
              <w:t xml:space="preserve"> (</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5) Застрахователната сума по неговата </w:t>
            </w:r>
            <w:r w:rsidRPr="00F72AA9">
              <w:rPr>
                <w:b/>
              </w:rPr>
              <w:t>застрахователна полица за риска „професионална отговорност“</w:t>
            </w:r>
            <w:r w:rsidRPr="00F72AA9">
              <w:t xml:space="preserve"> възлиза на:</w:t>
            </w:r>
            <w:r w:rsidRPr="00F72AA9">
              <w:br/>
            </w:r>
            <w:r w:rsidRPr="00F72AA9">
              <w:rPr>
                <w:i/>
              </w:rPr>
              <w:t>Ако съответната информация е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[……],[……][…]валута</w:t>
            </w:r>
          </w:p>
          <w:p w:rsidR="004D36B5" w:rsidRPr="00F72AA9" w:rsidRDefault="004D36B5" w:rsidP="009F0327">
            <w:pPr>
              <w:spacing w:before="120" w:after="120"/>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6) Що се отнася до </w:t>
            </w:r>
            <w:r w:rsidRPr="00F72AA9">
              <w:rPr>
                <w:b/>
              </w:rPr>
              <w:t>другите икономически или финансови изисквания</w:t>
            </w:r>
            <w:r w:rsidRPr="00F72AA9">
              <w:t xml:space="preserve">, </w:t>
            </w:r>
            <w:r w:rsidRPr="00F72AA9">
              <w:rPr>
                <w:b/>
              </w:rPr>
              <w:t>ако има такива</w:t>
            </w:r>
            <w:r w:rsidRPr="00F72AA9">
              <w:t xml:space="preserve">, които може да са посочени в съответното обявление или в документацията за обществената поръчка, икономическият оператор </w:t>
            </w:r>
            <w:r w:rsidRPr="00F72AA9">
              <w:lastRenderedPageBreak/>
              <w:t>заявява, че:</w:t>
            </w:r>
            <w:r w:rsidRPr="00F72AA9">
              <w:br/>
            </w:r>
            <w:r w:rsidRPr="00F72AA9">
              <w:rPr>
                <w:i/>
              </w:rPr>
              <w:t xml:space="preserve">Ако съответната документация, която </w:t>
            </w:r>
            <w:r w:rsidRPr="00F72AA9">
              <w:rPr>
                <w:b/>
                <w:i/>
              </w:rPr>
              <w:t xml:space="preserve">може </w:t>
            </w:r>
            <w:r w:rsidRPr="00F72AA9">
              <w:rPr>
                <w:i/>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962" w:type="dxa"/>
            <w:shd w:val="clear" w:color="auto" w:fill="auto"/>
          </w:tcPr>
          <w:p w:rsidR="004D36B5" w:rsidRPr="00F72AA9" w:rsidRDefault="004D36B5" w:rsidP="009F0327">
            <w:pPr>
              <w:spacing w:before="120" w:after="120"/>
            </w:pPr>
            <w:r w:rsidRPr="00F72AA9">
              <w:lastRenderedPageBreak/>
              <w:t>[…]</w:t>
            </w:r>
            <w:r w:rsidRPr="00F72AA9">
              <w:br/>
            </w:r>
            <w:r w:rsidRPr="00F72AA9">
              <w:br/>
            </w:r>
            <w:r w:rsidRPr="00F72AA9">
              <w:br/>
            </w:r>
            <w:r w:rsidRPr="00F72AA9">
              <w:br/>
              <w:t xml:space="preserve"> </w:t>
            </w:r>
          </w:p>
          <w:p w:rsidR="004D36B5" w:rsidRPr="00F72AA9" w:rsidRDefault="004D36B5" w:rsidP="009F0327">
            <w:pPr>
              <w:spacing w:before="120" w:after="120"/>
            </w:pP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В: Технически и професионални способности</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w:t>
      </w:r>
      <w:r w:rsidRPr="00F72AA9">
        <w:t xml:space="preserve"> </w:t>
      </w:r>
      <w:r w:rsidRPr="00F72AA9">
        <w:rPr>
          <w:b/>
          <w:i/>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Технически и професионални способности</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1а) </w:t>
            </w:r>
            <w:r w:rsidRPr="00C65D6C">
              <w:rPr>
                <w:highlight w:val="lightGray"/>
              </w:rPr>
              <w:t xml:space="preserve">Само за </w:t>
            </w:r>
            <w:r w:rsidRPr="00C65D6C">
              <w:rPr>
                <w:b/>
                <w:i/>
                <w:highlight w:val="lightGray"/>
              </w:rPr>
              <w:t>обществените поръчки за</w:t>
            </w:r>
            <w:r w:rsidRPr="00C65D6C">
              <w:rPr>
                <w:highlight w:val="lightGray"/>
              </w:rPr>
              <w:t xml:space="preserve"> </w:t>
            </w:r>
            <w:r w:rsidRPr="00C65D6C">
              <w:rPr>
                <w:b/>
                <w:i/>
                <w:highlight w:val="lightGray"/>
              </w:rPr>
              <w:t>строителство</w:t>
            </w:r>
            <w:r w:rsidRPr="00F72AA9">
              <w:t>:</w:t>
            </w:r>
            <w:r w:rsidRPr="00F72AA9">
              <w:br/>
              <w:t>През референтния период</w:t>
            </w:r>
            <w:r w:rsidRPr="00F72AA9">
              <w:rPr>
                <w:vertAlign w:val="superscript"/>
              </w:rPr>
              <w:footnoteReference w:id="39"/>
            </w:r>
            <w:r w:rsidRPr="00F72AA9">
              <w:t xml:space="preserve"> икономическият оператор е </w:t>
            </w:r>
            <w:r w:rsidRPr="00F72AA9">
              <w:rPr>
                <w:b/>
              </w:rPr>
              <w:t>извършил следните строителни дейности от конкретния вид</w:t>
            </w:r>
            <w:r w:rsidRPr="00F72AA9">
              <w:t xml:space="preserve">: </w:t>
            </w:r>
            <w:r w:rsidRPr="00F72AA9">
              <w:br/>
            </w:r>
            <w:r w:rsidRPr="00F72AA9">
              <w:rPr>
                <w:i/>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Брой години (този период е определен в обявлението или документацията за обществената поръчка):  [……]</w:t>
            </w:r>
          </w:p>
          <w:p w:rsidR="004D36B5" w:rsidRPr="00F72AA9" w:rsidRDefault="004D36B5" w:rsidP="009F0327">
            <w:pPr>
              <w:spacing w:before="120" w:after="120"/>
            </w:pPr>
            <w:r w:rsidRPr="00F72AA9">
              <w:t>Строителни работи:  [……]</w:t>
            </w:r>
          </w:p>
          <w:p w:rsidR="004D36B5" w:rsidRPr="00F72AA9" w:rsidRDefault="004D36B5" w:rsidP="009F0327">
            <w:pPr>
              <w:spacing w:before="120" w:after="120"/>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rPr>
                <w:shd w:val="clear" w:color="000000" w:fill="auto"/>
              </w:rPr>
            </w:pPr>
            <w:r w:rsidRPr="00F72AA9">
              <w:t xml:space="preserve">1б) </w:t>
            </w:r>
            <w:r w:rsidRPr="00C65D6C">
              <w:rPr>
                <w:highlight w:val="lightGray"/>
              </w:rPr>
              <w:t xml:space="preserve">Само за </w:t>
            </w:r>
            <w:r w:rsidRPr="00C65D6C">
              <w:rPr>
                <w:b/>
                <w:i/>
                <w:highlight w:val="lightGray"/>
              </w:rPr>
              <w:t>обществени поръчки за доставки и обществени поръчки за услуги</w:t>
            </w:r>
            <w:r w:rsidRPr="00F72AA9">
              <w:t>:</w:t>
            </w:r>
            <w:r w:rsidRPr="00F72AA9">
              <w:br/>
              <w:t>През референтния период</w:t>
            </w:r>
            <w:r w:rsidRPr="00F72AA9">
              <w:rPr>
                <w:vertAlign w:val="superscript"/>
              </w:rPr>
              <w:footnoteReference w:id="40"/>
            </w:r>
            <w:r w:rsidRPr="00F72AA9">
              <w:t xml:space="preserve"> икономическият оператор е извършил </w:t>
            </w:r>
            <w:r w:rsidRPr="00F72AA9">
              <w:rPr>
                <w:b/>
              </w:rPr>
              <w:t>следните основни доставки или е предоставил следните основни услуги от посочения вид</w:t>
            </w:r>
            <w:r w:rsidRPr="00F72AA9">
              <w:t>:</w:t>
            </w:r>
            <w:r w:rsidRPr="00F72AA9">
              <w:rPr>
                <w:b/>
              </w:rPr>
              <w:t xml:space="preserve"> </w:t>
            </w:r>
            <w:r w:rsidRPr="00F72AA9">
              <w:t>При изготвяне на списъка, моля, посочете сумите, датите и получателите, независимо дали са публични или частни субекти</w:t>
            </w:r>
            <w:r w:rsidRPr="00F72AA9">
              <w:rPr>
                <w:vertAlign w:val="superscript"/>
              </w:rPr>
              <w:footnoteReference w:id="41"/>
            </w:r>
            <w:r w:rsidRPr="00F72AA9">
              <w:t>:</w:t>
            </w:r>
          </w:p>
        </w:tc>
        <w:tc>
          <w:tcPr>
            <w:tcW w:w="4962" w:type="dxa"/>
            <w:shd w:val="clear" w:color="auto" w:fill="auto"/>
          </w:tcPr>
          <w:p w:rsidR="004D36B5" w:rsidRPr="00F72AA9" w:rsidRDefault="004D36B5" w:rsidP="009F0327">
            <w:pPr>
              <w:spacing w:before="120" w:after="120"/>
              <w:jc w:val="both"/>
            </w:pPr>
            <w:r w:rsidRPr="00F72AA9">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4D36B5" w:rsidRPr="00F72AA9" w:rsidTr="009F0327">
              <w:tc>
                <w:tcPr>
                  <w:tcW w:w="1336" w:type="dxa"/>
                  <w:shd w:val="clear" w:color="auto" w:fill="auto"/>
                </w:tcPr>
                <w:p w:rsidR="004D36B5" w:rsidRPr="00F72AA9" w:rsidRDefault="004D36B5" w:rsidP="009F0327">
                  <w:pPr>
                    <w:spacing w:before="120" w:after="120"/>
                    <w:jc w:val="both"/>
                  </w:pPr>
                  <w:r w:rsidRPr="00F72AA9">
                    <w:t>Описание</w:t>
                  </w:r>
                </w:p>
              </w:tc>
              <w:tc>
                <w:tcPr>
                  <w:tcW w:w="936" w:type="dxa"/>
                  <w:shd w:val="clear" w:color="auto" w:fill="auto"/>
                </w:tcPr>
                <w:p w:rsidR="004D36B5" w:rsidRPr="00F72AA9" w:rsidRDefault="004D36B5" w:rsidP="009F0327">
                  <w:pPr>
                    <w:spacing w:before="120" w:after="120"/>
                    <w:jc w:val="both"/>
                  </w:pPr>
                  <w:r w:rsidRPr="00F72AA9">
                    <w:t>Суми</w:t>
                  </w:r>
                </w:p>
              </w:tc>
              <w:tc>
                <w:tcPr>
                  <w:tcW w:w="724" w:type="dxa"/>
                  <w:shd w:val="clear" w:color="auto" w:fill="auto"/>
                </w:tcPr>
                <w:p w:rsidR="004D36B5" w:rsidRPr="00F72AA9" w:rsidRDefault="004D36B5" w:rsidP="009F0327">
                  <w:pPr>
                    <w:spacing w:before="120" w:after="120"/>
                    <w:jc w:val="both"/>
                  </w:pPr>
                  <w:r w:rsidRPr="00F72AA9">
                    <w:t>Дати</w:t>
                  </w:r>
                </w:p>
              </w:tc>
              <w:tc>
                <w:tcPr>
                  <w:tcW w:w="1149" w:type="dxa"/>
                  <w:shd w:val="clear" w:color="auto" w:fill="auto"/>
                </w:tcPr>
                <w:p w:rsidR="004D36B5" w:rsidRPr="00F72AA9" w:rsidRDefault="004D36B5" w:rsidP="009F0327">
                  <w:pPr>
                    <w:spacing w:before="120" w:after="120"/>
                    <w:jc w:val="both"/>
                  </w:pPr>
                  <w:r w:rsidRPr="00F72AA9">
                    <w:t>Получатели</w:t>
                  </w:r>
                </w:p>
              </w:tc>
            </w:tr>
            <w:tr w:rsidR="004D36B5" w:rsidRPr="00F72AA9" w:rsidTr="009F0327">
              <w:tc>
                <w:tcPr>
                  <w:tcW w:w="1336" w:type="dxa"/>
                  <w:shd w:val="clear" w:color="auto" w:fill="auto"/>
                </w:tcPr>
                <w:p w:rsidR="004D36B5" w:rsidRPr="00F72AA9" w:rsidRDefault="004D36B5" w:rsidP="009F0327">
                  <w:pPr>
                    <w:spacing w:before="120" w:after="120"/>
                    <w:jc w:val="both"/>
                  </w:pPr>
                </w:p>
              </w:tc>
              <w:tc>
                <w:tcPr>
                  <w:tcW w:w="936" w:type="dxa"/>
                  <w:shd w:val="clear" w:color="auto" w:fill="auto"/>
                </w:tcPr>
                <w:p w:rsidR="004D36B5" w:rsidRPr="00F72AA9" w:rsidRDefault="004D36B5" w:rsidP="009F0327">
                  <w:pPr>
                    <w:spacing w:before="120" w:after="120"/>
                    <w:jc w:val="both"/>
                  </w:pPr>
                </w:p>
              </w:tc>
              <w:tc>
                <w:tcPr>
                  <w:tcW w:w="724" w:type="dxa"/>
                  <w:shd w:val="clear" w:color="auto" w:fill="auto"/>
                </w:tcPr>
                <w:p w:rsidR="004D36B5" w:rsidRPr="00F72AA9" w:rsidRDefault="004D36B5" w:rsidP="009F0327">
                  <w:pPr>
                    <w:spacing w:before="120" w:after="120"/>
                    <w:jc w:val="both"/>
                  </w:pPr>
                </w:p>
              </w:tc>
              <w:tc>
                <w:tcPr>
                  <w:tcW w:w="1149" w:type="dxa"/>
                  <w:shd w:val="clear" w:color="auto" w:fill="auto"/>
                </w:tcPr>
                <w:p w:rsidR="004D36B5" w:rsidRPr="00F72AA9" w:rsidRDefault="004D36B5" w:rsidP="009F0327">
                  <w:pPr>
                    <w:spacing w:before="120" w:after="120"/>
                    <w:jc w:val="both"/>
                  </w:pPr>
                </w:p>
              </w:tc>
            </w:tr>
          </w:tbl>
          <w:p w:rsidR="004D36B5" w:rsidRPr="00F72AA9" w:rsidRDefault="004D36B5" w:rsidP="009F0327">
            <w:pPr>
              <w:spacing w:before="120" w:after="120"/>
              <w:jc w:val="both"/>
            </w:pPr>
          </w:p>
        </w:tc>
      </w:tr>
      <w:tr w:rsidR="004D36B5" w:rsidRPr="00F72AA9" w:rsidTr="009F0327">
        <w:tc>
          <w:tcPr>
            <w:tcW w:w="4644" w:type="dxa"/>
            <w:shd w:val="clear" w:color="auto" w:fill="auto"/>
          </w:tcPr>
          <w:p w:rsidR="004D36B5" w:rsidRPr="00F72AA9" w:rsidRDefault="004D36B5" w:rsidP="009F0327">
            <w:pPr>
              <w:spacing w:before="120" w:after="120"/>
              <w:jc w:val="both"/>
              <w:rPr>
                <w:shd w:val="clear" w:color="000000" w:fill="auto"/>
              </w:rPr>
            </w:pPr>
            <w:r w:rsidRPr="00F72AA9">
              <w:lastRenderedPageBreak/>
              <w:t xml:space="preserve">2) Той може да използва следните </w:t>
            </w:r>
            <w:r w:rsidRPr="00F72AA9">
              <w:rPr>
                <w:b/>
              </w:rPr>
              <w:t>технически лица или органи</w:t>
            </w:r>
            <w:r w:rsidRPr="00F72AA9">
              <w:rPr>
                <w:b/>
                <w:vertAlign w:val="superscript"/>
              </w:rPr>
              <w:footnoteReference w:id="42"/>
            </w:r>
            <w:r w:rsidRPr="00F72AA9">
              <w:t>, особено тези, отговарящи за контрола на качеството:</w:t>
            </w:r>
            <w:r w:rsidRPr="00F72AA9">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962" w:type="dxa"/>
            <w:shd w:val="clear" w:color="auto" w:fill="auto"/>
          </w:tcPr>
          <w:p w:rsidR="004D36B5" w:rsidRPr="00F72AA9" w:rsidRDefault="004D36B5" w:rsidP="009F0327">
            <w:pPr>
              <w:spacing w:before="120" w:after="120"/>
              <w:jc w:val="both"/>
            </w:pPr>
            <w:r w:rsidRPr="00F72AA9">
              <w:t>[……]</w:t>
            </w:r>
            <w:r w:rsidRPr="00F72AA9">
              <w:br/>
            </w:r>
            <w:r w:rsidRPr="00F72AA9">
              <w:br/>
            </w:r>
            <w:r w:rsidRPr="00F72AA9">
              <w:br/>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3) Той използва следните </w:t>
            </w:r>
            <w:r w:rsidRPr="00F72AA9">
              <w:rPr>
                <w:b/>
              </w:rPr>
              <w:t>технически съоръжения и мерки за гарантиране на качество</w:t>
            </w:r>
            <w:r w:rsidRPr="00F72AA9">
              <w:t xml:space="preserve">, а </w:t>
            </w:r>
            <w:r w:rsidRPr="00F72AA9">
              <w:rPr>
                <w:b/>
              </w:rPr>
              <w:t>съоръженията за проучване и изследване</w:t>
            </w:r>
            <w:r w:rsidRPr="00F72AA9">
              <w:t xml:space="preserve"> са както следва: </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4) При изпълнение на поръчката той ще бъде в състояние да прилага следните </w:t>
            </w:r>
            <w:r w:rsidRPr="00F72AA9">
              <w:rPr>
                <w:b/>
              </w:rPr>
              <w:t>системи за управление и за проследяване на веригата на доставка</w:t>
            </w:r>
            <w:r w:rsidRPr="00F72AA9">
              <w:t>:</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i/>
              </w:rPr>
              <w:t>5) За комплексни стоки или услуги или, по изключение, за стоки или услуги, които са със специално предназначение:</w:t>
            </w:r>
            <w:r w:rsidRPr="00F72AA9">
              <w:br/>
              <w:t xml:space="preserve">Икономическият оператор </w:t>
            </w:r>
            <w:r w:rsidRPr="00F72AA9">
              <w:rPr>
                <w:b/>
              </w:rPr>
              <w:t>ще</w:t>
            </w:r>
            <w:r w:rsidRPr="00F72AA9">
              <w:t xml:space="preserve"> позволи ли извършването на </w:t>
            </w:r>
            <w:r w:rsidRPr="00F72AA9">
              <w:rPr>
                <w:b/>
              </w:rPr>
              <w:t>проверки</w:t>
            </w:r>
            <w:r w:rsidRPr="00F72AA9">
              <w:rPr>
                <w:b/>
                <w:vertAlign w:val="superscript"/>
              </w:rPr>
              <w:footnoteReference w:id="43"/>
            </w:r>
            <w:r w:rsidRPr="00F72AA9">
              <w:t xml:space="preserve"> на неговия </w:t>
            </w:r>
            <w:r w:rsidRPr="00F72AA9">
              <w:rPr>
                <w:b/>
              </w:rPr>
              <w:t>производствен или технически капацитет</w:t>
            </w:r>
            <w:r w:rsidRPr="00F72AA9">
              <w:t xml:space="preserve"> и, когато е необходимо, на </w:t>
            </w:r>
            <w:r w:rsidRPr="00F72AA9">
              <w:rPr>
                <w:b/>
              </w:rPr>
              <w:t>средствата за проучване и изследване</w:t>
            </w:r>
            <w:r w:rsidRPr="00F72AA9">
              <w:t xml:space="preserve">, с които разполага, както и на </w:t>
            </w:r>
            <w:r w:rsidRPr="00F72AA9">
              <w:rPr>
                <w:b/>
              </w:rPr>
              <w:t>мерките за контрол на качеството</w:t>
            </w:r>
            <w:r w:rsidRPr="00F72AA9">
              <w:t>?</w:t>
            </w:r>
          </w:p>
        </w:tc>
        <w:tc>
          <w:tcPr>
            <w:tcW w:w="4962" w:type="dxa"/>
            <w:shd w:val="clear" w:color="auto" w:fill="auto"/>
          </w:tcPr>
          <w:p w:rsidR="004D36B5" w:rsidRPr="00F72AA9" w:rsidRDefault="004D36B5" w:rsidP="009F0327">
            <w:pPr>
              <w:spacing w:before="120" w:after="120"/>
              <w:jc w:val="both"/>
            </w:pPr>
            <w:r w:rsidRPr="00F72AA9">
              <w:br/>
            </w:r>
            <w:r w:rsidRPr="00F72AA9">
              <w:br/>
            </w:r>
            <w:r w:rsidRPr="00F72AA9">
              <w:br/>
              <w:t>[] Да [] Не</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6) Следната </w:t>
            </w:r>
            <w:r w:rsidRPr="00F72AA9">
              <w:rPr>
                <w:b/>
              </w:rPr>
              <w:t>образователна и професионална квалификация</w:t>
            </w:r>
            <w:r w:rsidRPr="00F72AA9">
              <w:t xml:space="preserve"> се притежава от:</w:t>
            </w:r>
            <w:r w:rsidRPr="00F72AA9">
              <w:br/>
              <w:t xml:space="preserve">а) доставчика на услуга или самия изпълнител, </w:t>
            </w:r>
            <w:r w:rsidRPr="00F72AA9">
              <w:rPr>
                <w:b/>
                <w:i/>
              </w:rPr>
              <w:t>и/или</w:t>
            </w:r>
            <w:r w:rsidRPr="00F72AA9">
              <w:t xml:space="preserve"> (в зависимост от изискванията, посочени в обявлението, или в документацията за обществената поръчка)</w:t>
            </w:r>
          </w:p>
          <w:p w:rsidR="004D36B5" w:rsidRPr="00F72AA9" w:rsidRDefault="004D36B5" w:rsidP="009F0327">
            <w:pPr>
              <w:spacing w:before="120" w:after="120"/>
              <w:rPr>
                <w:b/>
                <w:shd w:val="clear" w:color="000000" w:fill="auto"/>
              </w:rPr>
            </w:pPr>
            <w:r w:rsidRPr="00F72AA9">
              <w:t>б) неговия ръководен състав:</w:t>
            </w:r>
          </w:p>
        </w:tc>
        <w:tc>
          <w:tcPr>
            <w:tcW w:w="4962" w:type="dxa"/>
            <w:shd w:val="clear" w:color="auto" w:fill="auto"/>
          </w:tcPr>
          <w:p w:rsidR="004D36B5" w:rsidRPr="00F72AA9" w:rsidRDefault="004D36B5" w:rsidP="009F0327">
            <w:pPr>
              <w:spacing w:before="120" w:after="120"/>
            </w:pPr>
            <w:r w:rsidRPr="00F72AA9">
              <w:br/>
            </w:r>
            <w:r w:rsidRPr="00F72AA9">
              <w:br/>
              <w:t>a) [……]</w:t>
            </w:r>
            <w:r w:rsidRPr="00F72AA9">
              <w:br/>
            </w:r>
            <w:r w:rsidRPr="00F72AA9">
              <w:br/>
            </w:r>
            <w:r w:rsidRPr="00F72AA9">
              <w:br/>
            </w:r>
            <w:r w:rsidRPr="00F72AA9">
              <w:br/>
              <w:t>б)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7) При изпълнение на поръчката икономическият оператор ще може да приложи следните </w:t>
            </w:r>
            <w:r w:rsidRPr="00F72AA9">
              <w:rPr>
                <w:b/>
              </w:rPr>
              <w:t xml:space="preserve">мерки за управление </w:t>
            </w:r>
            <w:r w:rsidRPr="00F72AA9">
              <w:rPr>
                <w:b/>
              </w:rPr>
              <w:lastRenderedPageBreak/>
              <w:t>на околната среда</w:t>
            </w:r>
            <w:r w:rsidRPr="00F72AA9">
              <w:t>:</w:t>
            </w:r>
          </w:p>
        </w:tc>
        <w:tc>
          <w:tcPr>
            <w:tcW w:w="4962" w:type="dxa"/>
            <w:shd w:val="clear" w:color="auto" w:fill="auto"/>
          </w:tcPr>
          <w:p w:rsidR="004D36B5" w:rsidRPr="00F72AA9" w:rsidRDefault="004D36B5" w:rsidP="009F0327">
            <w:pPr>
              <w:spacing w:before="120" w:after="120"/>
            </w:pPr>
            <w:r w:rsidRPr="00F72AA9">
              <w:lastRenderedPageBreak/>
              <w:t>[……]</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8)</w:t>
            </w:r>
            <w:r w:rsidRPr="00F72AA9">
              <w:rPr>
                <w:b/>
              </w:rPr>
              <w:t xml:space="preserve"> Средната годишна численост на състава</w:t>
            </w:r>
            <w:r w:rsidRPr="00F72AA9">
              <w:t xml:space="preserve"> на икономическия оператор и броят на  ръководния персонал през последните три години са, както следва:</w:t>
            </w:r>
          </w:p>
        </w:tc>
        <w:tc>
          <w:tcPr>
            <w:tcW w:w="4962" w:type="dxa"/>
            <w:shd w:val="clear" w:color="auto" w:fill="auto"/>
          </w:tcPr>
          <w:p w:rsidR="004D36B5" w:rsidRPr="00F72AA9" w:rsidRDefault="004D36B5" w:rsidP="009F0327">
            <w:pPr>
              <w:spacing w:before="120" w:after="120"/>
            </w:pPr>
            <w:r w:rsidRPr="00F72AA9">
              <w:t>Година, средна годишна численост на състава:</w:t>
            </w:r>
            <w:r w:rsidRPr="00F72AA9">
              <w:br/>
              <w:t>[……],[……],</w:t>
            </w:r>
            <w:r w:rsidRPr="00F72AA9">
              <w:br/>
              <w:t>[……],[……],</w:t>
            </w:r>
          </w:p>
          <w:p w:rsidR="004D36B5" w:rsidRPr="00F72AA9" w:rsidRDefault="004D36B5" w:rsidP="009F0327">
            <w:pPr>
              <w:spacing w:before="120" w:after="120"/>
            </w:pPr>
            <w:r w:rsidRPr="00F72AA9">
              <w:t>[……],[……],</w:t>
            </w:r>
          </w:p>
          <w:p w:rsidR="004D36B5" w:rsidRPr="00F72AA9" w:rsidRDefault="004D36B5" w:rsidP="009F0327">
            <w:pPr>
              <w:spacing w:before="120" w:after="120"/>
            </w:pPr>
            <w:r w:rsidRPr="00F72AA9">
              <w:t>Година, брой на ръководните кадри:</w:t>
            </w:r>
            <w:r w:rsidRPr="00F72AA9">
              <w:br/>
              <w:t>[……],[……],</w:t>
            </w:r>
          </w:p>
          <w:p w:rsidR="004D36B5" w:rsidRPr="00F72AA9" w:rsidRDefault="004D36B5" w:rsidP="009F0327">
            <w:pPr>
              <w:spacing w:before="120" w:after="120"/>
            </w:pPr>
            <w:r w:rsidRPr="00F72AA9">
              <w:t>[……],[……],</w:t>
            </w:r>
          </w:p>
          <w:p w:rsidR="004D36B5" w:rsidRPr="00F72AA9" w:rsidRDefault="004D36B5" w:rsidP="009F0327">
            <w:pPr>
              <w:spacing w:before="120" w:after="120"/>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9) Следните </w:t>
            </w:r>
            <w:r w:rsidRPr="00F72AA9">
              <w:rPr>
                <w:b/>
              </w:rPr>
              <w:t>инструменти, съоръжения или техническо оборудване</w:t>
            </w:r>
            <w:r w:rsidRPr="00F72AA9">
              <w:t xml:space="preserve"> ще бъдат на негово разположение за изпълнение на договора:</w:t>
            </w:r>
          </w:p>
        </w:tc>
        <w:tc>
          <w:tcPr>
            <w:tcW w:w="4962" w:type="dxa"/>
            <w:shd w:val="clear" w:color="auto" w:fill="auto"/>
          </w:tcPr>
          <w:p w:rsidR="004D36B5" w:rsidRPr="00F72AA9" w:rsidRDefault="004D36B5" w:rsidP="009F0327">
            <w:pPr>
              <w:spacing w:before="120" w:after="120"/>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10) Икономическият оператор </w:t>
            </w:r>
            <w:r w:rsidRPr="00F72AA9">
              <w:rPr>
                <w:b/>
              </w:rPr>
              <w:t>възнамерява евентуално да възложи на подизпълнител</w:t>
            </w:r>
            <w:r w:rsidRPr="00F72AA9">
              <w:rPr>
                <w:b/>
                <w:vertAlign w:val="superscript"/>
              </w:rPr>
              <w:footnoteReference w:id="44"/>
            </w:r>
            <w:r w:rsidRPr="00F72AA9">
              <w:rPr>
                <w:b/>
              </w:rPr>
              <w:t xml:space="preserve"> </w:t>
            </w:r>
            <w:r w:rsidRPr="00F72AA9">
              <w:t>изпълнението на</w:t>
            </w:r>
            <w:r w:rsidRPr="00F72AA9">
              <w:rPr>
                <w:b/>
              </w:rPr>
              <w:t xml:space="preserve"> следната част (процентно изражение)</w:t>
            </w:r>
            <w:r w:rsidRPr="00F72AA9">
              <w:t xml:space="preserve"> от поръчката:</w:t>
            </w:r>
          </w:p>
        </w:tc>
        <w:tc>
          <w:tcPr>
            <w:tcW w:w="4962" w:type="dxa"/>
            <w:shd w:val="clear" w:color="auto" w:fill="auto"/>
          </w:tcPr>
          <w:p w:rsidR="004D36B5" w:rsidRPr="00F72AA9" w:rsidRDefault="004D36B5" w:rsidP="009F0327">
            <w:pPr>
              <w:spacing w:before="120" w:after="120"/>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11) </w:t>
            </w:r>
            <w:r w:rsidRPr="00C65D6C">
              <w:rPr>
                <w:highlight w:val="lightGray"/>
              </w:rPr>
              <w:t xml:space="preserve">За </w:t>
            </w:r>
            <w:r w:rsidRPr="00C65D6C">
              <w:rPr>
                <w:b/>
                <w:i/>
                <w:highlight w:val="lightGray"/>
              </w:rPr>
              <w:t>обществени поръчки за доставки</w:t>
            </w:r>
            <w:r w:rsidRPr="00F72AA9">
              <w:t>:</w:t>
            </w:r>
            <w:r w:rsidRPr="00F72AA9">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F72AA9">
              <w:br/>
              <w:t>Ако е приложимо, икономическият оператор декларира, че ще осигури изискваните сертификати за автентичност.</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br/>
              <w:t>[…] [] Да [] Не</w:t>
            </w:r>
            <w:r w:rsidRPr="00F72AA9">
              <w:br/>
            </w:r>
            <w:r w:rsidRPr="00F72AA9">
              <w:br/>
            </w:r>
            <w:r w:rsidRPr="00F72AA9">
              <w:br/>
            </w:r>
            <w:r w:rsidRPr="00F72AA9">
              <w:br/>
              <w:t xml:space="preserve"> [] Да[] Не </w:t>
            </w:r>
            <w:r w:rsidRPr="00F72AA9">
              <w:br/>
            </w:r>
            <w:r w:rsidRPr="00F72AA9">
              <w:br/>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4D36B5" w:rsidRPr="00F72AA9" w:rsidTr="009F0327">
        <w:tc>
          <w:tcPr>
            <w:tcW w:w="4644" w:type="dxa"/>
            <w:shd w:val="clear" w:color="auto" w:fill="auto"/>
          </w:tcPr>
          <w:p w:rsidR="004D36B5" w:rsidRPr="00F72AA9" w:rsidRDefault="004D36B5" w:rsidP="009F0327">
            <w:pPr>
              <w:spacing w:before="120" w:after="120"/>
              <w:rPr>
                <w:shd w:val="clear" w:color="000000" w:fill="auto"/>
              </w:rPr>
            </w:pPr>
            <w:r w:rsidRPr="00F72AA9">
              <w:t xml:space="preserve">12) </w:t>
            </w:r>
            <w:r w:rsidRPr="00C65D6C">
              <w:rPr>
                <w:highlight w:val="lightGray"/>
              </w:rPr>
              <w:t xml:space="preserve">За </w:t>
            </w:r>
            <w:r w:rsidRPr="00C65D6C">
              <w:rPr>
                <w:b/>
                <w:i/>
                <w:highlight w:val="lightGray"/>
              </w:rPr>
              <w:t>обществени поръчки за доставки</w:t>
            </w:r>
            <w:r w:rsidRPr="00F72AA9">
              <w:t>:</w:t>
            </w:r>
            <w:r w:rsidRPr="00F72AA9">
              <w:br/>
              <w:t xml:space="preserve">Икономическият оператор може ли да представи изискваните </w:t>
            </w:r>
            <w:r w:rsidRPr="00F72AA9">
              <w:rPr>
                <w:b/>
              </w:rPr>
              <w:t>сертификати</w:t>
            </w:r>
            <w:r w:rsidRPr="00F72AA9">
              <w:t xml:space="preserve">, изготвени от официално признати </w:t>
            </w:r>
            <w:r w:rsidRPr="00F72AA9">
              <w:rPr>
                <w:b/>
              </w:rPr>
              <w:t>институции или агенции по контрол на качеството</w:t>
            </w:r>
            <w:r w:rsidRPr="00F72AA9">
              <w:t xml:space="preserve">, доказващи съответствието на продуктите, които могат да бъдат ясно </w:t>
            </w:r>
            <w:r w:rsidRPr="00F72AA9">
              <w:lastRenderedPageBreak/>
              <w:t>идентифицирани чрез позоваване на технически спецификации или стандарти, посочени в обявлението или в документацията за поръчката?</w:t>
            </w:r>
            <w:r w:rsidRPr="00F72AA9">
              <w:br/>
            </w:r>
            <w:r w:rsidRPr="00F72AA9">
              <w:rPr>
                <w:b/>
              </w:rPr>
              <w:t>Ако „не“</w:t>
            </w:r>
            <w:r w:rsidRPr="00F72AA9">
              <w:t>, моля, обяснете защо и посочете какви други доказателства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lastRenderedPageBreak/>
              <w:br/>
              <w:t>[] Да [] Не</w:t>
            </w:r>
            <w:r w:rsidRPr="00F72AA9">
              <w:br/>
            </w:r>
            <w:r w:rsidRPr="00F72AA9">
              <w:br/>
            </w:r>
            <w:r w:rsidRPr="00F72AA9">
              <w:br/>
            </w:r>
            <w:r w:rsidRPr="00F72AA9">
              <w:br/>
            </w:r>
            <w:r w:rsidRPr="00F72AA9">
              <w:br/>
            </w:r>
            <w:r w:rsidRPr="00F72AA9">
              <w:br/>
            </w:r>
            <w:r w:rsidRPr="00F72AA9">
              <w:lastRenderedPageBreak/>
              <w:br/>
            </w:r>
            <w:r w:rsidRPr="00F72AA9">
              <w:br/>
            </w:r>
            <w:r w:rsidRPr="00F72AA9">
              <w:br/>
              <w:t>[…]</w:t>
            </w:r>
            <w:r w:rsidRPr="00F72AA9">
              <w:br/>
            </w:r>
          </w:p>
          <w:p w:rsidR="004D36B5" w:rsidRPr="00F72AA9" w:rsidRDefault="004D36B5" w:rsidP="009F0327">
            <w:pPr>
              <w:spacing w:before="120" w:after="120"/>
              <w:rPr>
                <w:i/>
              </w:rPr>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Г: Стандарти за осигуряване на качеството и стандарти за екологично управление</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Стандарти за осигуряване на качеството и стандарти за екологично управление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и доказващи, че икономическият оператор отговаря на </w:t>
            </w:r>
            <w:r w:rsidRPr="00F72AA9">
              <w:rPr>
                <w:b/>
              </w:rPr>
              <w:t>стандартите за осигуряване на качеството</w:t>
            </w:r>
            <w:r w:rsidRPr="00F72AA9">
              <w:t>, включително тези за достъпност за хора с увреждания.</w:t>
            </w:r>
            <w:r w:rsidRPr="00F72AA9">
              <w:br/>
            </w:r>
            <w:r w:rsidRPr="00F72AA9">
              <w:rPr>
                <w:b/>
              </w:rPr>
              <w:t>Ако „не“</w:t>
            </w:r>
            <w:r w:rsidRPr="00F72AA9">
              <w:t>, моля, обяснете защо и посочете какви други доказателства относно схемата за гарантиране на качеството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t>[] Да [] Не</w:t>
            </w:r>
            <w:r w:rsidRPr="00F72AA9">
              <w:br/>
            </w:r>
            <w:r w:rsidRPr="00F72AA9">
              <w:br/>
            </w:r>
            <w:r w:rsidRPr="00F72AA9">
              <w:br/>
            </w:r>
            <w:r w:rsidRPr="00F72AA9">
              <w:br/>
            </w:r>
            <w:r w:rsidRPr="00F72AA9">
              <w:br/>
              <w:t>[……] [……]</w:t>
            </w:r>
            <w:r w:rsidRPr="00F72AA9">
              <w:br/>
            </w:r>
            <w:r w:rsidRPr="00F72AA9">
              <w:br/>
            </w:r>
          </w:p>
          <w:p w:rsidR="004D36B5" w:rsidRPr="00F72AA9" w:rsidRDefault="004D36B5" w:rsidP="009F0327">
            <w:pPr>
              <w:spacing w:before="120" w:after="120"/>
              <w:rPr>
                <w:i/>
              </w:rPr>
            </w:pPr>
          </w:p>
          <w:p w:rsidR="004D36B5" w:rsidRPr="00F72AA9" w:rsidRDefault="004D36B5" w:rsidP="009F0327">
            <w:pPr>
              <w:spacing w:before="120" w:after="120"/>
              <w:rPr>
                <w:i/>
              </w:rPr>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доказващи, че икономическият оператор отговаря на задължителните </w:t>
            </w:r>
            <w:r w:rsidRPr="00F72AA9">
              <w:rPr>
                <w:b/>
              </w:rPr>
              <w:t>стандарти или системи за екологично управление</w:t>
            </w:r>
            <w:r w:rsidRPr="00F72AA9">
              <w:t>?</w:t>
            </w:r>
            <w:r w:rsidRPr="00F72AA9">
              <w:br/>
            </w:r>
            <w:r w:rsidRPr="00F72AA9">
              <w:rPr>
                <w:b/>
              </w:rPr>
              <w:t>Ако „не“</w:t>
            </w:r>
            <w:r w:rsidRPr="00F72AA9">
              <w:t xml:space="preserve">, моля, обяснете защо и посочете какви други доказателства относно </w:t>
            </w:r>
            <w:r w:rsidRPr="00F72AA9">
              <w:rPr>
                <w:b/>
              </w:rPr>
              <w:lastRenderedPageBreak/>
              <w:t>стандартите или системите за екологично управление</w:t>
            </w:r>
            <w:r w:rsidRPr="00F72AA9">
              <w:t xml:space="preserve">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lastRenderedPageBreak/>
              <w:t>[] Да [] Не</w:t>
            </w:r>
            <w:r w:rsidRPr="00F72AA9">
              <w:br/>
            </w:r>
            <w:r w:rsidRPr="00F72AA9">
              <w:br/>
            </w:r>
            <w:r w:rsidRPr="00F72AA9">
              <w:br/>
            </w:r>
            <w:r w:rsidRPr="00F72AA9">
              <w:br/>
            </w:r>
            <w:r w:rsidRPr="00F72AA9">
              <w:br/>
              <w:t>[……] [……]</w:t>
            </w:r>
            <w:r w:rsidRPr="00F72AA9">
              <w:br/>
            </w:r>
            <w:r w:rsidRPr="00F72AA9">
              <w:br/>
            </w:r>
          </w:p>
          <w:p w:rsidR="004D36B5" w:rsidRPr="00F72AA9" w:rsidRDefault="004D36B5" w:rsidP="009F0327">
            <w:pPr>
              <w:spacing w:before="120" w:after="120"/>
              <w:rPr>
                <w:i/>
              </w:rPr>
            </w:pPr>
          </w:p>
          <w:p w:rsidR="004D36B5" w:rsidRPr="00F72AA9" w:rsidRDefault="004D36B5" w:rsidP="009F0327">
            <w:pPr>
              <w:spacing w:before="120" w:after="120"/>
              <w:rPr>
                <w:i/>
              </w:rPr>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bl>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V: Намаляване на броя на квалифицираните кандидати</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rPr>
          <w:b/>
          <w:i/>
        </w:rPr>
      </w:pPr>
      <w:r w:rsidRPr="00F72AA9">
        <w:rPr>
          <w:b/>
          <w:i/>
        </w:rPr>
        <w:t xml:space="preserve">Икономическият оператор следва да предостави информация </w:t>
      </w:r>
      <w:r w:rsidRPr="00F72AA9">
        <w:rPr>
          <w:b/>
          <w:i/>
          <w:u w:val="single"/>
        </w:rPr>
        <w:t xml:space="preserve">само </w:t>
      </w:r>
      <w:r w:rsidRPr="00F72AA9">
        <w:rPr>
          <w:b/>
          <w:i/>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F72AA9">
        <w:rPr>
          <w:b/>
          <w:u w:val="single"/>
        </w:rPr>
        <w:t>ако има такива</w:t>
      </w:r>
      <w:r w:rsidRPr="00F72AA9">
        <w:rPr>
          <w:b/>
          <w:i/>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F72AA9">
        <w:br/>
      </w:r>
      <w:r w:rsidRPr="00F72AA9">
        <w:rPr>
          <w:b/>
          <w:i/>
        </w:rPr>
        <w:t>Само при ограничени процедури, състезателни процедури с договаряне, процедури за състезателен диалог и партньорства за иновации:</w:t>
      </w:r>
    </w:p>
    <w:p w:rsidR="004D36B5" w:rsidRPr="00F72AA9" w:rsidRDefault="004D36B5" w:rsidP="004D36B5">
      <w:pPr>
        <w:spacing w:before="120" w:after="120"/>
        <w:jc w:val="both"/>
        <w:rPr>
          <w:b/>
        </w:rPr>
      </w:pPr>
      <w:r w:rsidRPr="00F72AA9">
        <w:rPr>
          <w:b/>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Намаляване на броя</w:t>
            </w:r>
          </w:p>
        </w:tc>
        <w:tc>
          <w:tcPr>
            <w:tcW w:w="4820"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rPr>
                <w:b/>
              </w:rPr>
            </w:pPr>
            <w:r w:rsidRPr="00F72AA9">
              <w:t xml:space="preserve">Той </w:t>
            </w:r>
            <w:r w:rsidRPr="00F72AA9">
              <w:rPr>
                <w:b/>
              </w:rPr>
              <w:t>изпълнява</w:t>
            </w:r>
            <w:r w:rsidRPr="00F72AA9">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F72AA9">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F72AA9">
              <w:br/>
            </w:r>
            <w:r w:rsidRPr="00F72AA9">
              <w:rPr>
                <w:i/>
              </w:rPr>
              <w:t>Ако някои от тези сертификати или форми на документални доказателства са на разположение в електронен формат</w:t>
            </w:r>
            <w:r w:rsidRPr="00F72AA9">
              <w:rPr>
                <w:i/>
                <w:vertAlign w:val="superscript"/>
              </w:rPr>
              <w:footnoteReference w:id="45"/>
            </w:r>
            <w:r w:rsidRPr="00F72AA9">
              <w:rPr>
                <w:i/>
              </w:rPr>
              <w:t xml:space="preserve">, моля, посочете за </w:t>
            </w:r>
            <w:r w:rsidRPr="00F72AA9">
              <w:rPr>
                <w:b/>
                <w:i/>
              </w:rPr>
              <w:t>всички</w:t>
            </w:r>
            <w:r w:rsidRPr="00F72AA9">
              <w:rPr>
                <w:i/>
              </w:rPr>
              <w:t xml:space="preserve"> от тях:</w:t>
            </w:r>
            <w:r w:rsidRPr="00F72AA9">
              <w:t xml:space="preserve"> </w:t>
            </w:r>
          </w:p>
        </w:tc>
        <w:tc>
          <w:tcPr>
            <w:tcW w:w="4820" w:type="dxa"/>
            <w:shd w:val="clear" w:color="auto" w:fill="auto"/>
          </w:tcPr>
          <w:p w:rsidR="004D36B5" w:rsidRPr="00F72AA9" w:rsidRDefault="004D36B5" w:rsidP="009F0327">
            <w:pPr>
              <w:spacing w:before="120" w:after="120"/>
              <w:rPr>
                <w:b/>
              </w:rPr>
            </w:pPr>
            <w:r w:rsidRPr="00F72AA9">
              <w:t>[……]</w:t>
            </w:r>
            <w:r w:rsidRPr="00F72AA9">
              <w:br/>
            </w:r>
            <w:r w:rsidRPr="00F72AA9">
              <w:br/>
            </w:r>
            <w:r w:rsidRPr="00F72AA9">
              <w:br/>
              <w:t>[…] [] Да [] Не</w:t>
            </w:r>
            <w:r w:rsidRPr="00F72AA9">
              <w:rPr>
                <w:vertAlign w:val="superscript"/>
              </w:rPr>
              <w:footnoteReference w:id="46"/>
            </w:r>
            <w:r w:rsidRPr="00F72AA9">
              <w:br/>
            </w:r>
            <w:r w:rsidRPr="00F72AA9">
              <w:br/>
            </w:r>
            <w:r w:rsidRPr="00F72AA9">
              <w:br/>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r w:rsidRPr="00F72AA9">
              <w:rPr>
                <w:i/>
                <w:vertAlign w:val="superscript"/>
              </w:rPr>
              <w:footnoteReference w:id="47"/>
            </w:r>
          </w:p>
        </w:tc>
      </w:tr>
    </w:tbl>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VI: Заключителни положения</w:t>
      </w:r>
    </w:p>
    <w:p w:rsidR="004D36B5" w:rsidRPr="00F72AA9" w:rsidRDefault="004D36B5" w:rsidP="004D36B5">
      <w:pPr>
        <w:spacing w:before="120" w:after="120"/>
        <w:jc w:val="both"/>
        <w:rPr>
          <w:i/>
        </w:rPr>
      </w:pPr>
      <w:r w:rsidRPr="00F72AA9">
        <w:rPr>
          <w:i/>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4D36B5" w:rsidRPr="00F72AA9" w:rsidRDefault="004D36B5" w:rsidP="004D36B5">
      <w:pPr>
        <w:spacing w:before="120" w:after="120"/>
        <w:jc w:val="both"/>
        <w:rPr>
          <w:i/>
        </w:rPr>
      </w:pPr>
      <w:r w:rsidRPr="00F72AA9">
        <w:rPr>
          <w:i/>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4D36B5" w:rsidRPr="00F72AA9" w:rsidRDefault="004D36B5" w:rsidP="004D36B5">
      <w:pPr>
        <w:spacing w:before="120" w:after="120"/>
        <w:jc w:val="both"/>
        <w:rPr>
          <w:i/>
        </w:rPr>
      </w:pPr>
      <w:r w:rsidRPr="00F72AA9">
        <w:rPr>
          <w:i/>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F72AA9">
        <w:rPr>
          <w:i/>
          <w:vertAlign w:val="superscript"/>
        </w:rPr>
        <w:footnoteReference w:id="48"/>
      </w:r>
      <w:r w:rsidRPr="00F72AA9">
        <w:rPr>
          <w:i/>
        </w:rPr>
        <w:t>; или</w:t>
      </w:r>
    </w:p>
    <w:p w:rsidR="004D36B5" w:rsidRPr="00F72AA9" w:rsidRDefault="004D36B5" w:rsidP="004D36B5">
      <w:pPr>
        <w:spacing w:before="120" w:after="120"/>
        <w:jc w:val="both"/>
        <w:rPr>
          <w:i/>
        </w:rPr>
      </w:pPr>
      <w:r w:rsidRPr="00F72AA9">
        <w:rPr>
          <w:i/>
        </w:rPr>
        <w:t>б) считано от 18 октомври 2018 г. най-късно</w:t>
      </w:r>
      <w:r w:rsidRPr="00F72AA9">
        <w:rPr>
          <w:i/>
          <w:vertAlign w:val="superscript"/>
        </w:rPr>
        <w:footnoteReference w:id="49"/>
      </w:r>
      <w:r w:rsidRPr="00F72AA9">
        <w:rPr>
          <w:i/>
        </w:rPr>
        <w:t>, възлагащият орган или възложителят вече притежава съответната документация</w:t>
      </w:r>
      <w:r w:rsidRPr="00F72AA9">
        <w:t>.</w:t>
      </w:r>
    </w:p>
    <w:p w:rsidR="004D36B5" w:rsidRPr="00F72AA9" w:rsidRDefault="004D36B5" w:rsidP="004D36B5">
      <w:pPr>
        <w:spacing w:before="120" w:after="120"/>
        <w:jc w:val="both"/>
        <w:rPr>
          <w:i/>
        </w:rPr>
      </w:pPr>
      <w:r w:rsidRPr="00F72AA9">
        <w:rPr>
          <w:i/>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F72AA9">
        <w:t xml:space="preserve"> [посочете процедурата за възлагане на обществена поръчка: (кратко описание, препратка към публикацията в </w:t>
      </w:r>
      <w:r w:rsidRPr="00F72AA9">
        <w:rPr>
          <w:i/>
        </w:rPr>
        <w:t>Официален вестник на Европейския съюз</w:t>
      </w:r>
      <w:r w:rsidRPr="00F72AA9">
        <w:t>, референтен номер)].</w:t>
      </w:r>
      <w:r w:rsidRPr="00F72AA9">
        <w:rPr>
          <w:i/>
        </w:rPr>
        <w:t xml:space="preserve"> </w:t>
      </w:r>
    </w:p>
    <w:p w:rsidR="004D36B5" w:rsidRPr="00F72AA9" w:rsidRDefault="004D36B5" w:rsidP="004D36B5">
      <w:pPr>
        <w:spacing w:before="120" w:after="120"/>
        <w:jc w:val="both"/>
        <w:rPr>
          <w:i/>
        </w:rPr>
      </w:pPr>
    </w:p>
    <w:p w:rsidR="004D36B5" w:rsidRPr="00F72AA9" w:rsidRDefault="004D36B5" w:rsidP="004D36B5">
      <w:pPr>
        <w:spacing w:before="120" w:after="120"/>
        <w:jc w:val="both"/>
      </w:pPr>
      <w:r w:rsidRPr="00F72AA9">
        <w:t>Дата, място и, когато се изисква или е необходимо, подпис(и):  [……]</w:t>
      </w:r>
    </w:p>
    <w:p w:rsidR="004D36B5" w:rsidRDefault="004D36B5" w:rsidP="004D36B5">
      <w:pPr>
        <w:jc w:val="both"/>
        <w:rPr>
          <w:b/>
          <w:bCs/>
          <w:color w:val="000000"/>
          <w:szCs w:val="24"/>
          <w:lang w:eastAsia="bg-BG"/>
        </w:rPr>
      </w:pPr>
    </w:p>
    <w:p w:rsidR="00F32785" w:rsidRDefault="00F32785" w:rsidP="004D36B5">
      <w:pPr>
        <w:ind w:right="441"/>
        <w:jc w:val="right"/>
        <w:rPr>
          <w:b/>
          <w:bCs/>
          <w:i/>
          <w:color w:val="000000"/>
          <w:szCs w:val="24"/>
          <w:lang w:eastAsia="bg-BG"/>
        </w:rPr>
        <w:sectPr w:rsidR="00F32785" w:rsidSect="00DD6382">
          <w:headerReference w:type="default" r:id="rId12"/>
          <w:footerReference w:type="default" r:id="rId13"/>
          <w:headerReference w:type="first" r:id="rId14"/>
          <w:footerReference w:type="first" r:id="rId15"/>
          <w:pgSz w:w="11906" w:h="16838" w:code="9"/>
          <w:pgMar w:top="1710" w:right="706" w:bottom="1699" w:left="1411" w:header="432" w:footer="230" w:gutter="0"/>
          <w:cols w:space="708"/>
          <w:titlePg/>
          <w:docGrid w:linePitch="360"/>
        </w:sectPr>
      </w:pPr>
    </w:p>
    <w:p w:rsidR="004D36B5" w:rsidRPr="0029719E" w:rsidRDefault="004D36B5" w:rsidP="004D36B5">
      <w:pPr>
        <w:ind w:right="441"/>
        <w:jc w:val="right"/>
        <w:rPr>
          <w:b/>
          <w:bCs/>
          <w:i/>
          <w:color w:val="000000"/>
          <w:szCs w:val="24"/>
          <w:lang w:eastAsia="bg-BG"/>
        </w:rPr>
      </w:pPr>
      <w:r w:rsidRPr="0029719E">
        <w:rPr>
          <w:b/>
          <w:bCs/>
          <w:i/>
          <w:color w:val="000000"/>
          <w:szCs w:val="24"/>
          <w:lang w:eastAsia="bg-BG"/>
        </w:rPr>
        <w:lastRenderedPageBreak/>
        <w:t>Образец № 3</w:t>
      </w:r>
    </w:p>
    <w:p w:rsidR="004D36B5" w:rsidRDefault="004D36B5" w:rsidP="004D36B5">
      <w:pPr>
        <w:spacing w:before="120" w:after="120" w:line="0" w:lineRule="atLeast"/>
        <w:ind w:left="2160" w:right="441" w:hanging="2160"/>
        <w:jc w:val="center"/>
        <w:rPr>
          <w:b/>
          <w:bCs/>
          <w:szCs w:val="24"/>
        </w:rPr>
      </w:pPr>
    </w:p>
    <w:p w:rsidR="002B0BD6" w:rsidRDefault="002B0BD6" w:rsidP="004D36B5">
      <w:pPr>
        <w:spacing w:before="120" w:after="120" w:line="0" w:lineRule="atLeast"/>
        <w:ind w:left="2160" w:right="441" w:hanging="2160"/>
        <w:jc w:val="center"/>
        <w:rPr>
          <w:b/>
          <w:bCs/>
          <w:szCs w:val="24"/>
        </w:rPr>
      </w:pPr>
    </w:p>
    <w:p w:rsidR="004D36B5" w:rsidRPr="00824EB0" w:rsidRDefault="004D36B5" w:rsidP="004D36B5">
      <w:pPr>
        <w:spacing w:before="120" w:after="120" w:line="0" w:lineRule="atLeast"/>
        <w:ind w:left="2160" w:right="441" w:hanging="2160"/>
        <w:jc w:val="center"/>
        <w:rPr>
          <w:b/>
          <w:bCs/>
          <w:szCs w:val="24"/>
        </w:rPr>
      </w:pPr>
      <w:r w:rsidRPr="00824EB0">
        <w:rPr>
          <w:b/>
          <w:bCs/>
          <w:szCs w:val="24"/>
        </w:rPr>
        <w:t xml:space="preserve">Д Е К Л А Р А Ц И Я </w:t>
      </w:r>
    </w:p>
    <w:p w:rsidR="004D36B5" w:rsidRPr="00824EB0" w:rsidRDefault="004D36B5" w:rsidP="004D36B5">
      <w:pPr>
        <w:tabs>
          <w:tab w:val="left" w:pos="709"/>
        </w:tabs>
        <w:spacing w:before="120" w:after="120" w:line="0" w:lineRule="atLeast"/>
        <w:ind w:right="441"/>
        <w:jc w:val="center"/>
        <w:rPr>
          <w:b/>
          <w:bCs/>
          <w:szCs w:val="24"/>
          <w:lang w:eastAsia="pl-PL"/>
        </w:rPr>
      </w:pPr>
      <w:r w:rsidRPr="00824EB0">
        <w:rPr>
          <w:b/>
          <w:bCs/>
          <w:szCs w:val="24"/>
          <w:lang w:eastAsia="pl-PL"/>
        </w:rPr>
        <w:t>за съгласие с клаузите на приложения проект на договор</w:t>
      </w:r>
      <w:r w:rsidR="002557E1">
        <w:rPr>
          <w:b/>
          <w:bCs/>
          <w:szCs w:val="24"/>
          <w:lang w:val="bg-BG" w:eastAsia="pl-PL"/>
        </w:rPr>
        <w:t xml:space="preserve"> </w:t>
      </w:r>
      <w:r w:rsidRPr="00824EB0">
        <w:rPr>
          <w:b/>
          <w:bCs/>
          <w:szCs w:val="24"/>
          <w:lang w:eastAsia="pl-PL"/>
        </w:rPr>
        <w:t xml:space="preserve"> (чл. 39, ал.3, т. 1, б. „в“ от ППЗОП)</w:t>
      </w:r>
    </w:p>
    <w:p w:rsidR="004D36B5" w:rsidRPr="00824EB0" w:rsidRDefault="004D36B5" w:rsidP="004D36B5">
      <w:pPr>
        <w:tabs>
          <w:tab w:val="left" w:pos="709"/>
        </w:tabs>
        <w:spacing w:before="120" w:after="120" w:line="0" w:lineRule="atLeast"/>
        <w:ind w:right="441"/>
        <w:jc w:val="both"/>
        <w:rPr>
          <w:szCs w:val="24"/>
          <w:lang w:eastAsia="pl-PL"/>
        </w:rPr>
      </w:pPr>
    </w:p>
    <w:p w:rsidR="004D36B5" w:rsidRPr="00824EB0" w:rsidRDefault="004D36B5" w:rsidP="004D36B5">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[…],във връзка с обществена поръчка с предмет: …………………….</w:t>
      </w:r>
    </w:p>
    <w:p w:rsidR="004D36B5" w:rsidRPr="00824EB0" w:rsidRDefault="004D36B5" w:rsidP="004D36B5">
      <w:pPr>
        <w:tabs>
          <w:tab w:val="left" w:pos="709"/>
        </w:tabs>
        <w:spacing w:before="120" w:after="120" w:line="0" w:lineRule="atLeast"/>
        <w:ind w:right="441"/>
        <w:jc w:val="both"/>
        <w:rPr>
          <w:szCs w:val="24"/>
          <w:lang w:eastAsia="pl-PL"/>
        </w:rPr>
      </w:pPr>
    </w:p>
    <w:p w:rsidR="004D36B5" w:rsidRPr="00824EB0" w:rsidRDefault="004D36B5" w:rsidP="004D36B5">
      <w:pPr>
        <w:spacing w:before="120" w:after="120" w:line="0" w:lineRule="atLeast"/>
        <w:ind w:left="2160" w:right="441" w:hanging="2160"/>
        <w:jc w:val="both"/>
        <w:rPr>
          <w:b/>
          <w:bCs/>
          <w:szCs w:val="24"/>
        </w:rPr>
      </w:pPr>
    </w:p>
    <w:p w:rsidR="004D36B5" w:rsidRPr="00824EB0" w:rsidRDefault="004D36B5" w:rsidP="004D36B5">
      <w:pPr>
        <w:spacing w:before="120" w:after="120" w:line="0" w:lineRule="atLeast"/>
        <w:ind w:left="2160" w:right="441" w:hanging="2160"/>
        <w:jc w:val="center"/>
        <w:rPr>
          <w:b/>
          <w:bCs/>
          <w:szCs w:val="24"/>
        </w:rPr>
      </w:pPr>
      <w:r w:rsidRPr="00824EB0">
        <w:rPr>
          <w:b/>
          <w:bCs/>
          <w:szCs w:val="24"/>
        </w:rPr>
        <w:t>Д Е К Л А Р И Р А М, че:</w:t>
      </w:r>
    </w:p>
    <w:p w:rsidR="004D36B5" w:rsidRPr="00824EB0" w:rsidRDefault="004D36B5" w:rsidP="004D36B5">
      <w:pPr>
        <w:spacing w:before="120" w:after="120" w:line="0" w:lineRule="atLeast"/>
        <w:ind w:right="441"/>
        <w:jc w:val="both"/>
        <w:rPr>
          <w:szCs w:val="24"/>
        </w:rPr>
      </w:pPr>
      <w:r w:rsidRPr="00824EB0">
        <w:rPr>
          <w:szCs w:val="24"/>
        </w:rPr>
        <w:t>Съм запознат с проекта на договора за възлагане на горепосочената обществена поръчка, в това число с Техническите спецификации и всички документи съставляващи неразделна част от договора, приемам ги без възражения и ако бъда определен за изпълнител, ще сключа договор в законно установения срок и ще изпълня обекта на обществената поръчка, съгласно Договора и Техническите спецификации.</w:t>
      </w:r>
    </w:p>
    <w:p w:rsidR="004D36B5" w:rsidRPr="00824EB0" w:rsidRDefault="004D36B5" w:rsidP="004D36B5">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4D36B5" w:rsidRPr="00824EB0" w:rsidRDefault="004D36B5" w:rsidP="004D36B5">
      <w:pPr>
        <w:spacing w:before="120" w:after="120" w:line="0" w:lineRule="atLeast"/>
        <w:jc w:val="both"/>
        <w:rPr>
          <w:b/>
          <w:bCs/>
          <w:szCs w:val="24"/>
          <w:u w:val="single"/>
        </w:rPr>
      </w:pPr>
    </w:p>
    <w:p w:rsidR="004D36B5" w:rsidRPr="00824EB0" w:rsidRDefault="004D36B5" w:rsidP="004D36B5">
      <w:pPr>
        <w:spacing w:before="120" w:after="120" w:line="0" w:lineRule="atLeast"/>
        <w:jc w:val="both"/>
        <w:rPr>
          <w:b/>
          <w:bCs/>
          <w:szCs w:val="24"/>
          <w:u w:val="single"/>
        </w:rPr>
      </w:pPr>
    </w:p>
    <w:p w:rsidR="004D36B5" w:rsidRPr="00824EB0" w:rsidRDefault="004D36B5" w:rsidP="004D36B5">
      <w:pPr>
        <w:spacing w:before="120" w:after="120" w:line="0" w:lineRule="atLeast"/>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4D36B5" w:rsidRPr="00824EB0" w:rsidRDefault="004D36B5" w:rsidP="004D36B5">
      <w:pPr>
        <w:spacing w:before="120" w:after="120" w:line="0" w:lineRule="atLeast"/>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F32785" w:rsidRDefault="00F32785" w:rsidP="004D36B5">
      <w:pPr>
        <w:spacing w:before="120" w:after="120" w:line="0" w:lineRule="atLeast"/>
        <w:ind w:left="2160" w:right="441" w:hanging="2160"/>
        <w:jc w:val="right"/>
        <w:rPr>
          <w:b/>
          <w:bCs/>
          <w:i/>
          <w:szCs w:val="24"/>
        </w:rPr>
        <w:sectPr w:rsidR="00F32785" w:rsidSect="00F32785">
          <w:pgSz w:w="11906" w:h="16838" w:code="9"/>
          <w:pgMar w:top="1710" w:right="706" w:bottom="1699" w:left="1411" w:header="432" w:footer="230" w:gutter="0"/>
          <w:cols w:space="708"/>
          <w:titlePg/>
          <w:docGrid w:linePitch="360"/>
        </w:sectPr>
      </w:pPr>
    </w:p>
    <w:p w:rsidR="004D36B5" w:rsidRPr="0029719E" w:rsidRDefault="004C6F2B" w:rsidP="004D36B5">
      <w:pPr>
        <w:spacing w:before="120" w:after="120" w:line="0" w:lineRule="atLeast"/>
        <w:ind w:left="2160" w:right="441" w:hanging="2160"/>
        <w:jc w:val="right"/>
        <w:rPr>
          <w:b/>
          <w:bCs/>
          <w:i/>
          <w:szCs w:val="24"/>
        </w:rPr>
      </w:pPr>
      <w:r>
        <w:rPr>
          <w:b/>
          <w:bCs/>
          <w:i/>
          <w:szCs w:val="24"/>
        </w:rPr>
        <w:lastRenderedPageBreak/>
        <w:t xml:space="preserve"> </w:t>
      </w:r>
      <w:r w:rsidR="004D36B5" w:rsidRPr="0029719E">
        <w:rPr>
          <w:b/>
          <w:bCs/>
          <w:i/>
          <w:szCs w:val="24"/>
        </w:rPr>
        <w:t xml:space="preserve">Образец № </w:t>
      </w:r>
      <w:r>
        <w:rPr>
          <w:b/>
          <w:bCs/>
          <w:i/>
          <w:szCs w:val="24"/>
        </w:rPr>
        <w:t>4</w:t>
      </w:r>
    </w:p>
    <w:p w:rsidR="004D36B5" w:rsidRPr="00824EB0" w:rsidRDefault="004D36B5" w:rsidP="004D36B5">
      <w:pPr>
        <w:spacing w:before="120" w:after="120" w:line="0" w:lineRule="atLeast"/>
        <w:ind w:left="2160" w:right="441" w:hanging="2160"/>
        <w:jc w:val="center"/>
        <w:rPr>
          <w:b/>
          <w:bCs/>
          <w:szCs w:val="24"/>
        </w:rPr>
      </w:pPr>
      <w:r w:rsidRPr="00824EB0">
        <w:rPr>
          <w:b/>
          <w:bCs/>
          <w:szCs w:val="24"/>
        </w:rPr>
        <w:t xml:space="preserve">Д Е К Л А Р А Ц И Я </w:t>
      </w:r>
    </w:p>
    <w:p w:rsidR="004D36B5" w:rsidRPr="00824EB0" w:rsidRDefault="004D36B5" w:rsidP="004D36B5">
      <w:pPr>
        <w:tabs>
          <w:tab w:val="left" w:pos="709"/>
        </w:tabs>
        <w:spacing w:before="120" w:after="120" w:line="0" w:lineRule="atLeast"/>
        <w:ind w:right="441"/>
        <w:jc w:val="center"/>
        <w:rPr>
          <w:b/>
          <w:bCs/>
          <w:szCs w:val="24"/>
          <w:lang w:eastAsia="pl-PL"/>
        </w:rPr>
      </w:pPr>
      <w:r w:rsidRPr="00824EB0">
        <w:rPr>
          <w:b/>
          <w:bCs/>
          <w:szCs w:val="24"/>
          <w:lang w:eastAsia="pl-PL"/>
        </w:rPr>
        <w:t xml:space="preserve">по чл. </w:t>
      </w:r>
      <w:r w:rsidRPr="00824EB0">
        <w:rPr>
          <w:b/>
          <w:szCs w:val="24"/>
        </w:rPr>
        <w:t>39, ал. 3, т. 1, б. „</w:t>
      </w:r>
      <w:r w:rsidR="0029719E">
        <w:rPr>
          <w:b/>
          <w:szCs w:val="24"/>
        </w:rPr>
        <w:t>г</w:t>
      </w:r>
      <w:r w:rsidRPr="00824EB0">
        <w:rPr>
          <w:b/>
          <w:szCs w:val="24"/>
        </w:rPr>
        <w:t>“ от ППЗОП</w:t>
      </w:r>
      <w:r w:rsidRPr="00824EB0">
        <w:rPr>
          <w:b/>
          <w:bCs/>
          <w:szCs w:val="24"/>
          <w:lang w:eastAsia="pl-PL"/>
        </w:rPr>
        <w:t xml:space="preserve"> </w:t>
      </w:r>
    </w:p>
    <w:p w:rsidR="004D36B5" w:rsidRPr="00824EB0" w:rsidRDefault="004D36B5" w:rsidP="004D36B5">
      <w:pPr>
        <w:tabs>
          <w:tab w:val="left" w:pos="709"/>
        </w:tabs>
        <w:spacing w:before="120" w:after="120" w:line="0" w:lineRule="atLeast"/>
        <w:ind w:right="441"/>
        <w:jc w:val="center"/>
        <w:rPr>
          <w:b/>
          <w:bCs/>
          <w:szCs w:val="24"/>
          <w:lang w:eastAsia="pl-PL"/>
        </w:rPr>
      </w:pPr>
      <w:r w:rsidRPr="00824EB0">
        <w:rPr>
          <w:b/>
          <w:bCs/>
          <w:szCs w:val="24"/>
          <w:lang w:eastAsia="pl-PL"/>
        </w:rPr>
        <w:t>за срока на валидност на офертата</w:t>
      </w:r>
    </w:p>
    <w:p w:rsidR="004D36B5" w:rsidRPr="00824EB0" w:rsidRDefault="004D36B5" w:rsidP="004D36B5">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[…],във връзка с обществена поръчка с предмет: ……………………………..</w:t>
      </w:r>
    </w:p>
    <w:p w:rsidR="004D36B5" w:rsidRPr="00824EB0" w:rsidRDefault="004D36B5" w:rsidP="004D36B5">
      <w:pPr>
        <w:tabs>
          <w:tab w:val="left" w:pos="709"/>
        </w:tabs>
        <w:spacing w:before="120" w:after="120" w:line="0" w:lineRule="atLeast"/>
        <w:ind w:right="441"/>
        <w:jc w:val="both"/>
        <w:rPr>
          <w:szCs w:val="24"/>
          <w:lang w:eastAsia="pl-PL"/>
        </w:rPr>
      </w:pPr>
    </w:p>
    <w:p w:rsidR="004D36B5" w:rsidRPr="00824EB0" w:rsidRDefault="004D36B5" w:rsidP="004D36B5">
      <w:pPr>
        <w:spacing w:before="120" w:after="120" w:line="0" w:lineRule="atLeast"/>
        <w:ind w:left="2160" w:right="441" w:hanging="2160"/>
        <w:jc w:val="center"/>
        <w:rPr>
          <w:b/>
          <w:bCs/>
          <w:szCs w:val="24"/>
        </w:rPr>
      </w:pPr>
      <w:r w:rsidRPr="00824EB0">
        <w:rPr>
          <w:b/>
          <w:bCs/>
          <w:szCs w:val="24"/>
        </w:rPr>
        <w:t>Д Е К Л А Р И Р А М, че:</w:t>
      </w:r>
    </w:p>
    <w:p w:rsidR="004D36B5" w:rsidRPr="00824EB0" w:rsidRDefault="004D36B5" w:rsidP="004D36B5">
      <w:pPr>
        <w:spacing w:before="120" w:after="120" w:line="0" w:lineRule="atLeast"/>
        <w:ind w:right="441"/>
        <w:jc w:val="both"/>
        <w:rPr>
          <w:szCs w:val="24"/>
        </w:rPr>
      </w:pPr>
      <w:r w:rsidRPr="00824EB0">
        <w:rPr>
          <w:szCs w:val="24"/>
        </w:rPr>
        <w:t xml:space="preserve">Офертата на представлявания от мен участник в процедурата за обществена поръчка (в пълния обем и съдържание, описани в Документацията за участие), съставлява правно-валидно предложение за изпълнение на поръчката, обвързващо и ангажиращо отговорността на участника до изтичането на </w:t>
      </w:r>
      <w:r w:rsidR="00AD3516">
        <w:rPr>
          <w:szCs w:val="24"/>
        </w:rPr>
        <w:t>шест</w:t>
      </w:r>
      <w:r w:rsidRPr="00824EB0">
        <w:rPr>
          <w:szCs w:val="24"/>
        </w:rPr>
        <w:t xml:space="preserve"> </w:t>
      </w:r>
      <w:r w:rsidR="00AD3516">
        <w:rPr>
          <w:szCs w:val="24"/>
        </w:rPr>
        <w:t>месеца</w:t>
      </w:r>
      <w:r w:rsidRPr="00824EB0">
        <w:rPr>
          <w:szCs w:val="24"/>
        </w:rPr>
        <w:t xml:space="preserve"> считано от датата, която е посочена в обявлението за краен срок за получаване на офертата.</w:t>
      </w:r>
    </w:p>
    <w:p w:rsidR="004D36B5" w:rsidRPr="00824EB0" w:rsidRDefault="004D36B5" w:rsidP="004D36B5">
      <w:pPr>
        <w:spacing w:before="120" w:after="120" w:line="0" w:lineRule="atLeast"/>
        <w:ind w:right="441"/>
        <w:jc w:val="both"/>
        <w:rPr>
          <w:szCs w:val="24"/>
        </w:rPr>
      </w:pPr>
    </w:p>
    <w:p w:rsidR="004D36B5" w:rsidRPr="00824EB0" w:rsidRDefault="004D36B5" w:rsidP="004D36B5">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4D36B5" w:rsidRPr="00824EB0" w:rsidRDefault="004D36B5" w:rsidP="004D36B5">
      <w:pPr>
        <w:spacing w:before="120" w:after="120" w:line="0" w:lineRule="atLeast"/>
        <w:ind w:right="441"/>
        <w:jc w:val="both"/>
        <w:rPr>
          <w:b/>
          <w:bCs/>
          <w:szCs w:val="24"/>
          <w:u w:val="single"/>
        </w:rPr>
      </w:pPr>
    </w:p>
    <w:p w:rsidR="004D36B5" w:rsidRPr="00824EB0" w:rsidRDefault="004D36B5" w:rsidP="004D36B5">
      <w:pPr>
        <w:spacing w:before="120" w:after="120" w:line="0" w:lineRule="atLeast"/>
        <w:ind w:right="441"/>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4D36B5" w:rsidRPr="00824EB0" w:rsidRDefault="004D36B5" w:rsidP="004D36B5">
      <w:pPr>
        <w:spacing w:before="120" w:after="120" w:line="0" w:lineRule="atLeast"/>
        <w:ind w:right="441"/>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4D36B5" w:rsidRPr="00824EB0" w:rsidRDefault="004D36B5" w:rsidP="004D36B5">
      <w:pPr>
        <w:ind w:right="441"/>
        <w:jc w:val="both"/>
        <w:rPr>
          <w:b/>
          <w:bCs/>
          <w:color w:val="000000"/>
          <w:szCs w:val="24"/>
          <w:lang w:eastAsia="bg-BG"/>
        </w:rPr>
      </w:pPr>
    </w:p>
    <w:p w:rsidR="004D36B5" w:rsidRPr="00824EB0" w:rsidRDefault="004D36B5" w:rsidP="004D36B5">
      <w:pPr>
        <w:ind w:right="441"/>
        <w:jc w:val="both"/>
        <w:rPr>
          <w:b/>
          <w:bCs/>
          <w:color w:val="000000"/>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bookmarkEnd w:id="101"/>
    <w:p w:rsidR="009D4FD3" w:rsidRDefault="009D4FD3" w:rsidP="009D4FD3">
      <w:pPr>
        <w:spacing w:line="360" w:lineRule="auto"/>
        <w:jc w:val="right"/>
        <w:rPr>
          <w:b/>
          <w:bCs/>
          <w:i/>
          <w:iCs/>
        </w:rPr>
      </w:pPr>
      <w:r>
        <w:rPr>
          <w:b/>
          <w:bCs/>
          <w:i/>
          <w:iCs/>
        </w:rPr>
        <w:t>Образец № 5</w:t>
      </w:r>
    </w:p>
    <w:p w:rsidR="009D4FD3" w:rsidRDefault="009D4FD3" w:rsidP="009D4FD3">
      <w:pPr>
        <w:spacing w:line="360" w:lineRule="auto"/>
        <w:ind w:firstLine="7740"/>
        <w:jc w:val="both"/>
        <w:rPr>
          <w:b/>
          <w:bCs/>
        </w:rPr>
      </w:pPr>
    </w:p>
    <w:p w:rsidR="009D4FD3" w:rsidRDefault="009D4FD3" w:rsidP="009D4FD3">
      <w:pPr>
        <w:spacing w:line="360" w:lineRule="auto"/>
        <w:ind w:firstLine="7470"/>
        <w:jc w:val="both"/>
        <w:rPr>
          <w:b/>
          <w:bCs/>
          <w:i/>
          <w:iCs/>
        </w:rPr>
      </w:pPr>
    </w:p>
    <w:p w:rsidR="009D4FD3" w:rsidRDefault="009D4FD3" w:rsidP="009D4FD3">
      <w:pPr>
        <w:spacing w:line="360" w:lineRule="auto"/>
        <w:jc w:val="center"/>
        <w:outlineLvl w:val="1"/>
        <w:rPr>
          <w:b/>
          <w:bCs/>
        </w:rPr>
      </w:pPr>
      <w:r>
        <w:rPr>
          <w:b/>
          <w:bCs/>
        </w:rPr>
        <w:t>ПРЕДЛОЖЕНИЕ ЗА ИЗПЪЛНЕНИЕ</w:t>
      </w:r>
      <w:r>
        <w:rPr>
          <w:rFonts w:ascii="Arial Unicode MS" w:hAnsi="Arial Unicode MS"/>
        </w:rPr>
        <w:br/>
      </w:r>
      <w:r>
        <w:rPr>
          <w:b/>
          <w:bCs/>
        </w:rPr>
        <w:t>НА ПОРЪЧКАТА</w:t>
      </w:r>
    </w:p>
    <w:p w:rsidR="009D4FD3" w:rsidRDefault="009D4FD3" w:rsidP="009D4FD3">
      <w:pPr>
        <w:spacing w:line="360" w:lineRule="auto"/>
        <w:jc w:val="center"/>
        <w:outlineLvl w:val="1"/>
        <w:rPr>
          <w:b/>
          <w:bCs/>
        </w:rPr>
      </w:pPr>
    </w:p>
    <w:p w:rsidR="009D4FD3" w:rsidRDefault="009D4FD3" w:rsidP="009D4FD3">
      <w:pPr>
        <w:spacing w:line="360" w:lineRule="auto"/>
        <w:ind w:firstLine="540"/>
        <w:jc w:val="both"/>
      </w:pPr>
      <w:r>
        <w:t xml:space="preserve">От участник: .......…………………………...……............................................................ </w:t>
      </w:r>
    </w:p>
    <w:p w:rsidR="009D4FD3" w:rsidRDefault="009D4FD3" w:rsidP="009D4FD3">
      <w:pPr>
        <w:spacing w:line="360" w:lineRule="auto"/>
        <w:jc w:val="both"/>
      </w:pPr>
      <w:r>
        <w:t>Седалище и адрес на управление: ………………., ЕИК/БУЛСТАТ ……………...., представляван от............................................ в качеството си на ............................................</w:t>
      </w:r>
    </w:p>
    <w:p w:rsidR="009D4FD3" w:rsidRDefault="009D4FD3" w:rsidP="009D4FD3">
      <w:pPr>
        <w:spacing w:line="360" w:lineRule="auto"/>
        <w:ind w:firstLine="720"/>
        <w:jc w:val="both"/>
        <w:rPr>
          <w:b/>
          <w:bCs/>
        </w:rPr>
      </w:pPr>
      <w:r>
        <w:t xml:space="preserve">Относно: открита процедура за възлагане на обществена поръчка с предмет: </w:t>
      </w:r>
      <w:r>
        <w:rPr>
          <w:b/>
          <w:bCs/>
        </w:rPr>
        <w:t>“…………….”</w:t>
      </w:r>
    </w:p>
    <w:p w:rsidR="009D4FD3" w:rsidRDefault="009D4FD3" w:rsidP="009D4FD3">
      <w:pPr>
        <w:spacing w:line="360" w:lineRule="auto"/>
        <w:ind w:firstLine="720"/>
        <w:jc w:val="both"/>
        <w:rPr>
          <w:b/>
          <w:bCs/>
        </w:rPr>
      </w:pPr>
    </w:p>
    <w:p w:rsidR="009D4FD3" w:rsidRDefault="009D4FD3" w:rsidP="009D4FD3">
      <w:pPr>
        <w:spacing w:line="360" w:lineRule="auto"/>
        <w:jc w:val="center"/>
        <w:rPr>
          <w:b/>
          <w:bCs/>
        </w:rPr>
      </w:pPr>
      <w:r>
        <w:rPr>
          <w:b/>
          <w:bCs/>
        </w:rPr>
        <w:t>УВАЖАЕМИ ДАМИ И ГОСПОДА,</w:t>
      </w:r>
    </w:p>
    <w:p w:rsidR="009D4FD3" w:rsidRDefault="009D4FD3" w:rsidP="009D4FD3">
      <w:pPr>
        <w:spacing w:line="360" w:lineRule="auto"/>
        <w:ind w:firstLine="567"/>
        <w:jc w:val="both"/>
      </w:pPr>
      <w:r>
        <w:rPr>
          <w:b/>
          <w:bCs/>
        </w:rPr>
        <w:t xml:space="preserve">1. </w:t>
      </w:r>
      <w:r>
        <w:t xml:space="preserve">След запознаване с всички документи и образци от указанията за участие в процедурата, получаването на които потвърждаваме с настоящото, ние удостоверяваме и потвърждаваме, че представляваният от нас участник отговаря на изискванията и условията посочени в документацията за участие в процедурата. </w:t>
      </w:r>
    </w:p>
    <w:p w:rsidR="009D4FD3" w:rsidRPr="00EB6F45" w:rsidRDefault="009D4FD3" w:rsidP="009D4FD3">
      <w:pPr>
        <w:spacing w:line="360" w:lineRule="auto"/>
        <w:ind w:firstLine="567"/>
        <w:jc w:val="both"/>
        <w:rPr>
          <w:b/>
        </w:rPr>
      </w:pPr>
      <w:r w:rsidRPr="00EB6F45">
        <w:rPr>
          <w:b/>
        </w:rPr>
        <w:t>2.</w:t>
      </w:r>
      <w:r w:rsidRPr="00EB6F45">
        <w:t xml:space="preserve"> Декларираме, че ще изпълним дейностите по обществената поръчка </w:t>
      </w:r>
      <w:r>
        <w:t xml:space="preserve">посочени </w:t>
      </w:r>
      <w:r w:rsidRPr="00EB6F45">
        <w:t xml:space="preserve">в </w:t>
      </w:r>
      <w:r>
        <w:rPr>
          <w:lang w:val="bg-BG"/>
        </w:rPr>
        <w:t>документацията</w:t>
      </w:r>
      <w:r w:rsidRPr="00EB6F45">
        <w:t xml:space="preserve"> за участие, а именно:</w:t>
      </w:r>
    </w:p>
    <w:p w:rsidR="009D4FD3" w:rsidRPr="00CD4F53" w:rsidRDefault="009D4FD3" w:rsidP="009D4FD3">
      <w:pPr>
        <w:spacing w:line="360" w:lineRule="auto"/>
        <w:ind w:firstLine="567"/>
        <w:jc w:val="both"/>
      </w:pPr>
      <w:r w:rsidRPr="00EB6F45">
        <w:t>……………………………………………………….</w:t>
      </w:r>
    </w:p>
    <w:p w:rsidR="009D4FD3" w:rsidRPr="009D4FD3" w:rsidRDefault="009D4FD3" w:rsidP="009D4FD3">
      <w:pPr>
        <w:spacing w:line="360" w:lineRule="auto"/>
        <w:ind w:firstLine="709"/>
        <w:contextualSpacing/>
        <w:jc w:val="both"/>
        <w:rPr>
          <w:i/>
          <w:szCs w:val="24"/>
          <w:shd w:val="clear" w:color="auto" w:fill="FFFFFF"/>
        </w:rPr>
      </w:pPr>
      <w:r>
        <w:rPr>
          <w:i/>
          <w:sz w:val="20"/>
        </w:rPr>
        <w:t>/</w:t>
      </w:r>
      <w:r w:rsidRPr="00731B31">
        <w:rPr>
          <w:i/>
        </w:rPr>
        <w:t>Указание:</w:t>
      </w:r>
      <w:r w:rsidRPr="00330196">
        <w:rPr>
          <w:b/>
          <w:bCs/>
          <w:lang w:eastAsia="ar-SA"/>
        </w:rPr>
        <w:t xml:space="preserve"> </w:t>
      </w:r>
      <w:r w:rsidRPr="009D4FD3">
        <w:rPr>
          <w:i/>
          <w:szCs w:val="24"/>
        </w:rPr>
        <w:t>В предложение</w:t>
      </w:r>
      <w:r w:rsidRPr="009D4FD3">
        <w:rPr>
          <w:i/>
          <w:szCs w:val="24"/>
          <w:lang w:val="bg-BG"/>
        </w:rPr>
        <w:t>то за изпълнение на поръчката</w:t>
      </w:r>
      <w:r w:rsidRPr="009D4FD3">
        <w:rPr>
          <w:i/>
          <w:szCs w:val="24"/>
        </w:rPr>
        <w:t xml:space="preserve"> участникът следва да предложи организация за изпълнение на СМР, която счита за най-подходящи, в съответствие с обхвата на поръчката и заложените цели и резултати</w:t>
      </w:r>
      <w:r w:rsidRPr="006C13C9">
        <w:rPr>
          <w:i/>
          <w:szCs w:val="24"/>
        </w:rPr>
        <w:t xml:space="preserve"> </w:t>
      </w:r>
      <w:r w:rsidRPr="009D4FD3">
        <w:rPr>
          <w:i/>
          <w:szCs w:val="24"/>
        </w:rPr>
        <w:t xml:space="preserve">и следва да обхваща </w:t>
      </w:r>
      <w:r w:rsidRPr="009D4FD3">
        <w:rPr>
          <w:bCs/>
          <w:i/>
          <w:szCs w:val="24"/>
          <w:lang w:eastAsia="ar-SA"/>
        </w:rPr>
        <w:t xml:space="preserve">всички дейности, необходими за изпълнението предмета на поръчката, отчитайки спецификата и местоположението му,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обвързаност и </w:t>
      </w:r>
      <w:r w:rsidRPr="009D4FD3">
        <w:rPr>
          <w:i/>
          <w:szCs w:val="24"/>
        </w:rPr>
        <w:t>как се разпределят отделните  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sidRPr="009D4FD3">
        <w:rPr>
          <w:bCs/>
          <w:i/>
          <w:szCs w:val="24"/>
          <w:lang w:eastAsia="ar-SA"/>
        </w:rPr>
        <w:t xml:space="preserve"> Организацията за изпълнение следва да отговаря на изискванията на възложителя, посочени </w:t>
      </w:r>
      <w:r w:rsidRPr="009D4FD3">
        <w:rPr>
          <w:bCs/>
          <w:i/>
          <w:szCs w:val="24"/>
          <w:lang w:eastAsia="ar-SA"/>
        </w:rPr>
        <w:lastRenderedPageBreak/>
        <w:t xml:space="preserve">в </w:t>
      </w:r>
      <w:r w:rsidRPr="009D4FD3">
        <w:rPr>
          <w:i/>
          <w:szCs w:val="24"/>
        </w:rPr>
        <w:t>техническата документация</w:t>
      </w:r>
      <w:r w:rsidRPr="009D4FD3">
        <w:rPr>
          <w:bCs/>
          <w:i/>
          <w:szCs w:val="24"/>
          <w:lang w:eastAsia="ar-SA"/>
        </w:rPr>
        <w:t xml:space="preserve"> и спецификация, на действащото законодателство, на 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w:t>
      </w:r>
    </w:p>
    <w:p w:rsidR="009D4FD3" w:rsidRPr="009D4FD3" w:rsidRDefault="009D4FD3" w:rsidP="009D4FD3">
      <w:pPr>
        <w:pStyle w:val="ListParagraph"/>
        <w:shd w:val="clear" w:color="auto" w:fill="FFFFFF"/>
        <w:spacing w:after="0" w:line="360" w:lineRule="auto"/>
        <w:ind w:left="0" w:firstLine="709"/>
        <w:jc w:val="both"/>
        <w:rPr>
          <w:rFonts w:ascii="Times New Roman" w:eastAsia="PMingLiU" w:hAnsi="Times New Roman"/>
          <w:i/>
          <w:sz w:val="24"/>
          <w:szCs w:val="24"/>
          <w:shd w:val="clear" w:color="auto" w:fill="FFFFFF"/>
        </w:rPr>
      </w:pPr>
      <w:r w:rsidRPr="009D4FD3">
        <w:rPr>
          <w:rFonts w:ascii="Times New Roman" w:hAnsi="Times New Roman"/>
          <w:i/>
          <w:sz w:val="24"/>
          <w:szCs w:val="24"/>
        </w:rPr>
        <w:t xml:space="preserve">Участникът следва да представи линеен график за изпълнение на поръчката. </w:t>
      </w:r>
      <w:r w:rsidRPr="009D4FD3">
        <w:rPr>
          <w:rFonts w:ascii="Times New Roman" w:eastAsia="PMingLiU" w:hAnsi="Times New Roman"/>
          <w:i/>
          <w:sz w:val="24"/>
          <w:szCs w:val="24"/>
          <w:shd w:val="clear" w:color="auto" w:fill="FFFFFF"/>
        </w:rPr>
        <w:t xml:space="preserve">Графикът следва да представя строителната програма на участника, като прецизира съответните дейности и да е съобразен с технологичната последователност на строителните процеси.  Линейният календарен план е график за изпълнение на конкретните строителни работи и следва да отразява всички посочени в КСС дейности. Линейният календарен план трябва да е придружен с Диаграма на работната ръка. </w:t>
      </w:r>
    </w:p>
    <w:p w:rsidR="009D4FD3" w:rsidRPr="009D4FD3" w:rsidRDefault="009D4FD3" w:rsidP="009D4FD3">
      <w:pPr>
        <w:spacing w:line="360" w:lineRule="auto"/>
        <w:ind w:firstLine="709"/>
        <w:jc w:val="both"/>
        <w:rPr>
          <w:rFonts w:eastAsia="PMingLiU"/>
          <w:i/>
          <w:szCs w:val="24"/>
          <w:shd w:val="clear" w:color="auto" w:fill="FFFFFF"/>
        </w:rPr>
      </w:pPr>
      <w:r w:rsidRPr="009D4FD3">
        <w:rPr>
          <w:rFonts w:eastAsia="PMingLiU"/>
          <w:i/>
          <w:szCs w:val="24"/>
          <w:shd w:val="clear" w:color="auto" w:fill="FFFFFF"/>
        </w:rPr>
        <w:t>Линейният график за изпълнение на поръчката трябва да бъде съобразе</w:t>
      </w:r>
      <w:r w:rsidR="001D3FF0">
        <w:rPr>
          <w:rFonts w:eastAsia="PMingLiU"/>
          <w:i/>
          <w:szCs w:val="24"/>
          <w:shd w:val="clear" w:color="auto" w:fill="FFFFFF"/>
        </w:rPr>
        <w:t>н с Инвестиционния</w:t>
      </w:r>
      <w:r w:rsidRPr="009D4FD3">
        <w:rPr>
          <w:rFonts w:eastAsia="PMingLiU"/>
          <w:i/>
          <w:szCs w:val="24"/>
          <w:shd w:val="clear" w:color="auto" w:fill="FFFFFF"/>
        </w:rPr>
        <w:t xml:space="preserve"> проект. В графика трябва да бъдат включени всички дейности по изпълнение на поръчката.</w:t>
      </w:r>
    </w:p>
    <w:p w:rsidR="009D4FD3" w:rsidRPr="002D4EA6" w:rsidRDefault="009D4FD3" w:rsidP="009D4FD3">
      <w:pPr>
        <w:spacing w:line="360" w:lineRule="auto"/>
        <w:ind w:firstLine="709"/>
        <w:jc w:val="both"/>
        <w:rPr>
          <w:b/>
          <w:szCs w:val="24"/>
        </w:rPr>
      </w:pPr>
      <w:r w:rsidRPr="009D4FD3">
        <w:rPr>
          <w:i/>
          <w:szCs w:val="24"/>
          <w:shd w:val="clear" w:color="auto" w:fill="FFFFFF"/>
        </w:rPr>
        <w:t>Организацията за изпълнение на поръчката и линейния календарен план следва да обосновават предложения от участника срок за изпълнение на поръчката. В противен случай участникът ще бъде отстранен.</w:t>
      </w:r>
      <w:r>
        <w:rPr>
          <w:szCs w:val="24"/>
          <w:shd w:val="clear" w:color="auto" w:fill="FFFFFF"/>
          <w:lang w:val="bg-BG"/>
        </w:rPr>
        <w:t>/</w:t>
      </w:r>
      <w:r>
        <w:rPr>
          <w:szCs w:val="24"/>
        </w:rPr>
        <w:t xml:space="preserve"> </w:t>
      </w:r>
    </w:p>
    <w:p w:rsidR="009D4FD3" w:rsidRDefault="009D4FD3" w:rsidP="009D4FD3">
      <w:pPr>
        <w:suppressAutoHyphens/>
        <w:spacing w:line="360" w:lineRule="auto"/>
        <w:ind w:firstLine="567"/>
        <w:jc w:val="both"/>
        <w:rPr>
          <w:lang w:val="bg-BG" w:eastAsia="bg-BG"/>
        </w:rPr>
      </w:pPr>
      <w:r w:rsidRPr="00731B31">
        <w:rPr>
          <w:i/>
          <w:szCs w:val="24"/>
        </w:rPr>
        <w:t xml:space="preserve"> </w:t>
      </w:r>
      <w:r>
        <w:rPr>
          <w:b/>
          <w:lang w:val="bg-BG" w:eastAsia="bg-BG"/>
        </w:rPr>
        <w:t>3</w:t>
      </w:r>
      <w:r w:rsidRPr="00BB41DF">
        <w:rPr>
          <w:b/>
          <w:lang w:eastAsia="bg-BG"/>
        </w:rPr>
        <w:t>.</w:t>
      </w:r>
      <w:r>
        <w:rPr>
          <w:lang w:eastAsia="bg-BG"/>
        </w:rPr>
        <w:t xml:space="preserve"> </w:t>
      </w:r>
      <w:r w:rsidRPr="00BB41DF">
        <w:rPr>
          <w:lang w:eastAsia="bg-BG"/>
        </w:rPr>
        <w:t>Срок за изпълнение в календарни дни:</w:t>
      </w:r>
    </w:p>
    <w:p w:rsidR="009D4FD3" w:rsidRPr="009D4FD3" w:rsidRDefault="009D4FD3" w:rsidP="009D4FD3">
      <w:pPr>
        <w:suppressAutoHyphens/>
        <w:spacing w:line="360" w:lineRule="auto"/>
        <w:ind w:firstLine="567"/>
        <w:jc w:val="both"/>
        <w:rPr>
          <w:lang w:val="bg-BG" w:eastAsia="bg-BG"/>
        </w:rPr>
      </w:pPr>
      <w:r>
        <w:rPr>
          <w:lang w:val="bg-BG" w:eastAsia="bg-BG"/>
        </w:rPr>
        <w:t>………………………………………………………………………………..</w:t>
      </w:r>
    </w:p>
    <w:p w:rsidR="009D4FD3" w:rsidRDefault="009D4FD3" w:rsidP="009D4FD3">
      <w:pPr>
        <w:suppressAutoHyphens/>
        <w:spacing w:line="360" w:lineRule="auto"/>
        <w:ind w:firstLine="567"/>
        <w:jc w:val="both"/>
        <w:rPr>
          <w:bCs/>
          <w:u w:color="FF0000"/>
          <w:lang w:val="bg-BG"/>
        </w:rPr>
      </w:pPr>
      <w:r>
        <w:rPr>
          <w:b/>
          <w:bCs/>
          <w:u w:color="FF0000"/>
          <w:lang w:val="bg-BG"/>
        </w:rPr>
        <w:t xml:space="preserve">4. </w:t>
      </w:r>
      <w:r>
        <w:rPr>
          <w:bCs/>
          <w:u w:color="FF0000"/>
          <w:lang w:val="bg-BG"/>
        </w:rPr>
        <w:t xml:space="preserve">Гаранционни срокове: </w:t>
      </w:r>
    </w:p>
    <w:p w:rsidR="009D4FD3" w:rsidRPr="006963D7" w:rsidRDefault="009D4FD3" w:rsidP="009D4FD3">
      <w:pPr>
        <w:spacing w:line="360" w:lineRule="auto"/>
        <w:ind w:firstLine="567"/>
        <w:jc w:val="both"/>
        <w:rPr>
          <w:bCs/>
          <w:u w:color="FF0000"/>
          <w:lang w:val="bg-BG"/>
        </w:rPr>
      </w:pPr>
      <w:r>
        <w:rPr>
          <w:bCs/>
          <w:u w:color="FF0000"/>
          <w:lang w:val="bg-BG"/>
        </w:rPr>
        <w:t>……………………………………………………………………………..</w:t>
      </w:r>
    </w:p>
    <w:p w:rsidR="009D4FD3" w:rsidRPr="005C793B" w:rsidRDefault="009D4FD3" w:rsidP="009D4FD3">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Предложените </w:t>
      </w:r>
      <w:r w:rsidRPr="003950B4">
        <w:t xml:space="preserve">гаранционни срокове </w:t>
      </w:r>
      <w:r>
        <w:t xml:space="preserve">от участниците </w:t>
      </w:r>
      <w:r w:rsidRPr="003950B4">
        <w:t>не могат да бъдат по-малки от предвидените в чл. 20, ал. 4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съоръжнения и строителни обекти.</w:t>
      </w:r>
    </w:p>
    <w:p w:rsidR="009D4FD3" w:rsidRDefault="009D4FD3" w:rsidP="009D4FD3">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ab/>
        <w:t xml:space="preserve">Участник, който е предложил гаранционен срок по-малък от предвидените в чл. 20 ал. 4 от </w:t>
      </w:r>
      <w:r w:rsidRPr="003950B4">
        <w:t>Наредба № 2</w:t>
      </w:r>
      <w:r w:rsidRPr="00D72908">
        <w:t xml:space="preserve"> </w:t>
      </w:r>
      <w:r w:rsidRPr="003950B4">
        <w:t>от 31.07.2003 г.</w:t>
      </w:r>
      <w:r>
        <w:t>, се предлага за отстраняване.</w:t>
      </w:r>
    </w:p>
    <w:p w:rsidR="009D4FD3" w:rsidRDefault="009D4FD3" w:rsidP="009D4FD3">
      <w:pPr>
        <w:spacing w:line="360" w:lineRule="auto"/>
        <w:jc w:val="both"/>
        <w:rPr>
          <w:b/>
          <w:bCs/>
        </w:rPr>
      </w:pPr>
    </w:p>
    <w:p w:rsidR="009D4FD3" w:rsidRDefault="009D4FD3" w:rsidP="009D4FD3">
      <w:pPr>
        <w:spacing w:line="360" w:lineRule="auto"/>
        <w:jc w:val="both"/>
        <w:rPr>
          <w:b/>
          <w:bCs/>
        </w:rPr>
      </w:pPr>
      <w:r>
        <w:rPr>
          <w:b/>
          <w:bCs/>
        </w:rPr>
        <w:t xml:space="preserve">Дата: ............      </w:t>
      </w:r>
      <w:r>
        <w:rPr>
          <w:b/>
          <w:bCs/>
        </w:rPr>
        <w:tab/>
      </w:r>
      <w:r>
        <w:rPr>
          <w:b/>
          <w:bCs/>
        </w:rPr>
        <w:tab/>
      </w:r>
      <w:r>
        <w:rPr>
          <w:b/>
          <w:bCs/>
        </w:rPr>
        <w:tab/>
      </w:r>
      <w:r>
        <w:rPr>
          <w:b/>
          <w:bCs/>
        </w:rPr>
        <w:tab/>
      </w:r>
      <w:r>
        <w:rPr>
          <w:b/>
          <w:bCs/>
        </w:rPr>
        <w:tab/>
        <w:t>ПОДПИС:.................................</w:t>
      </w:r>
    </w:p>
    <w:p w:rsidR="009D4FD3" w:rsidRDefault="009D4FD3" w:rsidP="009D4FD3">
      <w:pPr>
        <w:ind w:left="7080"/>
        <w:jc w:val="right"/>
        <w:rPr>
          <w:rFonts w:eastAsia="Verdana-Bold"/>
          <w:b/>
          <w:bCs/>
          <w:i/>
          <w:szCs w:val="24"/>
          <w:lang w:val="bg-BG"/>
        </w:rPr>
      </w:pPr>
      <w:r>
        <w:rPr>
          <w:i/>
          <w:iCs/>
          <w:sz w:val="22"/>
          <w:szCs w:val="22"/>
        </w:rPr>
        <w:t>(трите имена, длъжност и подпис на декларатора-</w:t>
      </w:r>
      <w:r>
        <w:rPr>
          <w:i/>
          <w:iCs/>
          <w:sz w:val="22"/>
          <w:szCs w:val="22"/>
          <w:u w:val="single"/>
        </w:rPr>
        <w:t>представляващ участника</w:t>
      </w:r>
      <w:r>
        <w:rPr>
          <w:i/>
          <w:iCs/>
          <w:sz w:val="22"/>
          <w:szCs w:val="22"/>
        </w:rPr>
        <w:t>)</w:t>
      </w:r>
    </w:p>
    <w:p w:rsidR="009D4FD3" w:rsidRDefault="009D4FD3" w:rsidP="00BB1B95">
      <w:pPr>
        <w:ind w:left="7080"/>
        <w:jc w:val="right"/>
        <w:rPr>
          <w:rFonts w:eastAsia="Verdana-Bold"/>
          <w:b/>
          <w:bCs/>
          <w:i/>
          <w:szCs w:val="24"/>
          <w:lang w:val="bg-BG"/>
        </w:rPr>
      </w:pPr>
    </w:p>
    <w:p w:rsidR="009D4FD3" w:rsidRDefault="009D4FD3" w:rsidP="00BB1B95">
      <w:pPr>
        <w:ind w:left="7080"/>
        <w:jc w:val="right"/>
        <w:rPr>
          <w:rFonts w:eastAsia="Verdana-Bold"/>
          <w:b/>
          <w:bCs/>
          <w:i/>
          <w:szCs w:val="24"/>
          <w:lang w:val="bg-BG"/>
        </w:rPr>
      </w:pPr>
    </w:p>
    <w:p w:rsidR="009D4FD3" w:rsidRPr="00A02FDE" w:rsidRDefault="009D4FD3" w:rsidP="00DB5B49">
      <w:pPr>
        <w:tabs>
          <w:tab w:val="left" w:pos="4950"/>
        </w:tabs>
        <w:spacing w:line="360" w:lineRule="auto"/>
        <w:ind w:left="4950"/>
        <w:jc w:val="right"/>
        <w:rPr>
          <w:b/>
          <w:bCs/>
          <w:i/>
          <w:iCs/>
          <w:sz w:val="22"/>
          <w:szCs w:val="22"/>
        </w:rPr>
      </w:pPr>
      <w:r w:rsidRPr="00A02FDE">
        <w:rPr>
          <w:b/>
          <w:bCs/>
          <w:i/>
          <w:iCs/>
          <w:sz w:val="22"/>
          <w:szCs w:val="22"/>
        </w:rPr>
        <w:lastRenderedPageBreak/>
        <w:t>Образец № 6</w:t>
      </w:r>
    </w:p>
    <w:p w:rsidR="009D4FD3" w:rsidRPr="00A02FDE" w:rsidRDefault="009B02B0" w:rsidP="009B02B0">
      <w:pPr>
        <w:spacing w:line="360" w:lineRule="auto"/>
        <w:jc w:val="center"/>
        <w:rPr>
          <w:sz w:val="22"/>
          <w:szCs w:val="22"/>
          <w:shd w:val="clear" w:color="auto" w:fill="FFFF00"/>
          <w:lang w:val="bg-BG"/>
        </w:rPr>
      </w:pPr>
      <w:r w:rsidRPr="00A02FDE">
        <w:rPr>
          <w:sz w:val="22"/>
          <w:szCs w:val="22"/>
          <w:lang w:val="bg-BG"/>
        </w:rPr>
        <w:t>ЦЕНОВО ПРЕДЛОЖЕНИЕ</w:t>
      </w:r>
    </w:p>
    <w:p w:rsidR="009B02B0" w:rsidRPr="00A02FDE" w:rsidRDefault="009B02B0" w:rsidP="009D4FD3">
      <w:pPr>
        <w:spacing w:line="360" w:lineRule="auto"/>
        <w:jc w:val="both"/>
        <w:rPr>
          <w:sz w:val="22"/>
          <w:szCs w:val="22"/>
          <w:lang w:val="bg-BG"/>
        </w:rPr>
      </w:pPr>
    </w:p>
    <w:p w:rsidR="009D4FD3" w:rsidRPr="00A02FDE" w:rsidRDefault="009D4FD3" w:rsidP="009D4FD3">
      <w:pPr>
        <w:spacing w:line="360" w:lineRule="auto"/>
        <w:jc w:val="both"/>
        <w:rPr>
          <w:sz w:val="22"/>
          <w:szCs w:val="22"/>
        </w:rPr>
      </w:pPr>
      <w:r w:rsidRPr="00A02FDE">
        <w:rPr>
          <w:sz w:val="22"/>
          <w:szCs w:val="22"/>
        </w:rPr>
        <w:t xml:space="preserve">От Участник: ...............……………………………………….................................................... </w:t>
      </w:r>
    </w:p>
    <w:p w:rsidR="009D4FD3" w:rsidRPr="00A02FDE" w:rsidRDefault="009D4FD3" w:rsidP="009D4FD3">
      <w:pPr>
        <w:spacing w:line="360" w:lineRule="auto"/>
        <w:jc w:val="both"/>
        <w:rPr>
          <w:sz w:val="22"/>
          <w:szCs w:val="22"/>
        </w:rPr>
      </w:pPr>
      <w:r w:rsidRPr="00A02FDE">
        <w:rPr>
          <w:sz w:val="22"/>
          <w:szCs w:val="22"/>
        </w:rPr>
        <w:t xml:space="preserve">Седалище и адрес на управление: ………………............., ЕИК/БУЛСТАТ ……………...., </w:t>
      </w:r>
    </w:p>
    <w:p w:rsidR="009D4FD3" w:rsidRPr="00A02FDE" w:rsidRDefault="009D4FD3" w:rsidP="009D4FD3">
      <w:pPr>
        <w:spacing w:line="360" w:lineRule="auto"/>
        <w:jc w:val="both"/>
        <w:rPr>
          <w:sz w:val="22"/>
          <w:szCs w:val="22"/>
        </w:rPr>
      </w:pPr>
      <w:r w:rsidRPr="00A02FDE">
        <w:rPr>
          <w:sz w:val="22"/>
          <w:szCs w:val="22"/>
        </w:rPr>
        <w:t>представляван от............................................ в качеството си на ............................................</w:t>
      </w:r>
    </w:p>
    <w:p w:rsidR="009D4FD3" w:rsidRPr="00A02FDE" w:rsidRDefault="009D4FD3" w:rsidP="009D4FD3">
      <w:pPr>
        <w:spacing w:line="360" w:lineRule="auto"/>
        <w:ind w:firstLine="720"/>
        <w:jc w:val="both"/>
        <w:rPr>
          <w:b/>
          <w:bCs/>
          <w:sz w:val="22"/>
          <w:szCs w:val="22"/>
        </w:rPr>
      </w:pPr>
      <w:r w:rsidRPr="00A02FDE">
        <w:rPr>
          <w:b/>
          <w:bCs/>
          <w:sz w:val="22"/>
          <w:szCs w:val="22"/>
        </w:rPr>
        <w:t>УВАЖАЕМИ ДАМИ И ГОСПОДА,</w:t>
      </w:r>
    </w:p>
    <w:p w:rsidR="009D4FD3" w:rsidRPr="00A02FDE" w:rsidRDefault="009D4FD3" w:rsidP="009D4FD3">
      <w:pPr>
        <w:spacing w:line="360" w:lineRule="auto"/>
        <w:ind w:firstLine="720"/>
        <w:jc w:val="both"/>
        <w:rPr>
          <w:b/>
          <w:bCs/>
          <w:sz w:val="22"/>
          <w:szCs w:val="22"/>
        </w:rPr>
      </w:pPr>
      <w:r w:rsidRPr="00A02FDE">
        <w:rPr>
          <w:sz w:val="22"/>
          <w:szCs w:val="22"/>
        </w:rPr>
        <w:t xml:space="preserve">С настоящото, Ви представяме </w:t>
      </w:r>
      <w:r w:rsidR="009B02B0" w:rsidRPr="00A02FDE">
        <w:rPr>
          <w:sz w:val="22"/>
          <w:szCs w:val="22"/>
          <w:lang w:val="bg-BG"/>
        </w:rPr>
        <w:t>нашето ценово предложение</w:t>
      </w:r>
      <w:r w:rsidRPr="00A02FDE">
        <w:rPr>
          <w:sz w:val="22"/>
          <w:szCs w:val="22"/>
        </w:rPr>
        <w:t xml:space="preserve"> за участие в обявената от Вас </w:t>
      </w:r>
      <w:r w:rsidR="00B86FD5" w:rsidRPr="00A02FDE">
        <w:rPr>
          <w:sz w:val="22"/>
          <w:szCs w:val="22"/>
          <w:lang w:val="bg-BG"/>
        </w:rPr>
        <w:t xml:space="preserve">процедура за възлагане на </w:t>
      </w:r>
      <w:r w:rsidRPr="00A02FDE">
        <w:rPr>
          <w:sz w:val="22"/>
          <w:szCs w:val="22"/>
        </w:rPr>
        <w:t xml:space="preserve">обществена поръчка с предмет: </w:t>
      </w:r>
      <w:r w:rsidRPr="00A02FDE">
        <w:rPr>
          <w:b/>
          <w:bCs/>
          <w:sz w:val="22"/>
          <w:szCs w:val="22"/>
        </w:rPr>
        <w:t>“………………………… ”</w:t>
      </w:r>
    </w:p>
    <w:p w:rsidR="009D4FD3" w:rsidRPr="00A02FDE" w:rsidRDefault="009D4FD3" w:rsidP="009055DE">
      <w:pPr>
        <w:spacing w:line="360" w:lineRule="auto"/>
        <w:ind w:firstLine="720"/>
        <w:jc w:val="both"/>
        <w:rPr>
          <w:sz w:val="22"/>
          <w:szCs w:val="22"/>
          <w:lang w:eastAsia="bg-BG"/>
        </w:rPr>
      </w:pPr>
      <w:r w:rsidRPr="00A02FDE">
        <w:rPr>
          <w:sz w:val="22"/>
          <w:szCs w:val="22"/>
          <w:lang w:eastAsia="bg-BG"/>
        </w:rPr>
        <w:t>Предлагаме да изпълним предмета на обществената поръчка съобразно условията на документацията за участие, и при следните ценови условия:</w:t>
      </w:r>
    </w:p>
    <w:p w:rsidR="00AE07FB" w:rsidRPr="00A02FDE" w:rsidRDefault="00AE07FB" w:rsidP="009055DE">
      <w:pPr>
        <w:pStyle w:val="CommentText"/>
        <w:tabs>
          <w:tab w:val="left" w:pos="2602"/>
          <w:tab w:val="left" w:pos="3202"/>
        </w:tabs>
        <w:ind w:firstLine="720"/>
        <w:jc w:val="both"/>
        <w:rPr>
          <w:sz w:val="22"/>
          <w:szCs w:val="22"/>
          <w:lang w:val="bg-BG"/>
        </w:rPr>
      </w:pPr>
      <w:r w:rsidRPr="00A02FDE">
        <w:rPr>
          <w:bCs/>
          <w:sz w:val="22"/>
          <w:szCs w:val="22"/>
          <w:lang w:val="bg-BG"/>
        </w:rPr>
        <w:t>Обща цена за изпълнение на поръчката-</w:t>
      </w:r>
      <w:r w:rsidRPr="00A02FDE">
        <w:rPr>
          <w:bCs/>
          <w:sz w:val="22"/>
          <w:szCs w:val="22"/>
          <w:lang w:val="en-US"/>
        </w:rPr>
        <w:t xml:space="preserve"> </w:t>
      </w:r>
      <w:r w:rsidR="009055DE" w:rsidRPr="00A02FDE">
        <w:rPr>
          <w:bCs/>
          <w:sz w:val="22"/>
          <w:szCs w:val="22"/>
          <w:lang w:val="bg-BG"/>
        </w:rPr>
        <w:t>……</w:t>
      </w:r>
      <w:r w:rsidRPr="00A02FDE">
        <w:rPr>
          <w:sz w:val="22"/>
          <w:szCs w:val="22"/>
          <w:lang w:val="en-US"/>
        </w:rPr>
        <w:t>……….</w:t>
      </w:r>
      <w:r w:rsidRPr="00A02FDE">
        <w:rPr>
          <w:sz w:val="22"/>
          <w:szCs w:val="22"/>
          <w:lang w:val="bg-BG"/>
        </w:rPr>
        <w:t xml:space="preserve"> лева без ДДС (ред В, колона 6 от КСС ОФЕРТА), </w:t>
      </w:r>
      <w:r w:rsidR="009055DE" w:rsidRPr="00A02FDE">
        <w:rPr>
          <w:sz w:val="22"/>
          <w:szCs w:val="22"/>
          <w:lang w:val="bg-BG"/>
        </w:rPr>
        <w:t>……..</w:t>
      </w:r>
      <w:r w:rsidRPr="00A02FDE">
        <w:rPr>
          <w:sz w:val="22"/>
          <w:szCs w:val="22"/>
          <w:lang w:val="en-US"/>
        </w:rPr>
        <w:t>…………</w:t>
      </w:r>
      <w:r w:rsidRPr="00A02FDE">
        <w:rPr>
          <w:sz w:val="22"/>
          <w:szCs w:val="22"/>
          <w:lang w:val="bg-BG"/>
        </w:rPr>
        <w:t xml:space="preserve"> лева с ДДС (ред Д, колона 6 от КСС ОФЕРТА)</w:t>
      </w:r>
      <w:r w:rsidR="00C37B5A" w:rsidRPr="00A02FDE">
        <w:rPr>
          <w:sz w:val="22"/>
          <w:szCs w:val="22"/>
          <w:lang w:val="bg-BG"/>
        </w:rPr>
        <w:t>.</w:t>
      </w:r>
      <w:r w:rsidRPr="00A02FDE">
        <w:rPr>
          <w:sz w:val="22"/>
          <w:szCs w:val="22"/>
          <w:lang w:val="en-US"/>
        </w:rPr>
        <w:t xml:space="preserve"> </w:t>
      </w:r>
    </w:p>
    <w:p w:rsidR="00AE07FB" w:rsidRPr="00A02FDE" w:rsidRDefault="00AE07FB" w:rsidP="00590B3A">
      <w:pPr>
        <w:pStyle w:val="CommentText"/>
        <w:tabs>
          <w:tab w:val="left" w:pos="2602"/>
          <w:tab w:val="left" w:pos="3202"/>
        </w:tabs>
        <w:jc w:val="both"/>
        <w:rPr>
          <w:bCs/>
          <w:sz w:val="22"/>
          <w:szCs w:val="22"/>
          <w:lang w:val="en-US"/>
        </w:rPr>
      </w:pPr>
    </w:p>
    <w:p w:rsidR="009D4FD3" w:rsidRPr="00A02FDE" w:rsidRDefault="009D4FD3" w:rsidP="003C4918">
      <w:pPr>
        <w:spacing w:line="360" w:lineRule="auto"/>
        <w:ind w:firstLine="540"/>
        <w:jc w:val="both"/>
        <w:rPr>
          <w:sz w:val="22"/>
          <w:szCs w:val="22"/>
          <w:lang w:eastAsia="bg-BG"/>
        </w:rPr>
      </w:pPr>
      <w:r w:rsidRPr="00A02FDE">
        <w:rPr>
          <w:sz w:val="22"/>
          <w:szCs w:val="22"/>
          <w:lang w:eastAsia="bg-BG"/>
        </w:rPr>
        <w:t>При условие, че бъдем избрани за изпълнител на обществената поръчка, ние сме съгласни да представим гаранция за изпълнение</w:t>
      </w:r>
      <w:r w:rsidR="008C1A46" w:rsidRPr="00A02FDE">
        <w:rPr>
          <w:sz w:val="22"/>
          <w:szCs w:val="22"/>
          <w:lang w:val="bg-BG" w:eastAsia="bg-BG"/>
        </w:rPr>
        <w:t xml:space="preserve"> (</w:t>
      </w:r>
      <w:r w:rsidR="008C1A46" w:rsidRPr="00A02FDE">
        <w:rPr>
          <w:sz w:val="22"/>
          <w:szCs w:val="22"/>
          <w:lang w:eastAsia="bg-BG"/>
        </w:rPr>
        <w:t>парична/банкова</w:t>
      </w:r>
      <w:r w:rsidR="008C1A46" w:rsidRPr="00A02FDE">
        <w:rPr>
          <w:sz w:val="22"/>
          <w:szCs w:val="22"/>
          <w:lang w:val="bg-BG" w:eastAsia="bg-BG"/>
        </w:rPr>
        <w:t>/застраховка)</w:t>
      </w:r>
      <w:r w:rsidRPr="00A02FDE">
        <w:rPr>
          <w:sz w:val="22"/>
          <w:szCs w:val="22"/>
          <w:lang w:eastAsia="bg-BG"/>
        </w:rPr>
        <w:t xml:space="preserve"> на задълженията по договора в размер на </w:t>
      </w:r>
      <w:r w:rsidRPr="00A02FDE">
        <w:rPr>
          <w:sz w:val="22"/>
          <w:szCs w:val="22"/>
          <w:lang w:val="bg-BG" w:eastAsia="bg-BG"/>
        </w:rPr>
        <w:t>5</w:t>
      </w:r>
      <w:r w:rsidRPr="00A02FDE">
        <w:rPr>
          <w:sz w:val="22"/>
          <w:szCs w:val="22"/>
          <w:lang w:eastAsia="bg-BG"/>
        </w:rPr>
        <w:t xml:space="preserve"> % от цената на договара без ДДС.</w:t>
      </w:r>
    </w:p>
    <w:p w:rsidR="009D4FD3" w:rsidRPr="00A02FDE" w:rsidRDefault="009D4FD3" w:rsidP="009D4FD3">
      <w:pPr>
        <w:spacing w:line="360" w:lineRule="auto"/>
        <w:ind w:firstLine="540"/>
        <w:jc w:val="both"/>
        <w:rPr>
          <w:sz w:val="22"/>
          <w:szCs w:val="22"/>
          <w:lang w:eastAsia="bg-BG"/>
        </w:rPr>
      </w:pPr>
      <w:r w:rsidRPr="00A02FDE">
        <w:rPr>
          <w:sz w:val="22"/>
          <w:szCs w:val="22"/>
        </w:rPr>
        <w:t xml:space="preserve">При възникване на непредвидени </w:t>
      </w:r>
      <w:r w:rsidR="003C4918" w:rsidRPr="00A02FDE">
        <w:rPr>
          <w:sz w:val="22"/>
          <w:szCs w:val="22"/>
          <w:lang w:val="bg-BG"/>
        </w:rPr>
        <w:t xml:space="preserve">нови видове </w:t>
      </w:r>
      <w:r w:rsidRPr="00A02FDE">
        <w:rPr>
          <w:sz w:val="22"/>
          <w:szCs w:val="22"/>
        </w:rPr>
        <w:t>строителни работи, същите ще се ценообразуват съгласно следните показатели:</w:t>
      </w:r>
    </w:p>
    <w:p w:rsidR="009D4FD3" w:rsidRPr="00A02FDE" w:rsidRDefault="009D4FD3" w:rsidP="009D4FD3">
      <w:pPr>
        <w:spacing w:line="360" w:lineRule="auto"/>
        <w:ind w:firstLine="720"/>
        <w:jc w:val="both"/>
        <w:rPr>
          <w:sz w:val="22"/>
          <w:szCs w:val="22"/>
        </w:rPr>
      </w:pPr>
      <w:r w:rsidRPr="00A02FDE">
        <w:rPr>
          <w:sz w:val="22"/>
          <w:szCs w:val="22"/>
        </w:rPr>
        <w:t>- Часова ставка – не повече от ................. лева без ДДС;</w:t>
      </w:r>
    </w:p>
    <w:p w:rsidR="009D4FD3" w:rsidRPr="00A02FDE" w:rsidRDefault="009D4FD3" w:rsidP="009D4FD3">
      <w:pPr>
        <w:spacing w:line="360" w:lineRule="auto"/>
        <w:ind w:firstLine="720"/>
        <w:jc w:val="both"/>
        <w:rPr>
          <w:sz w:val="22"/>
          <w:szCs w:val="22"/>
        </w:rPr>
      </w:pPr>
      <w:r w:rsidRPr="00A02FDE">
        <w:rPr>
          <w:sz w:val="22"/>
          <w:szCs w:val="22"/>
        </w:rPr>
        <w:t>- Допълнителни разходи върху труда – ................... процента на сто.</w:t>
      </w:r>
    </w:p>
    <w:p w:rsidR="009D4FD3" w:rsidRPr="00A02FDE" w:rsidRDefault="009D4FD3" w:rsidP="009D4FD3">
      <w:pPr>
        <w:spacing w:line="360" w:lineRule="auto"/>
        <w:ind w:firstLine="720"/>
        <w:jc w:val="both"/>
        <w:rPr>
          <w:sz w:val="22"/>
          <w:szCs w:val="22"/>
        </w:rPr>
      </w:pPr>
      <w:r w:rsidRPr="00A02FDE">
        <w:rPr>
          <w:sz w:val="22"/>
          <w:szCs w:val="22"/>
        </w:rPr>
        <w:t>- Допълнителни разходи върху механизацията – ................... процента на сто.</w:t>
      </w:r>
    </w:p>
    <w:p w:rsidR="009D4FD3" w:rsidRPr="00A02FDE" w:rsidRDefault="009D4FD3" w:rsidP="009D4FD3">
      <w:pPr>
        <w:spacing w:line="360" w:lineRule="auto"/>
        <w:ind w:firstLine="720"/>
        <w:jc w:val="both"/>
        <w:rPr>
          <w:sz w:val="22"/>
          <w:szCs w:val="22"/>
        </w:rPr>
      </w:pPr>
      <w:r w:rsidRPr="00A02FDE">
        <w:rPr>
          <w:sz w:val="22"/>
          <w:szCs w:val="22"/>
        </w:rPr>
        <w:t>- Доставно-складови разходи – ................... процента на сто.</w:t>
      </w:r>
    </w:p>
    <w:p w:rsidR="009D4FD3" w:rsidRPr="00A02FDE" w:rsidRDefault="009D4FD3" w:rsidP="009D4FD3">
      <w:pPr>
        <w:spacing w:line="360" w:lineRule="auto"/>
        <w:ind w:firstLine="720"/>
        <w:jc w:val="both"/>
        <w:rPr>
          <w:sz w:val="22"/>
          <w:szCs w:val="22"/>
        </w:rPr>
      </w:pPr>
      <w:r w:rsidRPr="00A02FDE">
        <w:rPr>
          <w:sz w:val="22"/>
          <w:szCs w:val="22"/>
        </w:rPr>
        <w:t>- Печалба върху СМР – ................... процента на сто.</w:t>
      </w:r>
    </w:p>
    <w:p w:rsidR="009D4FD3" w:rsidRPr="00A02FDE" w:rsidRDefault="009D4FD3" w:rsidP="009D4FD3">
      <w:pPr>
        <w:spacing w:line="360" w:lineRule="auto"/>
        <w:ind w:firstLine="540"/>
        <w:jc w:val="both"/>
        <w:rPr>
          <w:sz w:val="22"/>
          <w:szCs w:val="22"/>
          <w:lang w:eastAsia="bg-BG"/>
        </w:rPr>
      </w:pPr>
      <w:r w:rsidRPr="00A02FDE">
        <w:rPr>
          <w:sz w:val="22"/>
          <w:szCs w:val="22"/>
          <w:lang w:eastAsia="bg-BG"/>
        </w:rPr>
        <w:t xml:space="preserve">Всички цифри се изписват и с думи, като при разминаване в изписаното с цифри и с думи за достоверно ще се приема изписаното с думи. </w:t>
      </w:r>
    </w:p>
    <w:p w:rsidR="009D4FD3" w:rsidRPr="00A02FDE" w:rsidRDefault="009D4FD3" w:rsidP="009D4FD3">
      <w:pPr>
        <w:spacing w:line="360" w:lineRule="auto"/>
        <w:ind w:firstLine="540"/>
        <w:jc w:val="both"/>
        <w:rPr>
          <w:b/>
          <w:sz w:val="22"/>
          <w:szCs w:val="22"/>
          <w:lang w:eastAsia="bg-BG"/>
        </w:rPr>
      </w:pPr>
      <w:r w:rsidRPr="00A02FDE">
        <w:rPr>
          <w:b/>
          <w:sz w:val="22"/>
          <w:szCs w:val="22"/>
          <w:lang w:eastAsia="bg-BG"/>
        </w:rPr>
        <w:t xml:space="preserve">Приложение: КОЛИЧЕСТВЕНО-СТОЙНОСТНА СМЕТКА /подписана/; АНАЛИЗНИ ЦЕНИ за предвидените в количествената сметка СМР; </w:t>
      </w:r>
    </w:p>
    <w:p w:rsidR="00501F59" w:rsidRPr="00A02FDE" w:rsidRDefault="00501F59" w:rsidP="00501F59">
      <w:pPr>
        <w:jc w:val="both"/>
        <w:rPr>
          <w:sz w:val="22"/>
          <w:szCs w:val="22"/>
          <w:lang w:val="bg-BG"/>
        </w:rPr>
      </w:pPr>
      <w:r w:rsidRPr="00A02FDE">
        <w:rPr>
          <w:sz w:val="22"/>
          <w:szCs w:val="22"/>
          <w:lang w:val="bg-BG"/>
        </w:rPr>
        <w:t xml:space="preserve">Декларираме, че не сме извършили промени в </w:t>
      </w:r>
      <w:r w:rsidRPr="00A02FDE">
        <w:rPr>
          <w:sz w:val="22"/>
          <w:szCs w:val="22"/>
        </w:rPr>
        <w:t>Количествено-стойностна</w:t>
      </w:r>
      <w:r w:rsidRPr="00A02FDE">
        <w:rPr>
          <w:sz w:val="22"/>
          <w:szCs w:val="22"/>
          <w:lang w:val="bg-BG"/>
        </w:rPr>
        <w:t>та</w:t>
      </w:r>
      <w:r w:rsidRPr="00A02FDE">
        <w:rPr>
          <w:sz w:val="22"/>
          <w:szCs w:val="22"/>
        </w:rPr>
        <w:t xml:space="preserve"> сметка</w:t>
      </w:r>
      <w:r w:rsidRPr="00A02FDE">
        <w:rPr>
          <w:sz w:val="22"/>
          <w:szCs w:val="22"/>
          <w:lang w:val="bg-BG"/>
        </w:rPr>
        <w:t>, не сме променяли видове и/или количества работи, не сме добавяли и/или премахвали редове и др. подобни. Не сме премахвали защитата на приложената към ценовото предложение таблица „</w:t>
      </w:r>
      <w:r w:rsidRPr="00A02FDE">
        <w:rPr>
          <w:sz w:val="22"/>
          <w:szCs w:val="22"/>
        </w:rPr>
        <w:t>Количествено-стойностна сметка</w:t>
      </w:r>
      <w:r w:rsidRPr="00A02FDE">
        <w:rPr>
          <w:sz w:val="22"/>
          <w:szCs w:val="22"/>
          <w:lang w:val="bg-BG"/>
        </w:rPr>
        <w:t xml:space="preserve">“ в електронен вид (файл </w:t>
      </w:r>
      <w:r w:rsidRPr="00A02FDE">
        <w:rPr>
          <w:sz w:val="22"/>
          <w:szCs w:val="22"/>
        </w:rPr>
        <w:t>“</w:t>
      </w:r>
      <w:r w:rsidRPr="00A02FDE">
        <w:rPr>
          <w:sz w:val="22"/>
          <w:szCs w:val="22"/>
          <w:lang w:val="bg-BG"/>
        </w:rPr>
        <w:t>КСС ОФЕРТА</w:t>
      </w:r>
      <w:r w:rsidRPr="00A02FDE">
        <w:rPr>
          <w:sz w:val="22"/>
          <w:szCs w:val="22"/>
        </w:rPr>
        <w:t>.xlsx”)</w:t>
      </w:r>
      <w:r w:rsidRPr="00A02FDE">
        <w:rPr>
          <w:sz w:val="22"/>
          <w:szCs w:val="22"/>
          <w:lang w:val="bg-BG"/>
        </w:rPr>
        <w:t>,  както и не сме променяли въведените формули.</w:t>
      </w:r>
    </w:p>
    <w:p w:rsidR="00501F59" w:rsidRPr="00A02FDE" w:rsidRDefault="00501F59" w:rsidP="009D4FD3">
      <w:pPr>
        <w:spacing w:line="360" w:lineRule="auto"/>
        <w:ind w:firstLine="540"/>
        <w:jc w:val="both"/>
        <w:rPr>
          <w:b/>
          <w:sz w:val="22"/>
          <w:szCs w:val="22"/>
          <w:lang w:eastAsia="bg-BG"/>
        </w:rPr>
      </w:pPr>
    </w:p>
    <w:p w:rsidR="009D4FD3" w:rsidRPr="00A02FDE" w:rsidRDefault="009D4FD3" w:rsidP="009D4FD3">
      <w:pPr>
        <w:ind w:firstLine="720"/>
        <w:jc w:val="both"/>
        <w:rPr>
          <w:b/>
          <w:bCs/>
          <w:sz w:val="22"/>
          <w:szCs w:val="22"/>
          <w:u w:color="FF0000"/>
        </w:rPr>
      </w:pPr>
    </w:p>
    <w:p w:rsidR="009D4FD3" w:rsidRPr="00A02FDE" w:rsidRDefault="009D4FD3" w:rsidP="009D4FD3">
      <w:pPr>
        <w:spacing w:line="360" w:lineRule="auto"/>
        <w:jc w:val="both"/>
        <w:rPr>
          <w:b/>
          <w:bCs/>
          <w:sz w:val="22"/>
          <w:szCs w:val="22"/>
        </w:rPr>
      </w:pPr>
      <w:r w:rsidRPr="00A02FDE">
        <w:rPr>
          <w:b/>
          <w:bCs/>
          <w:sz w:val="22"/>
          <w:szCs w:val="22"/>
        </w:rPr>
        <w:t xml:space="preserve">Дата: ............      </w:t>
      </w:r>
      <w:r w:rsidRPr="00A02FDE">
        <w:rPr>
          <w:b/>
          <w:bCs/>
          <w:sz w:val="22"/>
          <w:szCs w:val="22"/>
        </w:rPr>
        <w:tab/>
      </w:r>
      <w:r w:rsidRPr="00A02FDE">
        <w:rPr>
          <w:b/>
          <w:bCs/>
          <w:sz w:val="22"/>
          <w:szCs w:val="22"/>
        </w:rPr>
        <w:tab/>
      </w:r>
      <w:r w:rsidRPr="00A02FDE">
        <w:rPr>
          <w:b/>
          <w:bCs/>
          <w:sz w:val="22"/>
          <w:szCs w:val="22"/>
        </w:rPr>
        <w:tab/>
      </w:r>
      <w:r w:rsidRPr="00A02FDE">
        <w:rPr>
          <w:b/>
          <w:bCs/>
          <w:sz w:val="22"/>
          <w:szCs w:val="22"/>
        </w:rPr>
        <w:tab/>
      </w:r>
      <w:r w:rsidRPr="00A02FDE">
        <w:rPr>
          <w:b/>
          <w:bCs/>
          <w:sz w:val="22"/>
          <w:szCs w:val="22"/>
        </w:rPr>
        <w:tab/>
        <w:t>ПОДПИС:.................................</w:t>
      </w:r>
    </w:p>
    <w:p w:rsidR="009D4FD3" w:rsidRPr="00A02FDE" w:rsidRDefault="009D4FD3" w:rsidP="009D4FD3">
      <w:pPr>
        <w:spacing w:line="360" w:lineRule="auto"/>
        <w:ind w:left="4320"/>
        <w:jc w:val="both"/>
        <w:rPr>
          <w:i/>
          <w:iCs/>
          <w:sz w:val="22"/>
          <w:szCs w:val="22"/>
          <w:lang w:val="bg-BG"/>
        </w:rPr>
      </w:pPr>
      <w:r w:rsidRPr="00A02FDE">
        <w:rPr>
          <w:i/>
          <w:iCs/>
          <w:sz w:val="22"/>
          <w:szCs w:val="22"/>
        </w:rPr>
        <w:t>(трите имена, длъжност и подпис на декларатора-представляващ участника</w:t>
      </w:r>
      <w:r w:rsidR="00464286" w:rsidRPr="00A02FDE">
        <w:rPr>
          <w:i/>
          <w:iCs/>
          <w:sz w:val="22"/>
          <w:szCs w:val="22"/>
          <w:lang w:val="bg-BG"/>
        </w:rPr>
        <w:t>)</w:t>
      </w:r>
    </w:p>
    <w:p w:rsidR="009D4FD3" w:rsidRPr="00A02FDE" w:rsidRDefault="009D4FD3" w:rsidP="00BB1B95">
      <w:pPr>
        <w:ind w:left="7080"/>
        <w:jc w:val="right"/>
        <w:rPr>
          <w:rFonts w:eastAsia="Verdana-Bold"/>
          <w:b/>
          <w:bCs/>
          <w:i/>
          <w:sz w:val="22"/>
          <w:szCs w:val="22"/>
          <w:lang w:val="bg-BG"/>
        </w:rPr>
      </w:pPr>
    </w:p>
    <w:p w:rsidR="00501F59" w:rsidRPr="00A02FDE" w:rsidRDefault="00501F59" w:rsidP="00BB1B95">
      <w:pPr>
        <w:ind w:left="7080"/>
        <w:jc w:val="right"/>
        <w:rPr>
          <w:rFonts w:eastAsia="Verdana-Bold"/>
          <w:b/>
          <w:bCs/>
          <w:i/>
          <w:sz w:val="22"/>
          <w:szCs w:val="22"/>
        </w:rPr>
        <w:sectPr w:rsidR="00501F59" w:rsidRPr="00A02FDE" w:rsidSect="00F32785">
          <w:pgSz w:w="11906" w:h="16838" w:code="9"/>
          <w:pgMar w:top="1710" w:right="706" w:bottom="1699" w:left="1411" w:header="432" w:footer="230" w:gutter="0"/>
          <w:cols w:space="708"/>
          <w:titlePg/>
          <w:docGrid w:linePitch="360"/>
        </w:sectPr>
      </w:pPr>
    </w:p>
    <w:p w:rsidR="00731B31" w:rsidRPr="00DA2C72" w:rsidRDefault="00731B31" w:rsidP="00BB1B95">
      <w:pPr>
        <w:ind w:left="7080"/>
        <w:jc w:val="right"/>
        <w:rPr>
          <w:rFonts w:eastAsia="Verdana-Bold"/>
          <w:b/>
          <w:bCs/>
          <w:i/>
          <w:szCs w:val="24"/>
        </w:rPr>
      </w:pPr>
      <w:r>
        <w:rPr>
          <w:rFonts w:eastAsia="Verdana-Bold"/>
          <w:b/>
          <w:bCs/>
          <w:i/>
          <w:szCs w:val="24"/>
        </w:rPr>
        <w:lastRenderedPageBreak/>
        <w:t xml:space="preserve">Образец № </w:t>
      </w:r>
      <w:r w:rsidR="00B64FFD">
        <w:rPr>
          <w:rFonts w:eastAsia="Verdana-Bold"/>
          <w:b/>
          <w:bCs/>
          <w:i/>
          <w:szCs w:val="24"/>
        </w:rPr>
        <w:t>7</w:t>
      </w:r>
    </w:p>
    <w:p w:rsidR="00731B31" w:rsidRDefault="00731B31" w:rsidP="00731B31">
      <w:pPr>
        <w:jc w:val="center"/>
        <w:rPr>
          <w:b/>
          <w:szCs w:val="24"/>
          <w:lang w:eastAsia="bg-BG"/>
        </w:rPr>
      </w:pPr>
      <w:r>
        <w:rPr>
          <w:b/>
          <w:szCs w:val="24"/>
          <w:lang w:eastAsia="bg-BG"/>
        </w:rPr>
        <w:t xml:space="preserve">                                                                                                                   </w:t>
      </w:r>
    </w:p>
    <w:p w:rsidR="00731B31" w:rsidRDefault="00731B31" w:rsidP="00731B31">
      <w:pPr>
        <w:jc w:val="center"/>
        <w:rPr>
          <w:b/>
          <w:szCs w:val="24"/>
          <w:lang w:eastAsia="bg-BG"/>
        </w:rPr>
      </w:pPr>
    </w:p>
    <w:p w:rsidR="00731B31" w:rsidRDefault="00731B31" w:rsidP="00731B31">
      <w:pPr>
        <w:jc w:val="center"/>
        <w:rPr>
          <w:b/>
          <w:szCs w:val="24"/>
          <w:lang w:eastAsia="bg-BG"/>
        </w:rPr>
      </w:pPr>
    </w:p>
    <w:p w:rsidR="009D4FD3" w:rsidRDefault="009D4FD3" w:rsidP="009D4FD3">
      <w:pPr>
        <w:jc w:val="center"/>
        <w:rPr>
          <w:b/>
        </w:rPr>
      </w:pPr>
      <w:r w:rsidRPr="000F0192">
        <w:rPr>
          <w:b/>
        </w:rPr>
        <w:t>Д Е К Л А Р А Ц И Я</w:t>
      </w:r>
    </w:p>
    <w:p w:rsidR="009D4FD3" w:rsidRPr="000F0192" w:rsidRDefault="009D4FD3" w:rsidP="009D4FD3">
      <w:pPr>
        <w:jc w:val="center"/>
        <w:rPr>
          <w:b/>
        </w:rPr>
      </w:pPr>
      <w:r>
        <w:rPr>
          <w:b/>
        </w:rPr>
        <w:t>за спазване на задълженията, свързани с данъци и осигуровки, опазване на околната среда, закрила на заетостта и условията на труд</w:t>
      </w:r>
    </w:p>
    <w:p w:rsidR="009D4FD3" w:rsidRPr="000F0192" w:rsidRDefault="009D4FD3" w:rsidP="009D4FD3">
      <w:pPr>
        <w:jc w:val="center"/>
      </w:pPr>
    </w:p>
    <w:p w:rsidR="009D4FD3" w:rsidRPr="000F0192" w:rsidRDefault="009D4FD3" w:rsidP="009D4FD3">
      <w:pPr>
        <w:ind w:right="-240"/>
        <w:jc w:val="both"/>
        <w:rPr>
          <w:b/>
        </w:rPr>
      </w:pPr>
    </w:p>
    <w:p w:rsidR="009D4FD3" w:rsidRPr="002379C3" w:rsidRDefault="009D4FD3" w:rsidP="009D4FD3">
      <w:pPr>
        <w:spacing w:line="360" w:lineRule="auto"/>
        <w:ind w:firstLine="539"/>
        <w:jc w:val="both"/>
        <w:outlineLvl w:val="2"/>
        <w:rPr>
          <w:b/>
          <w:bCs/>
        </w:rPr>
      </w:pPr>
      <w:r w:rsidRPr="000F0192">
        <w:t xml:space="preserve">Долуподписаният /-ната/ </w:t>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t xml:space="preserve">   в качеството ми на</w:t>
      </w:r>
      <w:r w:rsidRPr="000F0192">
        <w:tab/>
        <w:t>______________________________</w:t>
      </w:r>
      <w:r w:rsidRPr="000F0192">
        <w:rPr>
          <w:i/>
        </w:rPr>
        <w:t>___________________</w:t>
      </w:r>
      <w:r w:rsidRPr="000F0192">
        <w:t>_______</w:t>
      </w:r>
      <w:r w:rsidRPr="000F0192">
        <w:rPr>
          <w:i/>
        </w:rPr>
        <w:t xml:space="preserve">  </w:t>
      </w:r>
      <w:r>
        <w:rPr>
          <w:i/>
        </w:rPr>
        <w:t xml:space="preserve">                       </w:t>
      </w:r>
      <w:r w:rsidRPr="000F0192">
        <w:rPr>
          <w:i/>
        </w:rPr>
        <w:t>(</w:t>
      </w:r>
      <w:r w:rsidRPr="00C750A2">
        <w:rPr>
          <w:i/>
        </w:rPr>
        <w:t xml:space="preserve">посочете длъжността) </w:t>
      </w:r>
      <w:r w:rsidRPr="00C750A2">
        <w:t xml:space="preserve">на  </w:t>
      </w:r>
      <w:r w:rsidRPr="00C750A2">
        <w:rPr>
          <w:u w:val="single"/>
        </w:rPr>
        <w:tab/>
      </w:r>
      <w:r w:rsidRPr="00C750A2">
        <w:rPr>
          <w:u w:val="single"/>
        </w:rPr>
        <w:tab/>
      </w:r>
      <w:r w:rsidRPr="00C750A2">
        <w:rPr>
          <w:u w:val="single"/>
        </w:rPr>
        <w:tab/>
      </w:r>
      <w:r w:rsidRPr="00C750A2">
        <w:rPr>
          <w:u w:val="single"/>
        </w:rPr>
        <w:tab/>
      </w:r>
      <w:r w:rsidRPr="00C750A2">
        <w:rPr>
          <w:u w:val="single"/>
        </w:rPr>
        <w:tab/>
        <w:t xml:space="preserve">                                  </w:t>
      </w:r>
      <w:r w:rsidRPr="00C750A2">
        <w:rPr>
          <w:i/>
        </w:rPr>
        <w:t>(посочете наименованието на участника) БУЛСТАТ/ЕИК</w:t>
      </w:r>
      <w:r w:rsidRPr="00C750A2">
        <w:t xml:space="preserve"> </w:t>
      </w:r>
      <w:r w:rsidRPr="00C750A2">
        <w:rPr>
          <w:u w:val="single"/>
        </w:rPr>
        <w:t xml:space="preserve"> </w:t>
      </w:r>
      <w:r w:rsidRPr="00C750A2">
        <w:rPr>
          <w:u w:val="single"/>
        </w:rPr>
        <w:tab/>
      </w:r>
      <w:r w:rsidRPr="00C750A2">
        <w:rPr>
          <w:u w:val="single"/>
        </w:rPr>
        <w:tab/>
      </w:r>
      <w:r w:rsidRPr="00C750A2">
        <w:rPr>
          <w:u w:val="single"/>
        </w:rPr>
        <w:tab/>
      </w:r>
      <w:r w:rsidRPr="00C750A2">
        <w:rPr>
          <w:u w:val="single"/>
        </w:rPr>
        <w:tab/>
      </w:r>
      <w:r>
        <w:t xml:space="preserve"> </w:t>
      </w:r>
      <w:r w:rsidRPr="00321119">
        <w:t xml:space="preserve">– </w:t>
      </w:r>
      <w:r w:rsidRPr="00977D24">
        <w:t xml:space="preserve">участник в публично състезание </w:t>
      </w:r>
      <w:r>
        <w:t>по реда на чл.176 и сл. от ЗОП</w:t>
      </w:r>
      <w:r w:rsidRPr="00977D24">
        <w:t xml:space="preserve"> за възлагане на общ</w:t>
      </w:r>
      <w:r>
        <w:t xml:space="preserve">ествена поръчка с предмет: </w:t>
      </w:r>
      <w:r w:rsidRPr="002379C3">
        <w:rPr>
          <w:b/>
          <w:bCs/>
        </w:rPr>
        <w:t>“</w:t>
      </w:r>
      <w:r>
        <w:rPr>
          <w:b/>
        </w:rPr>
        <w:t>…………………………………</w:t>
      </w:r>
      <w:r w:rsidRPr="002379C3">
        <w:rPr>
          <w:b/>
          <w:bCs/>
        </w:rPr>
        <w:t>”.</w:t>
      </w:r>
    </w:p>
    <w:p w:rsidR="009D4FD3" w:rsidRDefault="009D4FD3" w:rsidP="009D4FD3">
      <w:pPr>
        <w:ind w:left="-360"/>
        <w:jc w:val="both"/>
        <w:rPr>
          <w:b/>
        </w:rPr>
      </w:pPr>
    </w:p>
    <w:p w:rsidR="009D4FD3" w:rsidRDefault="009D4FD3" w:rsidP="009D4FD3">
      <w:pPr>
        <w:ind w:right="250"/>
        <w:jc w:val="center"/>
        <w:rPr>
          <w:b/>
        </w:rPr>
      </w:pPr>
    </w:p>
    <w:p w:rsidR="009D4FD3" w:rsidRPr="00E6757D" w:rsidRDefault="009D4FD3" w:rsidP="009D4FD3">
      <w:pPr>
        <w:ind w:right="250"/>
        <w:jc w:val="center"/>
        <w:rPr>
          <w:b/>
        </w:rPr>
      </w:pPr>
      <w:r w:rsidRPr="00E6757D">
        <w:rPr>
          <w:b/>
        </w:rPr>
        <w:t>Д Е К Л А Р И Р А М, че:</w:t>
      </w:r>
    </w:p>
    <w:p w:rsidR="009D4FD3" w:rsidRPr="00E6757D" w:rsidRDefault="009D4FD3" w:rsidP="009D4FD3">
      <w:pPr>
        <w:ind w:right="250"/>
        <w:jc w:val="right"/>
        <w:rPr>
          <w:b/>
        </w:rPr>
      </w:pPr>
    </w:p>
    <w:p w:rsidR="009D4FD3" w:rsidRDefault="009D4FD3" w:rsidP="009D4FD3">
      <w:pPr>
        <w:ind w:firstLine="720"/>
        <w:jc w:val="both"/>
        <w:rPr>
          <w:b/>
        </w:rPr>
      </w:pPr>
    </w:p>
    <w:p w:rsidR="009D4FD3" w:rsidRPr="00782DDB" w:rsidRDefault="009D4FD3" w:rsidP="009D4FD3">
      <w:pPr>
        <w:jc w:val="both"/>
      </w:pPr>
      <w:r>
        <w:t xml:space="preserve">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p>
    <w:p w:rsidR="009D4FD3" w:rsidRDefault="009D4FD3" w:rsidP="009D4FD3">
      <w:pPr>
        <w:spacing w:after="200" w:line="276" w:lineRule="auto"/>
        <w:jc w:val="both"/>
      </w:pPr>
    </w:p>
    <w:p w:rsidR="009D4FD3" w:rsidRPr="00E6757D" w:rsidRDefault="009D4FD3" w:rsidP="009D4FD3">
      <w:pPr>
        <w:jc w:val="both"/>
      </w:pPr>
      <w:r w:rsidRPr="00E6757D">
        <w:t>Известна ми е отговорността по чл. 313 от Наказателния кодекс за посочване на неверни данни.</w:t>
      </w:r>
    </w:p>
    <w:p w:rsidR="009D4FD3" w:rsidRPr="00E6757D" w:rsidRDefault="009D4FD3" w:rsidP="009D4FD3"/>
    <w:p w:rsidR="009D4FD3" w:rsidRPr="00E6757D" w:rsidRDefault="009D4FD3" w:rsidP="009D4FD3"/>
    <w:p w:rsidR="009D4FD3" w:rsidRPr="00A4664D" w:rsidRDefault="009D4FD3" w:rsidP="009D4FD3">
      <w:r w:rsidRPr="00A4664D">
        <w:rPr>
          <w:u w:val="single"/>
        </w:rPr>
        <w:tab/>
      </w:r>
      <w:r w:rsidRPr="00A4664D">
        <w:rPr>
          <w:u w:val="single"/>
        </w:rPr>
        <w:tab/>
      </w:r>
      <w:r w:rsidRPr="00A4664D">
        <w:rPr>
          <w:u w:val="single"/>
        </w:rPr>
        <w:tab/>
        <w:t xml:space="preserve"> </w:t>
      </w:r>
      <w:r w:rsidRPr="00A4664D">
        <w:t xml:space="preserve">г.                 </w:t>
      </w:r>
      <w:r w:rsidRPr="00A4664D">
        <w:tab/>
      </w:r>
      <w:r w:rsidRPr="00A4664D">
        <w:tab/>
      </w:r>
      <w:r w:rsidRPr="00A4664D">
        <w:tab/>
        <w:t xml:space="preserve">Декларатор: </w:t>
      </w:r>
      <w:r w:rsidRPr="00A4664D">
        <w:softHyphen/>
      </w:r>
      <w:r w:rsidRPr="00A4664D">
        <w:rPr>
          <w:u w:val="single"/>
        </w:rPr>
        <w:tab/>
      </w:r>
      <w:r w:rsidRPr="00A4664D">
        <w:rPr>
          <w:u w:val="single"/>
        </w:rPr>
        <w:tab/>
      </w:r>
      <w:r w:rsidRPr="00A4664D">
        <w:rPr>
          <w:u w:val="single"/>
        </w:rPr>
        <w:tab/>
      </w:r>
    </w:p>
    <w:p w:rsidR="009D4FD3" w:rsidRPr="00A4664D" w:rsidRDefault="009D4FD3" w:rsidP="009D4FD3">
      <w:r w:rsidRPr="00A4664D">
        <w:rPr>
          <w:i/>
          <w:iCs/>
        </w:rPr>
        <w:t xml:space="preserve">(дата на подписване)              </w:t>
      </w:r>
      <w:r w:rsidRPr="00A4664D">
        <w:rPr>
          <w:spacing w:val="-2"/>
        </w:rPr>
        <w:t xml:space="preserve">                                                                  </w:t>
      </w:r>
      <w:r w:rsidRPr="00A4664D">
        <w:rPr>
          <w:i/>
          <w:spacing w:val="-2"/>
        </w:rPr>
        <w:t>/подпис и печат/</w:t>
      </w:r>
    </w:p>
    <w:p w:rsidR="009D4FD3" w:rsidRPr="00A4664D" w:rsidRDefault="009D4FD3" w:rsidP="009D4FD3">
      <w:pPr>
        <w:rPr>
          <w:spacing w:val="-2"/>
        </w:rPr>
      </w:pPr>
      <w:r w:rsidRPr="00A4664D">
        <w:rPr>
          <w:spacing w:val="-2"/>
        </w:rPr>
        <w:t xml:space="preserve">       </w:t>
      </w:r>
    </w:p>
    <w:p w:rsidR="009D4FD3" w:rsidRPr="00A46C35" w:rsidRDefault="009D4FD3" w:rsidP="009D4FD3">
      <w:pPr>
        <w:spacing w:line="360" w:lineRule="auto"/>
        <w:ind w:left="4320"/>
        <w:jc w:val="both"/>
        <w:rPr>
          <w:i/>
          <w:u w:val="single"/>
          <w:lang w:eastAsia="bg-BG"/>
        </w:rPr>
      </w:pPr>
      <w:r w:rsidRPr="00A46C35">
        <w:rPr>
          <w:i/>
          <w:lang w:eastAsia="bg-BG"/>
        </w:rPr>
        <w:t>(трите имена, длъжност и подпис на декларатора</w:t>
      </w:r>
      <w:r>
        <w:rPr>
          <w:i/>
          <w:lang w:eastAsia="bg-BG"/>
        </w:rPr>
        <w:t>-</w:t>
      </w:r>
      <w:r w:rsidRPr="00A46C35">
        <w:rPr>
          <w:i/>
          <w:u w:val="single"/>
          <w:lang w:eastAsia="bg-BG"/>
        </w:rPr>
        <w:t>представляващ участника/лице, включено в обединението-участник</w:t>
      </w:r>
      <w:r w:rsidRPr="00A46C35">
        <w:rPr>
          <w:i/>
          <w:lang w:eastAsia="bg-BG"/>
        </w:rPr>
        <w:t>)</w:t>
      </w:r>
    </w:p>
    <w:p w:rsidR="009D4FD3" w:rsidRDefault="009D4FD3" w:rsidP="009D4FD3">
      <w:pPr>
        <w:spacing w:line="360" w:lineRule="auto"/>
        <w:ind w:left="4320"/>
        <w:jc w:val="both"/>
        <w:rPr>
          <w:i/>
          <w:iCs/>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F32785" w:rsidRDefault="00F32785" w:rsidP="009D4FD3">
      <w:pPr>
        <w:ind w:left="7080"/>
        <w:jc w:val="right"/>
        <w:rPr>
          <w:b/>
          <w:bCs/>
          <w:i/>
          <w:iCs/>
        </w:rPr>
        <w:sectPr w:rsidR="00F32785" w:rsidSect="00F32785">
          <w:pgSz w:w="11906" w:h="16838" w:code="9"/>
          <w:pgMar w:top="1712" w:right="709" w:bottom="1701" w:left="1412" w:header="431" w:footer="232" w:gutter="0"/>
          <w:cols w:space="708"/>
          <w:titlePg/>
          <w:docGrid w:linePitch="360"/>
        </w:sectPr>
      </w:pPr>
    </w:p>
    <w:p w:rsidR="009D4FD3" w:rsidRPr="003D6FB4" w:rsidRDefault="009D4FD3" w:rsidP="009D4FD3">
      <w:pPr>
        <w:ind w:left="7080"/>
        <w:jc w:val="right"/>
        <w:rPr>
          <w:b/>
          <w:bCs/>
          <w:i/>
          <w:iCs/>
          <w:lang w:val="bg-BG"/>
        </w:rPr>
      </w:pPr>
      <w:r>
        <w:rPr>
          <w:b/>
          <w:bCs/>
          <w:i/>
          <w:iCs/>
        </w:rPr>
        <w:lastRenderedPageBreak/>
        <w:t xml:space="preserve">Образец № </w:t>
      </w:r>
      <w:r>
        <w:rPr>
          <w:b/>
          <w:bCs/>
          <w:i/>
          <w:iCs/>
          <w:lang w:val="bg-BG"/>
        </w:rPr>
        <w:t>8</w:t>
      </w: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731B31" w:rsidRPr="00FD0023" w:rsidRDefault="00731B31" w:rsidP="00731B31">
      <w:pPr>
        <w:ind w:right="250"/>
        <w:jc w:val="center"/>
        <w:rPr>
          <w:b/>
        </w:rPr>
      </w:pPr>
      <w:r w:rsidRPr="00FD0023">
        <w:rPr>
          <w:b/>
        </w:rPr>
        <w:t>ДЕКЛАРАЦИЯ</w:t>
      </w:r>
    </w:p>
    <w:p w:rsidR="00731B31" w:rsidRPr="00FD0023" w:rsidRDefault="00731B31" w:rsidP="00731B31">
      <w:pPr>
        <w:ind w:right="250"/>
        <w:jc w:val="center"/>
        <w:rPr>
          <w:b/>
        </w:rPr>
      </w:pPr>
      <w:r w:rsidRPr="00FD0023">
        <w:rPr>
          <w:b/>
        </w:rPr>
        <w:t xml:space="preserve">за конфиденциалност по чл. </w:t>
      </w:r>
      <w:r>
        <w:rPr>
          <w:b/>
        </w:rPr>
        <w:t xml:space="preserve">102 от </w:t>
      </w:r>
      <w:r w:rsidRPr="00FD0023">
        <w:rPr>
          <w:b/>
        </w:rPr>
        <w:cr/>
      </w:r>
      <w:r>
        <w:rPr>
          <w:b/>
        </w:rPr>
        <w:t>ЗОП</w:t>
      </w:r>
    </w:p>
    <w:p w:rsidR="00731B31" w:rsidRDefault="00731B31" w:rsidP="00731B31">
      <w:pPr>
        <w:ind w:right="250"/>
        <w:jc w:val="both"/>
      </w:pPr>
    </w:p>
    <w:p w:rsidR="00731B31" w:rsidRDefault="00731B31" w:rsidP="00731B31">
      <w:pPr>
        <w:ind w:right="250"/>
        <w:jc w:val="both"/>
      </w:pPr>
      <w:r>
        <w:t>Подписаният/ата ………………………………………………………..………</w:t>
      </w:r>
    </w:p>
    <w:p w:rsidR="00731B31" w:rsidRDefault="00731B31" w:rsidP="00731B31">
      <w:pPr>
        <w:ind w:right="250"/>
        <w:jc w:val="both"/>
      </w:pPr>
      <w:r>
        <w:t xml:space="preserve">                                                            (трите имена)</w:t>
      </w:r>
    </w:p>
    <w:p w:rsidR="00731B31" w:rsidRDefault="00731B31" w:rsidP="00731B31">
      <w:pPr>
        <w:ind w:right="250"/>
        <w:jc w:val="both"/>
      </w:pPr>
      <w:r>
        <w:t>данни по документ за самоличност …………………………………………………………………………………………..……</w:t>
      </w:r>
    </w:p>
    <w:p w:rsidR="00731B31" w:rsidRDefault="00731B31" w:rsidP="00731B31">
      <w:pPr>
        <w:ind w:right="250"/>
        <w:jc w:val="center"/>
      </w:pPr>
      <w:r>
        <w:t>(номер на лична карта, дата, орган и място на издаването)</w:t>
      </w:r>
    </w:p>
    <w:p w:rsidR="00731B31" w:rsidRDefault="00731B31" w:rsidP="00731B31">
      <w:pPr>
        <w:ind w:right="250"/>
        <w:jc w:val="both"/>
      </w:pPr>
      <w:r>
        <w:t>в качеството си на ……………………………………………………………………………..…………………</w:t>
      </w:r>
    </w:p>
    <w:p w:rsidR="00731B31" w:rsidRDefault="00731B31" w:rsidP="00731B31">
      <w:pPr>
        <w:ind w:right="250"/>
        <w:jc w:val="both"/>
      </w:pPr>
      <w:r>
        <w:t xml:space="preserve">                                                              (длъжност)</w:t>
      </w:r>
    </w:p>
    <w:p w:rsidR="00731B31" w:rsidRDefault="00731B31" w:rsidP="00731B31">
      <w:pPr>
        <w:ind w:right="250"/>
        <w:jc w:val="both"/>
      </w:pPr>
      <w:r>
        <w:t>на…………………………………………………………………………………………</w:t>
      </w:r>
    </w:p>
    <w:p w:rsidR="00731B31" w:rsidRDefault="00731B31" w:rsidP="00731B31">
      <w:pPr>
        <w:ind w:right="250"/>
        <w:jc w:val="center"/>
      </w:pPr>
      <w:r>
        <w:t>(наименование на участника),</w:t>
      </w:r>
    </w:p>
    <w:p w:rsidR="00731B31" w:rsidRPr="002379C3" w:rsidRDefault="00731B31" w:rsidP="00731B31">
      <w:pPr>
        <w:spacing w:line="360" w:lineRule="auto"/>
        <w:ind w:firstLine="539"/>
        <w:jc w:val="both"/>
        <w:outlineLvl w:val="2"/>
        <w:rPr>
          <w:b/>
          <w:bCs/>
          <w:szCs w:val="24"/>
        </w:rPr>
      </w:pPr>
      <w:r w:rsidRPr="00321119">
        <w:t xml:space="preserve">ЕИК/БУЛСТАТ .................................................. </w:t>
      </w:r>
      <w:r>
        <w:t>-</w:t>
      </w:r>
      <w:r w:rsidRPr="00977D24">
        <w:t>участник в публично състезание</w:t>
      </w:r>
      <w:r w:rsidRPr="00D301D1">
        <w:t xml:space="preserve"> </w:t>
      </w:r>
      <w:r>
        <w:t>по реда на чл.176 и сл. от ЗОП</w:t>
      </w:r>
      <w:r w:rsidRPr="00977D24">
        <w:t xml:space="preserve"> за възлагане на общ</w:t>
      </w:r>
      <w:r>
        <w:t xml:space="preserve">ествена поръчка с предмет: </w:t>
      </w:r>
      <w:r w:rsidRPr="002379C3">
        <w:rPr>
          <w:b/>
          <w:bCs/>
          <w:szCs w:val="24"/>
        </w:rPr>
        <w:t>“</w:t>
      </w:r>
      <w:r>
        <w:rPr>
          <w:b/>
        </w:rPr>
        <w:t>…………………..</w:t>
      </w:r>
      <w:r w:rsidRPr="002379C3">
        <w:rPr>
          <w:b/>
          <w:bCs/>
          <w:szCs w:val="24"/>
        </w:rPr>
        <w:t xml:space="preserve"> ”.</w:t>
      </w:r>
    </w:p>
    <w:p w:rsidR="00731B31" w:rsidRPr="00321119" w:rsidRDefault="00731B31" w:rsidP="00731B31">
      <w:pPr>
        <w:ind w:right="250"/>
        <w:jc w:val="both"/>
      </w:pPr>
    </w:p>
    <w:p w:rsidR="00731B31" w:rsidRDefault="00731B31" w:rsidP="00731B31">
      <w:pPr>
        <w:ind w:right="250"/>
        <w:jc w:val="center"/>
      </w:pPr>
    </w:p>
    <w:p w:rsidR="00731B31" w:rsidRPr="00321119" w:rsidRDefault="00731B31" w:rsidP="00731B31">
      <w:pPr>
        <w:ind w:right="250"/>
        <w:jc w:val="center"/>
      </w:pPr>
      <w:r w:rsidRPr="00321119">
        <w:t>ДЕКЛАРИРАМ:</w:t>
      </w:r>
    </w:p>
    <w:p w:rsidR="00731B31" w:rsidRPr="00321119" w:rsidRDefault="00731B31" w:rsidP="00731B31">
      <w:pPr>
        <w:ind w:right="250"/>
        <w:jc w:val="both"/>
      </w:pPr>
    </w:p>
    <w:p w:rsidR="00731B31" w:rsidRPr="002A75EC" w:rsidRDefault="00731B31" w:rsidP="00731B31">
      <w:pPr>
        <w:ind w:right="250"/>
        <w:jc w:val="both"/>
      </w:pPr>
      <w:r w:rsidRPr="002A75EC">
        <w:t>1. Информацията, съдържаща се в …………………….. (</w:t>
      </w:r>
      <w:r w:rsidRPr="002A75EC">
        <w:rPr>
          <w:i/>
        </w:rPr>
        <w:t>посочват се конкретна част/части от офертата</w:t>
      </w:r>
      <w:r w:rsidRPr="002A75EC">
        <w:t>) от</w:t>
      </w:r>
      <w:r>
        <w:t xml:space="preserve"> офертата</w:t>
      </w:r>
      <w:r w:rsidRPr="002A75EC">
        <w:t xml:space="preserve">, да се счита за конфиденциална, тъй като съдържа </w:t>
      </w:r>
      <w:r>
        <w:t>търговска тайна.</w:t>
      </w:r>
    </w:p>
    <w:p w:rsidR="00731B31" w:rsidRDefault="00731B31" w:rsidP="00731B31">
      <w:pPr>
        <w:ind w:right="250"/>
        <w:jc w:val="both"/>
      </w:pPr>
    </w:p>
    <w:p w:rsidR="00731B31" w:rsidRPr="00321119" w:rsidRDefault="00731B31" w:rsidP="00731B31">
      <w:pPr>
        <w:ind w:right="250"/>
        <w:jc w:val="both"/>
      </w:pPr>
      <w:r w:rsidRPr="002A75EC">
        <w:t>2. Не бихме желали информацията по т. 1 да бъде разкривана от възложителя, освен в предвидените от закона случаи.</w:t>
      </w:r>
    </w:p>
    <w:p w:rsidR="00731B31" w:rsidRPr="00321119" w:rsidRDefault="00731B31" w:rsidP="00731B31">
      <w:pPr>
        <w:ind w:right="250"/>
        <w:jc w:val="both"/>
      </w:pPr>
    </w:p>
    <w:p w:rsidR="00731B31" w:rsidRDefault="00731B31" w:rsidP="00731B31">
      <w:pPr>
        <w:ind w:right="250"/>
        <w:jc w:val="both"/>
        <w:rPr>
          <w:b/>
        </w:rPr>
      </w:pPr>
    </w:p>
    <w:p w:rsidR="00731B31" w:rsidRPr="00855B2C" w:rsidRDefault="00731B31" w:rsidP="00731B31">
      <w:pPr>
        <w:spacing w:line="360" w:lineRule="auto"/>
        <w:jc w:val="both"/>
        <w:rPr>
          <w:b/>
          <w:bCs/>
          <w:szCs w:val="24"/>
          <w:lang w:eastAsia="bg-BG"/>
        </w:rPr>
      </w:pPr>
      <w:r w:rsidRPr="00855B2C">
        <w:rPr>
          <w:b/>
          <w:szCs w:val="24"/>
          <w:lang w:eastAsia="bg-BG"/>
        </w:rPr>
        <w:t xml:space="preserve">Дата: ............      </w:t>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bCs/>
          <w:szCs w:val="24"/>
          <w:lang w:eastAsia="bg-BG"/>
        </w:rPr>
        <w:t>ПОДПИС:.................................</w:t>
      </w:r>
    </w:p>
    <w:p w:rsidR="00731B31" w:rsidRPr="00855B2C" w:rsidRDefault="00731B31" w:rsidP="00731B31">
      <w:pPr>
        <w:spacing w:line="360" w:lineRule="auto"/>
        <w:ind w:left="4320"/>
        <w:jc w:val="both"/>
        <w:rPr>
          <w:i/>
          <w:szCs w:val="24"/>
          <w:lang w:eastAsia="bg-BG"/>
        </w:rPr>
      </w:pPr>
      <w:r w:rsidRPr="00855B2C">
        <w:rPr>
          <w:i/>
          <w:szCs w:val="24"/>
          <w:lang w:eastAsia="bg-BG"/>
        </w:rPr>
        <w:t>(трите имена, длъжност и подпис на декларатора-</w:t>
      </w:r>
      <w:r w:rsidRPr="00855B2C">
        <w:rPr>
          <w:i/>
          <w:szCs w:val="24"/>
          <w:u w:val="single"/>
          <w:lang w:eastAsia="bg-BG"/>
        </w:rPr>
        <w:t>представляващ участника/лице, включено в обединението-участник</w:t>
      </w:r>
      <w:r w:rsidRPr="00855B2C">
        <w:rPr>
          <w:i/>
          <w:szCs w:val="24"/>
          <w:lang w:eastAsia="bg-BG"/>
        </w:rPr>
        <w:t>)</w:t>
      </w:r>
    </w:p>
    <w:p w:rsidR="00D759EE" w:rsidRDefault="00D759EE" w:rsidP="00731B31">
      <w:pPr>
        <w:rPr>
          <w:b/>
        </w:rPr>
      </w:pPr>
      <w:r w:rsidRPr="00EB3DB4">
        <w:rPr>
          <w:b/>
        </w:rPr>
        <w:t xml:space="preserve">  </w:t>
      </w:r>
      <w:r>
        <w:rPr>
          <w:b/>
        </w:rPr>
        <w:t xml:space="preserve">    </w:t>
      </w:r>
      <w:r w:rsidRPr="00EB3DB4">
        <w:rPr>
          <w:b/>
        </w:rPr>
        <w:t xml:space="preserve"> </w:t>
      </w:r>
    </w:p>
    <w:p w:rsidR="00731B31" w:rsidRDefault="00731B31" w:rsidP="00731B31">
      <w:pPr>
        <w:rPr>
          <w:b/>
        </w:rPr>
      </w:pPr>
    </w:p>
    <w:p w:rsidR="00731B31" w:rsidRDefault="00731B31" w:rsidP="00731B31">
      <w:pPr>
        <w:rPr>
          <w:b/>
        </w:rPr>
      </w:pPr>
    </w:p>
    <w:p w:rsidR="00731B31" w:rsidRDefault="00731B31" w:rsidP="00731B31">
      <w:pPr>
        <w:rPr>
          <w:b/>
        </w:rPr>
      </w:pPr>
    </w:p>
    <w:p w:rsidR="00731B31" w:rsidRDefault="00731B31" w:rsidP="00731B31">
      <w:pPr>
        <w:rPr>
          <w:b/>
        </w:rPr>
      </w:pPr>
    </w:p>
    <w:p w:rsidR="00731B31" w:rsidRPr="00E9156A" w:rsidRDefault="00731B31" w:rsidP="00731B31">
      <w:pPr>
        <w:ind w:right="249"/>
        <w:jc w:val="both"/>
        <w:rPr>
          <w:i/>
          <w:sz w:val="22"/>
          <w:szCs w:val="22"/>
        </w:rPr>
      </w:pPr>
      <w:r w:rsidRPr="00E9156A">
        <w:rPr>
          <w:b/>
          <w:i/>
          <w:sz w:val="22"/>
          <w:szCs w:val="22"/>
        </w:rPr>
        <w:t xml:space="preserve">*Забележка: </w:t>
      </w:r>
      <w:r w:rsidRPr="00E9156A">
        <w:rPr>
          <w:i/>
          <w:sz w:val="22"/>
          <w:szCs w:val="22"/>
        </w:rPr>
        <w:t>Декларацията по чл. 102</w:t>
      </w:r>
      <w:r>
        <w:rPr>
          <w:i/>
          <w:sz w:val="22"/>
          <w:szCs w:val="22"/>
        </w:rPr>
        <w:t xml:space="preserve"> от </w:t>
      </w:r>
      <w:r w:rsidRPr="00E9156A">
        <w:rPr>
          <w:i/>
          <w:sz w:val="22"/>
          <w:szCs w:val="22"/>
        </w:rPr>
        <w:t xml:space="preserve">ЗОП не е задължителна част от офертата, като същата се представя по преценка на всеки участник и при наличие на основания за това. </w:t>
      </w:r>
    </w:p>
    <w:p w:rsidR="00D62B54" w:rsidRPr="00B02B4B" w:rsidRDefault="00731B31" w:rsidP="00731B31">
      <w:pPr>
        <w:ind w:right="249"/>
        <w:jc w:val="both"/>
        <w:rPr>
          <w:strike/>
          <w:sz w:val="22"/>
          <w:szCs w:val="22"/>
        </w:rPr>
      </w:pPr>
      <w:r w:rsidRPr="00E9156A">
        <w:rPr>
          <w:b/>
          <w:i/>
          <w:sz w:val="22"/>
          <w:szCs w:val="22"/>
        </w:rPr>
        <w:t xml:space="preserve">** Забележка: </w:t>
      </w:r>
      <w:r w:rsidRPr="00E9156A">
        <w:rPr>
          <w:i/>
          <w:sz w:val="22"/>
          <w:szCs w:val="22"/>
        </w:rPr>
        <w:t xml:space="preserve">Съгласно чл.120, ал.2 от ЗОП: ,,Участниците не могат да се позовават на </w:t>
      </w:r>
      <w:r w:rsidRPr="00E9156A">
        <w:rPr>
          <w:i/>
          <w:sz w:val="22"/>
          <w:szCs w:val="22"/>
          <w:bdr w:val="none" w:sz="0" w:space="0" w:color="auto" w:frame="1"/>
          <w:shd w:val="clear" w:color="auto" w:fill="FFFFFF"/>
        </w:rPr>
        <w:t>конфиденциалност</w:t>
      </w:r>
      <w:r w:rsidRPr="00E9156A">
        <w:rPr>
          <w:i/>
          <w:sz w:val="22"/>
          <w:szCs w:val="22"/>
        </w:rPr>
        <w:t xml:space="preserve"> по отношение на предложенията от офертите им, които подлежат на оценка</w:t>
      </w:r>
      <w:r w:rsidRPr="00E9156A">
        <w:rPr>
          <w:sz w:val="22"/>
          <w:szCs w:val="22"/>
        </w:rPr>
        <w:t>.“</w:t>
      </w:r>
    </w:p>
    <w:sectPr w:rsidR="00D62B54" w:rsidRPr="00B02B4B" w:rsidSect="00590B3A">
      <w:pgSz w:w="11906" w:h="16838" w:code="9"/>
      <w:pgMar w:top="1712" w:right="709" w:bottom="1701" w:left="1412" w:header="431" w:footer="23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C02" w:rsidRDefault="00434C02" w:rsidP="005347EF">
      <w:r>
        <w:separator/>
      </w:r>
    </w:p>
  </w:endnote>
  <w:endnote w:type="continuationSeparator" w:id="0">
    <w:p w:rsidR="00434C02" w:rsidRDefault="00434C02" w:rsidP="00534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Verdana-Bold">
    <w:altName w:val="SimSun"/>
    <w:panose1 w:val="00000000000000000000"/>
    <w:charset w:val="86"/>
    <w:family w:val="auto"/>
    <w:notTrueType/>
    <w:pitch w:val="default"/>
    <w:sig w:usb0="00000203" w:usb1="080E0000" w:usb2="00000010" w:usb3="00000000" w:csb0="00040005"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B49" w:rsidRDefault="00DB5B49" w:rsidP="00B77AA8">
    <w:pPr>
      <w:pStyle w:val="Footer"/>
      <w:jc w:val="center"/>
    </w:pPr>
    <w:r w:rsidRPr="00B77AA8">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r>
      <w:t xml:space="preserve"> </w:t>
    </w:r>
  </w:p>
  <w:p w:rsidR="00DB5B49" w:rsidRDefault="00DB5B49" w:rsidP="00B77AA8">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B49" w:rsidRPr="00DF5F5D" w:rsidRDefault="00DB5B49" w:rsidP="00DF5F5D">
    <w:pPr>
      <w:pStyle w:val="Footer"/>
      <w:jc w:val="center"/>
      <w:rPr>
        <w:sz w:val="22"/>
        <w:szCs w:val="22"/>
      </w:rPr>
    </w:pPr>
    <w:r w:rsidRPr="00DF5F5D">
      <w:rPr>
        <w:sz w:val="22"/>
        <w:szCs w:val="22"/>
      </w:rPr>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C02" w:rsidRDefault="00434C02" w:rsidP="005347EF">
      <w:r>
        <w:separator/>
      </w:r>
    </w:p>
  </w:footnote>
  <w:footnote w:type="continuationSeparator" w:id="0">
    <w:p w:rsidR="00434C02" w:rsidRDefault="00434C02" w:rsidP="005347EF">
      <w:r>
        <w:continuationSeparator/>
      </w:r>
    </w:p>
  </w:footnote>
  <w:footnote w:id="1">
    <w:p w:rsidR="00DB5B49" w:rsidRPr="00670694" w:rsidRDefault="00DB5B49" w:rsidP="00A47FE8">
      <w:pPr>
        <w:spacing w:before="120" w:after="120" w:line="0" w:lineRule="atLeast"/>
        <w:jc w:val="both"/>
        <w:rPr>
          <w:i/>
          <w:iCs/>
          <w:sz w:val="18"/>
          <w:szCs w:val="18"/>
        </w:rPr>
      </w:pPr>
      <w:r w:rsidRPr="00670694">
        <w:rPr>
          <w:rStyle w:val="FootnoteReference"/>
          <w:i/>
          <w:sz w:val="18"/>
          <w:szCs w:val="18"/>
        </w:rPr>
        <w:footnoteRef/>
      </w:r>
      <w:r w:rsidRPr="00670694">
        <w:rPr>
          <w:i/>
          <w:sz w:val="18"/>
          <w:szCs w:val="18"/>
        </w:rPr>
        <w:t xml:space="preserve"> </w:t>
      </w:r>
      <w:r w:rsidRPr="00670694">
        <w:rPr>
          <w:i/>
          <w:iCs/>
          <w:sz w:val="18"/>
          <w:szCs w:val="18"/>
        </w:rPr>
        <w:t>Настоящият образец се попълва и подписват от лицето, което официално представлява участника пред трети страни за всякакви цели.</w:t>
      </w:r>
    </w:p>
    <w:p w:rsidR="00DB5B49" w:rsidRPr="00670694" w:rsidRDefault="00DB5B49" w:rsidP="00A47FE8">
      <w:pPr>
        <w:spacing w:before="120" w:after="120" w:line="0" w:lineRule="atLeast"/>
        <w:jc w:val="both"/>
        <w:rPr>
          <w:i/>
          <w:iCs/>
          <w:sz w:val="18"/>
          <w:szCs w:val="18"/>
        </w:rPr>
      </w:pPr>
      <w:r w:rsidRPr="00670694">
        <w:rPr>
          <w:i/>
          <w:iCs/>
          <w:sz w:val="18"/>
          <w:szCs w:val="18"/>
        </w:rPr>
        <w:t>Когато участникът е обединение се попълва и подписват от лицето, което е упълномощено от членовете на обединението, съгласно споразумението, което се изисква, съгласно указанията за участие в настоящата процедура.</w:t>
      </w:r>
    </w:p>
    <w:p w:rsidR="00DB5B49" w:rsidRPr="00670694" w:rsidRDefault="00DB5B49" w:rsidP="00A47FE8">
      <w:pPr>
        <w:spacing w:before="120" w:after="120" w:line="0" w:lineRule="atLeast"/>
        <w:jc w:val="both"/>
        <w:rPr>
          <w:i/>
          <w:iCs/>
          <w:sz w:val="18"/>
          <w:szCs w:val="18"/>
        </w:rPr>
      </w:pPr>
      <w:r w:rsidRPr="00670694">
        <w:rPr>
          <w:i/>
          <w:iCs/>
          <w:sz w:val="18"/>
          <w:szCs w:val="18"/>
        </w:rPr>
        <w:t>В таблиците се добавят толкова редове, колкото са необходими.</w:t>
      </w:r>
    </w:p>
    <w:p w:rsidR="00DB5B49" w:rsidRPr="00670694" w:rsidRDefault="00DB5B49" w:rsidP="00A47FE8">
      <w:pPr>
        <w:pStyle w:val="FootnoteText"/>
        <w:spacing w:before="120" w:after="120" w:line="0" w:lineRule="atLeast"/>
        <w:rPr>
          <w:rFonts w:ascii="Calibri" w:hAnsi="Calibri"/>
          <w:sz w:val="18"/>
          <w:szCs w:val="18"/>
        </w:rPr>
      </w:pPr>
    </w:p>
  </w:footnote>
  <w:footnote w:id="2">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3">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За </w:t>
      </w:r>
      <w:r w:rsidRPr="00670694">
        <w:rPr>
          <w:rFonts w:ascii="Calibri" w:hAnsi="Calibri"/>
          <w:b/>
          <w:sz w:val="18"/>
          <w:szCs w:val="18"/>
        </w:rPr>
        <w:t>възлагащите органи</w:t>
      </w:r>
      <w:r w:rsidRPr="00670694">
        <w:rPr>
          <w:rFonts w:ascii="Calibri" w:hAnsi="Calibri"/>
          <w:sz w:val="18"/>
          <w:szCs w:val="18"/>
        </w:rPr>
        <w:t xml:space="preserve">: или </w:t>
      </w:r>
      <w:r w:rsidRPr="00670694">
        <w:rPr>
          <w:rFonts w:ascii="Calibri" w:hAnsi="Calibri"/>
          <w:b/>
          <w:sz w:val="18"/>
          <w:szCs w:val="18"/>
        </w:rPr>
        <w:t>обявление за предварителна информация</w:t>
      </w:r>
      <w:r w:rsidRPr="00670694">
        <w:rPr>
          <w:rFonts w:ascii="Calibri" w:hAnsi="Calibri"/>
          <w:sz w:val="18"/>
          <w:szCs w:val="18"/>
        </w:rPr>
        <w:t xml:space="preserve">, използвано като покана за участие в състезателна процедура, или </w:t>
      </w:r>
      <w:r w:rsidRPr="00670694">
        <w:rPr>
          <w:rFonts w:ascii="Calibri" w:hAnsi="Calibri"/>
          <w:b/>
          <w:sz w:val="18"/>
          <w:szCs w:val="18"/>
        </w:rPr>
        <w:t>обявление за поръчка</w:t>
      </w:r>
      <w:r w:rsidRPr="00670694">
        <w:rPr>
          <w:rFonts w:ascii="Calibri" w:hAnsi="Calibri"/>
          <w:sz w:val="18"/>
          <w:szCs w:val="18"/>
        </w:rPr>
        <w:t>.</w:t>
      </w:r>
      <w:r w:rsidRPr="00670694">
        <w:rPr>
          <w:rFonts w:ascii="Calibri" w:hAnsi="Calibri"/>
          <w:sz w:val="18"/>
          <w:szCs w:val="18"/>
        </w:rPr>
        <w:br/>
        <w:t xml:space="preserve">За </w:t>
      </w:r>
      <w:r w:rsidRPr="00670694">
        <w:rPr>
          <w:rFonts w:ascii="Calibri" w:hAnsi="Calibri"/>
          <w:b/>
          <w:sz w:val="18"/>
          <w:szCs w:val="18"/>
        </w:rPr>
        <w:t>възложителите:</w:t>
      </w:r>
      <w:r w:rsidRPr="00670694">
        <w:rPr>
          <w:rFonts w:ascii="Calibri" w:hAnsi="Calibri"/>
          <w:sz w:val="18"/>
          <w:szCs w:val="18"/>
        </w:rPr>
        <w:t xml:space="preserve"> </w:t>
      </w:r>
      <w:r w:rsidRPr="00670694">
        <w:rPr>
          <w:rFonts w:ascii="Calibri" w:hAnsi="Calibri"/>
          <w:b/>
          <w:sz w:val="18"/>
          <w:szCs w:val="18"/>
        </w:rPr>
        <w:t>периодично индикативно обявление</w:t>
      </w:r>
      <w:r w:rsidRPr="00670694">
        <w:rPr>
          <w:rFonts w:ascii="Calibri" w:hAnsi="Calibri"/>
          <w:sz w:val="18"/>
          <w:szCs w:val="18"/>
        </w:rPr>
        <w:t xml:space="preserve">, използвано като покана за участие в състезателна процедура, </w:t>
      </w:r>
      <w:r w:rsidRPr="00670694">
        <w:rPr>
          <w:rFonts w:ascii="Calibri" w:hAnsi="Calibri"/>
          <w:b/>
          <w:sz w:val="18"/>
          <w:szCs w:val="18"/>
        </w:rPr>
        <w:t>обявление за поръчка</w:t>
      </w:r>
      <w:r w:rsidRPr="00670694">
        <w:rPr>
          <w:rFonts w:ascii="Calibri" w:hAnsi="Calibri"/>
          <w:sz w:val="18"/>
          <w:szCs w:val="18"/>
        </w:rPr>
        <w:t xml:space="preserve"> или </w:t>
      </w:r>
      <w:r w:rsidRPr="00670694">
        <w:rPr>
          <w:rFonts w:ascii="Calibri" w:hAnsi="Calibri"/>
          <w:b/>
          <w:sz w:val="18"/>
          <w:szCs w:val="18"/>
        </w:rPr>
        <w:t>обявление за съществуването на квалификационна система.</w:t>
      </w:r>
    </w:p>
  </w:footnote>
  <w:footnote w:id="4">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Fonts w:ascii="Calibri" w:hAnsi="Calibri"/>
          <w:i/>
          <w:sz w:val="18"/>
          <w:szCs w:val="18"/>
        </w:rPr>
        <w:t>Информацията да се копира от раздел I, точка I.1 от съответното обявление.</w:t>
      </w:r>
      <w:r w:rsidRPr="00670694">
        <w:rPr>
          <w:rFonts w:ascii="Calibri" w:hAnsi="Calibri"/>
          <w:sz w:val="18"/>
          <w:szCs w:val="18"/>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5">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Fonts w:ascii="Calibri" w:hAnsi="Calibri"/>
          <w:i/>
          <w:sz w:val="18"/>
          <w:szCs w:val="18"/>
        </w:rPr>
        <w:t>Вж. точки II. 1.1 и II.1.3 от съответното обявление</w:t>
      </w:r>
    </w:p>
  </w:footnote>
  <w:footnote w:id="6">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i/>
          <w:sz w:val="18"/>
          <w:szCs w:val="18"/>
        </w:rPr>
      </w:pPr>
      <w:r w:rsidRPr="00670694">
        <w:rPr>
          <w:rStyle w:val="FootnoteReference"/>
          <w:rFonts w:ascii="Calibri" w:hAnsi="Calibri"/>
          <w:sz w:val="18"/>
          <w:szCs w:val="18"/>
        </w:rPr>
        <w:footnoteRef/>
      </w:r>
      <w:r w:rsidRPr="00670694">
        <w:rPr>
          <w:rFonts w:ascii="Calibri" w:hAnsi="Calibri"/>
          <w:i/>
          <w:sz w:val="18"/>
          <w:szCs w:val="18"/>
        </w:rPr>
        <w:tab/>
        <w:t>Вж. точка II. 1.1 от съответното обявление</w:t>
      </w:r>
    </w:p>
  </w:footnote>
  <w:footnote w:id="7">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повторете информацията относно лицата за контакт толкова пъти, колкото е необходимо.</w:t>
      </w:r>
    </w:p>
  </w:footnote>
  <w:footnote w:id="8">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Вж. Препоръка на Комисията от 6 май 2003 г. относно определението за микро-, малки и средни предприятия (ОВ L 124, 20.5.2003 г., стр. 36).</w:t>
      </w:r>
      <w:r w:rsidRPr="00670694">
        <w:rPr>
          <w:rStyle w:val="DeltaViewInsertion"/>
          <w:rFonts w:ascii="Calibri" w:hAnsi="Calibri"/>
          <w:sz w:val="18"/>
          <w:szCs w:val="18"/>
        </w:rPr>
        <w:t xml:space="preserve"> Тази информация се изисква само за статистически цели. </w:t>
      </w:r>
      <w:r w:rsidRPr="00670694">
        <w:rPr>
          <w:rFonts w:ascii="Calibri" w:hAnsi="Calibri"/>
          <w:sz w:val="18"/>
          <w:szCs w:val="18"/>
        </w:rPr>
        <w:br/>
      </w:r>
      <w:r w:rsidRPr="00670694">
        <w:rPr>
          <w:rStyle w:val="DeltaViewInsertion"/>
          <w:rFonts w:ascii="Calibri" w:hAnsi="Calibri"/>
          <w:sz w:val="18"/>
          <w:szCs w:val="18"/>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670694">
        <w:rPr>
          <w:rFonts w:ascii="Calibri" w:hAnsi="Calibri"/>
          <w:sz w:val="18"/>
          <w:szCs w:val="18"/>
        </w:rPr>
        <w:br/>
      </w:r>
      <w:r w:rsidRPr="00670694">
        <w:rPr>
          <w:rStyle w:val="DeltaViewInsertion"/>
          <w:rFonts w:ascii="Calibri" w:hAnsi="Calibri"/>
          <w:sz w:val="18"/>
          <w:szCs w:val="18"/>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670694">
        <w:rPr>
          <w:rFonts w:ascii="Calibri" w:hAnsi="Calibri"/>
          <w:sz w:val="18"/>
          <w:szCs w:val="18"/>
        </w:rPr>
        <w:br/>
      </w:r>
      <w:r w:rsidRPr="00670694">
        <w:rPr>
          <w:rStyle w:val="DeltaViewInsertion"/>
          <w:rFonts w:ascii="Calibri" w:hAnsi="Calibri"/>
          <w:sz w:val="18"/>
          <w:szCs w:val="18"/>
        </w:rPr>
        <w:t>Средни предприятия, предприятия, които не са нито микро-, нито малки предприятия и</w:t>
      </w:r>
      <w:r w:rsidRPr="00670694">
        <w:rPr>
          <w:rFonts w:ascii="Calibri" w:hAnsi="Calibri"/>
          <w:sz w:val="18"/>
          <w:szCs w:val="18"/>
        </w:rPr>
        <w:t xml:space="preserve"> в които са </w:t>
      </w:r>
      <w:r w:rsidRPr="00670694">
        <w:rPr>
          <w:rFonts w:ascii="Calibri" w:hAnsi="Calibri"/>
          <w:b/>
          <w:sz w:val="18"/>
          <w:szCs w:val="18"/>
        </w:rPr>
        <w:t>заети по-малко от 250 лица</w:t>
      </w:r>
      <w:r w:rsidRPr="00670694">
        <w:rPr>
          <w:rFonts w:ascii="Calibri" w:hAnsi="Calibri"/>
          <w:sz w:val="18"/>
          <w:szCs w:val="18"/>
        </w:rPr>
        <w:t xml:space="preserve"> и чийто </w:t>
      </w:r>
      <w:r w:rsidRPr="00670694">
        <w:rPr>
          <w:rFonts w:ascii="Calibri" w:hAnsi="Calibri"/>
          <w:b/>
          <w:sz w:val="18"/>
          <w:szCs w:val="18"/>
        </w:rPr>
        <w:t xml:space="preserve">годишен оборот не надхвърля 50 млн. евро, </w:t>
      </w:r>
      <w:r w:rsidRPr="00670694">
        <w:rPr>
          <w:rFonts w:ascii="Calibri" w:hAnsi="Calibri"/>
          <w:b/>
          <w:i/>
          <w:sz w:val="18"/>
          <w:szCs w:val="18"/>
        </w:rPr>
        <w:t>и/или</w:t>
      </w:r>
      <w:r w:rsidRPr="00670694">
        <w:rPr>
          <w:rFonts w:ascii="Calibri" w:hAnsi="Calibri"/>
          <w:sz w:val="18"/>
          <w:szCs w:val="18"/>
        </w:rPr>
        <w:t xml:space="preserve"> </w:t>
      </w:r>
      <w:r w:rsidRPr="00670694">
        <w:rPr>
          <w:rFonts w:ascii="Calibri" w:hAnsi="Calibri"/>
          <w:b/>
          <w:sz w:val="18"/>
          <w:szCs w:val="18"/>
        </w:rPr>
        <w:t>годишният им счетоводен баланс не надхвърля 43 милиона евро.</w:t>
      </w:r>
    </w:p>
  </w:footnote>
  <w:footnote w:id="9">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Вж. точка III.1.5 от обявлението за поръчка</w:t>
      </w:r>
    </w:p>
  </w:footnote>
  <w:footnote w:id="10">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Т.е. основната му цел е социалната и професионална интеграция на хора с увреждания или в неравностойно положение.</w:t>
      </w:r>
    </w:p>
  </w:footnote>
  <w:footnote w:id="11">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Позоваванията и класификацията, ако има такива, са определени в сертификацията.</w:t>
      </w:r>
    </w:p>
  </w:footnote>
  <w:footnote w:id="12">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По-специално като част от група, консорциум, съвместно предприятие или други подобни.</w:t>
      </w:r>
    </w:p>
  </w:footnote>
  <w:footnote w:id="13">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Например за технически органи, участващи в контрола на качеството: част IV, раздел В, точка 3:</w:t>
      </w:r>
    </w:p>
  </w:footnote>
  <w:footnote w:id="14">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5">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 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6">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По смисъла на член 1 от Конвенцията за защита на финансовите интереси на Европейските общности (ОВ C 316, 27.11.1995 г., стр. 48).</w:t>
      </w:r>
    </w:p>
  </w:footnote>
  <w:footnote w:id="17">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8">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b/>
          <w: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670694">
        <w:rPr>
          <w:rStyle w:val="DeltaViewInsertion"/>
          <w:rFonts w:ascii="Calibri" w:hAnsi="Calibri"/>
          <w:sz w:val="18"/>
          <w:szCs w:val="18"/>
        </w:rPr>
        <w:t>(ОВ L 309, 25.11.2005 г., стр. 15).</w:t>
      </w:r>
    </w:p>
  </w:footnote>
  <w:footnote w:id="19">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Style w:val="DeltaViewInsertion"/>
          <w:rFonts w:ascii="Calibri" w:hAnsi="Calibri"/>
          <w:sz w:val="18"/>
          <w:szCs w:val="18"/>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20">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1">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2">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3">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В съответствие с националните разпоредби за прилагане на член 57, параграф 6 от Директива 2014/24/ЕС.</w:t>
      </w:r>
    </w:p>
  </w:footnote>
  <w:footnote w:id="24">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5">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26">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Вж. член 57, параграф 4 от Директива 2014/24/ЕС</w:t>
      </w:r>
    </w:p>
  </w:footnote>
  <w:footnote w:id="27">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Fonts w:ascii="Calibri" w:hAnsi="Calibri"/>
          <w:b/>
          <w:i/>
          <w:sz w:val="18"/>
          <w:szCs w:val="18"/>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8">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Fonts w:ascii="Calibri" w:hAnsi="Calibri"/>
          <w:b/>
          <w:i/>
          <w:sz w:val="18"/>
          <w:szCs w:val="18"/>
        </w:rPr>
        <w:t>Вж. националното законодателство, съответното обявление или документацията за обществената поръчка.</w:t>
      </w:r>
    </w:p>
  </w:footnote>
  <w:footnote w:id="29">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Тази информация </w:t>
      </w:r>
      <w:r w:rsidRPr="00670694">
        <w:rPr>
          <w:rFonts w:ascii="Calibri" w:hAnsi="Calibri"/>
          <w:b/>
          <w:sz w:val="18"/>
          <w:szCs w:val="18"/>
        </w:rPr>
        <w:t>не</w:t>
      </w:r>
      <w:r w:rsidRPr="00670694">
        <w:rPr>
          <w:rFonts w:ascii="Calibri" w:hAnsi="Calibri"/>
          <w:sz w:val="18"/>
          <w:szCs w:val="18"/>
        </w:rPr>
        <w:t xml:space="preserve"> трябва да се дава, ако изключването на икономически оператори в един от случаите, изброени в букви а) — е), е </w:t>
      </w:r>
      <w:r w:rsidRPr="00670694">
        <w:rPr>
          <w:rFonts w:ascii="Calibri" w:hAnsi="Calibri"/>
          <w:b/>
          <w:sz w:val="18"/>
          <w:szCs w:val="18"/>
          <w:u w:val="single"/>
        </w:rPr>
        <w:t>задължително</w:t>
      </w:r>
      <w:r w:rsidRPr="00670694">
        <w:rPr>
          <w:rFonts w:ascii="Calibri" w:hAnsi="Calibri"/>
          <w:sz w:val="18"/>
          <w:szCs w:val="18"/>
        </w:rPr>
        <w:t xml:space="preserve"> съгласно приложимото национално право </w:t>
      </w:r>
      <w:r w:rsidRPr="00670694">
        <w:rPr>
          <w:rFonts w:ascii="Calibri" w:hAnsi="Calibri"/>
          <w:b/>
          <w:sz w:val="18"/>
          <w:szCs w:val="18"/>
        </w:rPr>
        <w:t>без каквато и да е</w:t>
      </w:r>
      <w:r w:rsidRPr="00670694">
        <w:rPr>
          <w:rFonts w:ascii="Calibri" w:hAnsi="Calibri"/>
          <w:sz w:val="18"/>
          <w:szCs w:val="18"/>
        </w:rPr>
        <w:t xml:space="preserve"> </w:t>
      </w:r>
      <w:r w:rsidRPr="00670694">
        <w:rPr>
          <w:rFonts w:ascii="Calibri" w:hAnsi="Calibri"/>
          <w:b/>
          <w:sz w:val="18"/>
          <w:szCs w:val="18"/>
        </w:rPr>
        <w:t>възможност за дерогация</w:t>
      </w:r>
      <w:r w:rsidRPr="00670694">
        <w:rPr>
          <w:rFonts w:ascii="Calibri" w:hAnsi="Calibri"/>
          <w:sz w:val="18"/>
          <w:szCs w:val="18"/>
        </w:rPr>
        <w:t>, дори ако икономическият оператор е в състояние да изпълни поръчката.</w:t>
      </w:r>
    </w:p>
  </w:footnote>
  <w:footnote w:id="30">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Fonts w:ascii="Calibri" w:hAnsi="Calibri"/>
          <w:b/>
          <w:i/>
          <w:sz w:val="18"/>
          <w:szCs w:val="18"/>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1">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r>
      <w:r w:rsidRPr="00670694">
        <w:rPr>
          <w:rFonts w:ascii="Calibri" w:hAnsi="Calibri"/>
          <w:b/>
          <w:i/>
          <w:sz w:val="18"/>
          <w:szCs w:val="18"/>
        </w:rPr>
        <w:t>Както е посочено в националното законодателство, съответното обявление или в документацията за обществената поръчка.</w:t>
      </w:r>
    </w:p>
  </w:footnote>
  <w:footnote w:id="32">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33">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Както е описано в приложение XI към Директива 2014/24/ЕС; </w:t>
      </w:r>
      <w:r w:rsidRPr="00670694">
        <w:rPr>
          <w:rFonts w:ascii="Calibri" w:hAnsi="Calibri"/>
          <w:b/>
          <w:i/>
          <w:sz w:val="18"/>
          <w:szCs w:val="18"/>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4">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Само ако е разрешено в съответното обявление или в документацията за обществената поръчка.</w:t>
      </w:r>
    </w:p>
  </w:footnote>
  <w:footnote w:id="35">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Само ако е разрешено в съответното обявление или в документацията за обществената поръчка.</w:t>
      </w:r>
    </w:p>
  </w:footnote>
  <w:footnote w:id="36">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Например съотношението между активите и пасивите.</w:t>
      </w:r>
    </w:p>
  </w:footnote>
  <w:footnote w:id="37">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Например съотношението между активите и пасивите.</w:t>
      </w:r>
    </w:p>
  </w:footnote>
  <w:footnote w:id="38">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39">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Възлагащите органи могат да </w:t>
      </w:r>
      <w:r w:rsidRPr="00670694">
        <w:rPr>
          <w:rFonts w:ascii="Calibri" w:hAnsi="Calibri"/>
          <w:b/>
          <w:sz w:val="18"/>
          <w:szCs w:val="18"/>
        </w:rPr>
        <w:t>изискат</w:t>
      </w:r>
      <w:r w:rsidRPr="00670694">
        <w:rPr>
          <w:rFonts w:ascii="Calibri" w:hAnsi="Calibri"/>
          <w:sz w:val="18"/>
          <w:szCs w:val="18"/>
        </w:rPr>
        <w:t xml:space="preserve"> наличието на опит до пет години и да </w:t>
      </w:r>
      <w:r w:rsidRPr="00670694">
        <w:rPr>
          <w:rFonts w:ascii="Calibri" w:hAnsi="Calibri"/>
          <w:b/>
          <w:sz w:val="18"/>
          <w:szCs w:val="18"/>
        </w:rPr>
        <w:t>приемат</w:t>
      </w:r>
      <w:r w:rsidRPr="00670694">
        <w:rPr>
          <w:rFonts w:ascii="Calibri" w:hAnsi="Calibri"/>
          <w:sz w:val="18"/>
          <w:szCs w:val="18"/>
        </w:rPr>
        <w:t xml:space="preserve"> опит отпреди </w:t>
      </w:r>
      <w:r w:rsidRPr="00670694">
        <w:rPr>
          <w:rFonts w:ascii="Calibri" w:hAnsi="Calibri"/>
          <w:b/>
          <w:sz w:val="18"/>
          <w:szCs w:val="18"/>
        </w:rPr>
        <w:t>повече</w:t>
      </w:r>
      <w:r w:rsidRPr="00670694">
        <w:rPr>
          <w:rFonts w:ascii="Calibri" w:hAnsi="Calibri"/>
          <w:sz w:val="18"/>
          <w:szCs w:val="18"/>
        </w:rPr>
        <w:t xml:space="preserve"> от пет години.</w:t>
      </w:r>
    </w:p>
  </w:footnote>
  <w:footnote w:id="40">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Възлагащите органи могат да </w:t>
      </w:r>
      <w:r w:rsidRPr="00670694">
        <w:rPr>
          <w:rFonts w:ascii="Calibri" w:hAnsi="Calibri"/>
          <w:b/>
          <w:sz w:val="18"/>
          <w:szCs w:val="18"/>
        </w:rPr>
        <w:t>изискат</w:t>
      </w:r>
      <w:r w:rsidRPr="00670694">
        <w:rPr>
          <w:rFonts w:ascii="Calibri" w:hAnsi="Calibri"/>
          <w:sz w:val="18"/>
          <w:szCs w:val="18"/>
        </w:rPr>
        <w:t xml:space="preserve"> наличието на опит до три години и да </w:t>
      </w:r>
      <w:r w:rsidRPr="00670694">
        <w:rPr>
          <w:rFonts w:ascii="Calibri" w:hAnsi="Calibri"/>
          <w:b/>
          <w:sz w:val="18"/>
          <w:szCs w:val="18"/>
        </w:rPr>
        <w:t>приемат</w:t>
      </w:r>
      <w:r w:rsidRPr="00670694">
        <w:rPr>
          <w:rFonts w:ascii="Calibri" w:hAnsi="Calibri"/>
          <w:sz w:val="18"/>
          <w:szCs w:val="18"/>
        </w:rPr>
        <w:t xml:space="preserve"> опит отпреди </w:t>
      </w:r>
      <w:r w:rsidRPr="00670694">
        <w:rPr>
          <w:rFonts w:ascii="Calibri" w:hAnsi="Calibri"/>
          <w:b/>
          <w:sz w:val="18"/>
          <w:szCs w:val="18"/>
        </w:rPr>
        <w:t>повече</w:t>
      </w:r>
      <w:r w:rsidRPr="00670694">
        <w:rPr>
          <w:rFonts w:ascii="Calibri" w:hAnsi="Calibri"/>
          <w:sz w:val="18"/>
          <w:szCs w:val="18"/>
        </w:rPr>
        <w:t xml:space="preserve"> от три години.</w:t>
      </w:r>
    </w:p>
  </w:footnote>
  <w:footnote w:id="41">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 xml:space="preserve">С други думи, </w:t>
      </w:r>
      <w:r w:rsidRPr="00670694">
        <w:rPr>
          <w:rFonts w:ascii="Calibri" w:hAnsi="Calibri"/>
          <w:b/>
          <w:sz w:val="18"/>
          <w:szCs w:val="18"/>
          <w:u w:val="single"/>
        </w:rPr>
        <w:t>всички</w:t>
      </w:r>
      <w:r w:rsidRPr="00670694">
        <w:rPr>
          <w:rFonts w:ascii="Calibri" w:hAnsi="Calibri"/>
          <w:sz w:val="18"/>
          <w:szCs w:val="18"/>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2">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3">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4">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Ако икономическият оператор</w:t>
      </w:r>
      <w:r w:rsidRPr="00670694">
        <w:rPr>
          <w:rFonts w:ascii="Calibri" w:hAnsi="Calibri"/>
          <w:sz w:val="18"/>
          <w:szCs w:val="18"/>
          <w:u w:val="single"/>
        </w:rPr>
        <w:t xml:space="preserve"> </w:t>
      </w:r>
      <w:r w:rsidRPr="00670694">
        <w:rPr>
          <w:rFonts w:ascii="Calibri" w:hAnsi="Calibri"/>
          <w:b/>
          <w:sz w:val="18"/>
          <w:szCs w:val="18"/>
          <w:u w:val="single"/>
        </w:rPr>
        <w:t>е решил</w:t>
      </w:r>
      <w:r w:rsidRPr="00670694">
        <w:rPr>
          <w:rFonts w:ascii="Calibri" w:hAnsi="Calibri"/>
          <w:sz w:val="18"/>
          <w:szCs w:val="18"/>
        </w:rPr>
        <w:t xml:space="preserve"> да възложи подизпълнението на част от договора </w:t>
      </w:r>
      <w:r w:rsidRPr="00670694">
        <w:rPr>
          <w:rFonts w:ascii="Calibri" w:hAnsi="Calibri"/>
          <w:b/>
          <w:sz w:val="18"/>
          <w:szCs w:val="18"/>
          <w:u w:val="single"/>
        </w:rPr>
        <w:t>и</w:t>
      </w:r>
      <w:r w:rsidRPr="00670694">
        <w:rPr>
          <w:rFonts w:ascii="Calibri" w:hAnsi="Calibri"/>
          <w:sz w:val="18"/>
          <w:szCs w:val="18"/>
        </w:rPr>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5">
    <w:p w:rsidR="00DB5B49" w:rsidRPr="00670694" w:rsidRDefault="00DB5B49" w:rsidP="004D36B5">
      <w:pPr>
        <w:pStyle w:val="FootnoteText"/>
        <w:pBdr>
          <w:top w:val="single" w:sz="4" w:space="1" w:color="auto"/>
          <w:left w:val="single" w:sz="4" w:space="4" w:color="auto"/>
          <w:bottom w:val="single" w:sz="4" w:space="5"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посочете ясно към кой документ се отнася отговорът.</w:t>
      </w:r>
    </w:p>
  </w:footnote>
  <w:footnote w:id="46">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47">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Моля да се повтори толкова пъти, колкото е необходимо.</w:t>
      </w:r>
    </w:p>
  </w:footnote>
  <w:footnote w:id="48">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При условие, че икономическият оператор е предоставил необходимата информация (</w:t>
      </w:r>
      <w:r w:rsidRPr="00670694">
        <w:rPr>
          <w:rFonts w:ascii="Calibri" w:hAnsi="Calibri"/>
          <w:i/>
          <w:sz w:val="18"/>
          <w:szCs w:val="18"/>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670694">
        <w:rPr>
          <w:rFonts w:ascii="Calibri" w:hAnsi="Calibri"/>
          <w:sz w:val="18"/>
          <w:szCs w:val="18"/>
        </w:rPr>
        <w:t xml:space="preserve"> </w:t>
      </w:r>
    </w:p>
  </w:footnote>
  <w:footnote w:id="49">
    <w:p w:rsidR="00DB5B49" w:rsidRPr="00670694" w:rsidRDefault="00DB5B49" w:rsidP="004D36B5">
      <w:pPr>
        <w:pStyle w:val="FootnoteText"/>
        <w:pBdr>
          <w:top w:val="single" w:sz="4" w:space="1" w:color="auto"/>
          <w:left w:val="single" w:sz="4" w:space="4" w:color="auto"/>
          <w:bottom w:val="single" w:sz="4" w:space="1" w:color="auto"/>
          <w:right w:val="single" w:sz="4" w:space="4" w:color="auto"/>
        </w:pBdr>
        <w:shd w:val="clear" w:color="auto" w:fill="BFBFBF"/>
        <w:rPr>
          <w:rFonts w:ascii="Calibri" w:hAnsi="Calibri"/>
          <w:sz w:val="18"/>
          <w:szCs w:val="18"/>
        </w:rPr>
      </w:pPr>
      <w:r w:rsidRPr="00670694">
        <w:rPr>
          <w:rStyle w:val="FootnoteReference"/>
          <w:rFonts w:ascii="Calibri" w:hAnsi="Calibri"/>
          <w:sz w:val="18"/>
          <w:szCs w:val="18"/>
        </w:rPr>
        <w:footnoteRef/>
      </w:r>
      <w:r w:rsidRPr="00670694">
        <w:rPr>
          <w:rFonts w:ascii="Calibri" w:hAnsi="Calibri"/>
          <w:sz w:val="18"/>
          <w:szCs w:val="18"/>
        </w:rPr>
        <w:tab/>
        <w:t>В зависимост от националните разпоредби за прилагането на член 59, параграф 5, втора алинея от Директива 2014/24/ЕС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B49" w:rsidRPr="008D3BFD" w:rsidRDefault="00DB5B49" w:rsidP="001A6E9F">
    <w:pPr>
      <w:pStyle w:val="Header"/>
      <w:ind w:left="-567" w:right="-709"/>
      <w:jc w:val="center"/>
      <w:rPr>
        <w:u w:val="single"/>
      </w:rPr>
    </w:pPr>
    <w:r>
      <w:rPr>
        <w:u w:val="single"/>
      </w:rPr>
      <w:t xml:space="preserve">     </w:t>
    </w:r>
    <w:r w:rsidRPr="008D3BFD">
      <w:rPr>
        <w:u w:val="single"/>
      </w:rPr>
      <w:t xml:space="preserve"> </w:t>
    </w:r>
    <w:r>
      <w:rPr>
        <w:u w:val="single"/>
      </w:rPr>
      <w:t xml:space="preserve">      </w:t>
    </w:r>
  </w:p>
  <w:p w:rsidR="00DB5B49" w:rsidRPr="008D3BFD" w:rsidRDefault="00DB5B49" w:rsidP="00D41F42">
    <w:pPr>
      <w:pStyle w:val="Header"/>
      <w:ind w:left="-567" w:right="-709"/>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B49" w:rsidRDefault="00DB5B49" w:rsidP="003B700E">
    <w:pPr>
      <w:jc w:val="center"/>
      <w:rPr>
        <w:b/>
        <w:sz w:val="28"/>
        <w:szCs w:val="28"/>
        <w:lang w:val="bg-BG" w:eastAsia="bg-BG"/>
      </w:rPr>
    </w:pPr>
    <w:r>
      <w:rPr>
        <w:b/>
        <w:noProof/>
        <w:sz w:val="28"/>
        <w:szCs w:val="28"/>
        <w:lang w:val="bg-BG" w:eastAsia="bg-BG"/>
      </w:rPr>
      <mc:AlternateContent>
        <mc:Choice Requires="wpg">
          <w:drawing>
            <wp:anchor distT="0" distB="0" distL="114300" distR="114300" simplePos="0" relativeHeight="251659264" behindDoc="0" locked="0" layoutInCell="1" allowOverlap="1" wp14:anchorId="7543F235" wp14:editId="4AAFD670">
              <wp:simplePos x="0" y="0"/>
              <wp:positionH relativeFrom="column">
                <wp:posOffset>913130</wp:posOffset>
              </wp:positionH>
              <wp:positionV relativeFrom="paragraph">
                <wp:posOffset>-127635</wp:posOffset>
              </wp:positionV>
              <wp:extent cx="4279265" cy="815340"/>
              <wp:effectExtent l="0" t="0" r="6985" b="381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9265" cy="815340"/>
                        <a:chOff x="3193" y="273"/>
                        <a:chExt cx="6739" cy="1284"/>
                      </a:xfrm>
                    </wpg:grpSpPr>
                    <pic:pic xmlns:pic="http://schemas.openxmlformats.org/drawingml/2006/picture">
                      <pic:nvPicPr>
                        <pic:cNvPr id="2"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93" y="273"/>
                          <a:ext cx="4665" cy="12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53" y="454"/>
                          <a:ext cx="779" cy="9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xmlns:w15="http://schemas.microsoft.com/office/word/2012/wordml">
          <w:pict>
            <v:group w14:anchorId="0CA58D00" id="Group 1" o:spid="_x0000_s1026" style="position:absolute;margin-left:71.9pt;margin-top:-10.05pt;width:336.95pt;height:64.2pt;z-index:251659264" coordorigin="3193,273" coordsize="6739,12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sH5EFcDAAAzCwAADgAAAGRycy9lMm9Eb2MueG1s7Fbt&#10;bpswFP0/ae9g8Z/yERICalJ1kFSTuq3axwM4xoBVwJbtJK2mvfuuDaRNU6lT92tTK5X48/rec869&#10;9vnFXdugHZWK8W7hBGe+g2hHeMG6auH8+L525w5SGncFbnhHF849Vc7F8v27871Iachr3hRUIjDS&#10;qXQvFk6ttUg9T5GatlidcUE7mCy5bLGGrqy8QuI9WG8bL/T9mbfnshCSE6oUjOb9pLO09suSEv2l&#10;LBXVqFk44Ju2X2m/G/P1luc4rSQWNSODG/gVXrSYdXDowVSONUZbyU5MtYxIrnipzwhvPV6WjFAb&#10;A0QT+E+iuZJ8K2wsVbqvxAEmgPYJTq82Sz7vbiRiBXDnoA63QJE9FQUGmr2oUlhxJcU3cSP7+KB5&#10;zcmtgmnv6bzpV/1itNl/4gWYw1vNLTR3pWyNCQga3VkG7g8M0DuNCAxGYZyEs6mDCMzNg+kkGigi&#10;NfBotk2CZOIgmA3jSc8eqVfD7lk8SfqtQTiPzKyH0/5Y6+rg2vJcMJLC/wAotE4AfVl4sEtvJXUG&#10;I+0f2WixvN0KF7gXWLMNa5i+tzoGhIxT3e6GEYO06TxwE47cwKw5FE1NcOOafgc2EVlmUMezGncV&#10;vVQCEqCndhySku9rigtlhg1Cx1Zs98iLTcPEmjWNoc60h3ghh55o8BnIen3nnGxb2uk+YSVtIHTe&#10;qZoJ5SCZ0nZDQX/yYxFYnYAWrpU2xxlV2CT6Gc4vfT8JP7jZ1M/cyI9X7mUSxW7sr+LIj+ZBFmS/&#10;zO4gSreKAgy4yQUbfIXRE2+fzZihtvS5aHMa7bCtHL2WwCGrqdFFkJeBxPiqJPkKYMM6aGtJNalN&#10;swTkhnFYfJiwMD8gazhQkGEvJs2p+g1GNnNmY9qcaB+UIZW+orxFpgFQg6MWarwDpPvQxiXG6Y4b&#10;wm0oY6SPyUj8ZDVfzSM3CmcrICPP3ct1FrmzdRBP80meZXkwklGzoqCdMff3XFhoecOKUY5KVpus&#10;kT1Ha/s3JL16WOYZTTy4MfI3/lqpWToMAUM+AB//XpGAstgX8JuhSNj6eJze/0GRCN+KxAs3awL3&#10;pr0io6m9BPvcNUUijof7MUnio+vxrUS8qkTYVwW8zGwxGV6R5un3uA/tx2/d5W8AAAD//wMAUEsD&#10;BBQABgAIAAAAIQCMmn+7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fH&#10;SBbkc4nuPRJdE/nmIB++O1wBAAD//wMAUEsDBBQABgAIAAAAIQA90K2N4QAAAAsBAAAPAAAAZHJz&#10;L2Rvd25yZXYueG1sTI/BasMwEETvhf6D2EJviaS4bYxjOYTQ9hQKTQolN8Xa2CaWZCzFdv6+21N7&#10;HGaYeZOvJ9uyAfvQeKdAzgUwdKU3jasUfB3eZimwELUzuvUOFdwwwLq4v8t1ZvzoPnHYx4pRiQuZ&#10;VlDH2GWch7JGq8Pcd+jIO/ve6kiyr7jp9UjltuULIV641Y2jhVp3uK2xvOyvVsH7qMdNIl+H3eW8&#10;vR0Pzx/fO4lKPT5MmxWwiFP8C8MvPqFDQUwnf3UmsJb0U0LoUcFsISQwSqRyuQR2IkukCfAi5/8/&#10;FD8AAAD//wMAUEsDBAoAAAAAAAAAIQAWgNFBhVsAAIVbAAAUAAAAZHJzL21lZGlhL2ltYWdlMS5w&#10;bmeJUE5HDQoaCgAAAA1JSERSAAABtwAAAHkIBgAAALoCb5sAAAABc1JHQgCuzhzpAAAACXBIWXMA&#10;AAsTAAALEwEAmpwYAABAAElEQVR4Ae1dBYBUVdt+preXpbtTQVoQFBQssBVUUGxR+ewW7MBEfhts&#10;RUEEUcQuQkq6u3vp7en5n/fO3J3Z2ZntXRY4B2bn3nNP3XdmznPfBlRRFFAUUBRQFFAUUBRQFFAU&#10;UBRQFFAUUBRQFFAUUBRQFFAUUBRQFFAUUBRQFFAUUBRQFFAUUBRQFFAUUBRQFFAUUBQIoYAh5Fgd&#10;KgooCigKnDQU8Pl8A3izZ540N3yS3aj5JLtfdbuKAooCigI6Bfrw4C79RL2fWBQwnli3o+5GUUBR&#10;QFFAUUBRAFDgpr4FigKKAooCigInHAUUuJ1wH6m6IUUBRQFFAUUBBW7qO6AooCigKKAocMJRQIHb&#10;CfeRqhtSFFAUUBRQFFDgpr4DigKKAooCJaGAF/B5fXDCw5cbPh94xDoeuH28qErBFCC9HPDC4/KQ&#10;ejwWugnZeOLzuvgmtSUvCtxKTjvVU1FAUeAkpoCHUGZwp8HCTdrgM8NDr2GTzwknAc9sUOBW2Fcj&#10;DT5Y5AHBY4TH4YLR4ITZKMgmIGfiW+k81UrXu7DVq+uKAooCigInBAWcyHERvIxGmFx2TFi0Fff/&#10;3y846k2Gh4AmhucGzfjcAxu5jr7tkvDt09cj1mLiNTMMBh+8BD2jUc5PziKcrdPrIfCTDg7S6cB2&#10;LL3qNth27eFDgXBpbBAoPpcRu8/qhPM+/hiulBSYTF4CnhtWo1VvUui7ilBSKIlUA0UBRYETkQIU&#10;H77P+yqSE7eL+64Fdqzf70D7oRPIqR2C3ZgMMzkPtzG4KfvpZIHFYIbLk4FXbuyFhy5vTVCLI/Sx&#10;seHkBTc30c3rccHj8WBlyx6wug/C6DXA6jOGwJqfgk4z6x0GmC052NmkA3rOmgyrIR6GYsgaFbid&#10;iL9adU+KAooChVKgKODG7VgUQFSmOXH9qD8xfs424hNFZuRACtxpuWGTyYOXfa0mA3Im3kUQNJHz&#10;KHRZJ2yDTD4DxGzfgE3dzyNNDXBQbmgVJWUBxaAhlIGcXRxabPkb3tja/ES85IVJyELQ6yQmdQEU&#10;VZcUBRQFFAVIAbeX4kavHTd8NBPj5+4mnvkIbF6KGQvaOrmLGzwasBm4A7vcHiRc/QYB0qUZm5ys&#10;hM1ZvQjre55H3aQBVLMFga0AkBJRphjoZJuzsLFJT3J61M1RuenVxJgFU7KgT6jgnuqqooCigKLA&#10;CU4Bg8GFNfs9GP/HNpgIVD4BNW7OhLgC7lx2a/+OLe3IpCAHVdHnxe+1frJZn2zFS85390WDaf/o&#10;hUhx5UV+2F8ikCP3Wm4bN7JppLOkcRf4jBxDrHcKKQrcCiGQuqwooChw8lLA7MlBu6Efa5yCxyCW&#10;fPqmqr8XhTbcZrm5z1m+D9vTaZXil7UVpeOJ0Yai2Y2NeyA+x4k4V1DnWBD4hF8ze82wyqOBaw8O&#10;fzSO3F9wnGhECh8jWjtVryigKKAocNJRYNzCQzCaY0t/3xRTCjfX9tYPaYxSOv+t0i+mYkfIznQh&#10;x7MTtB3RXiWZXef0UpzJ2PvMCzCaClHWcRIFbiWhtOqjKKAocEJTQKwjxZv4gVe+pI7NUQb36uf0&#10;shELpyicTqKyZ9J42HyxpQI3IZdQLTWJH4zZjaMrZmu6uIJEvOXm5/bTP9t8B4/kRPwIb7iiVcR6&#10;VakocKwpcPoNE4/1Eoo0f53EGEz74IriyMaKNK5q5KeA+GJJlJEjpmp+TiuCXqhEtHI6sTnHiDaJ&#10;Jep9XHZyPv5/MImfXxmIY1PsjFtiMmLbDY+gw/IFmuYz2o+g3MDNyZAqdjrqVcYyYdrGfMsSAl17&#10;SYt89ari5KJAFr+3x0PJOU7WeTzQMuIafQ7qd2h0Tsdrum5HbFKSSgP1dqPH/YkPh9Ec/mQphjQy&#10;WwY4LaW/YR9FuyaPD6YjaXDxs7FqH09keCs3cCv9bZTfCBlZVOqGl8j0CW+lzhUFFAVOAgqIlaOd&#10;4FbWhbE5sHTlGg578oCblRyb2yJCxTJ8cHTSrcJIq1UCXbSt++QS/pb1N1WNpyhQBAqYRBuuynFF&#10;AQNjG5qt5fDszx23VnLccUWL0i7WzeCb9jJCGlFXystL0aSNqlCDZqgTeYVlNGXkwVWtosBJRwHq&#10;FkJLs5qZuKPvQtRMDDFKiPaoGdpRHR9TCkgUkhhvdpmvwezLwa0DTh6uTQjocZhgL8tA0vz9+JLj&#10;qXsT68voImMFbmX+9VUDnqwUEH3585etzuPGVMPmxbArJmN/hs1PFrapGuf0t1EgV4m/KiaK0pIp&#10;8vJozttltVC314YLOjYuq+GOi3ESqjRGVXvZiCSrZdOgxJuDpNN7MbwZxcYFOMQfN+DmoWx1974s&#10;zF+6H4tXHIDozTRdbxE/XlEM669oXfTroe/R2kaqd3ONe1KzsWDZfsxfkor1W44y9I63IPpHGiZ3&#10;naHrkOPw4uFnu2tvJuYsTg2/VOQxZM0buM5/F+7LN0a0Cvks9h/KwUJ+DvOXpmLdpqNw0HiogO9Z&#10;tKHy1Xt4n9rYy/djHmm4bWc6ZI3hJZw2+nl4u4o8N5JrG9D/E3Ssk5E77eLdCWg77LXcczHv+uXp&#10;j/HdAz/yhxmsVkeVjAL8bCzkCnrXoWGJbKJlVAz8kcSZIuj8y2j8yjhM8pyPGDarbGh4IMmCBLpT&#10;1Pr8DYKbxO+MDmHlIFQuW/LKxjtjwZ58gy5ec0Crk6flWwa0YUqEgh+DP/52bb4x8lTwyxypzdBr&#10;T8nTLNLJIm7ySwLrCb8+M7B2I9d328A24Zcjnn8yaW1EoLh5QGtYzP4P89PJ6+DWMvv5h+jZuVae&#10;saKNod+PYOXHE0WxHSxnda0dPIlwtGV7Gv6atzvCFWDWIn+1fNeGXN4KNmt0cUGkAQ7RbeS737fm&#10;u7RyQ7DqrC510KZ5ilYR6bOSCzdfRRppyutgv4o6km/gKUNHo3u9ILi5GJswvFzx/O2oHndyOfKG&#10;06DSnwe2kx/feQBVrh7H5ZZORCnRNTweN248szlT5FhoGl/pKVBmC4xLaYJ9MdQzMjWQkRu2twRP&#10;wdrPiHtWYnYC7HUSYMumJKQQ1WX+X16Z3VLpBspm8qQPv1kTEdhCRxY6yUb+5ffrQ6sr5NhFaypZ&#10;YzRgC12El9yHtP1l+o7Q6hIdyzihwFbcQcRFIxzYChpD5pI5owFbaF95QPtiynp889Pm0OoCjz/h&#10;g0ckYAvv9O+ivdpnHV5/rM/PaXJUW4JbQjCwzN9dsBPT3iwLVh4IRr2oHiv5wFSpjBSI5xf68tMC&#10;IuWSLpBfC/lmmPm89/5j53KDP7kebKy8+1rfvgun1c2M5SXjWgUQJfJZpm0Pms/+Fe6YEB12lM+l&#10;UoLblh0Z+Gpqfl+0KPegVfs37MgcT0H9SnotPcOFz75bV+zuu1IzMT6Cn11RB/qMHFtpy7gfiv4g&#10;kJ3jhnCJxS3pmQ58XgT6fDJxLUQUWdQiItGP2KeylBkvfoB3H3sRV7XzSxKKu65Fo0Zi+ptPonPd&#10;9OJ2Ve0rgAJe5qiZ/PRVpZuJX28Hs8Ft+eJO2Nxmci6Vctst3T0W0NtHi8aULufD2b0vrSZLpnuT&#10;hwMjTf/rPv1/8NDalKlOC5jRf6nSUTkz24W/5u4sdOGRGgi6f/pd+W98dipHJ/5SPPANXW8m9YWr&#10;NxwOrSrS8c49mZoOr0iNozQSMW9RpQLCmX71Y4hcMMqY0aqd7P/TP9ujXcaEaZsooik6sOkDFRRy&#10;R29TUe/PjrsET48dhu9W1ijRlCM/uw1vfnEHFu9JKlF/1al8KSDhemGIgfPboUyuyVzbEhcyzCI2&#10;2grEGMXCl8FoxtL3rkaNWI5ltlIkWem23Wi3UCb1YnlKNRk6jP8IpoYd4GDaGmcR5bIS/N9As38H&#10;SZd+fm9Uu2MIYviZWIvwGVQ6nVuk6CG5FBb4LmQv9Lh9mPL7Flx5QdPcbiU9EH1epPL1tA1RAaJB&#10;7Xic1bUOreEMWLPxCJauPRhpCMxZsg+ntKiax7IuYsOQyr/m7go5K9nhjIX59ZfRRprwEwE8Cr2r&#10;J8fivF71taepDZuPYuGq/RGH2XsgK2K9GAdlZBUsjqteJRbNGibBxWgc67YeQXYZWVxFXFAJK2es&#10;r1/Cnv5uU1bV5IG8VKnMFLDz95z+421oMngMDtjNhCwaikX7cQRuxMwEm2ajE/++eyM61OXuzBSb&#10;J3MxGq3oMHcqfus/CI2XzCdqFSFkCfcfu9WA+k88jypDb9TIJw+3sr8WVioVtZetPhgVNHrRmKB1&#10;wJhAbkq4tKl/bMOBCPErDx6xa9aCwsbqRTekkHPRH+UrbDr0msKNR9ZsPEzFcOQd/wYaUsTE8Ckl&#10;ULq2r4lObWvg66kbYHfmZ8fF2OTsbnX15hXzHnnp+ebevD09avi0QRe3QGJC8IvZsW11yOvbXzbj&#10;aHpeWbgwZl//sAHXXd4yzxy6oU2eysBJ8wbJ6NOzXp5LXUhLsTyVz/xwuj3PNXWiKFCeFJCNNNEi&#10;4ATsmXAP1h124LQbR8Fjrk4/qxyYfVbGHWF4KQO3U0artzodhD4akPVMxHuPXEl5WuEitPJcf2UZ&#10;mwwYixXn/joJph2pWNn9LCRyX8y2MUM5t0cbHdcc1hzG9CR4kZQ+PhzsTyCzsHI+jcT89JcRigJs&#10;0q5Sgdui1ZH1FqefVjMPsMnCxermiguaQPRHORGe6P+etwvn9WwgTcu0jPluFTLsZKsdbs4rPhde&#10;bdMdO7xPHmDTJxUrzisvbIput07Sq/K8r54wOM+5nLz9w7JgIr98V/0VZ51aB8Nv7oKG9SIbL3z6&#10;22o+NRq0V4zFDDOtLM1mA2JtFtgs/DJRu33ZWU3Rt0d92PjlCi/zl0V2Deh2Wq08wBba7ypyy2Lc&#10;E16ySKfwIuLnSCUlyZYP2PR2Yik6oH9TzXioMsQtjTF7kWDx4mBO6X9GP4/4Ahe95H8y1e9XvVdG&#10;CvjQqFossqc9hjQ6J3/y+3z8vWg/9hxMQ7UYprRpUxe39u+AU+vVAKWY8LrFlaCSbbTHmKwWGl75&#10;6tZE+10buH86cHDCZKTNng3Xqq1wJ8QgpVk9xF1+LRL79ERLMfcvoRi39L/KMiRUJF8u4T47nFI9&#10;6iyDL20JsbYLL7v2RhaHSbtFa/YiLcuBI5lOHM52IsctcvTCOTfhQv5evit8Ku08GsjIxYQ4C9rU&#10;TMba/Wn5+or+LSE+yAXlaxCh4pXbu+OSPgWLXTMdoX6AebkpuddPH+6Dbp1qRxjdXzXym4Btf6BF&#10;jMmMavFWhHLA4Z0FyNu2qIZVGw+FX9IeAHQ3hoOHo3NeA/s3y9c3vOKai5prFpnh9RV9/sW9k9Gg&#10;zkb0eGREqaZuU92OJo2WoUnKQGw9Uoh9c6lmUp1LTQGyFJqdq8FKMAMeubQ7XxpLwqH5w6LA0p+c&#10;hUF9RWxpVlxbOM0NfOg2GE3kzHy0II1BneuHoM6QIZqQVyhIqgnbpnUzFUH8qDWM8KfSgFs6gSZS&#10;qVcrPlJ1bp2JhNqw4zD2HcrC3iNZSM2QjdwvDRe/sEhlzsbUSNWF1s1dFNnHq2ujaoX2Hf1Eb1wo&#10;jrthZWdqBto0rRpWG/30pnNaFgps0Xv7rzw2oH2BwJYaQU9mp49ORn4GLN9U9WrF4vY3lmm/87oJ&#10;caidEos6NRLxL0WwfcglStlJx/NIxVxEJXNxfegizVUWdZNn9sS63f1LPdT2o2acSv+4OJtsjKoc&#10;TxQw5Av/FCoFka1alWgUCBcv6tTS3ksBavp8lQbc1tEoIbS43R44aBxSlPLH8p3FMicvypiR2mzc&#10;k5/zknYLtx/CqYPGR+pSaN3U3zajzbCig9vDt3cpdMyCGsjDwA1XnlpQE/w1a0fE6+kMfVPk++RH&#10;tycjW3thxyGs3XogF9x+mrEJ38zeos0hFmTNaiahaaMUpNBI5Xgqkxbn1QuWdO3ZNA+XkkUxlyrH&#10;LwW0R2qmyoHPjCxuzj/PWY21W3YiJc6GMzqchvY0jjJZYjRPr/9W7aHPlw/nt8v7HbI7j2LOhhxe&#10;MaJv6xrUPdHmkqK76Sv30rIYuOA0tqdhhhSXw4mZa/fwOquo0NK4ngDHo+s13Py99zutBiVUGVi6&#10;LRsZHg8uO7UJx5W91f99c3lyMGuVjG/A+Rw/m31ieXnWir1YvXMP0tKPwu7zoGmdOrj0rPZIpDm/&#10;cFQ+GoSwqVa8tICUOWetpWGZOKTRmrF729qM8sIUNVqaUbGToBkO3X5mrN4NEx3Zz2lfvvYGlQbc&#10;fvl7EyYt3OanVMjfK6kX6n92o5Caoh+K+5RO/KL3it4y9WhO9IslvLJp55Ei96xKICjtA03H5tFF&#10;vPpC9h6OzFnp10vyvuVwUEwcbwt+7Q7kOHFg+0HM5yuWUU2GDW5bkuGPaZ94ZgbOCgBUSRZi5FYm&#10;BgiqHN8UcLvcsJusqDnwHXg9ZoIXi2SE8PL7Pm41Jg8/H5d1a6MJLs9/6jteMsA+9e48N20yJ+L8&#10;Z6ewvxGeyYMJXDSyYNLUi5/5ld8SA7J/uD03u5yFgHLh89NhMqbC6SUQEth8RhckRrGBBvNSku0H&#10;cOiXB5CZTkOOx76lV4MJnm9vIZC5CFAJWpsMlwsXPfMb+ziR+cPdfOe6uNGc/cxPiGNUkRxjLHxu&#10;O40bN8Ew+j9YTYeQMeU+7q1BdYqL5ht2gwvnPfu7FonFSLGja9I18JlELOsX23p9JlqaZqP/Uz8T&#10;AO1w/vigNn95/QnuMuU1A8f18NHCxdeydalYsfNwRL1NasjmV1ZL8dC6zliGoZisZTiWfo9OcqhF&#10;Lfdd1aGoTaO2G9CzYF2ddBSDk/Is7VrUoPJyQ74pciJYlOZrxAoxJhnz0wp0bVIDbVvWpNyeT4cF&#10;xJiLNEaZ1MnTaf2jGHn7N3jgvRuxPLV4+jKBs24Nj+D2/svx5uRuWH3w+OJcy4SGJ8Ig5EhcFE9m&#10;8Em6+mXv8LtIXzZ3Fma9fDlObdmYSTXd+OCnVejXqZV2t/K5ewlxbsJVeBFQ8FJiZTBkEmK8BCAa&#10;fxnjCDv8TfqyCWDkkMSUkMVhi6f/3EA46EfnpcvBFcN/xYHUVHKGcVg8drDWJo6cpIcg5DYR8Sxu&#10;WOhWI+MavQS2wM/capLxyfnROE7GZzIZv77QQGAjyDmn3KatI8fuRPXrxsLpSsG9EzfgvUGyH/kH&#10;sbDtA5/MhsGThtPrJ2H5zjTM3uZBz8a8x8A8onWQlXsNdlhoYVrepdzAbdKva7Fsb15RY3nfTHmP&#10;37Ca/0mnLOepU61gnWLoXBee0yj0tETH3TrWKbRfy0ZFF5MWOligQUIIt3Zeb97HmDkRuz760ky8&#10;NqJ3xGt65YD7p8HBh6XZm1K1l14v74OZTb3CYkvyyTuNe0bN5CPFBjZZK3/2lNjG44yOP2L1mLOl&#10;SpXjkAIubdN2o+FlL9NQIglnNDTj99H3INZk0T5jAzMBDL+qMzkdfln0wg+fgj39rPB3aRrWnBJL&#10;nFI7IVeaYyPAeAiGBjqad6wdMGQR7oqcn1ZEXMhZI5awsf1tKFNgH6OMyYq4GCtG3XEm7hm7GJ9+&#10;OwNvXduBYsfAaOTKPv1pEaeqjrcfvgS97p+Ay+97GwenPppnOm2a4J8818r6pNzArawXWhnG69ym&#10;lvYhh38PRFS4arz/Sak811lakaSsrWaNwrmL889uTGfAufluxUK5/rKvrs1XX5KKBCaCzHTmt1D5&#10;edVuNPx0Ke6+pWPEYW964ndsPZod8dqxqFy/pwra3je8xFPvz7HglDveLHF/1fHYU8BN1mRbuoum&#10;/4kwx1XF36MHEVAoIiSmEBfIudByUuKO8n/+b3wR1y9JOcM2HlG5SKAOmcdndJMf4+g8MYlfHa/5&#10;C0WCoaCqV4e/S5uw8YW/9IsU5YJ/wDrMaOATJR9fvpAoIXY2cRiSyR060LU2rSCZKftwQn1ytAZy&#10;gcem+IWhx2buyjVrvg82//IaUyEcqZmuw83f4/isERCNBKQiWk7PcJbJTT13y+lRx/ngz7Vof90E&#10;3Db8D0xmlJRPv1mFi+6ZirY02lm4Lb+bQdSBKuCCV3saDk70wmURAgQEL2tH1RLEotdf9GDL+rl6&#10;P/4owOBcuO+lz5gdmiJE515m7jBTemDRwkb5wYHbrIZEAfmcfosFbBy+EN8uYqOGLYE3vbcfbuS3&#10;KvglTcg9iQWiV+fUclsGGgQRL/eKHGjj8z13fG1d1Lz5bIRtAWk7/zqQxp/+Ne/Oh5mO69sn308R&#10;I++HIlkpz4+bxXonfqBe0WGtBg+5VridmDhzhXY9NGRepD1Ua1TGfxS4FZOgZ4dZN+nd218/QT+M&#10;+n7uXT/g9Ju/jXq9Ml04u21k8WXPOycXusybhv+ODkO+KbDdhb0bI4kO5dGKm9ZA87YexDNfL8So&#10;qSuw7WBWxAeLaP2PRX0MHbqvuugjnFo3r5FQm3rBc8n59v0TX+D9W2cdiyWqOcuFAi5GSqIGjfot&#10;Aw0vTpTCXOSa4WP85WNgvfwtVL16DIHQh68eOw+1GFDaIM7Y1NA5WffmtHW8bTsu6thMq/vj7cEM&#10;1pKFxz9fQLpUFJzlpbwCtxB6tB08AdeO+B3XjPgNZ946OaLZ+6v39wjpETyUhJrCbUz+eWOwkkfy&#10;wb7z+VKcNng89lKcJtE6OhQBCPMMcgxO3n787IizSkobcQf48Ovl+a6PnbACnYdMxMKthzSn7Xa8&#10;Zwm+HK38+d5l0S4VWG8N5LQrsNExuOhiSIpOw0bRRjug7+AaxtwyAxMeH4Xm1f2iVOH0bnlrED77&#10;J7IP5jFYtpqylBQwIB42sQUit2L1FayXF+M6v4cTuTuj36IxdHoTOSGzNxtmmuy76Sie6wtWykwC&#10;mqMAd3ufiaJLJl/1UoypFwlObCUwGSjOdBh4IwGxjcEoocVsaByzB41MOeT7hEf1YMm6bfxLwKKo&#10;1Mu2Fk82DQY5gy8eT301j1zcf5g2azONUGKReojWm5Lih20quiidWwjFBYhWbilY7CXRRh4ecBre&#10;mOxnt0O6M5SMD898tVB7hdaHH7sIhCJiW/zFNcVO6hk+VnmdS1zOEdd1xktfL444xVs/rYa8Ciri&#10;itHhhm8w890rUJ0hi8JLAiOezB5zJXrf+b3/xxLeIMJ5DC055308AB1vnBjhKn+3Iv45RkX8hDwE&#10;uNUHgnrNBRuaYMnWAdh0MFi3aX8iVygvVU4ECsgD34ALumLe2Nk4ao5lrkU3Q91F2Vqpt47j78JE&#10;q0QHjU+87ByaTZoG+tSf+XidFoXk8mXsKNLEYpEuKVZEiLRatzD7BC0VjeKiECiZXK+P+jqTwcYs&#10;BkG9oIuGKaIvWz3xJV6jqX+mF3FDPsFrUzdj5E0uuHyxvO7CPV8s4KrpuuDNwqs/cL/g0JrPH+uM&#10;DPP3x/qjOKtVDcQEp9SnLtf3k5JzS4iJLg4rCrVvvqotzj6tblGaRm0jn7OJX/TKXAZf3Ao39m1R&#10;6iXGxET5oXPklOQYrJgwCNee07zQea44ozEWf3kNrAVk+a4wS8lCV+tv8OnsRvhweuldOIo4nWp2&#10;DCggwrmbLuyspWHxEjge/fQPSmzsfGBz8eWmTxn5HEEpPtRa+QBtZnsDuScTdVf7yDbJQ7XP46Cv&#10;mgPPfzyDPm7iuF2TfajPCnlYM5ED8lGv5uO48pKHR3jIS2kHBd94EkP8iQ7NSL+5wy4f+TRacrKf&#10;rGvoC+PhJtd2diuCrRiLcD3+IrOI15vsl0bEJJDbpOuS+GTuy5SYj2zqZl7L35klha4GP7wwEN7v&#10;74H3h3vg46tDNd4bt7jbnh1H0//g+gx0cvchI/c+9PvR3rW5QxoHuxX7qHLvrsW+naJ1eP2OyKLF&#10;ovX2t3rvibPRrUXN4nTJbSsuWStpXVnUcFO5HY/BwaO3dcWV3RuXaGaRbkx/+/Iixc58aujpkCDS&#10;z1/XBe2aVUO9qvGoWyUOrRqkYFi/Nljx1SC8eK//c4sUg1RfoB6/Uj9X74oC5U0BNzmsKvxNf/zA&#10;RWR7DuDdabtQfeD/IS3bAye5InGY3snwgm7fQU3MKKLGLk2qUvToQpMrRiNN8z1zYW+2Aa//upC+&#10;uTbM+uQq6rsIZN7gFm0gGGVQMpDl8GmvdMaPTbUTJN2FB11gzBGkIBUmbwbqDRwNuwQup8P3sl2H&#10;8dMSiiRJpLGPXqn5oRVEr/M71CCX5sBgAqKRkU185jhkUfUgae76tW/IrsJq+l9/fPA/cqAm7M5m&#10;6h9fenBYilwJlbn3od+PvItRqZf+yWVRoj9Sl8XolXSMXt3r4eK5DfHTwh0FrrAwZ+ZPnz8Xazcc&#10;4Qf9O7/ERfhA+MG1rpuM797gj+A4Ki/c1wP3D+mICx6chhxmQyhKqUv/vT/fLb5O7aqLW0JeBZXZ&#10;i/cUdFldUxSoUApYApaNg85sCq/tetz0+jQcdaeg2uAvKFL0b/RWbviL37kSbev7l/bX6zeiVr8R&#10;yIyti2oDxlJMKBlGaDZvq4YLWpnRowY3C82PAAyZlU0QYWQROmenXD02KKZ0H0Yi5077/hEasjDr&#10;B9kko8eEZMe+fPcvSYF3TX2WTuZvIdtUFTUGvc8IKXT+pmDRF2vDx/f3QRM+UGqFDKPblwOrg1FW&#10;KM40EpxB/Z+Ux6/pgT/XHcGcrRnkAn2YuzuNFqIZlKbQH85JYxprUI9Yw5RNECNY8Wl+t8PGZK0U&#10;fRIFfVQtiP1l0rUfamOG/vF8fxc9vcOsSkMbFOO43MDtrA510ax+cpGX0rNDPdStkV8Z20GiWRRS&#10;ru7eRGOxw5tJ9Olo5dUHz8RIigmGvfAPo6Ycodc9RQfkhkWsVbdqLD4ZcS6qpgQ/qGjjtGmZgqXj&#10;rkUGTeRvf+FvbDmQQQAg6x5g7cX4IT7OikFnNMH/borsuxU+9lWnN/KLHMIumIshxryqa+QxwoYs&#10;8mk10mTR51drIpC7nv0Ly3cdRTaBTueiLAw/kMD7vKRjAzx21+lFHnfe8n3IpI3xeb0aFqmP5Oq7&#10;682ZEdte1aVRxPriVF7L79LxUITWf318PKz05Fmjm5v4dcy0Mei7WzF17mZ8PXcnDh9Jo+g9Hhd3&#10;rIFW9YKh74gFOPTns5i5ch/G/bYIuzNM6NAgEY9ffyaSqTaRVDD6Hh9PABp+Bb+XuntAwP3Ex2Dm&#10;Nhp1iKhSQls90K8OUrPqIMGQ/3dgpthQuMCM727Czyv249M/N5F7y8JpLephxKBuiGPoLL3QEJJB&#10;Emx4bHArujeIf10QbLqdUgNPXt6CFpIG+rBZsGDOnxhOaUv75rW4eQbbaWMxbNdrN7ZGRo4Lv/wx&#10;G7dd3Is+eLF47OrTNE4xKP7UZ+ZUfBYwiE9fANiDV4p/RBKXT6GilFChiqJAwRQIDcR8PnNhvfTo&#10;mYihg3d4NC2xunzx/f8wef7WqAPO/2gAc835nzCjNjqBLtAQodx+vycQmaLeCnVd7/MiWYWyLASR&#10;APjkWjpyeNGrSQmtk3NN38ZrgS7SgKJDck4EGLMfAnL7itlHaNE5Rn0c/zuBgcXIkFyhRZ8/tC78&#10;WF+b3tYX8GEzEFTlJUVfb7S++hih170MPyZFz6AQfh+hbUPvKbS+JMd5KVCSEVQfRYESUuDv2dvz&#10;9PyDEc7/KKEfoPjMnUzAlodw6uSYUyBo9ShAkH85kTZ9aSX1+a6xf+jGrF+nSUj+gQM1ehtDIO5k&#10;eEP9enh9pHO9baSx5Jp+PVLfSHXhQFvQfQh4Fnf8SHNKnR+Oo11V9YoC5UiBR8fOL7PR5342sEzG&#10;mjRtI+S1hKKbn//wc4m//r0Nm7akafVzmJdOipNBnkeNWaQdSyBn6TN34V7tXB/DEQgEfZiiVCm/&#10;T/eD+bxAO83MW7sCrF1/GJL+SMqGzUeQSQMEh4i3KQB5/f0FgVbBt7kL/HMFa9RRRVNA56Pkfef+&#10;wxpfRQ+y0i2Dg2lcnD546UY7TnqTZtr9kno0NgljUEt8DwrcSkw61bE0FFi/6QjsxciIUNBcYkkZ&#10;6Wm5oD7Rrq1j7rmBDL7c6bSaGDVlqdbs3e+XY97i3Vr9GV3qYDeTrX7541o8dGcXfDplDTKZzV36&#10;dGznt5696Nwm2rkkVX3jo4W495UZ2jgvf7MYe1OzMOlXieZAK24xuw6Uv+dux7jf12PFuoOYu3of&#10;RLeYTYu2h1+ZhUeGnY6x41dqLTsHIr9M/CV/9nl9LPVeMRSQ6PqgKfx+fk4th01Bl5tHMgdlKbdU&#10;MmcafxadSauYm6vAWdx0AActL9fVao3/WnVmLjyKacnBuUqp2SrlJ1GBFFBTnVAUaNU8Bf99MhAX&#10;tguYj5Xg7gae3lhzHzBJLo0yKllUfu9KzYRwXeEPz9Pn78KIUXNRr04CWtTzG0t1DQDai6PnY9x3&#10;a7RV7NqfoY0hapYFq/ejDpOwHjpsR52a8Xjnq2URVyqiGNGg/TRjM52Ag6B3Zvt6WvsB/f3+hou+&#10;vBbf/bIp4hiqsqIp4MWWow40HvQpOWw7Vh2uhjNue6miF3Hcz2ekZebKBjQyoc9egjMdS5q0pk+e&#10;gbEqS/e7DhXtHvdEUjdwfFFAor2MGt4Lo7js7bvT8Retyyb9vRE707Ij3ohkEe/dojaGXtcO7VoE&#10;Lc8iNi5h5bbUDIoHN6JG1TimE6mCiVPXoX6K34r3nO71UbtaHHbtzcCkfzbj4KEc/L5wJ0YyJNuT&#10;D3TPnfHnv7cwoaMRV17YEm89cTbq1IrHw2/8q11/8YEeOOMWf3xRscy9lOl7LqKV57WXtcbMFXsw&#10;/M5uOPeOKTi3awOt/byVe7RoEhP/2ogJo/prHKpVzNlUOSYUIE/BKDQMkcV8Mxv2HcVpd0ym15eT&#10;a6GrMyPmr0qrgRGf/Y0XbjyTn1swDNsxWWwln1TE8ln2I9jdsictQymCp/O6hQ7m1V0OzGjaAb03&#10;LISbxmW6YU1xb6d00FjAbMpasgDiqEuKAmVAAWUtWToiUvRVbGtJ4amNbgd25xjQ6JaJMNsz4BBz&#10;eSnMWq0BmteKDlWPYPFnj/nr1d+IFHBlpWNP6zOQTSd0eTyIo5+ebkkZR+f31SnV0H/1MjjN9MZj&#10;EtfiFvUIWFyKqfaKAooCJyEFBNZo5k/R2Y4cDxoN+Rwe11E4QwIQi6Oz+LeazE6sOFoFPW56kXrV&#10;bDi8snWrolPA4WTwaG8atrbohqPMLi4xuqwUQ+rAJu2yLWY0TU/D8hZMiEoWT7sWrifQB4zyrsAt&#10;CmFUtaKAooCigE4BCRjlZbis7Rk51LGNY7gpvz+lL4JeSGJKGuiNvPBQNQz/Yo4WBUQfR70zaYYx&#10;CyubdKeeMocRS4htNCDJV7R6IMaRhn/adIdBLI+LKWdU4JaPqqqiMlBg4/YjudFPKsN61BpOUgrQ&#10;kdlN83Sf4zDSGHi45Q1fMeK5k0E7QmIlhpHG6zET3hi9h8k7X/9xE7rcPoocnNRE2MTD+p7Ip5L9&#10;KpsGI9vqd6VolyHFeLMmRomKhG06HRhKE3UzDmFO664QTbzo6dwSULoIpCwmFupTFv6udG6F0+hY&#10;tsjOceORkTNzl/DeC31zj4/1QWjUEgmmrEpkCiidW2S6FLW2KDo3bSPlZro7JxuNryew+Rgh31hE&#10;MSMDE1u8ceT5XGieYseijx9EDLN1n6zF7krD5qbk2HLSmBGFrtwRuN6otGGElBz26bhtDQyMSybB&#10;wiRXQUGlQq0lc+wePESfn5nrU3PXFEOrsrfv74UeneuWma9S7uDH4UHoxh6+/HhaDo1gHLdLz2ta&#10;alqJufmMTcHPIXyuynKew+SusQWkzKks61TrONEowAxn5A4MtIzcnu1A8xu/plSMFUYH/xaRJ/Ba&#10;uAn7YzauZj6/h776F29d15vhR2htmScGyYlGu7z3I/Ei4c7B6kZdUZX8q91c/BB54hwfS0Oef1t0&#10;xpnrlzGFjgNumw3mAlCuQsSSHrKeZ9w8iU6OE/MAm5DATkfWoaNmoC2zNn/9w/q8VFFneSiQ5XRj&#10;+GfztazeB2iGfqKWhkx1IyWJrgIK2E7UT7ly35eE0/I6HThMy8dmN31JvRCNSYhpRQa20NtjPxMD&#10;qH8w+T+ccdfLjN4fevHEPzYwt93m+u2ZmNmNbC1LQvHvWc+t2igtEwtbnMYsCQQ2Yoc9NFFc2LAV&#10;Am7th0xAut3/BBM2f57TkROZxVWVQikgD0Jn3/19oe2O1wa/fnC55pw9j07eqigKVDQFnBRDihPx&#10;NrsPtZkapiDxluiLzIywEfrSFELC3MlLCttI0lLJfbbiQFV0vfMt6uC0av/1E/Ivb1qkt45srK7b&#10;gfR0w+CQoNIkS+BFtzbIy591QIv3IvaoeV4+CnUZ3iC3T4bNhSRHOlY1akEjS6YIchJXokQyKehz&#10;KxOSd73pW+2G9ME+ebQPunesrZ9qRgNPvPYvflq+C0u+uCa3/miaAxc++KN2LkFx/3j/cixbdUDj&#10;8haExRF89/OlGDdrI78wzHRLE9J7L26Lay9vlTtW+MHtT/7JlC1HtHXVp7Puu4+cg3p1A7mMwhqv&#10;WX8I/3tzBjIoUpUUOpd0qI+n7zsjrJX/9IMvluPzmeu1dcRwHY8M6IDLLmwWsW1RKsP1TWnpdvSg&#10;g294ef+rFfhyup/rHXpuG9wyqG2eJt1vnaSd10mKxfejL85zLdrJlJ834rUpyxgtw4cGTHfz/ehL&#10;8Ov0rXjuK388xcE9m+PeW/Km8Bn90WJ8O3+LltvOxK9k6zqJ+PKVfvmm0NcjF+YTwNLSnbj4oWkY&#10;1v8UDLqiDcKvhw5gp5jy8ddnY86W/dp3Rxy7r+vRDPfd3jm0mTpWFCghBTxatuyd/K21HvpNAJgk&#10;G7WuK5NHS+7O2l8mEyV7YNTkblqV9sfAbNxG7kVeMQXUS+DQQ85l8f44DP98Kl646VI6++sIqDc8&#10;Ud7lvuxY3rgzs9fQzZ1pPjz8rUpxBlgqK0kpZPHSQIdJ30hhgpg3r+O7j339IBigE/V0gmU+5pib&#10;1fw0dNq0lOl6gp+ONkHgT7mCm5sfsOT80sufb12GugxBFFoka8erj/fCCAaKlVh8ehGEz5BssSzC&#10;yV790M9YvSdNv6y9b9mWjkuf+CnwVfNfyqHJ6AvkAF+evARLGaooNCvI0Of+xpx1efVMG/al4/yH&#10;pqJWcgz+GXNlnvEFmEPXLxcnMuXKxP+2YvCZzTBiWDetfeqBbPS57wf9O6/VyTqGf/Efnv16oRZm&#10;yhpyb1qDEvxJToqcX078RnRaSUDf8KJfSyLgFqX0uGUy0nKCSvMN+zJwKsXGN/VqmTuPHhRYxusz&#10;dApSM+z5hl5Mi0fRIb5xWw/069s497q+Hqn4YPwKZi5epV2ThxMpode1Cv6Ra11umhgxKeyH/6zH&#10;x9M3aPnmQr9Del/1rihQVApI9JHDHita3/gWZYlxNFXP5EYaTEnDoFDkIvz7lIGxSZh/EzaNRQnO&#10;4KWpQyaBzSWbWFjxevnYR7nkm1N3YN6ikZj1wYiwFifKqQ9LGnWA0+ZFDHWPOZo/oB+g5PFAilcz&#10;7ydY0VjEYWEbUywBLogBWhs+PSRKNnJDXjWMZOyuxlB5K5t2xBnrl9POJ3+2gqLtdtpSiv/nbia1&#10;1Evzagn5gE2/Ju9JBeThknTq4cAmfS4hsOmld8tauKxvC4z5bjk2MLafAGunGydiGROJSnnn06V5&#10;gO3ei9qhGpORvjh+MQN0epGaxiSYz/+DD57uo7XvcP03cIUEttUq9T/8zo7/dzMevb2rVtPnXgJb&#10;oPRuwXWc2xz/981S7DiSrW3G3W+bhCUE2uIWCS6sl9T9WXhw7Bz9FGMe6J17XJYHEg4qFNja1UlG&#10;DXJ8/6zfR650Q8Spru/TEqOmrtCutaudjFpVYvHXun25bR/+eC4u7NM4ohGMDmy5jaMcSPzIeslx&#10;2HooUxunN5MjZmY5sWiPn0biPHs2QXbe50qUGYWEqroIFDDR2KEGd8XMH+8PtM672foosky4dDQ8&#10;jJohsLZg8bvkLBx5RrZS7hY38UvU6XVOnvrQEwNdDLyixAsrPnKBLm7mPl8aLMZkSosozitQMBo2&#10;QAWdCrOazvtMjmrxaECnXSspYiQ/lptk2Q9rgvkeAtqGR+/H0W8nIZGsmcdlQ9+Ot/FhIi+9a9mO&#10;YNeEJ8n95X9Q8N8qacWD/JTMmzaozMmyhKI/vdx2VTv9sPjvXH08OZ9JL/VDo/pJWv/zQsRzYx/s&#10;jTO71tPqL2BG5/8btwwf/bIGLloEHjqcA8kiPebPtbnzLiPQSFw/KVf1b04DjW80Oe+/gQ1ZuJ9Q&#10;YPv3gytRtYqfa9q2Kw03kgP8473LtDEG3B8E2HfuORN9ejTUxr2gVyM89e58TJmzBQ46eGzcchQt&#10;mlbRrhX1z5VP/ZqvqXyIU17sh5bNUvJdK4uKzXww0Mus96/UHgDkXDin066foF/K837LtW3Ru0d9&#10;NGuY9/5CLT9zyMHHRbB6lN/GN89fgLbNq+UZM9LJmBF9kBhvRXJS0NpKkph2uIHiIxZ5CFJFUaA0&#10;FBAuTYoIIv0lryREYkuajB6K1szcoE34pUYT9DuYN5C1jw/LnhdpXfl7r8AY+d/kuTlSRCmv04ct&#10;zz0O58cT0XrvSloFMq6pvpT8wxyzGofRC+e/8+E78ww+bEZeoMdoIbVcFNv691resbZeaW0ix+sc&#10;Nxk16FrhQiKm127OSu5pniBmSOP42BhNJWfIHUMbIs8feSCQJ97wdZQr5xa6AlMueofW+o8ff3kW&#10;pq3YpZ0sZ/oScwQ59JyPB+YCkjTcQ5m4Xpo3TMG+/cFgu+d0qqeBm1wfRT3Q0/d315sihfq7Q4H8&#10;WnrlRZ0aYNqSHZoOTuqefnOufgk39W6ZC2xS2bh+MmZ+FBRfrk1N19rKB9amWbU86+jXraEGbtLg&#10;nfFL8faT52hiOq1DyJ+5Y6/ihp1X1hxyOc+h/PSuePJXPH1dZ1xzcXS9Yp5OxTnx/7bRsUHVXGCT&#10;7sI5Xdy+AXWjOyOO1phR8v9l1PxDFE/q0pg6ibHYy4gOUvRNI7zzxGfOx6lFADbpV5/R+EU/98es&#10;7Qy4qoAsnJbqvPQUCG6QkTdsqXUjBh5fLFUeGfiqdnucd9gv0ZAM2lKEIzuyZQkaEPyiFd3dzcWN&#10;2cKtLIdRO2J3pWJ7l37w0KrQ5/LQaKIHTt2+HLYI+2G0ccu7Xn7HQiNT1j7sHzgIq5PqMsDxvIj4&#10;6192fm804XOt1DXZfGbSkhFLLIcxtmFz+gRmChTmuQWLVZgZAa/otDSSC4xUyhXc2lKk9d/WQ9q8&#10;H01eif7kZkpShGvTOa1I/fveHxQLhl9fwvxcIqLUyxE+3fcV/VgB5b9N+3Ov3jDwlNzjgg5khnPv&#10;nxq1yZoACEZtEOFCuEHJL9O34JGP5mu6vee/XozTT6uNJg2TI/QMVkmyy5KUts1q5OvWpW2diOB2&#10;78sz8Dcj2peknNqqaNH9hXM8h9z6oay8IqCSzKn6KAqUlALCx51SvxaW7smE11UFq2Lz2hDIuHbq&#10;f2xZeXX7UedzMXIJfbZWnXUhbKn7EGMWq0obslu2QPVtG7DzrXfQ/MF7o3av6Asa+DNyf2rTC7hO&#10;I85aOI1iVBrhRGJDoyzOxj3Jw8j/ejEwossuY30+AIt0LEuv1t67dCj5A3y5gtvrD/VCr4DJ+oYD&#10;6cig0UhiAbq1PHcVcmKipU1BpXNrbsSRH7Q0PY0xhG2WZp3a5N+4Q8evRcON/YFNdPP2NNRimpOi&#10;lILWUZ0GK1LCAaso4+pt+p/TFK9+uxwHj/q5oSkzt+ChIR31y9p7OhNnhpY/ZmwPPS3y8e8Lt+Px&#10;O/JaIE74Iyja1Qdas+5QLrBV4Wd7+3mtkZzg50LHTl2Fnen+tertS/r+xNtzc4GtLTn1ATTo0Tn8&#10;J8ctLOmwqp+iQLEoYDB4cNGZVbDsWxGfuRknkZI0iiltTFKq+8CJ/5WNsSft2RmwxcWRGzEhKEj3&#10;SzHcFF36Mh3Y/8P3SBvxHFIotheR55FLLkSHj9+Fm2CxvkFj2F55B7j3TrjJuZh1dq9YKy7bxh66&#10;R2x9+01km9NgvfAK+JKq02/Pi6ME6cPDX0HjVx6hgYiNujMvma3I3JaDNFv53lvQHwss5MxcdGTz&#10;GcjC5pUC4/LOtZnnjeNEHqrAmytXcKtWLVbbgHTOqfvtk/HPO5ejVvW8YJFDa7/iFnmC0EVd9115&#10;Gjq3q5VniENH7agW0JPpVnjSQPiYT4f3ZT6mIGCKGM1FMYBu0fjIDV1xw6t/aeMNfX06VoWEgJI5&#10;n397Hp65r4d23UxrT3eAOxp2SVt071RHq9f/HE13oEoRRY56n4LeswIWpNImI8svmouLC36ME+bS&#10;0OWurtoQcl/DP/+voOHyXbNQfCz6xv1ZdkyYth6DLvE/OW3YegTrDwT1cXrH174K+iZ++DDFrq2C&#10;urN3pqzUm5X6/c/FO3LHmPhqXvcCBW65pFEH5UwB2TUGndcDIydspQm7fzIBsiyrA3FO/+/Qyh+e&#10;3WrA5oeeQet33qBrAXdsi7+x7D/iQ+d2HEJq495Ir5qDeMrm4jxxqLF7HpqaErmfMAo+DUnqjXwd&#10;B594GDsmTUT9AUNKtMGXNTlcxgMw/t97SKdFaY/3XtYS7Hq4/x2eNhmx48biu3nLccG/ExFHhiS4&#10;K+VdRRY5EdvYr3Mrt9oaI9YRD2dsDh8X8nIpfbu3ophXM0vJbV/Ug+AOX9QexWy3+PNr8nBVfe75&#10;QdM79bvzB3S8fqJ2/Ne64ou0fns96K91w8i/MXzUHEgW5Q1bj6LnTZPR664pWEq/OCmiL0qJCz47&#10;tR/yDWbO3621/2bqei06Siea/cuHJKVzh5rau/yRGjGM+GziGowau5htJ9CXaxva8V1Efr+NvjS3&#10;7a0EwhGvz9XGXbPxCHowKkvPO77DvMX7ctsU5+D24X9Af1374M/aOnIYpUQv/U5voB32Pr2uXqVZ&#10;Z8p65SVRXxwE7eKU1287I7e5WJLqY10x/Newr52/mWSZ1subE5h7iQYeThryfDh+FVIJkGVVkmOD&#10;n9+0v7ZpBi52hwfdbvy2rKZQ4ygKFE4BWvM1SqL9ojkokXipWVfqj4JiNqf4c3FviPluAp+aecxY&#10;iHrJYf28c/pjR+PuyLJlwUZArP7pJ6h1eA3MsckwUqRpJceT6LOi+uCBWvaBg4++xBQw+gjH9n3l&#10;Kecjm2LIWsPvhJ2xHnMI5B5jDlx3PIs9ZBiuJLAlCZfJbcfBYNFZVAPZ6bFOvM4tcfR/82WkkV9L&#10;hpeGfS826YocKzu4gr9xm9dBGsfSHpX6vbx4lztOYQflDm7CIS2iMUi4PckOZlt2ipt+SKnNjVIX&#10;NYVURzysXy8RPVsEQWjqou04/ZZJuGL4Lzjq8IvmRnw0L7fv7E8GUJ4dvN1hb83U2r/wjZ/zEJHA&#10;jNm7ctvP/2hA7rEcvPHDMnw6Y31uXXKsRfOhq0O/vXNb186t/2HJNm3cgU//irSA0cPrBImSlLlb&#10;D0J/rdyblmeI/u3ro1uAS2zdtCrNhiN/A169NQhWeQaIcnLe2Y3wzCA6XoYNF0sfuZG3dM/X6+VH&#10;zsp9eJnPmKEdabnYkQ8Pb01bwS9l2CD5ehe94okhnXMbP/7JXM1yszP93jJDwD63gTpQFCgnChgM&#10;jHVKLsyvH/JP8nWjjnwwDu4teqgoJ/fqI45U7QFZX06cIxO11i6Fg+DoSKmHVls3IblfX78ZBZ+k&#10;RSKlv7ya47ObUTgcED1VZSi1MhzIsbnhee0NzD21G6wUpy5vfi48liw0fO553oe4MYgDuwG7x3+C&#10;tc1PgfFwuuaIra8/46MJiPFYYDYcpiVNIhYn1aPTO2O4GIJGYj7yfRYGWrbQ7zAUGPUxivIe/ESK&#10;0rqEbWIZI3DF14Px5DWdIo5wXps6mi7q7zFXRLwerfLD58/FP3QMD3XUlrYCpL++dgl+eSvIVUn9&#10;Yvq8/e+CNnLo/zJpR9D0cqvHD0bfXg0CNdB0g6IfqxPQlekXZLseecPpELDUy1vP9MGcMVdpLLpe&#10;J4SVzf3P0ZdhyqiL9OpSv9eIs2H+RwPx+uO98oy17OtBqBnv13XpFz566BxcfG4T/bTI71df2gqr&#10;SA+5/1nvXam9L/ryauzaExRL6q4RMugC7eElL5A9PqAjOtRLKfKchTW8oFdjvHxzN62Z/qUVPF/J&#10;+1ZFUaCiKCCP4wavWPnpGiOg9sFEbtRBrkNfiznLhiOX3oocsfYjNmkyF2MittVqQD2VDS3efAZZ&#10;dOh2EDC1EvgJeSj5EAtB07aNsFL26TLZYZcHRZmcGao1CNDa+LtV5N+GO1eg6asfEHCSUS37INY3&#10;booEWk56k5qixq03EZizqdZwwMGwWOaHXifIueGsxiSu9Inz0hAlnRzu3hde0pK8mpyJyE6WhK82&#10;cn8hrB1vyGlOQaLRDiO5Xma/KNEt5t2RSjRE5E6FpbwRfVAZPthHXoSqLREFHn5lFt4IA08Rwba7&#10;jmKWQFnw6dX0QckvVZfny3L7UumTq3eNAirlTem+COQw3ucIdxVrFOrPfPwttLzuVWyyJ/m7WtLx&#10;xKY1GLI3GGRBLngM5D4owmuWupx8CNvyx+EjKLnJ2m2px8weNBppuXsjxXHcvKmjk+LL9iCTtmcW&#10;bvYb67aDzXEU+0/tiC4zfkUMjVmcFHNqIbuEkwv46modK+iPyMS0gMXeLGzodCGS9u9GuoWAa41D&#10;11mzkF63NqwURy5r0wFVMzJRd+q3iO/ajfdKAxrG4MzetQrbu11E4xE6btMxe058O9zd5iKCX1Dd&#10;IrdiIhi+c1df3HX+qSW+s5JBYomnC3ZUwBakRWU6yqHByq+M8ym6NhEvdqOotyvFf6HAJuuNBGxS&#10;r4BNqKDKiUsBggp1Yp+NuNH/dM4vvM1RHW/VEGdm+f4HfwE2BgsWt4BlZ16sBZTwEZyyCUgu+ngl&#10;P/ccQcGFhU3ak7sJci0uivwM2/dhey1u6q4M+rzZ0P3PqTAya7WDQ4v4b0O9xtjyxVfHhMRGgqpw&#10;UmbE4ZRFM+B+5RkGMmaIrBwv1nbphF2jRyLrn3+RnMUoUVVrw9K5q0YXN+NluQhY67oP4Tn1aCSj&#10;jSLJh1tcTKALiiP1m7J6MtCvcz39tETv+R+9SzSM6nSiUGAMYz3qRQxD5BVaLJSlLx2nRIGhNFHH&#10;JxEFyI1RqYSebetpMW+NNF8XnsMRb8C85CroechFjsTvqyX1Vv5+rJu2a/EknTRGYTPqRCywDr0B&#10;cdzwt418Gak1m2J/XCzjK5IrY+T8eIJiAnV4h2Pi0HLur8RSKxwU7zmolzpctxet4jny6DFIu+0G&#10;MH4JuUHhEul+4KEuzMqgzeQuDQU4PbNLgcVhd2BTgzbY37INesz+mdyng9FU/CoPsQ6XYtWsP01o&#10;MeAG2G8eTE6tC4wuO1zvjEbcEbo/xBnQaO0s5lujLFUDQwN2zfwLPttBEos6SxnGegDZYrtAa3kf&#10;3SlCi8vYAHWr5Bf1hrYp7PiYcW6FLUxdPzYUeOC2zpDwZK/f1QOn1GJsOy5Dvs9dG1bHty9ciGWM&#10;IKO47mPz2ahZKwcFdIOPGHIiBureKG0jwnhxb8vb4bTkNfySFfsYQWNxo3bkvvyGblJnIAdku2MQ&#10;mn75CbIIFBavnRyQHTEEA7fXhX2n1KWxySr46jahHJAASUjb9/TryDTsIQdnQ60Vf2tGGN5du/Bf&#10;y0bYcPpZWPDUU0BqKtV18qstefFu3ooYJmWtuWst3Ie20nUhry4/dGRvIk1I6ITdYc08tJ02E/Uy&#10;kuCO8aLp+yNJGStDZ/nNPD0E5vQB/0OCPQg5rzfqr+kQxfgkvNAxgFrHvC5j4W0KO88/amE9inhd&#10;dG53vjxdM68XS773nziniD2L12zUJ4uwjpH9m9dIxGND/f5dkUYQMVtRHKhFt9TnzimY8eFVWLXm&#10;EN76fjnqJsbgmbvPyGe4Emme18YswqN3dol0qdh1P/6+GZde0Ezr99S7c7GPrZMJawAAGx5JREFU&#10;wZ2lfMQYi4UVcT84gw6Qqpy4FFA6t9J9tiXSuYVMecVz4zFt6UHaeQS2UYLU6pnPUL8UNDbRm7vI&#10;TdX5/RvUOK2nvyqwx9MWEHZyPHHr1mHHL7NQr10HeC88gy48ViTa/OPupxFGSnYm1jTnHhTjQotx&#10;n8N2Rm9ybB6sHXwbbHNn4aDJw4dQcn3Ud2VaUtCRHB9q19fcCvQ1OBwOZiswwfnZ19j88stIYZQQ&#10;EyP/bKxSDecvmUNuLIbGHRIxxYyt3c4CdqciJseEBgfW+q2xDU7OEY2bopyRAZAdnjSsPuc6nPLv&#10;TwRI/8wSIGrj5dfB959fJ3kkFnRaz0aHLk/CqQMb24SW0cPOxjDq28iHhlYX67jkPYswzbxV+7SN&#10;WIDtjmf+1npccveP2LozDSNGM+LEYTsGPPAz7npxhnbtvpdmov+wHyGOyi+MXYgr7v8ZB5lxetiL&#10;03HpPUxtQ3HAFfdNY5upWL7mgNZn9eZDGHXvmbDRzH/LjqN46I3ZGECfMA8dkQc9+psWvHgOfdqa&#10;MivBETp2X3LPNLzw4QIsWpaKR9/4F7IeCb5781N/cb6ftDEP0NxVylGCyYibumBQ/9a46H8/Yt6y&#10;vbiU7X/4azMGP/qrts5X3vsPN9AfbcgTf2h9MhkhZOIvG9CPa/z+ry14+6tleOa9+Rj82G9a+2HP&#10;/YML6OP3zU/rcdm9P2q+ctc//jtu4fzit/XAKzNxIfvu3puJJ+iA/eib/i/EsvUH8f6jZ2v0vO4R&#10;fnFZruZ9rtp0CC99sIB0Efow7iTvYdQXS6l4zsvmax3UH0UBRYEyo8DEpwYxO0AwWHicy4l2PV6I&#10;OH6i2wTHuUOoRzvKOJKhTYwMLUgLknad0IhR8o39z2JqMwE2EWr6S02HD/ubnE09lxP7DXT7ObM3&#10;4ZSQSktC99IltMb0oNEbr6LVpsVIvHc4ASkd+9v1xsH/ZulD0JiD6oXMNOxv3BBpzz6rmfA7GFXF&#10;RoBrdOAQ1jVrhN0/TYLJZYbRbkeLuf9QX+hCTlw2djzxBNIpNhQONFrRAJ5GIyZrMtrP/EkTk+pt&#10;vfu3wzR7tn6K6tlGjGrQn0BK8BZQCwM2afi/Pq3pBhCkQW7nYhxEX20xBimo6R0j/8FERrrYccQv&#10;h97ClCUSrb8W081M+mUjJrzWD83IdUmxExh+ef9SPDVqNqYv3IFOzarjwx9WowGBqSajfCxYzMCi&#10;h7Pww1uX4ElyMnq59ak/8OU/GxBrtWDLbkbfr1MFz785H91bVMcDQzrQqdoNmffSR3/Gt6/3w/Tl&#10;e3CA2QIaNUjGwPNbYMbcXaibEqd51etjhr63bl4VO49m4b7Rs9C1VS2MmrAU6Uy3MvnXTbj7lk5I&#10;YuzLBH7RcphIU8qLjPv46/uX4dnP/sMBRii548p2GHh2Cwb9deBQWg4+HNEXDXjP9Tnn7P/2oF7V&#10;eLgJRguW7IXZZsZ7j/XG55NWaWO99mDgSY9nAx/7BTc++YdGA7m4/VAWn/o8OKtjfbRkHM8DDAj9&#10;wNUdcS3vSRVFAUWB8qWAlbqvKp69uZOIW7eJmTjXJtaBnalzcs2ruIfbeZph8WJpq94w5+Ro+zml&#10;W1pUKeFONB6NfyRlZ4x2JtHy6SBNtmfm/+5Falw6uSwjc5fN0vqIUYuINi3Muyix91MGXoZ4Ww3U&#10;fXQYmvz2JQ7EGnB4yP25a3MSADe17U3gZP60Sy5Gix0b0XHPZjTYvwMpg65l2pkEHP3ffTAwI0os&#10;9X8WswVNf59GaStN8b/6AlW4/9G4P3c80cRL4BUJGia7nkmuEPykhYl/4ngsciYP/VC3tL+Q4tog&#10;1KQnpOPLOn63HumWp/gYopEuACZakvq4htKU4IylGaWAvjt3pOOLn9eiXvUEdGcUEL3UYM6vay5p&#10;gZ4MyTV+9katevHOw1pUjxsHtoWDbMjGHUdwUfdGmLZwG/Ot8fmEdZq8Wx8k8P7JC+cTLOORQsDc&#10;eSgbu5m25bG7u+KbeVtx3Yjfc1s/OagLrn34Zwh3FU/fuwSasksmZ+EUp6/ag110LA8vtzzzJzpe&#10;9w0+fawPzu/aCNt2p6EDQfPzF8/HOz+uRAxFEbM27sf6fUcRQ2CS0qxmIgYzuWqHxv5QVIOf/g1P&#10;j1ug+c5JpJQ4zlubzt9WAmKHtjXw58rd2HU4G13a12ZKFypYA0qtFEblGPTQL7lLmvRqf3zBeavT&#10;2b0bc9XppWqyDTZ+eaokWnHPe7NwzZO/6ZfUu6KAokA5UUCSkv71zp3USfknkESbLqsTA0+5ifAk&#10;D/OBCzp3wndrzn4suvE+eCmlEaMKkUZFKxaK+XKyD6PqD78hLpOg8+JjiHEG9V9OiglNniww1jIN&#10;V+grJmMRcWyndWDED3JggWAWMn7a7D8QS7ixOquj7phRSOGiXZyfzgpIeXMk0pjCJ8ZhwYKuZ2jL&#10;kT2oavM2jI2ZhGzmlVvRtiPbCnz7i4Fz5dDQxL1tG5mV/ByWXDdRx7igXQ84rDkhsEh/Y+NZqGIP&#10;jqWPKe8GQxyeG9xd2+cDkB96uVjH2gNDsXoUsXFhfm6Rhnn9/YV4ZFh0vVmkPgXV3fXkn+RsvPjs&#10;1QsKalau1975chmGXkN/FZv2bFOuc6nBTy4KKJ1b6T7v0urcdGAyXv4RF0I2JuCrFUdu68Kj6/DC&#10;hp/hJtgl0uTdbg4ak8iqk18biarXXAOb1R/RQ8zrw4vX48TSpqcTKBnJo3ozdFo8XWtC20LtfdfU&#10;8ci58xE4E+qh2fqFjE9Jh3Aak8y84mLUWbEJxqQktF49FwaKGle3akmwI0B+PBZNGBFFrML0zd9O&#10;EHIs+g87Lr+RzJcPrXdtImByv6Iez0cA3VS9DQGKbnUvPYFGN91Kh3Uz7L4cLG/bFzX27UPTVb/D&#10;XMcvLRJ8lTQ+VP9h1hl9UHfvFrJ3Rs3GxWAkU+FMQqset2spg9xhFpJyUxayfWnjr0Gsrap2j6X5&#10;E+QzSzNKhL4l/eE9dneEwUpZ9cXrpRyglN3vu6mUA6juigKKApWOAiJFkjLsnCR8PGM/NWL+82wa&#10;gvyS3AkvembBZqeVYOwRWF3Uq4WUjIeYkJT+XY2vu4GAkh/YpOnOO8mp+Q4hMTMW1df77QGkXrKB&#10;C2BkDn2OOj9yXEcOYcX5FyOlZw+k/TMHtbYvo74KqDNxHEGMYxOYzDTv99EFoV7Hthq3qEuHZDyL&#10;IFHn0ykTpVUmMdiYTWFjrDgcsK83FjGjRiL1xUdR/5GXYGYOt6MLFiB90DDU9NmRnkCLxoQ6MoxW&#10;OAsHoNTtgafRctNWHKGpv4XALyHJzA76tbXpRvGmjeJRAfv8D/y3nNOCtX41VWDIEr9FpmqJh1Md&#10;FQUUBRQFTi4KvHcnYytSrKcXoxiPWLPQ5eyB8Nj2M1uAziPpLYgZjBGY88gzsP8rFuXk+whGTtFe&#10;+ZkyrWHOzz8x/nIMqn33NmJNQXAUhscu09Hgw0y93cGqKai2aiW8n76DxI2LCX4JaPTZZzC37cLh&#10;jMgQESndC5LEWIRhsUSzx9OQYibYWJgd2wB7DDMWMBWP4LRMYab4svqQq1Eroypos4mtzTtg36Db&#10;GRuTbgsPPIAOW1bDlBAPO+/By+Vbea87hj0K83efIJMgLxFaMm0Mx2WOx/4kJ36u0lcLxRUKbGIc&#10;IzJaCwWn7/yPIsmAeidkgSU6VOBWIrKpTooCigKKAn4KeG3VcXWXasQDP4h5uVn7JJByVh0MbX0t&#10;ISt6jNU119yOXW+9JXhDzibg3BwgbOOdi3CwYVPYep5HKWKQy5GwXfGZOajCgMqx2WacumExmu7b&#10;jhabtqDVrm1ov30tQNFjDGM8moicMcww4LZUoVN4Dja+8Q5BiHEeQ2w1xAxEuEiJ/2jLIcgkxTGH&#10;WsC+gdypjfM13bmUlpCHtFiYWRYbWu7chjqP3atFK9EijtCPLYduBEs6doPx28k4aPG7Q3BIxNiF&#10;E8vC+ac8TFCnH15Y8dGPzkCQbpCUSTBk9JKw6yU9VeBWUsqpfooCigKKAkIBhtX6bPg1zNvmonEJ&#10;WRitjvkmLTmYG9cRbzVoxw2brFKEMFP0LEMmAWfGBRfDS07Hx3AjMoLYIBoNSehFs3oDgcgTEqIr&#10;gzK+A9vW4ZAxjmlzrEyMSrCi5aSkiKG5tSaJjOGMJnJ7BnKINvJENd4coenPjJN+4IxeWmwyD4pw&#10;iXy5eGBhbEyP8GoUY7plHSHMphiHSCoe+633oNYrz6LTtrW8ThBiWwE2N+/ZSOOSZaf2hC09lVkD&#10;DKjGcFzi3C55RgWMn23aH27mwQnP16bRSrhesqNrP7qF4BcvOF8mpazGKZPFqEEUBRQFFAWONwqI&#10;+b7YMP7z9s0Ek0BUDQJCDv3VfAzF9WH9s7G8GjkZihjDi/ApRsok669YhcUNW9Pnlo7SbORl1A8r&#10;LblNNIc3kWsTINFLAgMt2599j0BGH7k7hxAQyG2xLYdiX74L6EhjHaD4HnfVlbSGjCfwuLBq0GCK&#10;TQmfbge5NeEyfdh8zhCKDj0wndWdOji6Gch4gWKQuWmY1/KZB1H72hvoJsB8dgQ1ATYn+3rpUrCm&#10;cXtUzd5FQxSDqO54zS9flb8HSJNpyW3IHVIAyegq4cVK8//2NQjEdH7332Vw7vC2xTkPUqw4vVRb&#10;RQFFAUUBRYE8FOjWwEoftUN56oQ9MvE1pOU9OGglZxWlGCmWS7DEYXvTZlj7/GgCBBVYUYokLt2d&#10;vhOJtMlIeeAWESpGaRmsjjfEoOnPXyHWmYO4fxdjQZvTkPnJx1jzyHCsbdQEFkZAiaH7QPOvvgp2&#10;0o8IVl7mcxTfN4dEPA4UCan160WXYXkH+u7xHh0OAfbgdb1d39OHEqh572wT4bLwqPjvo8HkUIVn&#10;LbtSNhBZdutRIykKKAooClQIBUrrChC+SNmas2i+X+WqsdzsGXRcrCBlrycXY2RIqzgnoxet/QIN&#10;7QcJeOGaJUmXTA6Quq4MRifJtiWjw+K/EJdYWzOjJ3vF4MV+XsTHYwN1ejmMLhJL/ZeTYkoruaKC&#10;ihir5DCtgGHKRGx+8AVyhOm0qLTBwb4J5MoyL78Qrd4dzZBZ1LdRShitaL7GZAn3Tp+Bo9cNo0FL&#10;FtzkHIVbCy0i1jR6Y9C18z3IlCzbuWxksBV7kds0YvpLV6Fns0SuyZpHtxhsWbKjgilSsjFVL0UB&#10;RQFFgUpPgbIGNw9Bx+fJxj3/NxVjZkti3xCTRDG398Qxiv9R/LDmA9TNDEMDjVo+ZHGzT2S3bJri&#10;mxknMrVOfZwz6xdu/MwHR72XFPFzMxI9JIWMmWAoui1ziNhSaxT2R3zyRFLoZj9q1eBhrjXP4UOw&#10;1awKd0IiLDIIr+cwSHOsZicZNkDg1HV0D2Z3OBfVmIIn0W5ANnWBPg5syhes2YR2Z94Li9MEOwFU&#10;9HaipwstEkg62ZCFg98P5zUGYNbFqaGNSnGcd7ZSDKS6KgooCigKHE8UKGtw0+/d6cxC0xvHYDct&#10;GUX/lacQDGLsMfh6/QdonJOFWOrYPNRhhdiLhDQXtg+oSbhZULsG+v0xFZ6EZCZCI6Aw2n4BDFbI&#10;GMU/lLBg4lSeTbAWDZnXRZeDvbux5OzLGSEljecE3nBWLTBNoieTeepicUbXu5HObN0MVhlhAYwM&#10;xbAqPp8F6d/dGZLTPELTUlSFUb4UI6muigKKAooCigIwWmOw7auhBAAaZgT+6WQRBs5N/7TBp1yL&#10;0Q3PpGEHzVEiMXFaB+E9DNhPTqvp/l1Y264VFpzSAXsn/Mzo+/RFK6fiYVwuO8ePdWRi84hnsKxZ&#10;C6zrSr0agdhN7ivU2CR8CbviE3HBaXcxq0F1ilHt5Ngi8E/k2CRk2JQn+jKnXeQwXOHjluQ8wswl&#10;GUb1URRQFFAUOL4oUF6cm4gApaQRmGpc8Q6lfR7+y6tj0zferlk7MH7l18ghJ6YBAfuKyLGgIolJ&#10;LfQNS4uJR6tXRsB20TmIiU2iD5oVsQRKL8cwkbMiA6ZZWspYPrIxXnJitM2k+k4TbNKyU0ScEvqY&#10;1o9ksDy0nDSkH8Xqka8Ck36j312Wpu8zUuTooSGJmZaR0ja0iMWkZOeWaF3xTjs6nv4A0ujj5qUo&#10;UsScEQuDPV9zXkNMeGiAZnEZsU0ZVOZdaRkMqIZQFFAUUBQ4HihQXuCWe+8ElwXMUnLeXWORbg64&#10;CAQuiv5Lipn50bwWD35f+D6q4gDDdSUQPsQAI3oRcaSHMRhjs5nANNmNag4387QRvYgwR5ISUfWK&#10;fmg/cADc7RoTYGx0vqZ5JQ1apHiN9DRzEUCZ8dtOo5CFv/6N2On/IuHoAc5LIxgGV47n2nI4vol9&#10;ZCWCU/4icJF7olUJaPp82VgZewoGtb+UTuMSWkvAM3IRMKzqSsXeaS/oKsTIDcugVoFbGRBRDaEo&#10;oChw/FGgvMFNtE1i0v/nks245JV/GGaLztF5414RUIgODLic4LbgogOr8dzWX2jU4aZjNg386Wtm&#10;IeBEQwqJKKIVzUiEXBo5Ng91ZRpfFrgkG7wES5EiHKXkBtV1arS5DNRrbzTq8L/LsCIq1c/9tXn/&#10;egiS4t9HASaebnoxvqvemffBJD2CdlEKTUaYEJXhwCbeSeMRAmy4PjJKv5JWR19JSUdU/RQFFAUU&#10;BRQFKDqUmIkmXNi5Ce7t24SuAPlTatEFWgMEsSqcUutUnHbGo9hmaQgXwcPEyPsxjAcZrYj4UnsF&#10;GrjE8VoTawZ7CMaJnk9e0lZiLhspj5T3YL2fOxNAk5cmUQwAXXCkvEciitxnq4azut2MydV7EX/p&#10;DF4AsElvAbTsL6+jLpLrLmdgk/kKuQVpooqigKKAosCJR4Hy5tyCFCOEEWXGTJyOe5jo2CthsugA&#10;HVosorfihq8lCCAIWRjK64vV36Fz+i4CB7PDWRkyS/y6pQ11Z3mKvosHuLU81/QTvY2c6+1C60Lr&#10;9T6Bdy85MqsrjrnqJEcdXRCoH7yr5aX4L7k1uUBBSVbrY4b1lVMb27h4P2lTHqajujSsGJ4q/PYi&#10;LE1VKQooCigKnHgUqDhwI+24p4s48O+NR9Dv8W/J54RFIBFZIEEt8KYR20ykq+I6ghc3zEavoxs4&#10;BLk8ug0Y6dtWkcVLPZkED/GY3Hi+8bmYXLUT42a6eA+0IimEW5P7MVsSkD1xMMwERZ/cI8eriFIx&#10;s1TEnag5FAUUBRQFikGBigQ30XcZtGSmPuzIsKLJ9YzOL7tvYAc2kHMLdXIWULB5rHDFZjAVjZWG&#10;Gh4MSluNB9ZNp97Mz/UJRyfd/TaMoVt5ScFPH0Pv7x/d64vFo61647dqnTXRIhgL0iPrlURxTGYa&#10;sbCrdg/MN5fz7R1MPycat4ri2fwr0u8m4vpUpaKAooCiwIlKgYoEt3AaOhzZSL5uHFwOZhKgP5hH&#10;c5cObyXnAaAhh2SgQizWHYs4hucalLMUdyyYzogmLiRrUUpEj0WDkZxY5mTLooN3XteDSCPrdRJh&#10;JJaO5Q6rnYAbQ9FoGnPA1cPXdZvg0+p9kR0v6yNUMGCzJjcV1NLxTx8k8C4hm8VaktGc0S7Fjfkf&#10;3444Bk72g3vFwk3FzhZGCHWqKKAooChwrChwTMGNmQCM1ENd/fwETFtJkZ9P9FnRimzTzJJNs0cG&#10;B6EFphiZME0N87+5Y3PQmtkBemduQL8jG1Fz117CpMSNjII+EaYQGNwWUwerGf3ku+qnYHESDVqY&#10;ZyeRYJYWY+dUZoIT4Y3GMQKEuexmhLHoj8C4mhY8eWNXPHHRKRRJxhEP2a+QXhGHKmWlArdSElB1&#10;VxRQFDg+KXAswU2nmMeeifkHPDjrf9/TViSVhif0h4u6KxMiJOAyOSOxdKT6yl/0d14W8/wkg53p&#10;bGKYefsw6tkzUJXm9zHZ/mwFHmYpTTOb6HdnxY646jgSk0LxJ+Ng0j+NWBlWZBKz8GLBucJa5J7S&#10;X8/AsGM2qxW7Jw5FvFXSAOUbMLd5RRzoZKmIudQcigKKAooClYYClQHcvAyO7COX5HLtxdXP/I1p&#10;6w6TPqXYlulHF8NccK44+qA5xVXAHx3Fp5laCv9H0SKVfbG0Z3HRctFEDlLm04At1zgklM8KPY7+&#10;0SWZnBhwdht8csf5cDN1jtFrJ8eWP39d9BHK/kopqFj2i1EjKgooCigKVBQFKgO46fdK3ohiPw+2&#10;ZBjQbeh7SM/i1szIJV6yZ55c0NFbF/7uNzUR7o7jkgHLLREsFcU0pLjFwBTbJs0XD0ggUm76/F5U&#10;iTVqujnxlZMkA+LifSxLdA/BY7kqNbeigKKAosBJRAEjrSl9TKRWPxE4OP4m7PUkofmgMfC4xZij&#10;+EUHLIlX6deT6WMUH8j0nqHvPooh45iuZvW3j6CezUkAZcxKrtREfZswh1pO02OLbccYWkOppY4V&#10;BRQFFAUqkAKViXPTb5tr0g/pOuDFYbsPnW96C/tc8bC7BOZoiGKKgYHiRI9YJZZjMVBcavJm05XN&#10;xqDKFGjSkMVEtizBcwirxj+BurEEzoBeraJ814pzu8cYW4uzVNVWUUBRQFGg7ChQGcEt9O5EVOkv&#10;EsHRh7vf+BZf/7uLwY1j6RZAh2jqtcqzkAHTQmqJuFR0d9071cN3Tw1ETc7rZeJUnwZ2lVf4p8Ct&#10;PL8damxFAUWBSkuByg5u4YQTc3wpdsaGHPnZn3jt941wMyOAiAQFCAWAxE9NcwaXOJMM2mzw+V9G&#10;o5jzUxfG/gY6VPs5RLFmJISxnwRoZgAwvkzkCClaZEtJh3pJ2zh88cINzCDuLzpnWRk5tcASc98U&#10;uOWSQh0oCigKnEwUON7ALfez8ThpaOLWgEziPh6252DmunQ88+p4bLXHwm1OIGQxsSillhZPOttZ&#10;me2b8SwJbjYfk5wS5dweL+skDQ8bOWORaMiE1XgQ919/Aa6/sBPqJZnYl4BnokhSfNfKLe937l2V&#10;+YECtzInqRpQUUBR4HigwPEKbh4GTtZiNMJFc3sCF4kt2i8t2SmDFBtpzeGhIYmLHN6+DB827dyL&#10;/fuzCWhuWBm6KykxEfXr1UWjumZYCZImRhMxSwobWmV6NIdrRk3hsVEzs/RzcYZj7LNWku+TAreS&#10;UE31URRQFDjuKXC8glvFEV4MVkTzdnyW43flxye91aoVBRQFFAWOEwoc3/BwfK/+OPmKqGUqCigK&#10;KAooClQsBRS4VSy91WyKAooCigKKAhVAAQVuFUBkNYWigKKAooCiQMVSQIFbxdJbzaYooCigKKAo&#10;UAEUUOBWAURWUygKKAooCigKVCwFFLhVLL3VbIoCigKKAooCFUCB/wfZuYcg85YY+wAAAABJRU5E&#10;rkJgglBLAwQKAAAAAAAAACEA/TuflYGIAACBiAAAFQAAAGRycy9tZWRpYS9pbWFnZTIuanBlZ//Y&#10;/+AAEEpGSUYAAQEBAGAAYAAA/9sAQwAIBgYHBgUIBwcHCQkICgwUDQwLCwwZEhMPFB0aHx4dGhwc&#10;ICQuJyAiLCMcHCg3KSwwMTQ0NB8nOT04MjwuMzQy/9sAQwEJCQkMCwwYDQ0YMiEcITIyMjIyMjIy&#10;MjIyMjIyMjIyMjIyMjIyMjIyMjIyMjIyMjIyMjIyMjIyMjIyMjIyMjIy/8AAEQgCHgG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4uiit3Rt&#10;FttSs3mmeZWEhX5CMYwD3B9a+gx2NpYKj7ate2xzUaMqsuWJhUV2A8KWB/5a3H/fS/8AxNPHhGwP&#10;/La5/wC+l/8Aia8dcVZc+r+46v7MrrovvOMorth4P04/8trn/vpf/iacPBunH/ltdf8AfS//ABNV&#10;/rRl/d/cH9m1+y+84eiu7HgrTT/y3u/++1/+Jpw8EaYf+W93/wB9r/8AE1X+s2A7v7hf2dW7ficF&#10;RXoA8C6Wf+W93/32v/xNPHgTTD/y3vP++1/+Jqv9ZMB3f3E/2fW7HnlFejDwDpZ/5eL3/vtf/iae&#10;Ph9pJH/Hxe/99r/8TT/1hwPd/cDwFXsebUV6WPh5pJ/5eL3/AL7X/wCJp4+HOkH/AJeb7/vtP/ia&#10;pZ/gn1f3C+o1ex5jRXqA+G+jn/l5vv8AvtP/AIinj4a6Mf8Al5vv++0/+Iqv7dwnd/cJ4Oquh5ZR&#10;Xqw+GWin/l6v/wDv4n/xFPHww0Q/8vWof9/E/wDiKr+2sJ3f3EvCVEeTUV62PhboZ/5etQ/7+J/8&#10;RTx8K9DP/L1qP/fxP/iKpZxhe7+4X1aZ5DRXsI+FOhH/AJe9R/7+J/8AEU4fCbQT/wAvepf9/E/+&#10;Iqlm2G7v7g+rzPHKK9mHwk0E/wDL5qf/AH9T/wCIp4+EOgH/AJfNT/7+p/8AEVX9qYfu/uF7CR4t&#10;RXtg+EHh8/8AL5qf/f2P/wCIpw+Dvh4/8vmp/wDfyP8A+N1X9o0PMXsZHiNFe3/8Kb8P/wDP7qf/&#10;AH9j/wDjdMPwe8PA/wDH5qf/AH9j/wDjdH9o0PMPYyPE6K9rPwg0Af8AL5qf/f1P/iKYfhFoA/5f&#10;NT/7+p/8RS/tPD939wewkeL0V7KfhLoI/wCXvU/+/qf/ABFNPwn0Ef8AL3qX/fxP/iKn+1cN3f3D&#10;WHmeOUV7AfhToY/5e9R/7+J/8RTT8K9DH/L1qP8A38T/AOIqf7Xwvd/cP6tM8hor1s/C7Qx/y9ah&#10;/wB/E/8AiKYfhjog/wCXrUP+/if/ABFS86wi6v7hrC1DyeivVj8M9FH/AC9X/wD38T/4imH4a6MP&#10;+Xm+/wC+0/8AiKn+3MIur+4f1SoeWUV6gfhvo4/5eb7/AL7T/wCIph+HWkD/AJeb7/vtP/ian+38&#10;F3f3DWCqvoeZUV6Wfh5pI/5eL7/vtf8A4mmH4faUP+Xi9/77X/4mp/1hwXd/cP6jV7Hm9FejHwDp&#10;Y/5eL3/vtf8A4mmHwHpY/wCXi8/77X/4mp/1jwPd/cP6hW7HnlFegnwLpY/5b3f/AH2v/wATTD4I&#10;00H/AF93/wB9r/8AE1P+suA7v7hrL63Y4Giu8PgrTR/y2u/++1/+Jph8GacP+W91/wB9L/8AE1L4&#10;ny9bt/cH9nVu34nDUV2zeD9OH/La5/76X/4mmN4RsB/y2uf++l/+Jqf9asu7v7hrLq3l95xlFb+u&#10;aHbabZpNDJMzGQJ85BGME+ntWBXs4HG0sbR9tRvbzOWrRlSlyy3CiiiuszCuv8K/8guT/rsf/QVr&#10;kK67wr/yC5P+ux/9BWvmuLP+Ra/VHoZZ/vHyYa1rdzpt4kMKRMrRhvnUk5yR2I9Kzx4t1Af8sbb/&#10;AL5b/wCKpviv/kKR/wDXEf8AoTVtWGgaZPY200lrl3iVmO9upAPrXlUo5ZhMuo18TSTclv5nVN4i&#10;rXnGEtjJHjHUB/yxtf8Avlv/AIqnDxnqI/5Y2v8A3y3/AMVW8PDWkn/l1P8A38f/AOKqQeGdHP8A&#10;y5/+RX/+KqFmORvagHsMZ1mc8PGupD/lhaf98N/8VTh431Mf8sLT/vhv/iq6IeF9GP8Ay5/+RH/+&#10;Kp48KaKf+XL/AMiv/wDFVazDJf8AnyL2GL/nObHjrVB/ywtP++G/+Kpw8d6oP+WFn/3w3/xVdKPC&#10;eiH/AJcv/Ir/APxVSDwjoZ/5cf8AyK//AMVWix+Tf8+SfYYv+Y5gePtVH/LvZf8AfDf/ABVOHxB1&#10;Yf8ALvZf98N/8VXTjwfoP/Ph/wCRX/8AiqkHg7QD/wAw/wD8iv8A/FVax2UPaiT7HFfzHKj4h6sP&#10;+Xey/wC+G/8AiqcPiNq4/wCXax/79v8A/FV1Y8GaAf8Alw/8jSf408eCvDx/5h//AJHk/wAa0WNy&#10;rpSF7HE/zHJD4kawP+Xax/74f/4unD4layP+Xax/79v/APF1148EeHT/AMw//wAjyf408eBvDh/5&#10;hv8A5Hk/+Kq1jMr/AOfRLpYn+Y48fE3Wh/y7af8A9+3/APi6cPifrY/5ddP/AO/b/wDxddkPAnho&#10;/wDMN/8AI8v/AMVTh4C8NH/mG/8AkeX/AOKrRYvLelIl0q/VnGD4pa4P+XXT/wDv2/8A8XSj4qa4&#10;P+XTTv8Av2//AMXXbDwD4ZP/ADDP/I8n/wAVTx8P/C5/5hf/AJMSf/FVaxWX/wDPsn2dfucQPitr&#10;o/5dNO/79v8A/F0o+LOvD/l003/v2/8A8XXcj4e+Fv8AoF/+R5f/AIqnj4d+FT/zCv8AyYl/+Kq1&#10;isB/z7E6dbucKPi3rw/5dNM/79P/APF04fF3Xx/y56Z/36k/+LrvB8OfCh/5hX/kzL/8VTh8N/CZ&#10;/wCYV/5My/8AxVWsTgf+fZPJV7nBj4v+IB/y56Z/36k/+Lpf+FxeIR/y56Z/36k/+OV3w+G3hI/8&#10;wn/yZl/+KqQfDTwif+YT/wCTMv8A8VV/WMG9qZLhU7nnv/C4/EX/AD56Z/36k/8AjlJ/wuLxCf8A&#10;lz0z/v1J/wDHK9E/4Vn4Rx/yCf8AyZl/+Kph+GnhEf8AMJ/8mZf/AIqm6+E/59i5anc89Pxf8QH/&#10;AJc9M/79Sf8AxdNPxd18/wDLnpn/AH6k/wDi69CPw28JD/mE/wDkzL/8VUZ+HHhMf8wr/wAmZf8A&#10;4qpeIwXWmUoVe55+fi1rx/5dNM/79P8A/F0h+LGvH/l007/v2/8A8XXfn4deFR/zC/8AyZl/+KqM&#10;/DzwqP8AmFf+TEv/AMVWbxWA/wCfZShV7nBn4ra6f+XTTv8Av2//AMXTT8U9cP8Ay66d/wB+3/8A&#10;i67s/D3wsP8AmF/+R5P/AIqmH4f+GB/zC/8AyPJ/8VUPFZf/AM+x+zrdzhj8UdbP/Lrp/wD37f8A&#10;+Lpp+J+tH/l10/8A79v/APF13B8A+Gf+gZ/5Hk/+KqM+A/DQ/wCYb/5Hk/8AiqzeLy3rSKVOv3OK&#10;PxN1k/8ALtYf9+3/APi6afiVrJ/5drH/AL4f/wCLrtT4F8ND/mHf+R5P/iqjPgbw4P8AmHf+R5P8&#10;azeMyvrSH7LEfzHGH4kawf8Al2sf++H/APi6afiLq5/5drH/AL9t/wDFV2R8EeHR/wAw/wD8jyf4&#10;0w+CvDw6af8A+R5P8ah43Kv+fRSpYn+Y44/EPVj/AMu9j/3w3/xVIfiDqp/5d7L/AL4b/wCKrrz4&#10;M0Af8uH/AJGk/wAaYfB2gD/lw/8AI0n+NQ8dlC3olexxP8xyR8faqf8Al3s/++G/+KpD471Q/wDL&#10;vZ/98N/8VXVnwfoI/wCXH/yK/wD8VTD4R0If8uP/AJFf/wCKrN5hk3/PkfscV/McqfHWqH/lhaf9&#10;8N/8VTT431I/8sLT/vhv/iq6g+EtEH/Lj/5Ff/4qmHwpoo/5cv8AyK//AMVUPMMl60SlQxf8xzJ8&#10;a6kf+WFr/wB8N/8AFU0+M9RP/LG1/wC+W/8Aiq6U+FtGH/Ll/wCRX/8AiqYfDGjj/l0/8iv/APFV&#10;m8xyPrQH7DF/znOHxjqB/wCWNt/3y3/xVaGh67danevDNHEqrGXyikHOQPX3qxqHh/S4NOupY7XD&#10;pE7KfMY4IBx3rE8Jf8hWX/rif5irrQyzF5dXrYakk4rfzFF16deEJyvc0/Fn/IKi/wCuw/ka46ux&#10;8Wf8gqL/AK7D+Rrjq9XhP/kXL1Zz5l/Hfogooor6U4ArrvCv/ILk/wCux/8AQVrka67wr/yC5P8A&#10;rsf/AEFa+a4s/wCRa/VHoZZ/vHyZm+K/+QpH/wBcR/6E1dZpf/ILtP8Arin/AKCK5PxX/wAhSP8A&#10;64j/ANCaus0v/kF2n/XFP5Cvnc0t/Y+Ev/Wh34f/AHqqXlqRazdVvJNP0ue6iVGePbtDg45YD+tc&#10;yPGWoj/lja/98t/8VXn5fk2LxtN1KVrLTV2N6+Lp0pWkd6tPWuAHjXUh/wAsLT/vhv8A4qnDxvqY&#10;/wCWFp/3w3/xVeiuGcet0vvOf+0KHn9x6EtSCvOh461Qf8sLT/vhv/iqcPHeqD/lhZ/98N/8VWke&#10;HMcui+8l4+h5/cekCpE56V5qPH2qf8+9l/3w3/xVdx4f1CbVdDt724VFll3blQHbwxHGSfSsMVlW&#10;IwkPaVrW8mVTxNOo7RNZalWuV8W+IrvQPsYtY4HE2/d5oJA24xjBHrXNj4jauP8Al2sf+/b/APxV&#10;dOFyjE4imqsErPzIqYmnCXKz1JakFeVD4kawP+Xax/74f/4unD4layP+Xax/74f/AOLrqWRYxdF9&#10;5l9bp9D1hakWvJR8TdaH/LrYf9+3/wDi6cPifrQ/5dbD/v2//wAXWiyTF9l95LxdM9dWpFrjdA8U&#10;X2qeD9T1eeK2W4tfNKKikIdsYYZBOepPeuSHxU1wf8umnf8Aft//AIulRy2vUlKMfsu24SrwST7n&#10;sY6VIteND4ra6P8Al007/v2//wAXSj4s68P+XTTf+/b/APxddMcpxK3S+8yeIge0rT1rxUfFvXh/&#10;y56Z/wB+pP8A4unD4u6+P+XPTP8Av1J/8XWscrxHb8SXXge2LUinHFeIj4weIB0s9M/79P8A/F16&#10;J4C8S3vijQri+vY4I5UuGiUQKwXAVT0JJzljSqYOrSjzT/MSqRk9DrM8UxjXif8AwuHxBk/6HpnX&#10;/nnJ/wDF0n/C4fEJ/wCXPTP+/Un/AMcrX+zq0ldL8Sfax6ntTdKjbrXjB+L/AIgP/Lnpn/fp/wD4&#10;umn4u6+f+XPTf+/Un/xdQ8rxD7feUq8D2QketRtXmmm/F2MoF1fTSGCnMlo2QzZ4wjHgbe+49OnY&#10;eg2Oo2eq2oubG6juYmxloznnAOCOoOCCQeRx61wYjC1aOs0axqRlsStTGqvq93JYaPfXcQUyW9vJ&#10;KoYcEqpIz7cV5Sfiprh/5dNO/wC/b/8AxdTQwFbEJun08yp1YwdmestUbV5/4a8e6prXiK20+5gs&#10;0imL7mjRw3CsRyWxjivQG61y4vC1MNLlnuaU6kZq6I261E1SNjucVwninx1NpWq/YdNS3maMHz2k&#10;3NtfOCnBAyB1OT1x1BrGhhamJqclJamk6kaa5pHZtTGrzL/hZGsH/l2sf++H/wDi66Twj4ju/EAv&#10;DdRwIYdm3ylYZ3bs5yT6VrisoxOHpurNKy8yIYmnOXKjo2qNqyPFes3OiaZFc2yRu7TiMiUEjG1j&#10;2I9K44/EDVj/AMu9l/3w3/xVY4bKMTiqftKdrepc8TTpu0j0Vqjauf8AC3iC6137WbmOBDCE2+Up&#10;Gd2c5yT6V0DV5uLw9TDVHSqbo6Kc4zjzIjaomqU9a4S/8Y6hbahc26Q2pWKVkBKtnAJHPPtRg8vr&#10;46TjR6b6hVrQpJOZ2TVG1cQfGupH/lha/wDfDf8AxVdsev8AhUZhleIwPL7e2vZlUMRCt8JR1b/k&#10;E3v/AFwf/wBBNcj4S/5Csv8A1xP8xXXat/yCb3/rg/8A6Ca5Hwl/yFZf+uJ/mK9PK9cmxRz4j/ea&#10;Zp+LP+QVF/12H8jXHV2Piz/kFRf9dh/I1x1fR8J/8i5erOHMv47CiiivpTgCuu8K/wDILk/67H/0&#10;Fa5Guv8ACv8AyC5P+ux/ktfNcWf8i5+qPQyz/ePkzM8V/wDIUj/64j/0Jq6zS/8AkF2n/XFP5CuT&#10;8V/8hSP/AK4j/wBCaus0v/kF2n/XFP5Cvnc0X/CPhDvw/wDvdUg8R/8AIv3X/Af/AEJa8+r0HxH/&#10;AMi/df8AAf8A0Ja8+r3uEv8Ac36nFmi/er0HxQyzyCOGN5JG6Kikk/gKs/2RqX/QOu/+/Lf4Vc8L&#10;f8jJaf8AA/8A0Bq9LWts3zypgKypxindXIwuDjWhzN2PKf7H1P8A6B13/wB+G/wqvPbT2rhLiCSF&#10;yNwWRCpI9ea9iWuA8d/8huD/AK9l/wDQmqcqz2pjcQqMoJaMeJwaow5kzl+9eseDP+RUsf8Agf8A&#10;6G1eT969Y8Gf8ipY/wDA/wD0Nq04k/3aPqTgP4jML4j9NM/7a/8AslcJXd/Efppn/bX/ANkrhK68&#10;kf8AsUPmZYz+My1baZf3sZktbG5nQHaWiiZgD6ZA9xU/9gaz/wBAm/8A/AZ/8K9A+G3/ACL0/wD1&#10;9N/6CldqK5MVnNajWlTVO6T8zSGFhKKdzwr/AIR/Wv8AoEX/AP4DP/hS/wDCPa3/ANAfUP8AwGf/&#10;AAr3hakHA5rJZ5Xf/Lv8ynhIL7RwnhTTr63+Hmt209ncRXEgn2RPEys2YgBgEZOTxXn/APwjmuf9&#10;AbUf/AV/8K9/WpVrGjm06c5y5V7zuXPDppK+x89/8I3rv/QF1H/wFf8AwrOlikhleKVGjkRiroww&#10;VI4II7GvpntXzx4l/wCRp1f/AK/pv/RjV7OX4+WKk042sclaioJNMy60ovDutzxJLDo2oSRuoZHS&#10;1chgeQQQORWbX0n4X/5FTRv+vGD/ANFrW+NxcsPFNK9yKcOc8B/4RjxB/wBALU//AAEk/wAK9h+F&#10;Nhead4WuYr60ntpTeMwSaMoxGxBnBHTg/lXarUg6V5VbHyrx5GrG0aSi7nygKfFFJPMkUUbSSOwV&#10;EQZLE8AAdzTBWr4Y/wCRt0b/AK/oP/Ri17zlywv5HNuw/wCEY8Qf9ALU/wDwEk/wqveaPqenxCW9&#10;028to2baHmgZAT1xkjrX06x46/rUbfTJ9/XH+BxXi/2vK+sUdP1fzPlkda6LwZ4kbw3raSSH/Q58&#10;RXC5IVVyPmAHUrz2PBI4zkU/FNvbWvinU4LORXt1uG2bY/LCnPK47YOV44OM+1ZIznjrXsSiq9Kz&#10;6o57uEtD6H8SH/il9VH/AE5TAZ7DYa+eK94ubmW8+HEtzM5eWbR/Mdv7xMOc14PXlZNHljUXmb4l&#10;3sdJ4C/5HXT/APtp/wCi2r2luteLeAv+R10//tp/6LavZppEhjeWV1SNAWZmbaAB1JPavNzxXxCS&#10;3sb4R2hdmF4r11NC0WWRJVF1INlum4glvXHoM7vqAO9eKPI8zvJI7O7nczN1Yk8k+/WtjxP4gl8Q&#10;6s9xmQWqfLBE5GEX1+pxn26Z4FYte1leC+rUrv4mc2Iqc8rBXe/DTpqf/bL/ANnrgq734adNT/7Z&#10;f+z1nnX+5TY8Lf2yZf8AiH/yL8H/AF9r/wCgPXmdemfEP/kAW/8A19L/AOgPXmdZcPJLBL1ZWM1q&#10;Hb/DzpqP/bL/ANmrtWrivh501L6R/wA2rtG457V8jn2uOmenhP4SGNXker/8hq//AOvmT/0I164e&#10;Tgdc4/GvI9WOdZvyOhuJCD/wI16PCd/bVPRfmYZi/divMp1623WvJK9bbrT4x/5d/MMs3kyhq3/I&#10;Jvf+uD/+gmuR8I/8hWX/AK4n+YrrtW/5BN7/ANcH/wDQTXI+Ev8AkKyjv5J/mK8/K/8AkT4r5G+I&#10;/wB6pmn4s/5BUX/XYf8AoJrjq6/xbIgsII84dpdwGOwB/wDihXIV9JwomsuV+7ODMWnXYUUUV9Gc&#10;IV1HhOVjBcwYG1WVgfqD/wDEiuXrpfCXW8/4B/7NXg8TRTy6V+6O3LnbEIreK/8AkKR/9cR/Nq6z&#10;S/8AkF2n/XFP5CuY8WQ4ubecMTvjKbfTBB/9m/Sun0v/AJBdp/1xT/0EV8pmUk8mwtvM9PDprF1C&#10;DxH/AMi/df8AAf8A0Ja8+r0HxH/yL91/wH/0Ja8+r6DhL/c36nFmn8ZGx4W/5GS0/wCB/wDoDV6W&#10;teaeFv8AkZLT/gf/AKA1elrXk8U/73H0OjLf4RItcB47/wCQ3B/17L/6E1d+tcB47/5DcH/Xsv8A&#10;6E1Z8N/78vRjzD+D80cv3r1jwZ/yKlj/AMD/APQ2ryfvXrHgz/kVLH/gf/obV9FxJ/uy9ThwH8Rm&#10;F8R+mmf9tf8A2SuEru/iP00z/tr/AOyVwldeSf7lEyxf8Zhk56nPX/P4YorqPDfg7/hIdOkuvt/2&#10;fZMYtnlb84AOc5HrW3/wq7P/ADGB/wCAv/2Va1cxwlObjN6+hMKNVxTR55QTgZ/rXog+Fef+Yz/5&#10;K/8A2dPHwpz/AMxr/wAlcf8As9ZSzLByi0n+BXsKqep6YOpz1HH4f0qRajX/AOvUi18o3eTaPQSt&#10;FEnavnjxL/yNOr/9f03/AKMavoftXzx4l/5GnV/+v6b/ANGNXv5J8cjjxWyMuvpPwv8A8ipo3/Xj&#10;B/6LWvmyvpPwv/yKmjf9eMH/AKLWuvN/4cfUxw+5sLUg6VGtSDpXjx3Oh7HygKt6Xe/2bq1lf+X5&#10;n2adJtm7G7awOM9ulVBRX1trxs+xwnqv/C5yf+YD/wCTn/2FV7r4xXL27C20aKObACtLcGRRzzkA&#10;KT+Y/GvMqOK4vqOGvfT7zT2kyW6uZbu6mu7h9808jSSORjcxOSfbntxj0qfStOk1XVrXT0DBp5RG&#10;SE3bRn5jjuAMk+wqzp3hvWtVMZsdNupVlyFm2FUbGSfnPyjpjrXsnhLwhbeF7LJ2zahKuJpgOAOu&#10;xc9FH5k/gFMZjKdCnaL1CnTcpXZb8QRJD4S1SGNFSNLGVVRRhVAQ9BXz3X0P4k/5FfVv+vKb/wBA&#10;NfPHWuPJW3Tm+7NMVo0dJ4B58bafjv5uP+/bV1PxG8StbxjRbN2WSRQ1w6MOEOcRnHPP3j04x1DG&#10;uB0TVX0XVotRjiWSSIOVVuhLIVBPI6Z6ZFVZ7iW6upbmdt8s0hkdgANzE5J445JPGB/Wuupgfa4p&#10;VZbJEKpy0+VEQ64rq9V8OjRvBNrcXEafbrm6RmO0ho0MbEJ/U9PTnANS/D/QF1LUjf3CE21mQUwS&#10;A0vBHsQAMkZHJXgiuj+Jf/IuwE97wH3J2tXLisdzYynh6ffX/I0p0rU3Jnlld78NOmp/9sv/AGeu&#10;Crvfhp01P/tl/wCz1pneuDkRhdKiNnxrp8l/4dkMRy1u4nK4HzAA55PoCT+GK8p/L15r3hsZ56V5&#10;7rfgORG83SG3oeWgkkwQSf4T6YPfkAd68XIsypUYuhVdtdGdmMoSk+aJzOk6xeaNcNPasCG+Vkf7&#10;remcd85x/TpW+fH919mx9hh+0dDJuOzrn7vXp71y9zZXVmVN1azQFxlfNQrntjnrTbe2uLtyltBJ&#10;M4GSsaFiPyr3q+EwGJftKiT+Zx06lWHuq5rX3izVr1ShnWBCoDLCCCfxJJ/DNYuSSSSSepJPWtqz&#10;8J6veLu8kW6bSQbg7ec4xtHPT1rJuYGtbqa3chmikZCQcjIOOM/SrwcsHGTp4e112Cp7V2cyKvW2&#10;615JXrjda+X4wd1T+Z3ZXtIz9W/5BN72/cP/AOgmuW8IQ7rq6nDYCIE2+u45z/46a6XXJ1g0W8dg&#10;20xFePVvlH6muf8AB/8Ay+/9s/8A2avLwPNDJ8Q+7X5HVWs8XATxf/y5fST/ANlrmK6fxf1svpJ/&#10;7LXMV9bw1/yLYfM8zH/x2FFFFe8cYV0vhL/l8/4B/wCzVzVdL4S/5fP+Af8As1eFxL/yLp/I7cv/&#10;AN4iL4u6Wf0f/wBlrb0GZp9FtXcKCEKjH+ydv9KxPF3/AC5/8D/9lrY8N/8AICtv+B/+htXyeKiv&#10;7DoyfRnp02/rs/Qf4j/5F+6/4D/6EtefV6D4j/5F66/4D/6GtefV9Bwkv9jfqcOaP96jY8Lf8jJa&#10;f8D/APQGr0ta808Lf8jJaf8AA/8A0Bq9LWvJ4p/3uPodOXfwmSLXAeO/+Q3B/wBey/8AoTV3wrgf&#10;Hf8AyG4P+vZf/QmrPhr/AH5X7MrMP4Jy/evWPBn/ACKlj/wP/wBDavJ69X8G8eFLHP8At/8AobV9&#10;FxJ/uy9Tz8BrP5GH8R+mmf8AbX/2SuEru/iR00z/ALa/+yVwldmSf7lEzxn8Vno/w/1OwstCmjur&#10;62gc3LMFllVSRtXnBPsa64a/o3/QWsP/AAJT/GvCqKwxGR061WVVzauVDGShFRse8L4g0X/oL2H/&#10;AIEp/jUq+IdE/wCgxp//AIEp/jXgVFZ/6v0v52P69J9D6JstRsb/AH/Y7y3udmN/kyq+3PTODx0N&#10;XlrzH4TddY/7Y/8As9enLXjYuhHD1nTi72OqnNzjdknavnjxL/yNOr/9f03/AKMavocdK+ePEn/I&#10;06v/ANfs3/oxq9bI/wCJJeRzYrZGXX0n4X/5FTRv+vGD/wBFrXzZX0n4X/5FTR/+vGH/ANFrXZm/&#10;8OPqZYfc2FqQdKYtPHSvHjubs+UBWr4Y/wCRs0b/AK/oP/Ri1lDnpzWr4Y/5GzRv+v6D/wBGLX1U&#10;ruk/Q4Y25j6WI4qM1I3So2r5KUmj0EkRHt/LH41G1StUTVzy13NEZHiT/kV9W/68pv8A0A188V9D&#10;+Jf+RX1f/rym/wDQDXzxXvZH/Dn6nJit0B4FW9N0241fU4rC2CmaU4G5sDA5JJ9MA8d8VUzjn8eu&#10;K9a+H3h46XpZ1C4RRcXYBj6ErF27cEnkjPZc8g135hi44ajzPfoZUafPI6TTtPg0rToLK2DeVECF&#10;3nJJJyxOfUkntXKfEv8A5F23/wCvtf8A0B67ZutcT8S/+Rdtz/09r/6A9fIYCcp42EpPW56VaPLS&#10;aXY8srvfhp01P/tl/wCz1wQrvfhp01P/ALY/+z19Pnatgpnn4Vr2qO7ao261I1RtX53JHudSNuv+&#10;eKjbnmpGqNqylOVrJlJIjavI9X/5DV//ANfMn/oRr1tq8l1f/kNX/wD18yf+hGvpuEta9T0/U4cx&#10;1hH1KVett1rySvW260+MNqXzFlf2jG8Tf8i/df8AAf8A0JaxfB//AC+/9s//AGatrxN/yL91/wAB&#10;/wDQlrF8H/8AL7/2z/8AZq8/C/8AIiq+pvU/3yIni/rZfST/ANlrmK6fxf1svpJ/7LXMV9Tw1/yL&#10;aZ52P/jsKKKK944wrpfCX/L5/wAA/wDZq5qul8Jf8vn/AAD/ANmrwuJP+RdM7cu/3iIvi7/lz/4H&#10;/wCy1seG/wDkBW3/AAP/ANDasfxf/wAuY9n/APZa2PDf/ICtv+B/+htXymJ/5EVH1PSp/wC+S9C7&#10;qNl/aOny2vmeX5m35sZ6HPSsIeCc/wDMQ/8AIP8A9lXUL2qVa8rBZrisJFwoysmdVXDU6sryVzA0&#10;rwp/ZupRXf23zfL3Db5WOoI/ve9dOtRLUi0YnGVsXJTrO7QQoxpK0dCVawtd8Lf23ex3P2zySsQj&#10;2+Xuzgk5zketbq1IK0wuJqYap7Sk7MipTjNWkcYPh3kf8hX/AMl//sq67RtO/snSobHzfN8rcN+3&#10;bnLE+p9atDpUi124jMsRiYqNWV0YQw8KbvExfEfho+Ifs3+l/Z/ID/8ALPfndt9x6Vhj4aZ/5i3/&#10;AJLf/ZV3a1ItdGHzPE0aapwloiKmHpzlzNHBD4Y5/wCYv/5Lf/ZU/wD4Vdn/AJjA/wDAX/7Ku+Wp&#10;BXUs4xn8xn9Vp9jz4fCvP/MZ/wDJX/7Onj4U5/5jWP8At1/+zr0NakWtFm2M/mJeGp9jn/CXhP8A&#10;4Rf7Z/pv2n7QU48rbt27v9o/3q6laiWpVrnqVZ1p88ty1FRVkSdumfrXnupfCv8AtLVby9/tny/t&#10;E7y7fsudu5i2M7/6V6EOlSLXTh8RUo3cHa5lOClueYj4OZ/5jv8A5J//AGdemaVZnTdKs7HzPM+z&#10;QJDvAxu2qFzjt+dTrT161tUxVStbndyFBR2JFp+CQQPSmLUq0o2QmeUH4Kkk51/r62ef/Z6s6Z8I&#10;v7M1azvv7bEn2adJtn2TG7awOM7+OleoHpUbV1vGVuXl5tDNU4jG6VG1SNUTVwSNkMaomqVqiasZ&#10;Foo6naf2hpd3ZeZ5f2iF4t+M7dykZx36150fhJ/1HP8AyV/+zr05qY3Sro4utQTVN2uKVOM9zzuw&#10;+GENnqVvc3GpfaIopA5h+zYD46A5Y8eoxk+td2QAMfh7n0qRqiaufE4mriH+9d7GlOnGGxG1YXib&#10;Qf8AhItPS0+0/Zykwk3+XvzwRjqPWt5qiauWNWVKanB6o0cVJNM87/4Vjj/mL/8Akt/9lW74b8M/&#10;8I59qH2v7R5+3/llsxt3e59a6Q1G1a4jMsTWg4TloyYUIRd0RNUbVI1RtXlSOkjao2qRqiasJFoY&#10;1cfe+CvtV9Pcm/2+bI0m3yd2MnPXPvXXtUbVphcdXwknKi7Nk1KMKiXN0OMPgbH/ADEc+3k4/wDZ&#10;q6s//Wz+dSNUbVnjcwxGL5fbO9iqVGFK/KY3ib/kX7r/AID/AOhLWL4P/wCX3/tn/wCzVteJv+Rf&#10;uv8AgP8A6EtYvg7/AJfv+2f/ALNXsYbTIqvqc1T/AHyIni/rZfST/wBlrmK6bxey77Ndw3AOSM8g&#10;Hbj+R/KuZr6vhtNZbTPNx7/fyCiiivdOQK3/AAnKwvZ4cDY0YYnvkH/69YFbnhX/AJCkv/XE/wAx&#10;XkZ/FPLqvodWBdsREu+LY3MNpJjKKWUnPc4/+JrU8N/8gK2x/t/+htVLxV/yCov+uw/kaveG/wDk&#10;BW31f/0Nq+KqScsip+UmevFKONkvIsa3cy2ej3E9u+yRduDjP8QH9a5D/hJtYH/L5/5CT/4muq8R&#10;/wDIv3X/AAH/ANCWvPq9rhfCUK2FlKpBN3OPMas41Ek+hsDxRrI/5fP/ACGn/wATSjxXrQ/5ff8A&#10;yEn/AMTWNRX039nYT/n2jz/b1O5s/wDCWa2P+X3/AMhJ/wDE04eLtcH/AC/f+Qk/+JrEooWX4Vf8&#10;u0Ht6nc3P+Ew14f8v/8A5CT/AOJpR4x18f8AL/8A+Qk/+JrCop/UML/z7QvbVO5vf8Jnr4/5f/8A&#10;yBH/AIUo8a+IR/zEP/IEf+FYFFP6jhv5EHtqnc6AeN/EQ/5iH/kCP/Cl/wCE58Rj/mJH/vxH/wDE&#10;1z1FH1LD/wAiD2s+50Q8d+JR/wAxH/yBF/8AE04ePfEo/wCYl/5Aj/8Aia5uin9Tw/8AIhe1n3Ol&#10;/wCE+8TD/mJ/+QIv/iaB8QPFA/5in/kCP/4muaop/VKH8iD2s+504+IXikf8xT/yBF/8TQPiJ4qH&#10;/MV/8l4v/ia5iin9Vo/yoPaS7nUj4jeKx/zFP/JaL/4ml/4WP4sH/MW/8l4v/ia5Win9Wo/yr7hc&#10;8u51Y+JPi0f8xb/yXi/+Jo/4WV4uH/MWP/gPF/8AE1ylFH1al/KvuDnl3Os/4WX4u/6C5/8AAaL/&#10;AOJpD8SvFx/5ix/8B4v/AImuUoo+rUv5V9wc8u51X/CyPFp/5i3/AJLxf/E0H4j+LD/zFf8AyWi/&#10;+JrlaKX1ai/sr7g55dzqD8RfFR/5in/ktF/8TSf8LD8VH/mK/wDkvF/8TXMUUfVaP8qD2ku50x+I&#10;Xik/8xT/AMgRf/E0n/CwPE5/5in/AJAj/wDia5qil9UofyIftJdzpT4+8TH/AJif/kCL/wCJpp8e&#10;eJT/AMxL/wAgR/8AxNc5RR9Tw/8AIg9rPudF/wAJ14lP/MR/8gR//E0h8ceIz/zEf/IEf+Fc9RS+&#10;pYf+RD9rPudB/wAJv4i/6CH/AJAj/wAKQ+NfEJ/5iH/kCP8AwrAopfUcN/Ig9tPub3/CZ6+f+X//&#10;AMgx/wCFIfGOvn/l/wD/ACDH/hWFRS+oYX+RB7ap3Nz/AITDXj/y/f8AkJP/AImg+LtcP/L9/wCQ&#10;k/8Aiaw6KP7Pwv8Az7Q/b1O5tHxbrZ/5fv8AyEn/AMTTf+Eq1s/8vv8A5CT/AOJrHopf2dhP+faD&#10;29TubH/CU6z1+2/+Qk/+JrstCuZbzRbe4nffK27LYAzhiO2PSvNa9E8M/wDIuWg9n/8AQ2r5nijC&#10;UKOFi6cUnc78vqTnUak+hH4nZV0C4DMAWKhQT1O4Hj8AaoeElUaZM+0bjMQTjtgY/rU3jH/kExf9&#10;dx/6C1R+E/8AkEy/9d2/9BWvH5eXh+Uk95nVe+Nt5GV4t/5CkX/XEf8AoTVg1veLP+QpF/1xH/oT&#10;Vg19pkP/ACLaPoeVjP48vUKKKK9Y5grc8K/8hSX/AK4n+YrDrc8K/wDIUl/64n+Yryc9/wCRbW9D&#10;pwX+8R9TU8VZ/sqLHXzh/I0/wjj+ypfQTnB9BtH+fxpnir/kFRf9dh/I0/wh/wAgqX/rsf5LXxiX&#10;/GOX/v8A6nrt/wC3/IveI/8AkX7of7v/AKEK8+r0vU/+QPej/pg+fT7przSvd4RnfDTj2ZxZov3i&#10;fkFFFFfWHmBRRRQAUUUUAFFFFABRRR/hmgAooo//AFc0nJJ2uOz7BRV7R9Ln1rVIdOtnRJZgSpmY&#10;hRhd3YHsKn1/QLrw5fJZ3kkEkjxCUGEkjBJHcD+6aj21Nz5L6hyu17GVRRRWggooooEFFFFNIYUU&#10;UUgCiiimFmFFHr7UUWe4BRRRQAUUUUgCiiigAooooAKKKKACiiigAooooAK9M0eJItEsljG1TErE&#10;e5GSfzJrzOvT9L/5A1j/ANe8f/oIr4/jBtYemvN/kenlnxy9DH8Y/wDIJi/67j/0Fqj8J/8AIJl/&#10;67t/6CtSeMf+QTEOmZx/6C1J4WhaPRdxxiWRnHtwB/MGvGk1/q8k/wCc6or/AG6/kY/iz/kKxDv5&#10;I/8AQmrBrW8SyvJrkwY5VAoUY6Arn+ZNZNfbZLBwy+in2PKxbvWl6hRRRXpnOFa/hqby9YCbQfMR&#10;lz6dD/SsitLw/wD8hy3/AOBf+gtXn5tFSwNVPszfCu1aL8zf8UqzaShCkhZgWIHQYI5/MU7wh/yC&#10;pf8Arsf/AEFan8Qf8gG5/wCA/wDoS1B4Q/5BUv8A12P/AKCtfCU5uWQSj2ke1JJY5PyNjUv+QRe/&#10;9cH/APQTXmlen3cLXNhcQIQGkiZAT0yRivMPy9eK9ng6S9jVXmvyOPNV70WFFFFfZnlBRRRSAKKK&#10;KACiiigAzjkVs+FLC21LxLZ2d3Hvt5N+5dxHRGI5HuBWNXReBf8AkctP5x/rBn/tm1c+LbVCbXYu&#10;l8audpLplj4Ng1nXNPVJJFVIkt9zHyCSoILFiWySrc4OBx1rmp/iXrsluyIlnAwx+8ijOV57biw5&#10;+lehnTrDUDqllcPHcLPLHLPAr7Wj+RAqnByOUznvXHS/C2c348jU4xZHJ3shMidcDA4PGOePpXz+&#10;CxOHmn9Z1fRs7K1OWnIdJpWt6ZqS6DqGpW0MGp3YkWCYDHzIShXd1G7ccKcjnrkAnY1Pwvo2t3S3&#10;Oo2nnzKnlhhK64Uc4wCO5NcBqdxpEfiDwro2jzCWPT7pd8iuHUl3U4DDqeCTjjntjA6Dx/4c1LxF&#10;LpSafCrpG0gkZ5AojDbcZB6gYPTPT3qJU+WrBqTjzX+RUW+Vp62NQfDzwsf+YWf+/wDL/wDFU8fD&#10;vwqf+YUf/AiX/wCKribT4beJ7GUzWeq2tvKy7TJBcSI2CemQgroh4D15gc+NtRGevyyH6/8ALX/D&#10;6VrL3XpiL/eZx1+ya4+HXhQj/kF/+TMv/wAVTx8N/CZ/5hX/AJMy/wDxVP07wrc2JWX/AISfW5Jy&#10;m1zJOjoScEkK6sF5H19/XobWJ4bdY5LqW4YcmSUKGb67QB+QHSsZV5rao2Vyrsc8Pht4SP8AzCf/&#10;ACZl/wDiqkHw08IH/mE/+TEv/wAVXTrUq1Sr1XvJ/eJxj2MCz8E+GbGIxw6JZspbcTNH5pyQB1fJ&#10;xx61OfC/h/8A6AWmf+Aif4VtHpUbVMqk+7BJdjGPhjw//wBAPTP/AAET/Co28M6AAcaHpv8A4CJ/&#10;hW01RNWUqk7blKK7HL614I0PVdOe0jsLayk6xzW0CoUbHB4HzDsR3/WvDdV0y50bU57C8CieEjds&#10;bKtkZBB9CuPfHUA5r6WYjr2rwfx34mtvEmro1nAq29spjScrh5ueSfRc52g8jknlsD0sqq1ZVOV6&#10;oyrxilc5WiiivfOMKKKKBhRRRQAUUUUAFFFFABRRRQAUUUUAFeoacjR6TZo6lXWBAysOQQo6ivL6&#10;9cbrXxfGE3yU4erPVyxayZy3jKRF0+CLOHabcBjjAUgn/wAeFWvDv/IBtv8Agf8A6GazvGv/AC5f&#10;9tP/AGWtHw7/AMgG2/4H/wChmvIxUVHIqfnK50wd8W/Q5bxD/wAh25+if+gCsutTxF/yHbn6J/6A&#10;Ky6+9yv/AHOn6I8fEfxZeoUUUV3GIdK0vD4P9uW//Av/AEFqza0NEdI9bt2c4G4qDjOSQQP51w5m&#10;m8HUS7M2w38WPqdV4g/5ANz/AMB/9CWs7wb/AMvnb/V4Hv8ANn/PtWlrys+hXQVSxwpwBngMCazf&#10;Bv8Ay+/9s/8A2avhMGk8iqrzPar/AO+Q9DrV5rynt9eRXqq15lfxJBqV1FGMIkzqo9AGOK7+D5Lm&#10;qx62Rhmy+Fleiiivu3ueMFFFFIAooooAKKKKADGeDViwvrnTryO8tZPLuI87X256jB4+hNV6KUkp&#10;KzBOzud14OupvEep6xZ6myzLf2u6WQoA2VwqkAfKCA3XHUL6Guh0fw3qdj4S1jSV8kXFxcSLDJOf&#10;leNlVS3y5K5G4gHofXpXM/DL/kZbj/r0b/0NK9aWvlM0qujiHTglbR/NHo4ePNTuzlfB/gqPw/m7&#10;uzHcagcgMn3Ygf7uQOSOp69vcv8AFPjn/hGNTjsv7O+074RLvM+zGSRjG0/3a2PEH/Isatj/AJ85&#10;v/QDXz8AOg9PTt2rfAUXjpyrVnexFaaopRienD4u4/5gX/k3/wDYU4fGAD/mA/8Ak3/9hXmFFet/&#10;ZmGX2Tn+sVH1PUh8Y8f8wL/yc/8AsKUfGUj/AJgP/k5/9hXllFV/Z2H/AJSfbT7nqw+NGP8AmAf+&#10;Tn/2FO/4XVj/AJgH/k5/9hXk9FP+z6HYPay7nrH/AAuvj/kX/wDyc/8AsKQ/Gon/AJgH/k5/9hXl&#10;FFH1Ch2D2sj1U/GfP/MA/wDJ3/7Cm/8AC5Cf+YFj/t9/+wryyil/Z9DsP20zuvEnxLutd0l7C2s3&#10;sPNI811uNxdMYKcKCAeOQe2MYNcLyMeg4+o7UUV0UqMKStBWIlJy3CiiitSQooooAKKKKACiiigA&#10;ooooAKKKKACiiigCS3ga6uYrdCA0rhAT0yTivV2PJ6DntXmGk/8AIZsva4j/APQhXp5618JxjJ+0&#10;pR8mexla0kzj/Gv/AC5f8D/9lrS8O/8AIBtv+B/+hmsnxpOrXNrBg7kQufo2B/7LXQ6b/wAgqy/6&#10;4Jz0/hGf1zXBmDcMkoRfVs1oK+Lm+xxOvSJLrd0yHIyF6dwAP6Vm1a1L/kKXf/XZ/wCZqrX6BgYc&#10;mGpx8l+R41Z3qSfmFFFFdRmFWdO/5Clp/wBdk/8AQhVapbab7PdQzY3eW4fHrg5rLEJyozj5P8i6&#10;b99Hfaj/AMgq8/64P/6Ca5zwizf2pMm4hTCSRnqQVx/M/nXUTw/aLWWDO3zEZM+mRj+tcp4SZV1Z&#10;gzAF4CFyeScqf6V+dZSv+EnFU+p7mJf+005HcrXmuroyazehlKnz3OCMcE5B/KvSlrz/AMTf8jDd&#10;f8A/9AFdPCMrYqce6/IjNV+7T7GTRRRX6CeGFFFFABRRRQAUUUUAFFFFAHa/DL/kZbj/AK9G/wDQ&#10;0r1pa8l+GX/Iy3PtaN/6GletLXx2df72/RHp4T+EivqlpJf6NfWcRVZJ7eSJS3QFlIGfzr54Jyfx&#10;45JH6/SvpJelfNtejkLfLNGOL6MKKKK+hOIKKKKQBRRRQAUUUUAFFFFABRRRQAUUUUAFFFFABRRR&#10;QAUUUUAFFFFABRRRQAUUUUAanhyJJvEFmkg3AMWH1ALD9RXo7da898LIzeIbYqpIUOWIHQbSMn8S&#10;Pzr0JuvHWvzviyTeKiuyPcy1fumzhfGP/IYi/wCvdf8A0Jq6iwVk0y0R1KssKAgjBB21xvid2bX7&#10;nJYqu0DPb5Qcfnmu7NRnMWsvwlEML/HqSPNdQZX1K6dGDK0rEEHIIzVejsKK/QsOuWjBeS/I8Wfx&#10;MKKKK1JCiiipnFyg0uo1o0z01Qa4fw3/AMh+1+jn/wAdNdhpzM+nWrO2WMSFj6nArkbJksfFSqif&#10;Itw0QXPQElc/r+lfnuS6wxlJb2f5nu4z4qUjvh0rhvFkPla677s+ciyY9Oq/+y13Sn06iuN8ZxON&#10;Rt5cYjaHapzySCSc/wDfQrDhafLj7d0y8zV6TZzdFFFfpZ88FFFFABRRRQAUUUUAFFFFAHoPwtt4&#10;2utSuGT99Gkcatn7qsWJHvnaPyr05a82+FfXVf8Atj/7PXpK18Vm9/rcvkerhtKaQ8dOa+dL21ks&#10;b+5tJmVpYJWjcqcgsCQcZ7V9GLXgPiWKSLxTqqSRsjm6kYKwwcFiQfoRzXfkUrTkjDFrRMyqKKK+&#10;nZw3CiijvikAUUUDnpzQAUUUUXS3AKKKKE09gCiiigA7Z7UVe0vRdS1m5MOnWss7jhivAHuzHgdC&#10;BnrRqmj6jo0/l6haSW7NypPKsP8AZYcN17VHtYX5b6j5XbYo0Uds9qKvTuSFFFHSmOzCiiikAUUU&#10;UAFFFFABRRQOtAHR+C/+QzMP+ndv/Qlrt2rkvA6qTevhSQIwG9juz/SutavzHieop5hLySPfwCtR&#10;R59rCpfeK5YkfiSZYi2OhGFP612d7K1vYzzLgtHEzDPcgZ5/KuKCM/i8hVLH7cTgDPAfJP6H8q7H&#10;VP8AkFXh7eQ/8jXZnkbVMJSXZfmjPCu6qzPN+np74ooor9CslojxHuFFFFABR9aKOtAHfaFK0+j2&#10;zOACFKDH+ydtcxf+XY+KGk+ZkSdJWH1wx/ma3/DExk0dV24MTsmc9c/N/wCzfpWF4ogEess28kTI&#10;H6fdAG3/ANl/WvgcqSp5rXod0z28S74anP0O9Xp3/wAjNct426WP/bT/ANlrp4JEniSWM/JIA64H&#10;Y1heMf8AkEREj/l4Hv8Awt3+uP0rysjkqWZwj5tHTjFzYdnEUUUV+pnzYUUUUAFFFFABRRRQAUUU&#10;UAejfCvrqv8A2x/9nr0la82+Ff8AzFf+2P8A7PXpK18Vm3++SPVw/wDDQ9ePT8a8Z+IFlc/8JvOv&#10;lOxuliMKp8zONoUYA5zuUjHsPWvZ1yenWsyDR4j4gudZugkk+1YrUnB8mIKM9vvFi/OT8pGDjIp5&#10;diVh5ubV9BVqfOrI8u0/4b+Ir+LzXigtAVVlFzIQWB9AoYrjuCB1HpV3/hU2u/8AP5pox/01k/8A&#10;iK9fH8vSodQtJr3Tbi1gu5LSWSMos8P3oyfTg/pg+hFdqzavJ6tIyeHgkeUD4Sa+SB9r03Pp5kn/&#10;AMRTJPhL4hRQyz6fJkrnbK/c43cr0HU9/SrWo3XjzwZKxa8nvdPWXeLiVRMjjK/eJyyZ4G0kY52k&#10;9a7Lwp4/0zXoIYLqWO01M4VoHbCyNwAUY9c5+6SWByOQMnuniMXGHPFqS8jBRpt2scXD8HtcaZBN&#10;fackRYb2RnZgO5A2jJ9sj611mk/CTQ7VQ2oyT6hKVIYMxij68EBTuBA45Y5yfbHeryOKcMY5PauS&#10;eOrzVm7Gns4oyrXwvoNmIDb6NYo0O0xyfZ13qR0OcZz75zmtU4x0GK5Dw347tfE3iW/023iIt4Yh&#10;JDKR/rMHDkg9Ady7RjoCSR0CeLfHuneHbORLaaC81IsyJBHIGEbDgmTByMenUngdyIdKrKfI73BS&#10;ilc373WNK0+UQ32o2VtIV3BJ51QkZxnB7ZBqO90fS7+VZbzTbO5lA2h5oFdgOuASPevm6+vrrUry&#10;W9vJ3muZTueRjyT7egwMcdsAAAV6D4B8ffYhFo2sTf6L9y3uWP8AqvRWP9z0Pb6fd6a2XVKdPni2&#10;32JjVTdmeinw1oP/AEBNN/8AARP8Kjbw3oK8/wBiad6/8ekf+FJdeLvD1rA0z6zZFEx8sUyyMDnG&#10;AqnJ6/hXFT/Fy3+3xrbaXJ9jEg8yRpAJCmOcKAcEHB6nIHvkefCjial3FM25oLc9BhtYLKBbe2gj&#10;hiThY41CKOvQDgdT+dNmjSSN4pVV42BV1cAgg8YIIPHQUtvcRXdpDcQNuhmjEiMBjcp6EA9P8ayf&#10;FFzdWnh+7ubO+jsZYFMgkMYfkDhV3EAFuB0PXGCea4lGcqnL1NbpK/QwdX+G2kX8jy2by2EzdAgD&#10;IPmJyV69DgAEAccdq4e++H+v2WSlvFdRqhcm3kBx/s4bBJxzxmpLX4ka/bhzM9tdA9BLCMJ9Nm3r&#10;71v2XxShJC6jpsikJ8z27htzcZ4bGAeT949uvWvciszw691cyOW9CfkcL/wj+tD/AJg+of8AgM/+&#10;FWrXwjr91E0kWmyqqtgmUiM+ucOQe/X2r0c+P/DwtvN+1vv2bvK8lw2cZx0xnoOvenaR4ll8QXg+&#10;wWMiWMXE9xcHaSwBwqgEjPKHOcdRjpWdTNMaot+zUbbtlRw9K9uY42b4e3NnpVzd3V9Ejwxu6xRo&#10;WBCruxkkYPHPBrja9Z8e6j9i8OvAjYlvHEXD7W2jljjv0wf94eteTV25RiK+IourVd7vQyxMIwla&#10;IUUUV6xzhRRRQAUfn+FFFAHbeCYVXT7qcE73lCEdsKMj/wBCNdK3WsXwjAIdAWTdnzpGkx6chf8A&#10;2WtHUZXg065mjO10idlPoQCRX5Xm0va5nNb+9Y+hw3u0F6HCeHXd/EVu7sWc7yxJ6na3P5mun8Sf&#10;8gK4I/2Mev3hWD4Q51aXP/PBjz6kitTxf/yCo/8AruM/TaSP1r2cxj7TOqFHskc+HfLhZS9Ti6KK&#10;K+7Wx4q2CiiigYUUUUwW513hKVWs7iEDlJN5PrkAf0NUvF0LC8t58ja8ezjsQSf60/wjIgmu4wfn&#10;cKQMdhn/AOKqfxhHI0NpLglFZ1J75OMcf8BP518LH9zxE/P9Uey/ey/0N/SGV9HtCrAjyVGQe4GD&#10;UPib/kXrrjn5OPQ7h/So/DDq2gwBWBKlwwBzg7iefwI/OtDUUZ9JvERWZmhcBQM7jtPb1rwNcPmf&#10;pL9Ts/iYb5Hl9FFFfrHofNvcKKKKBBRRRQAUUUUAFFFFAHoPwtnjW61K3Zv30ixuoI+8qkgnPbll&#10;/M16cteS/DL/AJGW4/69G/8AQ0r1pa+MziNsW33sephnemiRaz9Y8QafoFos9/Pt3giJFyXkIGSA&#10;B+Az0BIyRV9eleT/ABUlkbxHaxs7FFtAwTdkAl3zj8h+VZ5fh44isqcth1puEbo7rTviB4c1Exqb&#10;77NK+fkuU2bcZ5Lfd5x/erq1r5grofDvjHVfDksawzNNZK3zWrnKEckhc8p1JyO+Mg17dbJ0lel9&#10;xyQxHRnv8kMdxC8UsSyRuuxo5FDAqeoOeCKwbjwB4Wu7h5pNHiVmxkRO8a8eiqwA/DrV3w5rS+IN&#10;Gg1JLaSBZONshU5wcHBBOQGBAzgnGcAHNa0Msc0SSxOskbqGV0OQwPQg9xXlRdSm3FOxu+WWpV0j&#10;RbHRLfyNPjljhPIjed5FXkn5QxIXqemM96wfibq0uleDphCvz3kgtS2QNqMGLHkHqoK9vvZ7V161&#10;z/jODRLnQD/wkHmrZrIGEsSuxicqVVvlBx944J4zj1rahJe0TkrkTTa0PnLIA68Y57fpj9Paus8K&#10;+AtU8TFZsfZNPO7/AEllByRxhVyC3J69BgjORiur8P6X8NG1SK3gvpL+5kkXyVvA6qGGcD7qqc9M&#10;HOeB3r1Y9MdAOP8AP6V6uJzBx0pqzfUwhTTWpwWn/Cfw/aYN011ev5e1lkk2Ju45ATBHfGWPBPU8&#10;1z+u/CQxwmfQ7xpSFyYLsrl8A9HAA5yAFIA6nNeh3OrLfeF7/UNLlUFYrgQysU27kLqGyTt27lzk&#10;8Yqj4O8Up4p0c3DIkN5C2y4iVs84+8O+09Rn0I7ZPBHEYmN6ie25ryQ2seEXmkalp+oiwurOeO7L&#10;bEjKHL87QVH8QJHBHWuk0T4b6xqwEt4v9nWvI3TqTIeuMR8EYI77eDnBr1XxFq2r6QiS2OhtqUO3&#10;5zFNh0bIGNm05HOcr6HIGM15bqHxJ8TSTeV+4sJIWZJEig+YkYGG37iCCD759a7oYvEYiNoWXczl&#10;ThB3ker6PpMGh6VDp1s0jww5wZSC2SSecD37Dp61l+JdP0W/azGuXqxQxlilvJdCJJjgDJ5BO3Jx&#10;gjGT13VgfDBL+aHVNTv2mkW58pUnmYsZNm4HknJAyAD0/wC+SKy/i1dI99p1mVYSwxPK+QNvzkAY&#10;/wC+GryaeGlLGez5te6Oh1Eqd0jYuvhjo0vmvDdXsJfcY/nVlQH7vBGSPbNc1J8MNYSVhFeWJTJK&#10;lmYEgHrgLx+dP8P+HvDd3NDGuuX8+pBg+bGF4xH0GdxQkAN/EcDpwBXpFlp8dhFsSe7nZlUM9xcP&#10;IWIHX5mIHrwB16emlfHV8M+WNRy9UKFKE1qjhdL+GUUTpJqt55mOsEClVBDZGXPPI64GeeuevcRW&#10;8FrAsUEMcMK5xGihVGfQDgd8/XvXGeIPiMlrMbfRkjndHIeeUExEY/g2kE8nrx043A5qknxPbYok&#10;0hS+MMVuNoJ+m08e3Nc+IwuYYuCqT27X/Q0hUo03ZGr4v8KXuvXEFxbXka+Ugj8iXIXuSwIzyfl7&#10;dutcvJ8PdVijaSS7sERQWZmlYAAdTkrXoGjahe6naNPeaa1iCfkR5Muw7k5UYGen4+1cz488RfZo&#10;30a2/wBdImZ3DYKKT93juR1z1B9+FgcVjY1FhKbTS8unqFWlSac2ecenTPsP8aKKK+y20PMvcKKK&#10;KACiiihySV2HVHpugwfZtAs4w27Me/d6biWx/wCPYqLxHI8OhXbxnGQFPuCwU/zrSggW3tobdCxS&#10;NAik9SBx/KsPxfO0eiFFCnzpVRs+n3uP++a/KcN+/wAzit7y/U+im+TDv0MrwYik3r4G4KgB787s&#10;/wBKd4yZitmoY7SZCQDwSNuP5n86s+D0QaVOwUbjMQSOpwBgfqazfGErnUYIS2UWHKj0JZs/+giv&#10;dpv23ETf8v6I5Je5gku5ztFFFfdHkBRRRSAKKKKNtQNrwvKsesBCDmWJkHseG/kp/OtzxTCZdGLA&#10;jEcisfccr/Nv0rmNFm8jWbVsbsvs+m75c/rXZ6zD9o0W6XJX5N/Hfb82P0r4bOv3Gc0ave3+R7OE&#10;9/CyiUfBsqNp08QOXWbeRjsQAP5H9K6da4zwXMFuLqAg7nRXHpgZ/wDihXZCvHz2Hssxm111OrAv&#10;nw6T9DyiaJ4JnilGJIyUfvyDimVo69B9n128TcWzJu3em4B8frWdX6VhZqpQhJdUj5+orSaCiiit&#10;yAooooAKKKKACj6HFFHemB0fgP8A5HPT8cf6zv8A9M24/r+Ar2xa8S8B/wDI5af/ANtP/RbV7atf&#10;I54rYheh6WE/hki815H8U+fE1qR0+xp/6G9etr0rz/4qaXJPZ2WqRQqRCxjmdVJYBuVycfdGG692&#10;461nlE1DEq48TFuB5bRRT4oZJ5UiijaSSRgqIoJLE9AAOpNfYuy36HmLXQ93+HH/ACIem8f89P8A&#10;0Y1Z+v8AhzXNHlvtY8KajPGZiZZ7DbvVyeXdAcjdwDjGeoB5211mjWkmn6Np9lKVaWC3iicqcglV&#10;AyM/17Vor1r5J12qrmu56HJ7qR5Honxbv0u7eDWLe2e1JWOSdFZHXkZcgZBwMkgAZPTHSvT/ABDo&#10;kfiLQbrS5pWiWdRh1AJVgQwOD15AyOOPSsvxB4H0bxG0clzE0Fwpybi22pJIMYwxwcjAH02gDHNb&#10;mk2txZ6VbWt3dG6miQI0+0gyY4BOSTk9Sc8nJroq1abtKnozOKltI+cNc0HUvD161tqVs8XJ2SAE&#10;xy46lGxgjBHv8wBAORW/p2s+NvFcQ0W3vJ57d1WKZygUInPLygbsYU8k5bpzk59Y1PxnYaFq7WWt&#10;Qz2aMoeC68svHMMLkDbkhgSQRjoAc/MKoXPxP8KwW7yw30lwykYjit3DNn03AD179BXY8TOrBJ07&#10;vuZqCT3G65DZeEPhncWDOCiWjWqHp5srggkBiccszY5wAfTFcb8JGlgu9XuHuI47CKBfPEhA+YEl&#10;WyeygSZ57/lznizxnfeKriMSL9ns4uY7cNuw2MFmbA3H04AA9ySeb5GcfgOvt+P41vRwcnQcZvWR&#10;E6i5rroe/eAriW68D6XJM+9xG0YbAztV2RR05wFAzWpq0emyWhOqraNbRkNm72lEboD8wIHUgfWv&#10;JdF+I8+heGodLtdOjeWAttnkmYqcuW+6ADnBP8VZ2mR6x498RwW9/eSTKnzTMWCiKMEB9i42gnjo&#10;OvJrz5ZfUU5Tm+WKN1WT0Wp7ZaXaX1nFdxKywzLvj3cFlPIb2BBBHfnnBzXk/iie+1T4ilNPs4b5&#10;7MJEsfleYhHG4SA5GAzlSeMcdCK9cSKOCJIoY0jRVCqiLtAA4AGMcVzd3daH4G0wSSK5eY4ZgA9x&#10;dNySzMfvcseTgDI9hXDg6vJUfs1zNqyNpq6V3ZFvS4p9N0cJqA0+38rc7JZoY4Ylz1yx+pJ4+nGT&#10;5z4t8ePqsUunaaGisySrzZIaZfQD+FTz7kYzgEisLxD4p1HxFORcybLVJC0Vsn3UJ4znqxIzyfU9&#10;jiseON5ZUijRnkdgqqoyWJ6AD1r1cLlsYS9tXtzduiOepXbXLA19H8K6trhDWtttgP8Ay8S/Kh64&#10;xnk9COM4r0XQfBWnaKwndvtl12kkQbVAOQVX1HHJyeO3Ss3wlY+KXt4o728nsdNiTCRvGhlbk4X5&#10;lJUD3B6LgencHk+vzYx1z/8AX/L6V5Wa5hWcnTjJW8jpw9GFrtGdq39oNYyJppgS6bhXnY7UGPvc&#10;BskdOf8A61eOa5p0ul6k1tcXC3F0BunK5wrEk9T1JGCSPp15r0HxR41g02KSz06VZr4HYWGSsXTn&#10;P8TcjHuDnpivL3dpZGkkcs7klnJySe+c/wCfxruyHDV6ceeStF/ezHFzg/dQ2iiivolscQUUUUAF&#10;WLGFbnULaByQksqISPQnFV62fC0Jm8RW2Yw6pudvlzt+U4PtziubG1fZYecvJmlKPNUivM9Gfpzm&#10;uS8bTMtvaQELsd2diPVeB/6Ea61q4TxoznVoELHAgyFz0JY5/kK/OuHoOpmMZPpd/ce3jXag0jb8&#10;NIq+H7chQC24sfU7iM/liuX8TyvJrsyuchAoUegK5/mTXb6cjJplojKVYQqCCMEHaMgj65rz3VXZ&#10;9XvCzEnzm6ntk4/TFerw9++zStVfn+Zz433cPCBTooor7k8gKKKKACiiimBJBM1vPHMoBaNg4z6g&#10;5r0t4kmieKQZRwVYL6Hj/GvMD05r0jTJPN0y2kL7yYlDHOcsAM/rmviuLocvsa/Z/wDBPWyt35on&#10;I+FZmi12NFUYlVkcenG7j8hXoArz6TfZ+Ltzt5WLvO7cANhbP4Ag5r0FTjnOK8ziSPNUpVv5oo6c&#10;vdoyj2ZwvjGFItbVlGGkhVnPqcsP5AVz9dj43icw2UoX92jNGxyOCcEcdex/KuOr7DIqvtMvpvto&#10;eVjY8taQUUUV65yhRRRQAUUUUAFHeijvQB0XgP8A5HLT/wDtp/6LavbVrxLwH/yOWn/9tP8A0W1e&#10;2rXyee/7wvQ9LCfASLUOofZDpV4L4Zs/IcTZB4jwd3TnpnpzUy1Q8Q8+F9W/68pun+4a8yirzS8z&#10;afws86m+GraiY7zw/qdrNpsyBo2uWYMCc5B2ryOM9iORjit/wp4c03wpq1rBqE0d1r17vEaxjcsK&#10;BSxbJweQpGcck4A4Y15CMgf5/wA+tdP8PMDx3pvGRiX8vLb/AD+NfW16Ff2TUp3SR5ymua9j1tPH&#10;Hh4arPp0uoLbzwytE3nKUQlfvHcflxnI5PUcdRnpQPavDfEHgfxDc+LdSFrYNMk80lykyMFQqzHH&#10;zNxuGcEdepHGDXTeFIfHugOltdaU15p24ZRrmIyRLjafLJfgY2/KeOMDHJrzauEpKClTlr2NVUfN&#10;Zo6zUvFI8PXix61A0djM37nUIFLJ3O11GWVugGN27k/KMgbOl6zpurwedp97BcDarMI3BZN2SAw6&#10;qevB9KlCLd2hS4twEmTEkMwD4DDlWHIPoQCQa4nXPhdYXUxvtDmfTL5W8xQpJjLZLA8HKHJHIOBj&#10;hazgqb0loVK/Q6C6j0XxppNxYTFZShKzRBx5trKCy84J2sCGAPQ4OCQefK9a+FWuacsk1k8WowqM&#10;4jG2XAGSdh9+AAWPI45NPl8EeOfD+oNqVi7z3AUyy3NrPuZzncQwbDPkjOMHPH0rfsfiPrWk20X/&#10;AAk/h67SLdsN2sLR5O3gbXABYkE8MOOg4xXdBVKOtCakjF8sviR5VeWF5p8oivbSe2kK7gk0ZQkd&#10;M4Pbg1XPv0+ma92tPif4XuYmea4ntW3Y2zwMzEY+8Cm4YPTrnj6VJN8SfCqROyag0rKCRGlvJliB&#10;nAyAM9OpHXqK2ePr9af+QvYx7nmGifDzXtXlzNavYwA4eS6XB6jIVDyeDwcBTjGa9fsbDS/C2jLD&#10;E0draRYLzSuBuY8FnY9SeP0HoK55PH13rKKvhzw9fXTtvUzz4jijfbkZIJB+hKnp61Ufwbr3iScT&#10;+KdV8u3IDrZWR4UncccjaCpbGfmJAIz0rgxNSdbWu+WPZas1glH4NWVNe+JKsRZeG4mnnkOwzPES&#10;CSABsTqW3EDkY4/iqrY/DrUtYvJNQ8S3hSSZi0kaFXkJ5xlsFVA+UjG4YOPlrvdL8O6Roe7+zrGK&#10;BmyGk5Z8HGQGOW2/KOM4z2NSXmpQWcojlju2YruzDaSyj0xlVI7Hj6VyPF8i5MNG3n1NVTu7zKlj&#10;4e0jS/K+x6fBE8WdkhTc4znPzH5uckdf0q8w+mD/APqrktQ8Z6ou5dP8Kao/ykB54mTD+hCg7h0P&#10;3h3qnq2rXNnZf8VJq72c8yK0dlpCgSYzyWY5IOeMBgPlOCea5/q2Im7ylv0vf8C1OEdkdHqmvaXp&#10;AT7fepEzAEJyzEHPO1ecZGM151rnxCvr/wAyGwT7LbtkFzzK45HPYcHt0OME0+18OaV4jkDWT67C&#10;0zFzd31uJYpOpYZXvnnOeqnuRXJ6hZy6dfz2kzRtJCxVzG4ZSc9j/T16816mX4HBxn7zvJdznq1q&#10;rV1sViSTk8knJPXNFHWivoUk9Tj0uFFFFUAUUUUgDqa6nwNCz6hc3AK+WkO3HclmBH/oJrlv88V3&#10;PgaFV0+6uATveUIw7YUZH/oRrxeIKnJgJ266HVgo3rI6Zq841xVv/FE0UDAiWRIVJBAyAAevuP0r&#10;0hs9v0rzbSyuo+KY5mUqJJmuMDtjLAV8pw7aHt6z6RZ6OO15YLqzvbiRIYpZZDhEUu5A6DBzxXlZ&#10;/E8/5P416Pr032fRbxtu7KFPpuO3P615xXqcIU706tZ7t2MMzdpRiugUUUV9keWFFFFIAooooAK7&#10;jwtN5ujIpXb5UjJnPXo3/s1cPXUeDZwJLmAuckK6pk444Y/yr57iej7TL5Nbx1O7LpWrpdyn4rhW&#10;PWdykkyxq7ZPcfL/ACUV3FpP9ptIbjbt82NZMemRmuZ8YwO1tazAgqjlDyc5IBH/AKC351qeF7gT&#10;6FCocuY2ZGBJ7EkD8Ay183j/APaMooVlvHRnoUfcxU499Q8WQLLoEjEtmKRWXHc5xz+BNee16veW&#10;7XVhcW6EbpYmRSemSCORXlHUA8djxXt8KVubDyp9n+ZyZnC01IKKKK+qPLCiiigYUUUUAFA60UUw&#10;Oi8B/wDI56cP+un/AKLavbVrwPw3JJF4m0so7ITdRKdrEcFgCPxBr3xa+Tz6LVaLfY9HBv3GiO7u&#10;o7KwuLuVWaOCJpGVcZIUEkDOBnivPfHniLU7XTbLSHkaO5urfz70qBwGJ/dqQfughgeOQBycnPb+&#10;IePDGrf9eU3/AKAa83+KfHie1zx/oSj/AMfepyinCdVKS/qw8RJpHD06KWWCVJYpGSWNt6ujFSGH&#10;QgjkGm9KK+scbpqWx5qb3Pf/AA54pTWvD9pqMixxOZ1trkAthHJ2rt4OcsyewDn5sg56ha8Y+GyC&#10;90/xLpCSKl3e2Y8sSA4PyupJIyMAuvufzr1jQdQ/tXQbG/LRM88KO/lnKh8fMo5OMNkc5PHWvl8X&#10;QVKo1E7qc20jTWpFqNalWueJTSFPSomHQn65x/ntmpz0qJqpiRQvdL0/UQgvdPtbkR52edCr7PXG&#10;RxTbWws9PiMVlZ29tGTuKQxKik8DoB7VebpUbVEpyta5SiiJgc5z/wDrqNqlbrUTdK55FoiamGpG&#10;71G2CMZH41i10NEc/wCMNQudL8MXl5ZzeTcRbNr7Q23LqDweDwTXjFrrN/aaqNTEzyXYBAklYyEZ&#10;Qr1Y84HTPoM5HFe1eLNNudX8NXllaYM0gUortjJVg2B2B4I5rxTU9I1DR5xFqFpJbuc7S3Kt67WH&#10;DfeGcdK9/JnRdJqVr/icWJupaGofHfiQ9dS/DyI//ieO9S2/j3WUkIvnhvrdwUkhliUBlP3uRjqB&#10;3yOeh6VzUcbzSpHEjPI7BVRRksT0AHetrSfC+p3mp21vcWV5bQMQZJZInTaoGW5Ixn0z3r0qtLCR&#10;i3Ky/MxjOba7Eni3SIdPv4ryzYvYX6efCSoXbnqoHbqpHHQ46iufra8U3tvea0yWaqtpZxi1gKtn&#10;KIcde/OcHuPrWLW+E5/Yx59yavxsKKKK6CAooopgFemeGbc2/h+0DIEZwZDtA+bJJBz9MflXmiI0&#10;jqiKWZjtVVGST6CvX4oUghjhiBVEUKo9AOBXyHFta1GFJdXc9LLYXm5dijrM4tdHu5S5RhEQrr13&#10;HgYPbkiuT8GQub25uONqRBcd8seD6dFNbXjGdotDKqFPmyKrZHQD5uPxAqt4OtxHpc05RlaSXG4/&#10;xKAMY/EtXkYd+wyWrU/ndjqnaeLiuweMZdmlxx78F5QSueqjP9dtcRXT+NJs3ltb7cbEL7vXccf+&#10;y1zFfT8N0vZ5fBvrqefjp81Z+QUUUV7xxhRRRQAUUUUAFa/hm48jW4gdgEqmNi30yMfiAKyKltpv&#10;s13DPt3eU6vj1wc1y46j7bDVKb6pmlGfJUUux3fiG1F1ok4C72ixIpzjGDyfyzWd4JuCUu7dnGBs&#10;kVO/PU/otdI8STwvE4yjqVZR6Hj+tcP4YnNp4gSJwqeYDE4bjaeoH1yAK+Fy2Lr5XXw/WOp7WI9z&#10;EwqLZnoYryzU7cWuq3UCoUVZWCKw/hycfpXqY4rgvGVt5OtCYB8TxqxJHG4fLgfgF/OtOFK/JipU&#10;/wCZfkRmcL0k/M56iiiv0BHiBRRRQAUUUUAFFFFMDS8P/wDIy6V/1+Q/+hivfF5HFfOccjxSLJG5&#10;R0IZWBwVI6GvowZPUk/U56V8zn8ffhL1O/BvRoiv7T7fpl3Z+Z5f2iF4t+M7dwIzjj1rmdU0b/hO&#10;vDlu5eK21O0d45V6qko4eM7ScDcAQeTtwcHNdgtYereGEv79dUsb2bTdUVVU3EIBEgBBw6/xYwB1&#10;575AArzMHV5HvbzNqkb6nlV/4F8R6dktpks0Yfy1e2xJu64O1TuAI55AxnHese80y/08oL2yubYy&#10;Z2edEybsdcZHOK9emfx/poSKCDS9VUMw84jy3Kg8bhuQDr/Dn6+sQ8d68Rz4I1Ig47vz+Hlfz/8A&#10;r19BSx1drZSXqccqUTE+Eum3kes3OpNbSR2TWjIszAqrMZF4Gev3Wzjpgetdn8Orq2m8NzW1lva1&#10;sr2aCGVjzKm7crEYGDhxxjt26DBu/Ffi3VrZrDTvCd5ZzzAqJ5mddg2kEhiFCN0wc9vWu38PaPHo&#10;Gh2umRSNKsCkGRgAWJYs3HYZY468dyea48XNy5pTVmy4LZI2Fp6ketRjp0zXh+ufE3XJdbu20jUP&#10;J0/zNsA8pHyBwG+ZM/N1wemayw9CVeVolTmo7nu5Ix1qMketfMNzr2sX1u9vd6tfTwvjdHLcs6nB&#10;yMgn15/wrP5r0P7Kl1kY+3XQ+ohqFlJePZJdwNdxjc8CyAuo45K5yByPzFSHnpXyz1/w/wA/5/Kp&#10;YLq4t/M8ieWLzYzHJscrvU9VPTIPpzSllHaQ/rB9J32p6fp+w3t9bWwfOwzSqm7HpkjPUVzNz8SP&#10;DEMLSJeyTuuMRxQPuPPYsAOM9z9K8Nznrz/k0VUMnpfalcHiX0PV7z4s2KCP7Fpk8p53+c6x7fpj&#10;dn9Kx7v4rai8oNnp1rDFtwVlZpCT65G0fpXAUV0QyvCx15b+pDrzfU6TWvG+q65bQwzx28JhmWdH&#10;gDIwdQQMNuOOpPHcCpLXx/4gtbVoDcpcfuwiSTRAumARkEYyen3t3T8+XoroWEoKPLyol1ZvqdF/&#10;wnfiX/oJf+QI/wD4mqV74m1rUcm51K4IKbGWNvLUg9QVXAPftWVRVLDUU7qKF7SXcP5YwPQCiiit&#10;iAooooAKMZ4ooo30Eafh2D7T4hsk3bcSCQH1Cjdj9K9QauG8DWvmalcXJCFYowvPUFuhH4Bh+Nd0&#10;2c8da/POKK3Pi1BdEe5l8bU79zh/HM6G6s4OdyI0hOABgkAf+gn863tDg+zaHZxlixKb89Mbstj/&#10;AMexXHa27al4nlihYjMq26FjwCCF/LOT+Nd/NKlvC8rnbHGpY99oH1pZtB0sBh8Kt3r94sO1KtOo&#10;edeIbj7Trt0yltqHywD228H9QTWZT5ZXmmeWQ7nclmb3plfeYSkqNCFNdEjyKsuabYUUUV0EBRRR&#10;QAUUUUAFFFH60eoHo2hT/aNFtWxtIXZ1zyvGfxAzXJa3HJpfiNp0Un5xcRlznPIJHHbdmtjwbPut&#10;LqDGQjh9xPXPb2+7UfjW15tbxY+7RM2fxUflur4PAR+q5xUw8tp3X37HtV37TCxqLeJ2EbK6K6Mr&#10;KwyCvQiuc8b2xl063uQHLQyFTgcAN1J/FVH41e8M3Yu9CgwV3RDynCqQPlGB9TtxV7VbT7dpN1b7&#10;PMZo22JnGX6qc/XFeThm8DmKv9mVjpqpVsP6o8popT9emQM8+1JX6kj5wKKKKACiiigAooooAUdR&#10;Xvug3hv9A0+6aVZZJbdC7r3fb8w9iGBB9wa8BPQ5r2L4c3X2jwokWzabaZ4if73O7/2f9K8TPafN&#10;RUl0Z14SVpWOxWpFqNakWvl4neSDpUi1GOlSLW613IfmSrT169/wpi08d62Wmhmzm/HutNonhG6n&#10;hkCXM2IIW5zubOcEdCFDMD6gV8+d/fpnPP516V8XtW87UrPSY3ykCGaYLJxvboCnYgDIzzh/z81r&#10;6fLafJRv1Zw1pXdgooorvsjIKKKKPQAooooAKKKKACiiigAooooAKKKKACiiigAooo74x+GM/pQ3&#10;ZX7Aldnofgu18jQzMQuZ5GYEddoO3B/EN+fua3Lqdba3lncErEjOQvXAGeKLG0WwsLa0TBEMarlR&#10;jdxyePXr+NZHi65+zaBKgZg0zLEpX8z+GFI/Gvy2pfG5jdfakfQK1Khfscn4Yga98QLLJiTyw0zl&#10;+ST0znnJyQefT1rqfE919l0ScB9ryny1wM7s9f8Ax0NWd4ItwLG6n3f6yRUxjoFHr/wL9Kh8bXRz&#10;a2gfrmV0x+R/9Cr2cSvreeQoraFvwOan+7wrl1ZyNFFFfdHjoKKKKQwooooAKKKKACiiigDZ8MXP&#10;ka5EpZdkoaMljj3H45AH411viC2N1oVyqhC6KJAW7beTj8Mj8a88ileCVJYzh0YMp9CORXqdvMlx&#10;bxTqCEkVXG4DoRnpXxHElN4fF0sVH+rf8A9fASU6UqTOX8D3Z8y5sjuIIE0fAwADtP8ANa7QV5tp&#10;ztoXidY5HIVJjC5ZimVPG49sc7vwr0pa8/iGko4pV47TSaN8DL924PdaHles2Q0/WLq1XARHygBP&#10;3TyP0I/GqFdh47tdstndgP8AMhiY4+XjkfQnJ6+lcfX3GV4j6xhIVPK33Hj4mHJVcQooorvMQooo&#10;oAKKKKAAZzx1r0P4V3wW5v8ATi0h3xrNGufkAU4bjPBO5en932FeeHp1xW34QuvsPi3TJPL3BphF&#10;tzj7/wAuffG7P4CuTH0va4eUTWjLlmj3hakWolqVa+HieqyQdKkWox2HepFreJmyVaeO9MWqWu3M&#10;tl4e1O6gfZNDaSyRtjOGCkg/niuikuaSRnI+ffEupf2x4l1K/WXzUlnYxOF25iB2pkY/ugf15rKo&#10;PJ5z15or7KEeWKSPObu7hRRRVCCiiigAooooAKKKKACiiigAooooAKKKKACiiigArV8N2rXniC0V&#10;cgRyCVmC5wF5wfbOB+NZVdv4CsgI7q/OD0hQ5OQByePxWvNzbErD4Sc+uyN8NDnqpHYNz7nOeT1r&#10;g/HN0suoW9qoB8lS7EN3bHBHqAB+BrvGxnBx+NeZgDXfFpLMJIprgkMwC7o16Dpn7i96+N4epJV5&#10;4h7QV/mz1Ma701T7na6NbGy0S0hKuGEYZ1k6hm+Zv1OOa4TxHd/a9cuME7Yj5Sggcbev67q9Dv7l&#10;bKxmuX2kRIWCscZPZfxOB+NeT/mfcnJNd/DNP2+Iq4qXoY5hJQjGmgooor7XToeUFFFFABRRRQAU&#10;UUUAFFFFAB074rv/AAneefpKxFiXt2KY3ZJGcjj05I/CuAHWug8H3Zh1RrbnZcJgAAYyOQT+teHx&#10;DhXXwMmt46nZganJW9STxjZiHUYrlMYnjwSCSdynrzx0K/ka7DRbw6hpFrcnJd0+ckD7w4P6g1Q8&#10;UWf2vQ5SoJaE+auCAMDrn2xk478VmeBr7JubAr/02DY5HYg/+On8TXzc/wDbMojL7VN/gegv3WKa&#10;6SN3xPZi98P3IG3dCPOUkkfd5P6ZrzCvZhXk2r2H9m6rc2gO5UfKnJOVIyM574xXpcLYm8JYd+pz&#10;ZjT2mUqKKK+uPMCiiigAooooAK2PC1he33iG0NlAs0lvIlw6s4QYVxkliD+gP0NY9dl8OIftGu30&#10;HmSReZYyJ5kTbXXLKMqexHaubGT5MPOXZF0leaR7CD64z1J9T/nvx9KVpI4o3kldUjRSzsxwFA6k&#10;nsK5lfB/Ix4i8Q/+Bv8A9jUE3hmG3vtMjudU1XULae52S215deZEwWOR1yMDOGRTyMHnNfIww8H9&#10;q/yZ6XO+x1Gnatp+qpI1jeQXIjJWQRsDjkjke5U4PcCo7HxHo2oX7WNpqVvNcrj92smd3BPyno+A&#10;DnbnHeuQ+IVuuiafZ6rpR+wXfmG0ZrYBN0bRkYOBk4CALzhe2CBjd8Q6Fp8Xg24jt7dbf+z7Z5rS&#10;SIAPCy/OCrEEjJUZPU8855reNGnyxnd2ZHO72OrUiub+IUUkvgPVEjR5HCo52AnhZF3HA7AZJ7VE&#10;vgkE4PifxJn2v+nrj5adeaJ/ZHhHXidT1K+86xkP+mz+bsxG/wB3gYznn6VrThGE00769iG7o8Co&#10;oor6w4AooopAFFFFABRRRQAUUUUAFFFFABRRRQAUUUUAFFFHXijoAV6x4ftGsNAtIJCwcJufcuCG&#10;Y7iCPbOPwrzrw/pw1XW4LZwxiJLy4H8IGSD6A8DPuK9ZbrwPp7D0r4/ijFfBh16/5Hp5fT3mzG8R&#10;6h/Z2iTuCyySDyYwrFfmIOOe2Bk/UVzPgiwL3FxqLAFIwY1JUZLHBPuMDHX+9S+O77zL23sUbIiQ&#10;uwD5yx4GR64H610Wg2JsdEtoimJSm99y7TuY5wfwOPwrz5WweTp7Sqv8DdfvcTfojL8Z3vkaYlqB&#10;lrlsE+iqQT+Odv61wdbPim8F3r0yqQywARA4IPHXP4k/kKxq+pyPC/VsFBNavVnnYupz1Wwooor1&#10;zmCiiigAooooAKKKKACiiigAp8UrwTpNGcOjBlIHII6UyilKKkuWWzGpcrTPWradbm2iuIwQkiB1&#10;LYHXnt+Arz4f8U54pHSRbeXjIydjD+eDntzjrXQeC7zztOlt2JzA/wApIHCtkgZ/Bvz9qg8bacSI&#10;dRQFlQeVIvJAGeD7ckjn2r4TLYrCY+pgqvwzuv8AI9nEP2lCNWO6O0HbBzx35rkPHtkDHa34xuX9&#10;y5JJYjqo9OOfzrU8JX4vdEijZ981t+6fOMgDhTgf7PGe+DWpqliNS0q4syB+8jwoYnAYfd/JsfUV&#10;wYWUsvzD39LOz9DaolWo3Wx5BRSujxuySKUcHDLjBBGcjn3FJX6WndXPn/UKKKKACiiimAV23wv4&#10;8TXP/Xo//oaVxPT2r2L4e6J/ZXh9bmRds97iQj0QfcHBI6Et2+9g9K8zNqypYZp7vQ3w0eaomXB4&#10;A8MHOdMB9QZ5Of8Ax7rmsiayi8L+J4v7E8I3d1J5exbhZ22bmIGckMFIxjOV4Zs8YNd4tSLXzFLF&#10;Ti/e1R3ypp7HOR6HJ4inF94lso41RGjt7BXDiIMMM7OOrnHGOAAP4sEQX914h0zRm0+60Aa1biDy&#10;ZLm3uiHmU/J8yFS+4rjJBI5JyMV1w6VItawxDuuZJpdCHDzOG8OeA9EvdCtZNV8PS213sUOsly+W&#10;4HzAKw257ggEHjGBmtK/8JaHoPh/XLvTbIQTvp1xGz+a7ZUpk9Tj+Efl711i08VqsRNyu3oTy2Vj&#10;5Yorf8Z+Hz4c8S3FmibbV8TW/f5DnjqT8pBXnnjNYFfW05qcVJdTz2rOwUUUVQgooooAKKKKACii&#10;igAooooAKKKKACiiigAoop8EL3NxHBEu+SVwiLkDJJwBk8UpNRTk+gWvoju/ANh5djc37rzMwjQl&#10;McLySD6HJH1WusldY0Z5GCIoJZmOAAOpJNMsLRdP0+3tEKkQxhSyrtDHu2PU9TWD401FbPRfsyll&#10;luTtABOQo5bnoewx6Ma/NazlmOY2j1enoe7G1Cjc5GzV/EvinfMh8uV/MkUDO1AOFOMY4AXPuPWv&#10;Qb+6WwsZrl8bYoywBbGfRc+5wPxrmvA+nBLae/dSHdjFHkHAAIyR684H/AaPG+oCOCGwQsGciVwG&#10;IwvIAPY8/wDoNejj4rGZlDCU/hhp925lR/dUJVJbs4p3aRy8jlmJ5Zjk5PJptFFfcxSSSR44UUUU&#10;wCiiigAooooAKKKKACiiigAooopgaegX507WYZCwWJz5Um4jAUkd8djg/gR3r0bULJNQsZrSQ4Ei&#10;kD/ZbPDe+D2ryb8/wr03w3fG/wBEgaRw0i5ikxnkrjn342n86+O4lwzhOGMhutH+h6mX1FK9KXU5&#10;TwtdnSvEJtrnKiQmBhuyqvnAPGc8gjPbNekgcenvXnXjPSzaagt9GmI7nl8dBIOeuO456/3q7PQN&#10;QOqaPBcOymXBSQ5GdwzknjjOM496485hHEUqeOhs1Z+prhG4SdF/I47xxpqWmrLeRhVS7BZkGOHG&#10;ATgD3HOepauX7Z7V614h0v8AtjRpbdeZl/eRHoN4Bx3GM8j8c9q8l9/bP9MV9DkOL9vhlBv3o6HD&#10;jKXJUutmFFFFe4cYUUUZxznFC8hs0dA0v+2NctNPLlFlb52BIIUDLY7ZwDivfh1JwAPT/PpXmfwv&#10;05vNvdSdWAUC3jwRtJ4L8dQRhefc/h6YtfH51X9pX9n0X5npYWFo37ki1ItRrUi15i3NyQdKkWox&#10;0qRa2iQyVaePypi09etbxIZwnxU0GTUvD0WowKxl09mZkXnMbYDHgHkYU54AUNXidfU1zbRXtlPa&#10;3Cb4Zo2jkXJG5SMEcc9DXzDf2cmn6jdWUrKZLeVoXK8glSQcd8ZBr6HKqvNB030OOvGzuV6KKK9Q&#10;wCiiigAoo6daKACiiigAooopgFFH/wCqigAooopAH1rrfAmmSXGpvqL7hFbLhTyNzsCMenAJ/Met&#10;cpGjySKkas7swVVXqT2A969h0XTE0fSILRdu9RmRgB8zHr2/AewFeFn+NWHw/It5fkdeCpc9RPoi&#10;62c4H3u1eYeJr2XWPEhtYVYpFJ9nhQ8ZOcE8nHJ78cBa7rxHqh0jRZp1OJW/dxDnG8g49uBk89cV&#10;yPgXThLfTX8inbbjamc7SzZyc8dB1H+0K+fyiCw1Cpjp9FZep24h88lSR2lrax6fZRW0Q2xwoFBx&#10;jp1zjvxmvLtbv21HV7ifdmMOUiAyAEGQP8fxru/Ft+LLRJIw5Wa4/dLjGSD9736cZ9680zx6cdhX&#10;ocNYaUnLFz3l/TMMfU2prZBRRRX1p5wUUUUAFFFFABRRRQAUUUUAFFFFABRRRQAfjit/wjqf2HVh&#10;C/EV1hCPRs/L0HPUj8fasCiufFYaOIoypS6ounUdOakj1jV9NXVNLmtDjcwzGx6Bh0P0yMfQ1yPg&#10;zUmsNVk064yiTnaobgpIM8c4xnpgdSF966rw/qQ1TSIZpD+9HyS/7y9+nfg8dM1ynjLTXsdUj1GA&#10;Mi3B3MycbZBz2A5I5HP96vjMrWtXLa/W9vU9bEfZxEOm/oejAg45/I81ly+FNEubiSeWy3Syszuw&#10;lcZJPPG7oT27UeHNVOr6NFcO2ZlPlzH1cYz7c5B/HrWyteTerhKrgm00dNo1YqXQxR4M0A/8uH/k&#10;aT/Gnr4K8PHrp/8A5Hk/+KrcWpFrdY7E6e+zN0aa6Hn3jbw5pWkaNDcWNr5MrXCoX8xmyNrHGCT6&#10;Vwf06+1eofEf/kXbf/r7X/0B68xjjeWRY40Z3chVVRksT0AHrX2eTVpTwnPN31Z5WKilVsj2bwNY&#10;fYPCloTF5b3GZ3O7du3fdP8A3wE/SunWq1rBHa28VvCuyKJQirnO0AcfyFWVr5SvPnqyk+rPRhHl&#10;gkSLUi1GtSLSiDJB0qRajHSpFreJmyVaevWmLT161tEhki14V8VLI2vjaWUybjd28c2CMbABsx15&#10;5TOf8K91HII56dq81+MdkX0jTL4vgwztDsx97eu7Oc8Y8vGD6+1enl8+SsvMwrK8RfA3gbw7rPg6&#10;xv7/AE7zbmXfvfzpF3YkYDgMPQV0B+GnhEf8wn/yZl/+Kp/wz/5J9pn/AG1/9GvXUtU1q1RTl7z3&#10;CEVY5E/DbwkP+YT/AOTMv/xVRt8N/CY6aV/5MSn+bYrr26VE9c6xFW695l8kbHyz04HH0oo7/iaK&#10;+rjqkzhZ6R8P/C2ja3oM9zqNn50y3LRhvNdcKEU4wCPU11B+H/hgf8wv/wAjyf8AxVZ/wr/5Fe6/&#10;6/X/APRcdds3Svk8fia0cROMZNK56FKEXFNo5Y+AfDP/AEDP/I8n/wAVUZ8BeGh/zDf/ACPJ/Vq6&#10;hqiauFYuvzL3mbOnCz0PnP3/ACoo7iivuoO8F6Hky3PSPC3hbRdR8N2l3d2fmTvv3N5rjOHYdiPS&#10;tVvBXh4dNP8A/I8n/wAVT/BP/In2H/bT/wBGNW61fA43GYiNeajNpXPYpUoOCujCt/CuiWd1HcQW&#10;KrLG2UYu7YPrgkjPvWmxA6mpGrE8SayujaRI6yKtzICkCZ5LeuOhAzu9MgDvXnr22Lqxg222bWjS&#10;i2jifGOovqev/ZIFZ1tWMKKoyWkJG4DjOc4HfJHvXbaNpi6TpMFogUsg3SMP4mPXt9APYCuN8EaS&#10;LzUWv5U/cWo+XIyC56dR2GTxznbXVeKNROn6HNLGwWWT91ESM4Y9SPQgZ/HFevmdpTpZbQ2W/qc1&#10;DRSryOF8Uap/aesP5b7reAmOIg5BHc9T1OfwC1i0fiTj1or7PDUI0KMaUdkjy5zc5OTCiiityQoo&#10;opAFFFFABRRRQAUUUUAFFFFABRRRQAUde+KKKAN/wlqy6ZqhSZglvcAK5OMKw+6ScfUfj7V3usaa&#10;mq6VPaHbuIJjZugYcj9ePoa8jxnivT/CmsDVtKVHZjc26hZCe46K2SeuO/1r5LiDCTpVI42jutz0&#10;8FVUoulI5PwxqbaDrklrdDbHKwhmJK/IwJwST2B3ZwemT2r1BSK4Lx1o4Urq0KnLttnGSR2wcdhx&#10;jqOccVteDdc/tPTvs1xPvvbfIJZss6Z4b+h9+TyRXJmdKOLoxx1LfaRpQk6U3Sl8jqVqRaiWpF6V&#10;4UdTsaOT+I5/4p237n7WvH/AHriPCVr9s8VabCJNu2YPux12Dfj8dteuajpVlrFsttfQedEG3hN7&#10;Lg8jPBHrUGneGNG0u7F3Z2SxzYKh2d32g+gYnB6D8TX0WDzOnQwbovd3OGpQlOrzG4tSrUS1KteS&#10;tdToZItSLUa1ItbRIZIOlSLUY6VItbxM2SrT160xaevWtokMlWuP+J9tDceBLqSRNzQSRSxH+6xY&#10;Jn8mI/GuwWqupaZZ6xp0lhfw+dbS4Lx5K5wQRyOnIrpoz5JqT6Gc1dGF8Mz/AMW+0z/tr/6Neupa&#10;q2maZaaPp8VhYQ+TbQ52Jkttycnk57k1ZanVlzScl1FFWQxulRPUrdKifkH/AD/KsL2d2aW0Plnv&#10;RXvJ+HXhQf8AMK78/wCkSf8AxVMPw88LDppX/kxL/wDFV7izeikk0zleHkZPwr/5Fe6/6/X/APRc&#10;dds3Sqml6NYaHaPbadb+TCzF2XzGbLdM857AVbbpXzuLqKrVlUXU7aceWKRE1RNUrVE3+ev9K4r8&#10;rTZq1dHzn3/WivZ28CeGxx/Z3fn9/J/jUZ8D+HB/zDf/ACPJ/wDFV9Qs+w8UlZnC8JNu4zwT/wAi&#10;fYf9tP8A0Y1bjUyzsbfTbNLS0j8uCPO1ck4yc9yfentXyGJqKrWlNaJs9KEeWKTIm9q8p8S6jJr3&#10;iIQ2h3xI/kW4U8Mc8kfNjlu/HG2uv8b62NP002ERzc3aMMhh8sfAYke/Kj8T2rK8CaMUV9XnUEMN&#10;luSQxHOGbpnkjHr14r1suhHBUJY2rvtE5q7dWaox+Z1WnWMemabbWUXIiQLnJ+Y9SeScZJJrzbxV&#10;q39q6xJ5b7raD93Hg8HHVuDjk56dRiu08X6ydJ0sRxY+0XOY4+vyjHLA+o7fU+leX9O5P1rs4fwb&#10;nN4yotXt+pnjKqX7qOwUUUV9WecFFFFABRRRQAUUUUAFFFFABRRRQAUUUUAFFFFABRRRQAVoaHqs&#10;mj6nHcryhwkowMshIz+Pf8Pes+jpWdalCrTdOaumOMnFqS6HtbLFe2jKxEkE6EMVPDqw9R2x3FeX&#10;st74R8RAK7N5RB4+UTRntyD1xgjsR1yAa3fA2t9dIuGyRk25Ce5LKSPzGfUjNdD4m0JNc044yLqA&#10;M0JGOT3XnjnAGfXHbIr4zDt5bipYWv8ABLT7z1qi9vTVSG5sWF3DqFlBd253RSIGXJyQPQ+4Jwfc&#10;VcWvMPBuv/2Revp2oHybeVznevMcvA5J6DjB6gYHSvT1rhx+Dlhazgtt16G1GqqkfNEi1IKjWpBX&#10;LEtkq1KtRLUq1vEzZItSLUa1ItaxJZIOlSLUY6VItbxM2SrT160xaevWtokMlWpFqNakWtkQxxqN&#10;qlPSomqmJDG6VG1SN0qNqwkWiNqiapWqJqylruWiJqY3SntTG6Viy0RNUbVI1RtWDKI2qJqlaomr&#10;GTvoWhhqnfXkOn2U13OcRxIXOMZPoBnueg9TVs+teVeM9bbW9TTT7P8AeW0L7UEZLea5AGcdDz8o&#10;698Eg104DA/W63I/hWr9CK1VU43KVrb3Hi7xRI7AKJGEkvzAbIwQvYcnGAD64r0//R9O07gmO1t4&#10;vc7UUe3XgVQ8M6IND0pUbP2mX97McDKsQPlyOw5Hfkk8Zrm/Heuc/wBjW55GDc5TpjBVQf1PfoM9&#10;RXbiJPMsVHDUv4cfyM4fuKbnP4mcprWpvq2qz3Z3BGO2NT/Cg6DH6nnGc4qhRRX2lKnGlBQjokeV&#10;KTk+ZhRRRWggooopAFFFFABRRRQAUUUUAFFFFABRRRQAUUUUAFFFFABRRRTQDld45FlQlZFbepVs&#10;EH2I6V654e1qLXNOWbKC4T5Z41z8pzgHnBwcH+XUV5CeRWlout3WhXv2iBt0bHEkRPDr/j6Htn8K&#10;8jNsu+uUfd+JbHTha7pS12Om8ceHvLLazbKixnH2hQcEkn7/AOJIzj685JrW8FeJv7Rg/s++nzex&#10;/wCrZuPNUe/dhz9R68kdHbzWuoWQkjeOa2mXH3cgg5BBHfqQQe/0rzTxBpF34V1qO+0/zIbcvugl&#10;Vs7DjlCfpn6juea8TCTWNo/U62k1szrqR9lL2sNmetrUgrC8L6+mv6b5pVY7mIhJUDZGcZyB12nn&#10;r3B64zW6vSvGqUZ0qjhNWaOpTU1eJKtSrUS1KtNEskWpFqNakWtokskHSpFqMdKkWt4mbJVp69aY&#10;tPXrW0SGSrUi1GtSLWyIY89KiapT0qJqpiQxulRtUjdKjasZFojaomqVqiasWWiJqY3SntTG6Viy&#10;0RNUbVI1Rt1rCRaI2qNv/r1ITjnt1rA8Ua8nh7TBLsWS4kPlwxEjGcfeI7gDGfcj1qadGVWapwV2&#10;xykoR5mY3jfxOdOtzp1jPi/kP7woOY0I7HqGPYdhnpwayvA/hlt8esXsSeVjdbI685PSTHTGBxx7&#10;9gayPDehz+JdXku71Ge03mS5k4XzGPzbRx1yefbvyK9QuJrXTLMzTMlvbQLyRwEXoAPXsBjvXsYu&#10;awlFYKh8UtzmpxdR+0nsZPiXXV0LTBKEV7iQ7YYy3G7HLEegHX3I9a8ikkaWR3kZmdmJLE5J5zkn&#10;/P5Vf1vWJ9b1FrudVTA2RonRFyTjPfvz7/QDOr3Mpy+ODpar3nucmJrOrLyCiiivVOcKKKKACiii&#10;gAooooAKKKKACiiigAooooAKKKKACiiigAooooAKKKKACj6HHvRRQB1XgvxH/ZV4LK4ZI7GZy29u&#10;PKbHByO3AHP145z6NqGmWurWDWV2m5GHUHDIezA+uc14f9K77wL4lxjSL64PZbR26n/ZJPf0/Eeg&#10;r5vN8ual9aoaNatfqd+Frpr2c9jBubbVfBOuJJG+Bz5cgyEmTglSPyyO3B54NeraNqtvrWmRX0DK&#10;dw/eIDkxv/Epz6E/16Gq2t6Da+ILE2042yrkwzKMsjcfp6jvj8a8ztLvVvA+vtG6ZIIDxbv3cyc4&#10;Kn6Hg9eoOORXMuTNaPaqitcPLyZ7StSrWZpGq2es2Ed5ZSb4m4IIwyED7rDsRn9fStJa8ZwlCbhP&#10;Ro6731RKtSLUa1ItXEkkHSpFqMdKkWt4mbJVp69aYtPXrW0SGSrUi1GtSLWyIY89KiapT0qJqpiQ&#10;xulRtUjdKjasZFojaomqVqiasWWiJqY3SntTG6Viy0RNUbcnFSt1xWZq+q2mi6e95evtjXooAJZj&#10;0VQeprJRlOSjFXbKvZXIta1aDRdLlvrlwNi5RGOC7kHCD06de3WvJra11XxvrjvI3/XSTHyQpk/K&#10;Bn64HUnJPc0t1dat4515EjiB6+VCD+7gT1J/LJ6k+mAK9O0HQLXQLH7NbAvK+DLMR80jdOnTHPA7&#10;ZPU8n2vdyyk9b1X+Bza15afCibT9Pt9K0+GzttwhhUhcnJPOSSfXJPT14AFeZ+MvEjatdGxtwBZW&#10;0hIYYPmMMruyOMckDHbr2A1vHXijIOk6fcf9fTJ9BhA36nHsM9RXn/TgdP5V0ZRlzv8AWqy957XM&#10;8TWX8OOwUUUV9IcQUUUUgCiiigAooooAKKKKACiiigAooooAKKKKACiiigAooooAKKKKACiiigAo&#10;oooAKOlFFD1VgPS/BXi179k0nUCXuQuIZW58wDkq3uPXv9evS67oFr4hsDbTgiVcmGUAbo2/Hrnj&#10;IPUe4GPEY5HikWRHZHRtysCQVPqCK9X8IeLk1pFsr4qmoIOMjAmHcj0OOo/EcEgfMZnl88PU+tYf&#10;brb8/Q9HD11NckziLS71bwPr7xumRxviLHy7hMnDAn9G6jkccivXtI1az1rT47yyk3xNwQ3DIRyV&#10;YevP68cGqeveH7XxHp32e4GJRloZlA3Rsev1B4yD1+oGPLrS81bwJr7JIvHHmREkxzpk4YEj64OM&#10;jkHuKlRp5nTutKi/EWtB2+ye3rUq1h+HfENn4i09bm2OyVeJoGbc0bc8E4GRwSD3x65rcFeRKnKn&#10;JxmrNHSmpK6JB0qRajHSpFrSJDJVp69aYtPXrW0SGSrUi1GtSLWyIY89KiapT0qJqpiQxulRtUjd&#10;KjasZFojaomqVqiasX2RaImph5OO9SHnj1rK1nW7DRLJrm+nVFxuSMEF3P8AdRSeT056DPNZqEpP&#10;lirlXS3E1fVrPRdOe8vZdkSdAOWLHoqjueK8Y1XVNT8Y61GoiLM7FLe1Q5VAev1PGSx9MnAAFT3d&#10;1rHj7xBHFFHnJIihBPlwJ3Yn+Z6k+mAK9O0Dwxp/h23Bt0ElyyAS3D8FxyfooPoOMBfTNevFUsth&#10;zT1qP8DnfNXfKthdC0C08P6d5EA3SOMzzso3SN7+w549M56nPN+O/FMmmltKsSVuXXMswIJjU5+U&#10;DqGPOSexGM54veMPGCaHG1lZMH1JgOcZEA6gn/aPYficY+bySR2lkaSRy7sSWZiSWPXJPrRlmXTx&#10;NT6ziNvMK9aMI+zgNJJOTySck9c0UUV9Otjg8wooooAKKKKACiiigAooooAKKKKACiiigAooooAK&#10;KKKACiiigAooooAKKKKACiiigAooooAKKKKACnRyPFIssbOkiMGVlbBVvUHtTaKLJ7geneCvGYvD&#10;HpWqyg3H3YZ2P+u9FYn+L0Pfp169ZrXh+x8Q2iwXytlTujlj4dD3wfQjHX27gY8Fr0Xwl4/bzYtO&#10;1p08rASO6bqD6SH06Dd7c9SR87j8tnTn9Yw/3I7aVdSXJM5y+s9a8C65vgnaJnVvKuUXKypkZyOh&#10;5xlT0OCM8GvT/CfjCz8Q2yRyPHBqKja0Bbl8DkpnkjAPqRznoCdu7s7fUbOW1u4VmhmBDo3fp+Oe&#10;nPUYryHxR4MvPC7LqNlPJNZh8iZRh4G3fLuIx7YYY5444zEKlHMI+zq6TXUqUZUvejse2j071Ite&#10;Z+E/iQsuyw15tszSYS6CqE5yRvA4X6jjnnGCT6TDLHNCksUiyRyKHR1OQynkEHuCK4K2GqUJWmjW&#10;M1NXRYWnr1pi8YzT161MQZKtSLUa1ItbIzY89KiapT0qJqpiQxulRtUjdKiPNYSLRG1RuOoP0Oak&#10;Y45rzbxX8SobQ/Y9AeOacblluWGUj6gBB0Y993K9OuTiqOHqV5csEEpqGrNzxh4tt/DNntAWbUJg&#10;fKgz06gu/wDs8fUkYHcjy6C21zx/r0s2VklwSzvlYoV52qOuO+AMk8knqan8M+DtS8T3K3100sdg&#10;7l5bpmy8hHULnkkkn5iMcHqRivYrLTrPSrRbayto4IFx8qLjJxjcc9TgDknPHeu+VSll8OSlrU7m&#10;SjKq7y2M3w/4dtPDtgLW2HmSvjzpyvzSHt9BzgDsD3JJrmPF3jz+zJ2sNIZJbpc+dN1WMkHhcYy3&#10;QnqBjvnir4t+IMZim07RHYybikt2uMD1Efqc5G7oMcdc15qTnn3J9h/WqwOWyrT9viNbiq11FclM&#10;dJI8sjSSOXdiSzMSSx65PvTaKK+istjj31YUUUUAFFFFABRRRQAUUUUAFFFFABRRRQAUUUUAFFFF&#10;ABRRRQAUUUUAFFFFABRRRQAUUUUAFFFFABRRRQAUUUUAFHXiiimB1fhTxxceHVNrcRtc6exBCbhu&#10;h5ySueCOp28c88ZOfY9P1C01S1W5sbiO4iOBuQ5wcZwR2bB6HnnBr5xrS0XXtR8P3RnsJtu/Aljd&#10;QyyAHOG/XkHufWvIx2Vxre/S0kdNLEcuktj0XxT8NYrwfadASOGX5i9szYV+rDZ1CnOBjhenTHPJ&#10;eHPGuq+FJTZyo09ohfdZy5Qo2eSp6pyORj+9xk5Hp/hvxlpfiRViR/s95xutpnG5jjJK/wB4deev&#10;HIGRmx4i8Kad4ltyblPLu1TbFdJ95D15H8Q9j6nGCTXDTxUofuMUro0lTT96mXtB8Q6Z4itTPp0+&#10;/YQJIyNrxnHQj9OODg4J5rYWvA9Y8L674Jv4r+B3eGJt0V5bqSqDOAHyMAnI4OQc45ANdb4Z+Ksb&#10;qLbxEPLlBwt1DGSrYU53r65HVRgk9FAoqYFtc9DWIRq9Jbnqa1KtVLO6t722S4tZ454G4SSNwynB&#10;xwR+I/CrSniuRaOzLbHnpUbcA1IelQzSRwwvLM6xxopZndtoUDqSewpsSEbkYHWsjW9e07QbI3F9&#10;OkY2lo4gQXkIwMIueeo56DPNcj4m+KVhYqbbRAl7dAgeawIhUZOeeCx4428fNnJxivPbHSfEfjvU&#10;nnLyTk7t93clliTBztBwccsMKvQHpgZrqpYFyXPW0iRKr0iX/E3jzVPE1wbDT1kt7N3KRww582fI&#10;2gPg855+UeuOcA1veFfhoYZYr/XgDsZmWw4YHBwC7A4I74HXjJxkV13hzwVpXhtN8Uf2q84zcTKC&#10;ynGMIP4Aee5JzyTgU7xN4r03w1bk3EnmXTKXhtl5Z+wJPQAnPJ7KcZxRUxTl+4wi/wAwjC3v1C/c&#10;3FnpGnNNM8VtaW6YzjaqgdAB+QAHXp1ryPxj45m1i4a00yWWHTkyu9SVa4yMZbGMLjovXHXnAGHr&#10;3ifVPEVwXvZtsQI228ZIjXA67e5zn5jk846Vj13YLLI0X7SprIzqV29I7B9fpn2ooor19TnCiiig&#10;AooopAFFFFABRRRQAUUUUAFFFFABRRRQAUUUUAFFFFABRRRQAUUUUAFFFFABRRRQAUUUUAFFFFAB&#10;RRRQAUUUUAFFFFABRRRQA6OWWGVJYpGjkRt6ujFSG9QRyDXo3hb4nSWqR2evBpoVUIl0i5kHOMvz&#10;zweo547k15vRWNfDU68eWa/zLjOUNUfTkMlpqdmWjeC7tJgVLKRJHIvII7gjjofeuG8SfC201Bvt&#10;WhPHYzdWgfPlOSc5B5Kd+ACOB0rzHQ/EOpeHbtrjT59m/AkjYBlkAOcEY/UYIycEV634c+JekarF&#10;FFqUiWF9t+dpDiJjg5KsSdo4zg46gDd1rxZ4WvhHz03dHQqkJrXc8zttR8S+AtS+yl5bU4WRreQh&#10;opFOOcAkHO3G5TkYIyOa9Q8NfE7SNWiig1KRbC+24kaU7YmbnJViflHGcNjqAM9a6y/0yy1a0a11&#10;C2juYWy21xnBwRkeh5PIxivLPEfwluopZLjQZFmgJ4tHba6DgYVicMOT1IOABk1arUcSrVNH3JcZ&#10;R1R2viL4h6LoG+ETC8vVyPIgOcN8ww7dF+YYI5YZzivJdS8T+JPG97HYCQuJ2CpZWw2RseD8wzkj&#10;5d2WJA5ORWz4d+FGqaj5dxq7jT7Y4Pl43TMODjGfl4JHzcgjla9b0rQtM0O3MOmWUVurcsVyWc84&#10;yx5bqcZPFN1MPh/g96QJSlvsedeG/hOI2S58QyLICp/0KNiPT77juDnheMgHJr0kiCwtf+WdvbQR&#10;j0REQD8lAA+gx2Fc94h+IOh6Bvg84Xl4uQbeDnaefvnovzAAjkjOcV454h8Xav4mZPt8yrAh3Jbx&#10;LhFbAGeuSceucEnHBqI4evjHeeiG5xprQ7XxT8UQQ1p4e5+6TeyJ1P8AEFRh9OW688dDXmdzc3F5&#10;cNcXU8k87/ellYszYGOSeT0HOemBUVFevQw1OirQWvc55VJT3YUUUV0EhRRRQAUUUUAFFFFABRRR&#10;QAUUUUAFFFFABRRRQAUUUUAFFFFABRRRQAUUUU7AFFFFFgCiiiiwBRRRRYAoooosAUUUUWAKKKKL&#10;AFFFFFgCiiiiwBRRRRYAoooosAUUUUJWDQ6rw78Qdc8P7IfN+2WahR9nuGztAwCFfqOBgdQOuM16&#10;/wCGvG2keJYolt544b8gF7SU4cHnO3IG4cE5HYjIBOK+dqVso2GPzDk9x6VxYjA06mq0ZpGq1ufS&#10;uveKdI8OQE6hdqspXKQIcyvwcYUc4O0jJwM9xXkPiT4m6xq00sOnSvp9juOwxHbMw4wWbnByM4XA&#10;5wSwzXGXNzcXlwZ7qeWeeTrJK5ZmIGOSevC4H0HSoqjD4CnDWWrCVVvYO2O3UAdB7fz5/OiiivQs&#10;ZhRRRRYAoooosAUUUUWAKKKKLAFFFFFgCiiiiwBRRRRYAoooosAUUUUWAKKKKLAFFFFFgCiiiiwH&#10;/9lQSwECLQAUAAYACAAAACEAPfyuaBQBAABHAgAAEwAAAAAAAAAAAAAAAAAAAAAAW0NvbnRlbnRf&#10;VHlwZXNdLnhtbFBLAQItABQABgAIAAAAIQA4/SH/1gAAAJQBAAALAAAAAAAAAAAAAAAAAEUBAABf&#10;cmVscy8ucmVsc1BLAQItABQABgAIAAAAIQC+wfkQVwMAADMLAAAOAAAAAAAAAAAAAAAAAEQCAABk&#10;cnMvZTJvRG9jLnhtbFBLAQItABQABgAIAAAAIQCMmn+7yAAAAKYBAAAZAAAAAAAAAAAAAAAAAMcF&#10;AABkcnMvX3JlbHMvZTJvRG9jLnhtbC5yZWxzUEsBAi0AFAAGAAgAAAAhAD3QrY3hAAAACwEAAA8A&#10;AAAAAAAAAAAAAAAAxgYAAGRycy9kb3ducmV2LnhtbFBLAQItAAoAAAAAAAAAIQAWgNFBhVsAAIVb&#10;AAAUAAAAAAAAAAAAAAAAANQHAABkcnMvbWVkaWEvaW1hZ2UxLnBuZ1BLAQItAAoAAAAAAAAAIQD9&#10;O5+VgYgAAIGIAAAVAAAAAAAAAAAAAAAAAItjAABkcnMvbWVkaWEvaW1hZ2UyLmpwZWdQSwUGAAAA&#10;AAcABwC/AQAA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3193;top:273;width:4665;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sXRwwAAANoAAAAPAAAAZHJzL2Rvd25yZXYueG1sRI/disIw&#10;FITvBd8hHMEbWVO9WKVrlEV2RfAHqj7AoTm2YZuT2kStb78RBC+HmfmGmS1aW4kbNd44VjAaJiCI&#10;c6cNFwpOx9+PKQgfkDVWjknBgzws5t3ODFPt7pzR7RAKESHsU1RQhlCnUvq8JIt+6Gri6J1dYzFE&#10;2RRSN3iPcFvJcZJ8SouG40KJNS1Lyv8OV6tguzmtzkdn9Og6CTvzsx7U2WWvVL/Xfn+BCNSGd/jV&#10;XmsFY3heiTdAzv8BAAD//wMAUEsBAi0AFAAGAAgAAAAhANvh9svuAAAAhQEAABMAAAAAAAAAAAAA&#10;AAAAAAAAAFtDb250ZW50X1R5cGVzXS54bWxQSwECLQAUAAYACAAAACEAWvQsW78AAAAVAQAACwAA&#10;AAAAAAAAAAAAAAAfAQAAX3JlbHMvLnJlbHNQSwECLQAUAAYACAAAACEA5nrF0cMAAADaAAAADwAA&#10;AAAAAAAAAAAAAAAHAgAAZHJzL2Rvd25yZXYueG1sUEsFBgAAAAADAAMAtwAAAPcCAAAAAA==&#10;">
                <v:imagedata r:id="rId3" o:title=""/>
              </v:shape>
              <v:shape id="Picture 3" o:spid="_x0000_s1028" type="#_x0000_t75" style="position:absolute;left:9153;top:454;width:779;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rkwwAAANoAAAAPAAAAZHJzL2Rvd25yZXYueG1sRI9BawIx&#10;FITvBf9DeIKXUrNWKGVrFBFKexFRW6i3R/K6u3Tzsk3S3fjvjSD0OMzMN8xilWwrevKhcaxgNi1A&#10;EGtnGq4UfBxfH55BhIhssHVMCs4UYLUc3S2wNG7gPfWHWIkM4VCigjrGrpQy6JoshqnriLP37bzF&#10;mKWvpPE4ZLht5WNRPEmLDeeFGjva1KR/Dn9WwVva3Tfab/UQ8Xf2mU7ya3/qlZqM0/oFRKQU/8O3&#10;9rtRMIfrlXwD5PICAAD//wMAUEsBAi0AFAAGAAgAAAAhANvh9svuAAAAhQEAABMAAAAAAAAAAAAA&#10;AAAAAAAAAFtDb250ZW50X1R5cGVzXS54bWxQSwECLQAUAAYACAAAACEAWvQsW78AAAAVAQAACwAA&#10;AAAAAAAAAAAAAAAfAQAAX3JlbHMvLnJlbHNQSwECLQAUAAYACAAAACEAu1pK5MMAAADaAAAADwAA&#10;AAAAAAAAAAAAAAAHAgAAZHJzL2Rvd25yZXYueG1sUEsFBgAAAAADAAMAtwAAAPcCAAAAAA==&#10;">
                <v:imagedata r:id="rId4" o:title=""/>
              </v:shape>
              <w10:wrap type="square"/>
            </v:group>
          </w:pict>
        </mc:Fallback>
      </mc:AlternateContent>
    </w:r>
  </w:p>
  <w:p w:rsidR="00DB5B49" w:rsidRDefault="00DB5B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7pt;height:11.7pt" o:bullet="t">
        <v:imagedata r:id="rId1" o:title="mso15"/>
      </v:shape>
    </w:pict>
  </w:numPicBullet>
  <w:abstractNum w:abstractNumId="0">
    <w:nsid w:val="FFFFFF1D"/>
    <w:multiLevelType w:val="multilevel"/>
    <w:tmpl w:val="164E25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3"/>
    <w:multiLevelType w:val="multilevel"/>
    <w:tmpl w:val="00000003"/>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7"/>
    <w:multiLevelType w:val="multilevel"/>
    <w:tmpl w:val="00000007"/>
    <w:name w:val="WW8Num7"/>
    <w:lvl w:ilvl="0">
      <w:start w:val="1"/>
      <w:numFmt w:val="bullet"/>
      <w:lvlText w:val=""/>
      <w:lvlJc w:val="left"/>
      <w:pPr>
        <w:tabs>
          <w:tab w:val="num" w:pos="1130"/>
        </w:tabs>
        <w:ind w:left="1130" w:hanging="360"/>
      </w:pPr>
      <w:rPr>
        <w:rFonts w:ascii="Symbol" w:hAnsi="Symbol"/>
      </w:rPr>
    </w:lvl>
    <w:lvl w:ilvl="1">
      <w:start w:val="1"/>
      <w:numFmt w:val="bullet"/>
      <w:lvlText w:val="o"/>
      <w:lvlJc w:val="left"/>
      <w:pPr>
        <w:tabs>
          <w:tab w:val="num" w:pos="1789"/>
        </w:tabs>
        <w:ind w:left="1789" w:hanging="360"/>
      </w:pPr>
      <w:rPr>
        <w:rFonts w:ascii="Courier New" w:hAnsi="Courier New"/>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4">
    <w:nsid w:val="0000000D"/>
    <w:multiLevelType w:val="singleLevel"/>
    <w:tmpl w:val="0000000D"/>
    <w:name w:val="WW8Num12"/>
    <w:lvl w:ilvl="0">
      <w:start w:val="1"/>
      <w:numFmt w:val="bullet"/>
      <w:lvlText w:val=""/>
      <w:lvlJc w:val="left"/>
      <w:pPr>
        <w:tabs>
          <w:tab w:val="num" w:pos="0"/>
        </w:tabs>
        <w:ind w:left="720" w:hanging="360"/>
      </w:pPr>
      <w:rPr>
        <w:rFonts w:ascii="Wingdings" w:hAnsi="Wingdings"/>
      </w:rPr>
    </w:lvl>
  </w:abstractNum>
  <w:abstractNum w:abstractNumId="5">
    <w:nsid w:val="0CB23DE1"/>
    <w:multiLevelType w:val="hybridMultilevel"/>
    <w:tmpl w:val="2D22D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B94897"/>
    <w:multiLevelType w:val="hybridMultilevel"/>
    <w:tmpl w:val="B6263E18"/>
    <w:lvl w:ilvl="0" w:tplc="F9109DC2">
      <w:start w:val="6"/>
      <w:numFmt w:val="decimal"/>
      <w:lvlText w:val="%1."/>
      <w:lvlJc w:val="left"/>
      <w:pPr>
        <w:ind w:left="1389" w:hanging="360"/>
      </w:pPr>
      <w:rPr>
        <w:rFonts w:hint="default"/>
      </w:rPr>
    </w:lvl>
    <w:lvl w:ilvl="1" w:tplc="04020019" w:tentative="1">
      <w:start w:val="1"/>
      <w:numFmt w:val="lowerLetter"/>
      <w:lvlText w:val="%2."/>
      <w:lvlJc w:val="left"/>
      <w:pPr>
        <w:ind w:left="2109" w:hanging="360"/>
      </w:pPr>
    </w:lvl>
    <w:lvl w:ilvl="2" w:tplc="0402001B" w:tentative="1">
      <w:start w:val="1"/>
      <w:numFmt w:val="lowerRoman"/>
      <w:lvlText w:val="%3."/>
      <w:lvlJc w:val="right"/>
      <w:pPr>
        <w:ind w:left="2829" w:hanging="180"/>
      </w:pPr>
    </w:lvl>
    <w:lvl w:ilvl="3" w:tplc="0402000F" w:tentative="1">
      <w:start w:val="1"/>
      <w:numFmt w:val="decimal"/>
      <w:lvlText w:val="%4."/>
      <w:lvlJc w:val="left"/>
      <w:pPr>
        <w:ind w:left="3549" w:hanging="360"/>
      </w:pPr>
    </w:lvl>
    <w:lvl w:ilvl="4" w:tplc="04020019" w:tentative="1">
      <w:start w:val="1"/>
      <w:numFmt w:val="lowerLetter"/>
      <w:lvlText w:val="%5."/>
      <w:lvlJc w:val="left"/>
      <w:pPr>
        <w:ind w:left="4269" w:hanging="360"/>
      </w:pPr>
    </w:lvl>
    <w:lvl w:ilvl="5" w:tplc="0402001B" w:tentative="1">
      <w:start w:val="1"/>
      <w:numFmt w:val="lowerRoman"/>
      <w:lvlText w:val="%6."/>
      <w:lvlJc w:val="right"/>
      <w:pPr>
        <w:ind w:left="4989" w:hanging="180"/>
      </w:pPr>
    </w:lvl>
    <w:lvl w:ilvl="6" w:tplc="0402000F" w:tentative="1">
      <w:start w:val="1"/>
      <w:numFmt w:val="decimal"/>
      <w:lvlText w:val="%7."/>
      <w:lvlJc w:val="left"/>
      <w:pPr>
        <w:ind w:left="5709" w:hanging="360"/>
      </w:pPr>
    </w:lvl>
    <w:lvl w:ilvl="7" w:tplc="04020019" w:tentative="1">
      <w:start w:val="1"/>
      <w:numFmt w:val="lowerLetter"/>
      <w:lvlText w:val="%8."/>
      <w:lvlJc w:val="left"/>
      <w:pPr>
        <w:ind w:left="6429" w:hanging="360"/>
      </w:pPr>
    </w:lvl>
    <w:lvl w:ilvl="8" w:tplc="0402001B" w:tentative="1">
      <w:start w:val="1"/>
      <w:numFmt w:val="lowerRoman"/>
      <w:lvlText w:val="%9."/>
      <w:lvlJc w:val="right"/>
      <w:pPr>
        <w:ind w:left="7149" w:hanging="180"/>
      </w:pPr>
    </w:lvl>
  </w:abstractNum>
  <w:abstractNum w:abstractNumId="7">
    <w:nsid w:val="14500848"/>
    <w:multiLevelType w:val="hybridMultilevel"/>
    <w:tmpl w:val="E0CEC644"/>
    <w:lvl w:ilvl="0" w:tplc="0809000F">
      <w:start w:val="1"/>
      <w:numFmt w:val="decimal"/>
      <w:lvlText w:val="%1."/>
      <w:lvlJc w:val="left"/>
      <w:pPr>
        <w:tabs>
          <w:tab w:val="num" w:pos="1545"/>
        </w:tabs>
        <w:ind w:left="1545" w:hanging="360"/>
      </w:pPr>
    </w:lvl>
    <w:lvl w:ilvl="1" w:tplc="08090019" w:tentative="1">
      <w:start w:val="1"/>
      <w:numFmt w:val="lowerLetter"/>
      <w:lvlText w:val="%2."/>
      <w:lvlJc w:val="left"/>
      <w:pPr>
        <w:tabs>
          <w:tab w:val="num" w:pos="2265"/>
        </w:tabs>
        <w:ind w:left="2265" w:hanging="360"/>
      </w:pPr>
    </w:lvl>
    <w:lvl w:ilvl="2" w:tplc="0809001B" w:tentative="1">
      <w:start w:val="1"/>
      <w:numFmt w:val="lowerRoman"/>
      <w:lvlText w:val="%3."/>
      <w:lvlJc w:val="right"/>
      <w:pPr>
        <w:tabs>
          <w:tab w:val="num" w:pos="2985"/>
        </w:tabs>
        <w:ind w:left="2985" w:hanging="180"/>
      </w:pPr>
    </w:lvl>
    <w:lvl w:ilvl="3" w:tplc="0809000F" w:tentative="1">
      <w:start w:val="1"/>
      <w:numFmt w:val="decimal"/>
      <w:lvlText w:val="%4."/>
      <w:lvlJc w:val="left"/>
      <w:pPr>
        <w:tabs>
          <w:tab w:val="num" w:pos="3705"/>
        </w:tabs>
        <w:ind w:left="3705" w:hanging="360"/>
      </w:pPr>
    </w:lvl>
    <w:lvl w:ilvl="4" w:tplc="08090019" w:tentative="1">
      <w:start w:val="1"/>
      <w:numFmt w:val="lowerLetter"/>
      <w:lvlText w:val="%5."/>
      <w:lvlJc w:val="left"/>
      <w:pPr>
        <w:tabs>
          <w:tab w:val="num" w:pos="4425"/>
        </w:tabs>
        <w:ind w:left="4425" w:hanging="360"/>
      </w:pPr>
    </w:lvl>
    <w:lvl w:ilvl="5" w:tplc="0809001B" w:tentative="1">
      <w:start w:val="1"/>
      <w:numFmt w:val="lowerRoman"/>
      <w:lvlText w:val="%6."/>
      <w:lvlJc w:val="right"/>
      <w:pPr>
        <w:tabs>
          <w:tab w:val="num" w:pos="5145"/>
        </w:tabs>
        <w:ind w:left="5145" w:hanging="180"/>
      </w:pPr>
    </w:lvl>
    <w:lvl w:ilvl="6" w:tplc="0809000F" w:tentative="1">
      <w:start w:val="1"/>
      <w:numFmt w:val="decimal"/>
      <w:lvlText w:val="%7."/>
      <w:lvlJc w:val="left"/>
      <w:pPr>
        <w:tabs>
          <w:tab w:val="num" w:pos="5865"/>
        </w:tabs>
        <w:ind w:left="5865" w:hanging="360"/>
      </w:pPr>
    </w:lvl>
    <w:lvl w:ilvl="7" w:tplc="08090019" w:tentative="1">
      <w:start w:val="1"/>
      <w:numFmt w:val="lowerLetter"/>
      <w:lvlText w:val="%8."/>
      <w:lvlJc w:val="left"/>
      <w:pPr>
        <w:tabs>
          <w:tab w:val="num" w:pos="6585"/>
        </w:tabs>
        <w:ind w:left="6585" w:hanging="360"/>
      </w:pPr>
    </w:lvl>
    <w:lvl w:ilvl="8" w:tplc="0809001B" w:tentative="1">
      <w:start w:val="1"/>
      <w:numFmt w:val="lowerRoman"/>
      <w:lvlText w:val="%9."/>
      <w:lvlJc w:val="right"/>
      <w:pPr>
        <w:tabs>
          <w:tab w:val="num" w:pos="7305"/>
        </w:tabs>
        <w:ind w:left="7305" w:hanging="180"/>
      </w:pPr>
    </w:lvl>
  </w:abstractNum>
  <w:abstractNum w:abstractNumId="8">
    <w:nsid w:val="16783636"/>
    <w:multiLevelType w:val="hybridMultilevel"/>
    <w:tmpl w:val="D53E5232"/>
    <w:lvl w:ilvl="0" w:tplc="0402000B">
      <w:start w:val="1"/>
      <w:numFmt w:val="bullet"/>
      <w:lvlText w:val=""/>
      <w:lvlJc w:val="left"/>
      <w:pPr>
        <w:ind w:left="2010" w:hanging="360"/>
      </w:pPr>
      <w:rPr>
        <w:rFonts w:ascii="Wingdings" w:hAnsi="Wingdings" w:hint="default"/>
      </w:rPr>
    </w:lvl>
    <w:lvl w:ilvl="1" w:tplc="04020003" w:tentative="1">
      <w:start w:val="1"/>
      <w:numFmt w:val="bullet"/>
      <w:lvlText w:val="o"/>
      <w:lvlJc w:val="left"/>
      <w:pPr>
        <w:ind w:left="2730" w:hanging="360"/>
      </w:pPr>
      <w:rPr>
        <w:rFonts w:ascii="Courier New" w:hAnsi="Courier New" w:cs="Courier New" w:hint="default"/>
      </w:rPr>
    </w:lvl>
    <w:lvl w:ilvl="2" w:tplc="04020005" w:tentative="1">
      <w:start w:val="1"/>
      <w:numFmt w:val="bullet"/>
      <w:lvlText w:val=""/>
      <w:lvlJc w:val="left"/>
      <w:pPr>
        <w:ind w:left="3450" w:hanging="360"/>
      </w:pPr>
      <w:rPr>
        <w:rFonts w:ascii="Wingdings" w:hAnsi="Wingdings" w:hint="default"/>
      </w:rPr>
    </w:lvl>
    <w:lvl w:ilvl="3" w:tplc="04020001" w:tentative="1">
      <w:start w:val="1"/>
      <w:numFmt w:val="bullet"/>
      <w:lvlText w:val=""/>
      <w:lvlJc w:val="left"/>
      <w:pPr>
        <w:ind w:left="4170" w:hanging="360"/>
      </w:pPr>
      <w:rPr>
        <w:rFonts w:ascii="Symbol" w:hAnsi="Symbol" w:hint="default"/>
      </w:rPr>
    </w:lvl>
    <w:lvl w:ilvl="4" w:tplc="04020003" w:tentative="1">
      <w:start w:val="1"/>
      <w:numFmt w:val="bullet"/>
      <w:lvlText w:val="o"/>
      <w:lvlJc w:val="left"/>
      <w:pPr>
        <w:ind w:left="4890" w:hanging="360"/>
      </w:pPr>
      <w:rPr>
        <w:rFonts w:ascii="Courier New" w:hAnsi="Courier New" w:cs="Courier New" w:hint="default"/>
      </w:rPr>
    </w:lvl>
    <w:lvl w:ilvl="5" w:tplc="04020005" w:tentative="1">
      <w:start w:val="1"/>
      <w:numFmt w:val="bullet"/>
      <w:lvlText w:val=""/>
      <w:lvlJc w:val="left"/>
      <w:pPr>
        <w:ind w:left="5610" w:hanging="360"/>
      </w:pPr>
      <w:rPr>
        <w:rFonts w:ascii="Wingdings" w:hAnsi="Wingdings" w:hint="default"/>
      </w:rPr>
    </w:lvl>
    <w:lvl w:ilvl="6" w:tplc="04020001" w:tentative="1">
      <w:start w:val="1"/>
      <w:numFmt w:val="bullet"/>
      <w:lvlText w:val=""/>
      <w:lvlJc w:val="left"/>
      <w:pPr>
        <w:ind w:left="6330" w:hanging="360"/>
      </w:pPr>
      <w:rPr>
        <w:rFonts w:ascii="Symbol" w:hAnsi="Symbol" w:hint="default"/>
      </w:rPr>
    </w:lvl>
    <w:lvl w:ilvl="7" w:tplc="04020003" w:tentative="1">
      <w:start w:val="1"/>
      <w:numFmt w:val="bullet"/>
      <w:lvlText w:val="o"/>
      <w:lvlJc w:val="left"/>
      <w:pPr>
        <w:ind w:left="7050" w:hanging="360"/>
      </w:pPr>
      <w:rPr>
        <w:rFonts w:ascii="Courier New" w:hAnsi="Courier New" w:cs="Courier New" w:hint="default"/>
      </w:rPr>
    </w:lvl>
    <w:lvl w:ilvl="8" w:tplc="04020005" w:tentative="1">
      <w:start w:val="1"/>
      <w:numFmt w:val="bullet"/>
      <w:lvlText w:val=""/>
      <w:lvlJc w:val="left"/>
      <w:pPr>
        <w:ind w:left="7770" w:hanging="360"/>
      </w:pPr>
      <w:rPr>
        <w:rFonts w:ascii="Wingdings" w:hAnsi="Wingdings" w:hint="default"/>
      </w:rPr>
    </w:lvl>
  </w:abstractNum>
  <w:abstractNum w:abstractNumId="9">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0">
    <w:nsid w:val="22775D08"/>
    <w:multiLevelType w:val="multilevel"/>
    <w:tmpl w:val="AC9EC990"/>
    <w:lvl w:ilvl="0">
      <w:start w:val="3"/>
      <w:numFmt w:val="decimal"/>
      <w:lvlText w:val="%1."/>
      <w:lvlJc w:val="left"/>
      <w:pPr>
        <w:ind w:left="106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848" w:hanging="720"/>
      </w:pPr>
      <w:rPr>
        <w:rFonts w:hint="default"/>
      </w:rPr>
    </w:lvl>
    <w:lvl w:ilvl="3">
      <w:start w:val="1"/>
      <w:numFmt w:val="decimal"/>
      <w:isLgl/>
      <w:lvlText w:val="%1.%2.%3.%4."/>
      <w:lvlJc w:val="left"/>
      <w:pPr>
        <w:ind w:left="3558" w:hanging="720"/>
      </w:pPr>
      <w:rPr>
        <w:rFonts w:hint="default"/>
      </w:rPr>
    </w:lvl>
    <w:lvl w:ilvl="4">
      <w:start w:val="1"/>
      <w:numFmt w:val="decimal"/>
      <w:isLgl/>
      <w:lvlText w:val="%1.%2.%3.%4.%5."/>
      <w:lvlJc w:val="left"/>
      <w:pPr>
        <w:ind w:left="4628" w:hanging="1080"/>
      </w:pPr>
      <w:rPr>
        <w:rFonts w:hint="default"/>
      </w:rPr>
    </w:lvl>
    <w:lvl w:ilvl="5">
      <w:start w:val="1"/>
      <w:numFmt w:val="decimal"/>
      <w:isLgl/>
      <w:lvlText w:val="%1.%2.%3.%4.%5.%6."/>
      <w:lvlJc w:val="left"/>
      <w:pPr>
        <w:ind w:left="5338"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8" w:hanging="1440"/>
      </w:pPr>
      <w:rPr>
        <w:rFonts w:hint="default"/>
      </w:rPr>
    </w:lvl>
    <w:lvl w:ilvl="8">
      <w:start w:val="1"/>
      <w:numFmt w:val="decimal"/>
      <w:isLgl/>
      <w:lvlText w:val="%1.%2.%3.%4.%5.%6.%7.%8.%9."/>
      <w:lvlJc w:val="left"/>
      <w:pPr>
        <w:ind w:left="8188" w:hanging="1800"/>
      </w:pPr>
      <w:rPr>
        <w:rFont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146259"/>
    <w:multiLevelType w:val="hybridMultilevel"/>
    <w:tmpl w:val="607020A2"/>
    <w:lvl w:ilvl="0" w:tplc="08090001">
      <w:start w:val="1"/>
      <w:numFmt w:val="bullet"/>
      <w:lvlText w:val=""/>
      <w:lvlJc w:val="left"/>
      <w:pPr>
        <w:tabs>
          <w:tab w:val="num" w:pos="870"/>
        </w:tabs>
        <w:ind w:left="870" w:hanging="360"/>
      </w:pPr>
      <w:rPr>
        <w:rFonts w:ascii="Symbol" w:hAnsi="Symbol" w:hint="default"/>
      </w:rPr>
    </w:lvl>
    <w:lvl w:ilvl="1" w:tplc="08090003" w:tentative="1">
      <w:start w:val="1"/>
      <w:numFmt w:val="bullet"/>
      <w:lvlText w:val="o"/>
      <w:lvlJc w:val="left"/>
      <w:pPr>
        <w:tabs>
          <w:tab w:val="num" w:pos="1590"/>
        </w:tabs>
        <w:ind w:left="1590" w:hanging="360"/>
      </w:pPr>
      <w:rPr>
        <w:rFonts w:ascii="Courier New" w:hAnsi="Courier New" w:cs="Courier New"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cs="Courier New"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cs="Courier New"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13">
    <w:nsid w:val="273E3892"/>
    <w:multiLevelType w:val="hybridMultilevel"/>
    <w:tmpl w:val="E076B8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28F6204A"/>
    <w:multiLevelType w:val="hybridMultilevel"/>
    <w:tmpl w:val="EFFA0782"/>
    <w:lvl w:ilvl="0" w:tplc="04090001">
      <w:start w:val="1"/>
      <w:numFmt w:val="bullet"/>
      <w:lvlText w:val=""/>
      <w:lvlJc w:val="left"/>
      <w:pPr>
        <w:tabs>
          <w:tab w:val="num" w:pos="720"/>
        </w:tabs>
        <w:ind w:left="720" w:hanging="360"/>
      </w:pPr>
      <w:rPr>
        <w:rFonts w:ascii="Symbol" w:hAnsi="Symbol" w:hint="default"/>
      </w:rPr>
    </w:lvl>
    <w:lvl w:ilvl="1" w:tplc="4170B698">
      <w:numFmt w:val="bullet"/>
      <w:lvlText w:val="-"/>
      <w:lvlJc w:val="left"/>
      <w:pPr>
        <w:tabs>
          <w:tab w:val="num" w:pos="1440"/>
        </w:tabs>
        <w:ind w:left="1440" w:hanging="360"/>
      </w:pPr>
      <w:rPr>
        <w:rFonts w:ascii="Times New Roman" w:eastAsia="Times New Roman" w:hAnsi="Times New Roman" w:cs="Times New Roman" w:hint="default"/>
        <w:sz w:val="3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F9657A"/>
    <w:multiLevelType w:val="hybridMultilevel"/>
    <w:tmpl w:val="537C0F3A"/>
    <w:lvl w:ilvl="0" w:tplc="08090001">
      <w:start w:val="1"/>
      <w:numFmt w:val="bullet"/>
      <w:lvlText w:val=""/>
      <w:lvlJc w:val="left"/>
      <w:pPr>
        <w:tabs>
          <w:tab w:val="num" w:pos="870"/>
        </w:tabs>
        <w:ind w:left="870" w:hanging="360"/>
      </w:pPr>
      <w:rPr>
        <w:rFonts w:ascii="Symbol" w:hAnsi="Symbol" w:hint="default"/>
      </w:rPr>
    </w:lvl>
    <w:lvl w:ilvl="1" w:tplc="08090003" w:tentative="1">
      <w:start w:val="1"/>
      <w:numFmt w:val="bullet"/>
      <w:lvlText w:val="o"/>
      <w:lvlJc w:val="left"/>
      <w:pPr>
        <w:tabs>
          <w:tab w:val="num" w:pos="1590"/>
        </w:tabs>
        <w:ind w:left="1590" w:hanging="360"/>
      </w:pPr>
      <w:rPr>
        <w:rFonts w:ascii="Courier New" w:hAnsi="Courier New" w:cs="Courier New"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cs="Courier New"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cs="Courier New"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16">
    <w:nsid w:val="2A9B495A"/>
    <w:multiLevelType w:val="hybridMultilevel"/>
    <w:tmpl w:val="9DBA66BE"/>
    <w:lvl w:ilvl="0" w:tplc="08090001">
      <w:start w:val="1"/>
      <w:numFmt w:val="bullet"/>
      <w:lvlText w:val=""/>
      <w:lvlJc w:val="left"/>
      <w:pPr>
        <w:tabs>
          <w:tab w:val="num" w:pos="870"/>
        </w:tabs>
        <w:ind w:left="870" w:hanging="360"/>
      </w:pPr>
      <w:rPr>
        <w:rFonts w:ascii="Symbol" w:hAnsi="Symbol" w:hint="default"/>
      </w:rPr>
    </w:lvl>
    <w:lvl w:ilvl="1" w:tplc="08090019" w:tentative="1">
      <w:start w:val="1"/>
      <w:numFmt w:val="lowerLetter"/>
      <w:lvlText w:val="%2."/>
      <w:lvlJc w:val="left"/>
      <w:pPr>
        <w:tabs>
          <w:tab w:val="num" w:pos="1590"/>
        </w:tabs>
        <w:ind w:left="1590" w:hanging="360"/>
      </w:pPr>
    </w:lvl>
    <w:lvl w:ilvl="2" w:tplc="0809001B" w:tentative="1">
      <w:start w:val="1"/>
      <w:numFmt w:val="lowerRoman"/>
      <w:lvlText w:val="%3."/>
      <w:lvlJc w:val="right"/>
      <w:pPr>
        <w:tabs>
          <w:tab w:val="num" w:pos="2310"/>
        </w:tabs>
        <w:ind w:left="2310" w:hanging="180"/>
      </w:pPr>
    </w:lvl>
    <w:lvl w:ilvl="3" w:tplc="0809000F">
      <w:start w:val="1"/>
      <w:numFmt w:val="decimal"/>
      <w:lvlText w:val="%4."/>
      <w:lvlJc w:val="left"/>
      <w:pPr>
        <w:tabs>
          <w:tab w:val="num" w:pos="3030"/>
        </w:tabs>
        <w:ind w:left="3030" w:hanging="360"/>
      </w:pPr>
      <w:rPr>
        <w:rFonts w:hint="default"/>
      </w:rPr>
    </w:lvl>
    <w:lvl w:ilvl="4" w:tplc="08090019" w:tentative="1">
      <w:start w:val="1"/>
      <w:numFmt w:val="lowerLetter"/>
      <w:lvlText w:val="%5."/>
      <w:lvlJc w:val="left"/>
      <w:pPr>
        <w:tabs>
          <w:tab w:val="num" w:pos="3750"/>
        </w:tabs>
        <w:ind w:left="3750" w:hanging="360"/>
      </w:pPr>
    </w:lvl>
    <w:lvl w:ilvl="5" w:tplc="0809001B" w:tentative="1">
      <w:start w:val="1"/>
      <w:numFmt w:val="lowerRoman"/>
      <w:lvlText w:val="%6."/>
      <w:lvlJc w:val="right"/>
      <w:pPr>
        <w:tabs>
          <w:tab w:val="num" w:pos="4470"/>
        </w:tabs>
        <w:ind w:left="4470" w:hanging="180"/>
      </w:pPr>
    </w:lvl>
    <w:lvl w:ilvl="6" w:tplc="0809000F" w:tentative="1">
      <w:start w:val="1"/>
      <w:numFmt w:val="decimal"/>
      <w:lvlText w:val="%7."/>
      <w:lvlJc w:val="left"/>
      <w:pPr>
        <w:tabs>
          <w:tab w:val="num" w:pos="5190"/>
        </w:tabs>
        <w:ind w:left="5190" w:hanging="360"/>
      </w:pPr>
    </w:lvl>
    <w:lvl w:ilvl="7" w:tplc="08090019" w:tentative="1">
      <w:start w:val="1"/>
      <w:numFmt w:val="lowerLetter"/>
      <w:lvlText w:val="%8."/>
      <w:lvlJc w:val="left"/>
      <w:pPr>
        <w:tabs>
          <w:tab w:val="num" w:pos="5910"/>
        </w:tabs>
        <w:ind w:left="5910" w:hanging="360"/>
      </w:pPr>
    </w:lvl>
    <w:lvl w:ilvl="8" w:tplc="0809001B" w:tentative="1">
      <w:start w:val="1"/>
      <w:numFmt w:val="lowerRoman"/>
      <w:lvlText w:val="%9."/>
      <w:lvlJc w:val="right"/>
      <w:pPr>
        <w:tabs>
          <w:tab w:val="num" w:pos="6630"/>
        </w:tabs>
        <w:ind w:left="6630" w:hanging="180"/>
      </w:pPr>
    </w:lvl>
  </w:abstractNum>
  <w:abstractNum w:abstractNumId="17">
    <w:nsid w:val="2BBB5A66"/>
    <w:multiLevelType w:val="hybridMultilevel"/>
    <w:tmpl w:val="7548C7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F1B5264"/>
    <w:multiLevelType w:val="hybridMultilevel"/>
    <w:tmpl w:val="082E2376"/>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19">
    <w:nsid w:val="3654049B"/>
    <w:multiLevelType w:val="hybridMultilevel"/>
    <w:tmpl w:val="C938DE8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nsid w:val="36D43394"/>
    <w:multiLevelType w:val="hybridMultilevel"/>
    <w:tmpl w:val="B35431F0"/>
    <w:lvl w:ilvl="0" w:tplc="2ADCAA8E">
      <w:start w:val="1"/>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1">
    <w:nsid w:val="36D55AC7"/>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7F319B4"/>
    <w:multiLevelType w:val="multilevel"/>
    <w:tmpl w:val="BF26D084"/>
    <w:lvl w:ilvl="0">
      <w:start w:val="1"/>
      <w:numFmt w:val="upperRoman"/>
      <w:pStyle w:val="FS"/>
      <w:lvlText w:val="%1."/>
      <w:lvlJc w:val="right"/>
      <w:pPr>
        <w:tabs>
          <w:tab w:val="num" w:pos="360"/>
        </w:tabs>
        <w:ind w:left="360" w:hanging="360"/>
      </w:pPr>
      <w:rPr>
        <w:rFonts w:hint="default"/>
      </w:rPr>
    </w:lvl>
    <w:lvl w:ilvl="1">
      <w:start w:val="1"/>
      <w:numFmt w:val="decimal"/>
      <w:lvlText w:val="%1.%2."/>
      <w:lvlJc w:val="left"/>
      <w:pPr>
        <w:tabs>
          <w:tab w:val="num" w:pos="1620"/>
        </w:tabs>
        <w:ind w:left="1332" w:hanging="432"/>
      </w:pPr>
      <w:rPr>
        <w:rFonts w:hint="default"/>
      </w:rPr>
    </w:lvl>
    <w:lvl w:ilvl="2">
      <w:start w:val="1"/>
      <w:numFmt w:val="decimal"/>
      <w:pStyle w:val="FS3"/>
      <w:lvlText w:val="%1.%2.%3."/>
      <w:lvlJc w:val="left"/>
      <w:pPr>
        <w:tabs>
          <w:tab w:val="num" w:pos="1620"/>
        </w:tabs>
        <w:ind w:left="1404" w:hanging="504"/>
      </w:pPr>
      <w:rPr>
        <w:rFonts w:ascii="Times New Roman" w:hAnsi="Times New Roman" w:cs="Times New Roman" w:hint="default"/>
      </w:rPr>
    </w:lvl>
    <w:lvl w:ilvl="3">
      <w:start w:val="1"/>
      <w:numFmt w:val="decimal"/>
      <w:pStyle w:val="FS4"/>
      <w:lvlText w:val="%1.%2.%3.%4."/>
      <w:lvlJc w:val="left"/>
      <w:pPr>
        <w:tabs>
          <w:tab w:val="num" w:pos="2160"/>
        </w:tabs>
        <w:ind w:left="1728" w:hanging="648"/>
      </w:pPr>
      <w:rPr>
        <w:rFonts w:ascii="Times New Roman" w:hAnsi="Times New Roman" w:cs="Times New Roman" w:hint="default"/>
        <w:sz w:val="24"/>
        <w:szCs w:val="24"/>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0FC56D3"/>
    <w:multiLevelType w:val="hybridMultilevel"/>
    <w:tmpl w:val="641E3030"/>
    <w:lvl w:ilvl="0" w:tplc="9564B43C">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nsid w:val="45D66233"/>
    <w:multiLevelType w:val="hybridMultilevel"/>
    <w:tmpl w:val="06D6A2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45DF3727"/>
    <w:multiLevelType w:val="multilevel"/>
    <w:tmpl w:val="0EA41D9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9A92D34"/>
    <w:multiLevelType w:val="multilevel"/>
    <w:tmpl w:val="B8CC110A"/>
    <w:lvl w:ilvl="0">
      <w:start w:val="4"/>
      <w:numFmt w:val="decimal"/>
      <w:lvlText w:val="%1."/>
      <w:lvlJc w:val="left"/>
      <w:pPr>
        <w:ind w:left="495" w:hanging="495"/>
      </w:pPr>
      <w:rPr>
        <w:rFonts w:hint="default"/>
      </w:rPr>
    </w:lvl>
    <w:lvl w:ilvl="1">
      <w:start w:val="2"/>
      <w:numFmt w:val="decimal"/>
      <w:lvlText w:val="%1.%2."/>
      <w:lvlJc w:val="left"/>
      <w:pPr>
        <w:ind w:left="1029" w:hanging="49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9">
    <w:nsid w:val="529143C0"/>
    <w:multiLevelType w:val="hybridMultilevel"/>
    <w:tmpl w:val="F092C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3151349"/>
    <w:multiLevelType w:val="multilevel"/>
    <w:tmpl w:val="F7926448"/>
    <w:lvl w:ilvl="0">
      <w:start w:val="1"/>
      <w:numFmt w:val="decimal"/>
      <w:lvlText w:val="%1."/>
      <w:lvlJc w:val="left"/>
      <w:pPr>
        <w:ind w:left="907" w:hanging="360"/>
      </w:pPr>
      <w:rPr>
        <w:rFonts w:hint="default"/>
      </w:rPr>
    </w:lvl>
    <w:lvl w:ilvl="1">
      <w:start w:val="2"/>
      <w:numFmt w:val="decimal"/>
      <w:isLgl/>
      <w:lvlText w:val="%1.%2."/>
      <w:lvlJc w:val="left"/>
      <w:pPr>
        <w:ind w:left="987" w:hanging="420"/>
      </w:pPr>
      <w:rPr>
        <w:rFonts w:hint="default"/>
        <w:b/>
      </w:rPr>
    </w:lvl>
    <w:lvl w:ilvl="2">
      <w:start w:val="1"/>
      <w:numFmt w:val="decimal"/>
      <w:isLgl/>
      <w:lvlText w:val="%1.%2.%3."/>
      <w:lvlJc w:val="left"/>
      <w:pPr>
        <w:ind w:left="1307" w:hanging="720"/>
      </w:pPr>
      <w:rPr>
        <w:rFonts w:hint="default"/>
        <w:b/>
      </w:rPr>
    </w:lvl>
    <w:lvl w:ilvl="3">
      <w:start w:val="1"/>
      <w:numFmt w:val="decimal"/>
      <w:isLgl/>
      <w:lvlText w:val="%1.%2.%3.%4."/>
      <w:lvlJc w:val="left"/>
      <w:pPr>
        <w:ind w:left="1327" w:hanging="720"/>
      </w:pPr>
      <w:rPr>
        <w:rFonts w:hint="default"/>
        <w:b/>
      </w:rPr>
    </w:lvl>
    <w:lvl w:ilvl="4">
      <w:start w:val="1"/>
      <w:numFmt w:val="decimal"/>
      <w:isLgl/>
      <w:lvlText w:val="%1.%2.%3.%4.%5."/>
      <w:lvlJc w:val="left"/>
      <w:pPr>
        <w:ind w:left="1707" w:hanging="1080"/>
      </w:pPr>
      <w:rPr>
        <w:rFonts w:hint="default"/>
        <w:b/>
      </w:rPr>
    </w:lvl>
    <w:lvl w:ilvl="5">
      <w:start w:val="1"/>
      <w:numFmt w:val="decimal"/>
      <w:isLgl/>
      <w:lvlText w:val="%1.%2.%3.%4.%5.%6."/>
      <w:lvlJc w:val="left"/>
      <w:pPr>
        <w:ind w:left="1727" w:hanging="1080"/>
      </w:pPr>
      <w:rPr>
        <w:rFonts w:hint="default"/>
        <w:b/>
      </w:rPr>
    </w:lvl>
    <w:lvl w:ilvl="6">
      <w:start w:val="1"/>
      <w:numFmt w:val="decimal"/>
      <w:isLgl/>
      <w:lvlText w:val="%1.%2.%3.%4.%5.%6.%7."/>
      <w:lvlJc w:val="left"/>
      <w:pPr>
        <w:ind w:left="2107" w:hanging="1440"/>
      </w:pPr>
      <w:rPr>
        <w:rFonts w:hint="default"/>
        <w:b/>
      </w:rPr>
    </w:lvl>
    <w:lvl w:ilvl="7">
      <w:start w:val="1"/>
      <w:numFmt w:val="decimal"/>
      <w:isLgl/>
      <w:lvlText w:val="%1.%2.%3.%4.%5.%6.%7.%8."/>
      <w:lvlJc w:val="left"/>
      <w:pPr>
        <w:ind w:left="2127" w:hanging="1440"/>
      </w:pPr>
      <w:rPr>
        <w:rFonts w:hint="default"/>
        <w:b/>
      </w:rPr>
    </w:lvl>
    <w:lvl w:ilvl="8">
      <w:start w:val="1"/>
      <w:numFmt w:val="decimal"/>
      <w:isLgl/>
      <w:lvlText w:val="%1.%2.%3.%4.%5.%6.%7.%8.%9."/>
      <w:lvlJc w:val="left"/>
      <w:pPr>
        <w:ind w:left="2507" w:hanging="1800"/>
      </w:pPr>
      <w:rPr>
        <w:rFonts w:hint="default"/>
        <w:b/>
      </w:rPr>
    </w:lvl>
  </w:abstractNum>
  <w:abstractNum w:abstractNumId="31">
    <w:nsid w:val="55D751EB"/>
    <w:multiLevelType w:val="hybridMultilevel"/>
    <w:tmpl w:val="EEA83F9E"/>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tentative="1">
      <w:start w:val="1"/>
      <w:numFmt w:val="bullet"/>
      <w:lvlText w:val="o"/>
      <w:lvlJc w:val="left"/>
      <w:pPr>
        <w:tabs>
          <w:tab w:val="num" w:pos="1140"/>
        </w:tabs>
        <w:ind w:left="1140" w:hanging="360"/>
      </w:pPr>
      <w:rPr>
        <w:rFonts w:ascii="Courier New" w:hAnsi="Courier New" w:cs="Courier New" w:hint="default"/>
      </w:rPr>
    </w:lvl>
    <w:lvl w:ilvl="2" w:tplc="FFFFFFFF">
      <w:start w:val="1"/>
      <w:numFmt w:val="bullet"/>
      <w:lvlText w:val=""/>
      <w:lvlJc w:val="left"/>
      <w:pPr>
        <w:tabs>
          <w:tab w:val="num" w:pos="1860"/>
        </w:tabs>
        <w:ind w:left="1860" w:hanging="360"/>
      </w:pPr>
      <w:rPr>
        <w:rFonts w:ascii="Wingdings" w:hAnsi="Wingdings" w:hint="default"/>
      </w:rPr>
    </w:lvl>
    <w:lvl w:ilvl="3" w:tplc="FFFFFFFF" w:tentative="1">
      <w:start w:val="1"/>
      <w:numFmt w:val="bullet"/>
      <w:lvlText w:val=""/>
      <w:lvlJc w:val="left"/>
      <w:pPr>
        <w:tabs>
          <w:tab w:val="num" w:pos="2580"/>
        </w:tabs>
        <w:ind w:left="2580" w:hanging="360"/>
      </w:pPr>
      <w:rPr>
        <w:rFonts w:ascii="Symbol" w:hAnsi="Symbol" w:hint="default"/>
      </w:rPr>
    </w:lvl>
    <w:lvl w:ilvl="4" w:tplc="FFFFFFFF" w:tentative="1">
      <w:start w:val="1"/>
      <w:numFmt w:val="bullet"/>
      <w:lvlText w:val="o"/>
      <w:lvlJc w:val="left"/>
      <w:pPr>
        <w:tabs>
          <w:tab w:val="num" w:pos="3300"/>
        </w:tabs>
        <w:ind w:left="3300" w:hanging="360"/>
      </w:pPr>
      <w:rPr>
        <w:rFonts w:ascii="Courier New" w:hAnsi="Courier New" w:cs="Courier New" w:hint="default"/>
      </w:rPr>
    </w:lvl>
    <w:lvl w:ilvl="5" w:tplc="FFFFFFFF" w:tentative="1">
      <w:start w:val="1"/>
      <w:numFmt w:val="bullet"/>
      <w:lvlText w:val=""/>
      <w:lvlJc w:val="left"/>
      <w:pPr>
        <w:tabs>
          <w:tab w:val="num" w:pos="4020"/>
        </w:tabs>
        <w:ind w:left="4020" w:hanging="360"/>
      </w:pPr>
      <w:rPr>
        <w:rFonts w:ascii="Wingdings" w:hAnsi="Wingdings" w:hint="default"/>
      </w:rPr>
    </w:lvl>
    <w:lvl w:ilvl="6" w:tplc="FFFFFFFF" w:tentative="1">
      <w:start w:val="1"/>
      <w:numFmt w:val="bullet"/>
      <w:lvlText w:val=""/>
      <w:lvlJc w:val="left"/>
      <w:pPr>
        <w:tabs>
          <w:tab w:val="num" w:pos="4740"/>
        </w:tabs>
        <w:ind w:left="4740" w:hanging="360"/>
      </w:pPr>
      <w:rPr>
        <w:rFonts w:ascii="Symbol" w:hAnsi="Symbol" w:hint="default"/>
      </w:rPr>
    </w:lvl>
    <w:lvl w:ilvl="7" w:tplc="FFFFFFFF" w:tentative="1">
      <w:start w:val="1"/>
      <w:numFmt w:val="bullet"/>
      <w:lvlText w:val="o"/>
      <w:lvlJc w:val="left"/>
      <w:pPr>
        <w:tabs>
          <w:tab w:val="num" w:pos="5460"/>
        </w:tabs>
        <w:ind w:left="5460" w:hanging="360"/>
      </w:pPr>
      <w:rPr>
        <w:rFonts w:ascii="Courier New" w:hAnsi="Courier New" w:cs="Courier New" w:hint="default"/>
      </w:rPr>
    </w:lvl>
    <w:lvl w:ilvl="8" w:tplc="FFFFFFFF" w:tentative="1">
      <w:start w:val="1"/>
      <w:numFmt w:val="bullet"/>
      <w:lvlText w:val=""/>
      <w:lvlJc w:val="left"/>
      <w:pPr>
        <w:tabs>
          <w:tab w:val="num" w:pos="6180"/>
        </w:tabs>
        <w:ind w:left="6180" w:hanging="360"/>
      </w:pPr>
      <w:rPr>
        <w:rFonts w:ascii="Wingdings" w:hAnsi="Wingdings" w:hint="default"/>
      </w:rPr>
    </w:lvl>
  </w:abstractNum>
  <w:abstractNum w:abstractNumId="32">
    <w:nsid w:val="58C0174B"/>
    <w:multiLevelType w:val="multilevel"/>
    <w:tmpl w:val="92ECE562"/>
    <w:lvl w:ilvl="0">
      <w:start w:val="1"/>
      <w:numFmt w:val="decimal"/>
      <w:lvlText w:val="%1."/>
      <w:lvlJc w:val="left"/>
      <w:rPr>
        <w:rFonts w:ascii="Times New Roman" w:eastAsia="Times New Roman" w:hAnsi="Times New Roman" w:cs="Times New Roman"/>
        <w:b w:val="0"/>
        <w:bCs/>
        <w:i/>
        <w:iCs w:val="0"/>
        <w:smallCaps w:val="0"/>
        <w:strike w:val="0"/>
        <w:color w:val="000000"/>
        <w:spacing w:val="0"/>
        <w:w w:val="100"/>
        <w:position w:val="0"/>
        <w:sz w:val="22"/>
        <w:szCs w:val="22"/>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986390C"/>
    <w:multiLevelType w:val="hybridMultilevel"/>
    <w:tmpl w:val="5854F8C8"/>
    <w:lvl w:ilvl="0" w:tplc="33A4606A">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nsid w:val="5A855B8A"/>
    <w:multiLevelType w:val="multilevel"/>
    <w:tmpl w:val="09126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6">
      <w:start w:val="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abstractNum>
  <w:abstractNum w:abstractNumId="35">
    <w:nsid w:val="5B297603"/>
    <w:multiLevelType w:val="hybridMultilevel"/>
    <w:tmpl w:val="48F65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7">
    <w:nsid w:val="5D4907E3"/>
    <w:multiLevelType w:val="hybridMultilevel"/>
    <w:tmpl w:val="A0E84AC0"/>
    <w:lvl w:ilvl="0" w:tplc="FFFFFFFF">
      <w:start w:val="1"/>
      <w:numFmt w:val="decimal"/>
      <w:lvlText w:val="%1."/>
      <w:lvlJc w:val="left"/>
      <w:pPr>
        <w:tabs>
          <w:tab w:val="num" w:pos="1545"/>
        </w:tabs>
        <w:ind w:left="1545" w:hanging="360"/>
      </w:pPr>
    </w:lvl>
    <w:lvl w:ilvl="1" w:tplc="FFFFFFFF" w:tentative="1">
      <w:start w:val="1"/>
      <w:numFmt w:val="lowerLetter"/>
      <w:lvlText w:val="%2."/>
      <w:lvlJc w:val="left"/>
      <w:pPr>
        <w:tabs>
          <w:tab w:val="num" w:pos="2265"/>
        </w:tabs>
        <w:ind w:left="2265" w:hanging="360"/>
      </w:pPr>
    </w:lvl>
    <w:lvl w:ilvl="2" w:tplc="FFFFFFFF" w:tentative="1">
      <w:start w:val="1"/>
      <w:numFmt w:val="lowerRoman"/>
      <w:lvlText w:val="%3."/>
      <w:lvlJc w:val="right"/>
      <w:pPr>
        <w:tabs>
          <w:tab w:val="num" w:pos="2985"/>
        </w:tabs>
        <w:ind w:left="2985" w:hanging="180"/>
      </w:pPr>
    </w:lvl>
    <w:lvl w:ilvl="3" w:tplc="FFFFFFFF" w:tentative="1">
      <w:start w:val="1"/>
      <w:numFmt w:val="decimal"/>
      <w:lvlText w:val="%4."/>
      <w:lvlJc w:val="left"/>
      <w:pPr>
        <w:tabs>
          <w:tab w:val="num" w:pos="3705"/>
        </w:tabs>
        <w:ind w:left="3705" w:hanging="360"/>
      </w:pPr>
    </w:lvl>
    <w:lvl w:ilvl="4" w:tplc="FFFFFFFF" w:tentative="1">
      <w:start w:val="1"/>
      <w:numFmt w:val="lowerLetter"/>
      <w:lvlText w:val="%5."/>
      <w:lvlJc w:val="left"/>
      <w:pPr>
        <w:tabs>
          <w:tab w:val="num" w:pos="4425"/>
        </w:tabs>
        <w:ind w:left="4425" w:hanging="360"/>
      </w:pPr>
    </w:lvl>
    <w:lvl w:ilvl="5" w:tplc="FFFFFFFF" w:tentative="1">
      <w:start w:val="1"/>
      <w:numFmt w:val="lowerRoman"/>
      <w:lvlText w:val="%6."/>
      <w:lvlJc w:val="right"/>
      <w:pPr>
        <w:tabs>
          <w:tab w:val="num" w:pos="5145"/>
        </w:tabs>
        <w:ind w:left="5145" w:hanging="180"/>
      </w:pPr>
    </w:lvl>
    <w:lvl w:ilvl="6" w:tplc="FFFFFFFF" w:tentative="1">
      <w:start w:val="1"/>
      <w:numFmt w:val="decimal"/>
      <w:lvlText w:val="%7."/>
      <w:lvlJc w:val="left"/>
      <w:pPr>
        <w:tabs>
          <w:tab w:val="num" w:pos="5865"/>
        </w:tabs>
        <w:ind w:left="5865" w:hanging="360"/>
      </w:pPr>
    </w:lvl>
    <w:lvl w:ilvl="7" w:tplc="FFFFFFFF" w:tentative="1">
      <w:start w:val="1"/>
      <w:numFmt w:val="lowerLetter"/>
      <w:lvlText w:val="%8."/>
      <w:lvlJc w:val="left"/>
      <w:pPr>
        <w:tabs>
          <w:tab w:val="num" w:pos="6585"/>
        </w:tabs>
        <w:ind w:left="6585" w:hanging="360"/>
      </w:pPr>
    </w:lvl>
    <w:lvl w:ilvl="8" w:tplc="FFFFFFFF" w:tentative="1">
      <w:start w:val="1"/>
      <w:numFmt w:val="lowerRoman"/>
      <w:lvlText w:val="%9."/>
      <w:lvlJc w:val="right"/>
      <w:pPr>
        <w:tabs>
          <w:tab w:val="num" w:pos="7305"/>
        </w:tabs>
        <w:ind w:left="7305" w:hanging="180"/>
      </w:pPr>
    </w:lvl>
  </w:abstractNum>
  <w:abstractNum w:abstractNumId="38">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39">
    <w:nsid w:val="611E08E0"/>
    <w:multiLevelType w:val="hybridMultilevel"/>
    <w:tmpl w:val="3284674A"/>
    <w:lvl w:ilvl="0" w:tplc="FFFFFFFF">
      <w:start w:val="1"/>
      <w:numFmt w:val="decimal"/>
      <w:lvlText w:val="%1."/>
      <w:lvlJc w:val="left"/>
      <w:pPr>
        <w:tabs>
          <w:tab w:val="num" w:pos="1395"/>
        </w:tabs>
        <w:ind w:left="1395" w:hanging="360"/>
      </w:pPr>
    </w:lvl>
    <w:lvl w:ilvl="1" w:tplc="FFFFFFFF" w:tentative="1">
      <w:start w:val="1"/>
      <w:numFmt w:val="lowerLetter"/>
      <w:lvlText w:val="%2."/>
      <w:lvlJc w:val="left"/>
      <w:pPr>
        <w:tabs>
          <w:tab w:val="num" w:pos="2115"/>
        </w:tabs>
        <w:ind w:left="2115" w:hanging="360"/>
      </w:pPr>
    </w:lvl>
    <w:lvl w:ilvl="2" w:tplc="FFFFFFFF" w:tentative="1">
      <w:start w:val="1"/>
      <w:numFmt w:val="lowerRoman"/>
      <w:lvlText w:val="%3."/>
      <w:lvlJc w:val="right"/>
      <w:pPr>
        <w:tabs>
          <w:tab w:val="num" w:pos="2835"/>
        </w:tabs>
        <w:ind w:left="2835" w:hanging="180"/>
      </w:pPr>
    </w:lvl>
    <w:lvl w:ilvl="3" w:tplc="FFFFFFFF" w:tentative="1">
      <w:start w:val="1"/>
      <w:numFmt w:val="decimal"/>
      <w:lvlText w:val="%4."/>
      <w:lvlJc w:val="left"/>
      <w:pPr>
        <w:tabs>
          <w:tab w:val="num" w:pos="3555"/>
        </w:tabs>
        <w:ind w:left="3555" w:hanging="360"/>
      </w:pPr>
    </w:lvl>
    <w:lvl w:ilvl="4" w:tplc="FFFFFFFF" w:tentative="1">
      <w:start w:val="1"/>
      <w:numFmt w:val="lowerLetter"/>
      <w:lvlText w:val="%5."/>
      <w:lvlJc w:val="left"/>
      <w:pPr>
        <w:tabs>
          <w:tab w:val="num" w:pos="4275"/>
        </w:tabs>
        <w:ind w:left="4275" w:hanging="360"/>
      </w:pPr>
    </w:lvl>
    <w:lvl w:ilvl="5" w:tplc="FFFFFFFF" w:tentative="1">
      <w:start w:val="1"/>
      <w:numFmt w:val="lowerRoman"/>
      <w:lvlText w:val="%6."/>
      <w:lvlJc w:val="right"/>
      <w:pPr>
        <w:tabs>
          <w:tab w:val="num" w:pos="4995"/>
        </w:tabs>
        <w:ind w:left="4995" w:hanging="180"/>
      </w:pPr>
    </w:lvl>
    <w:lvl w:ilvl="6" w:tplc="FFFFFFFF" w:tentative="1">
      <w:start w:val="1"/>
      <w:numFmt w:val="decimal"/>
      <w:lvlText w:val="%7."/>
      <w:lvlJc w:val="left"/>
      <w:pPr>
        <w:tabs>
          <w:tab w:val="num" w:pos="5715"/>
        </w:tabs>
        <w:ind w:left="5715" w:hanging="360"/>
      </w:pPr>
    </w:lvl>
    <w:lvl w:ilvl="7" w:tplc="FFFFFFFF" w:tentative="1">
      <w:start w:val="1"/>
      <w:numFmt w:val="lowerLetter"/>
      <w:lvlText w:val="%8."/>
      <w:lvlJc w:val="left"/>
      <w:pPr>
        <w:tabs>
          <w:tab w:val="num" w:pos="6435"/>
        </w:tabs>
        <w:ind w:left="6435" w:hanging="360"/>
      </w:pPr>
    </w:lvl>
    <w:lvl w:ilvl="8" w:tplc="FFFFFFFF" w:tentative="1">
      <w:start w:val="1"/>
      <w:numFmt w:val="lowerRoman"/>
      <w:lvlText w:val="%9."/>
      <w:lvlJc w:val="right"/>
      <w:pPr>
        <w:tabs>
          <w:tab w:val="num" w:pos="7155"/>
        </w:tabs>
        <w:ind w:left="7155" w:hanging="180"/>
      </w:pPr>
    </w:lvl>
  </w:abstractNum>
  <w:abstractNum w:abstractNumId="40">
    <w:nsid w:val="620A5A72"/>
    <w:multiLevelType w:val="hybridMultilevel"/>
    <w:tmpl w:val="94808316"/>
    <w:lvl w:ilvl="0" w:tplc="0809000F">
      <w:start w:val="1"/>
      <w:numFmt w:val="decimal"/>
      <w:lvlText w:val="%1."/>
      <w:lvlJc w:val="left"/>
      <w:pPr>
        <w:tabs>
          <w:tab w:val="num" w:pos="720"/>
        </w:tabs>
        <w:ind w:left="720" w:hanging="360"/>
      </w:pPr>
      <w:rPr>
        <w:b/>
      </w:rPr>
    </w:lvl>
    <w:lvl w:ilvl="1" w:tplc="08090019">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nsid w:val="66E76661"/>
    <w:multiLevelType w:val="hybridMultilevel"/>
    <w:tmpl w:val="10B43A68"/>
    <w:lvl w:ilvl="0" w:tplc="0809000F">
      <w:start w:val="3"/>
      <w:numFmt w:val="decimal"/>
      <w:lvlText w:val="%1"/>
      <w:lvlJc w:val="left"/>
      <w:pPr>
        <w:tabs>
          <w:tab w:val="num" w:pos="3180"/>
        </w:tabs>
        <w:ind w:left="3180" w:hanging="855"/>
      </w:pPr>
      <w:rPr>
        <w:rFonts w:hint="default"/>
      </w:rPr>
    </w:lvl>
    <w:lvl w:ilvl="1" w:tplc="08090019" w:tentative="1">
      <w:start w:val="1"/>
      <w:numFmt w:val="lowerLetter"/>
      <w:lvlText w:val="%2."/>
      <w:lvlJc w:val="left"/>
      <w:pPr>
        <w:tabs>
          <w:tab w:val="num" w:pos="3405"/>
        </w:tabs>
        <w:ind w:left="3405" w:hanging="360"/>
      </w:pPr>
    </w:lvl>
    <w:lvl w:ilvl="2" w:tplc="0809001B" w:tentative="1">
      <w:start w:val="1"/>
      <w:numFmt w:val="lowerRoman"/>
      <w:lvlText w:val="%3."/>
      <w:lvlJc w:val="right"/>
      <w:pPr>
        <w:tabs>
          <w:tab w:val="num" w:pos="4125"/>
        </w:tabs>
        <w:ind w:left="4125" w:hanging="180"/>
      </w:pPr>
    </w:lvl>
    <w:lvl w:ilvl="3" w:tplc="0809000F" w:tentative="1">
      <w:start w:val="1"/>
      <w:numFmt w:val="decimal"/>
      <w:lvlText w:val="%4."/>
      <w:lvlJc w:val="left"/>
      <w:pPr>
        <w:tabs>
          <w:tab w:val="num" w:pos="4845"/>
        </w:tabs>
        <w:ind w:left="4845" w:hanging="360"/>
      </w:pPr>
    </w:lvl>
    <w:lvl w:ilvl="4" w:tplc="08090019" w:tentative="1">
      <w:start w:val="1"/>
      <w:numFmt w:val="lowerLetter"/>
      <w:lvlText w:val="%5."/>
      <w:lvlJc w:val="left"/>
      <w:pPr>
        <w:tabs>
          <w:tab w:val="num" w:pos="5565"/>
        </w:tabs>
        <w:ind w:left="5565" w:hanging="360"/>
      </w:pPr>
    </w:lvl>
    <w:lvl w:ilvl="5" w:tplc="0809001B" w:tentative="1">
      <w:start w:val="1"/>
      <w:numFmt w:val="lowerRoman"/>
      <w:lvlText w:val="%6."/>
      <w:lvlJc w:val="right"/>
      <w:pPr>
        <w:tabs>
          <w:tab w:val="num" w:pos="6285"/>
        </w:tabs>
        <w:ind w:left="6285" w:hanging="180"/>
      </w:pPr>
    </w:lvl>
    <w:lvl w:ilvl="6" w:tplc="0809000F" w:tentative="1">
      <w:start w:val="1"/>
      <w:numFmt w:val="decimal"/>
      <w:lvlText w:val="%7."/>
      <w:lvlJc w:val="left"/>
      <w:pPr>
        <w:tabs>
          <w:tab w:val="num" w:pos="7005"/>
        </w:tabs>
        <w:ind w:left="7005" w:hanging="360"/>
      </w:pPr>
    </w:lvl>
    <w:lvl w:ilvl="7" w:tplc="08090019" w:tentative="1">
      <w:start w:val="1"/>
      <w:numFmt w:val="lowerLetter"/>
      <w:lvlText w:val="%8."/>
      <w:lvlJc w:val="left"/>
      <w:pPr>
        <w:tabs>
          <w:tab w:val="num" w:pos="7725"/>
        </w:tabs>
        <w:ind w:left="7725" w:hanging="360"/>
      </w:pPr>
    </w:lvl>
    <w:lvl w:ilvl="8" w:tplc="0809001B" w:tentative="1">
      <w:start w:val="1"/>
      <w:numFmt w:val="lowerRoman"/>
      <w:lvlText w:val="%9."/>
      <w:lvlJc w:val="right"/>
      <w:pPr>
        <w:tabs>
          <w:tab w:val="num" w:pos="8445"/>
        </w:tabs>
        <w:ind w:left="8445" w:hanging="180"/>
      </w:pPr>
    </w:lvl>
  </w:abstractNum>
  <w:abstractNum w:abstractNumId="42">
    <w:nsid w:val="68BF3A5D"/>
    <w:multiLevelType w:val="hybridMultilevel"/>
    <w:tmpl w:val="A21A33F8"/>
    <w:lvl w:ilvl="0" w:tplc="751C246C">
      <w:start w:val="1"/>
      <w:numFmt w:val="bullet"/>
      <w:lvlText w:val=""/>
      <w:lvlJc w:val="left"/>
      <w:pPr>
        <w:ind w:left="1440" w:hanging="360"/>
      </w:pPr>
      <w:rPr>
        <w:rFonts w:ascii="Symbol" w:hAnsi="Symbol" w:hint="default"/>
      </w:rPr>
    </w:lvl>
    <w:lvl w:ilvl="1" w:tplc="08090001" w:tentative="1">
      <w:start w:val="1"/>
      <w:numFmt w:val="bullet"/>
      <w:lvlText w:val="o"/>
      <w:lvlJc w:val="left"/>
      <w:pPr>
        <w:ind w:left="2160" w:hanging="360"/>
      </w:pPr>
      <w:rPr>
        <w:rFonts w:ascii="Courier New" w:hAnsi="Courier New" w:cs="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cs="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cs="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43">
    <w:nsid w:val="6A725966"/>
    <w:multiLevelType w:val="hybridMultilevel"/>
    <w:tmpl w:val="B8A41B6E"/>
    <w:lvl w:ilvl="0" w:tplc="DFE87692">
      <w:start w:val="1"/>
      <w:numFmt w:val="bullet"/>
      <w:lvlText w:val=""/>
      <w:lvlJc w:val="left"/>
      <w:pPr>
        <w:ind w:left="720" w:hanging="360"/>
      </w:pPr>
      <w:rPr>
        <w:rFonts w:ascii="Wingdings" w:hAnsi="Wingdings"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4">
    <w:nsid w:val="6FAC79DE"/>
    <w:multiLevelType w:val="multilevel"/>
    <w:tmpl w:val="8E085314"/>
    <w:lvl w:ilvl="0">
      <w:start w:val="1"/>
      <w:numFmt w:val="decimal"/>
      <w:lvlText w:val="%1."/>
      <w:lvlJc w:val="left"/>
      <w:pPr>
        <w:ind w:left="1080" w:hanging="360"/>
      </w:pPr>
      <w:rPr>
        <w:rFonts w:hint="default"/>
        <w:i w:val="0"/>
      </w:rPr>
    </w:lvl>
    <w:lvl w:ilvl="1">
      <w:start w:val="1"/>
      <w:numFmt w:val="decimal"/>
      <w:lvlText w:val="%1.%2."/>
      <w:lvlJc w:val="left"/>
      <w:pPr>
        <w:ind w:left="1872" w:hanging="432"/>
      </w:pPr>
      <w:rPr>
        <w:rFonts w:hint="default"/>
        <w:b w:val="0"/>
        <w:i w:val="0"/>
      </w:rPr>
    </w:lvl>
    <w:lvl w:ilvl="2">
      <w:start w:val="1"/>
      <w:numFmt w:val="decimal"/>
      <w:lvlText w:val="%1.%2.%3."/>
      <w:lvlJc w:val="left"/>
      <w:pPr>
        <w:ind w:left="1944" w:hanging="504"/>
      </w:pPr>
      <w:rPr>
        <w:rFonts w:hint="default"/>
        <w:b w:val="0"/>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45">
    <w:nsid w:val="71947AF7"/>
    <w:multiLevelType w:val="hybridMultilevel"/>
    <w:tmpl w:val="36245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8C01D9"/>
    <w:multiLevelType w:val="hybridMultilevel"/>
    <w:tmpl w:val="05D2A804"/>
    <w:lvl w:ilvl="0" w:tplc="BE5C56FE">
      <w:start w:val="1"/>
      <w:numFmt w:val="upperRoman"/>
      <w:lvlText w:val="%1."/>
      <w:lvlJc w:val="left"/>
      <w:pPr>
        <w:ind w:left="1440" w:hanging="360"/>
      </w:pPr>
      <w:rPr>
        <w:rFonts w:hint="default"/>
        <w:b/>
        <w:i w:val="0"/>
      </w:r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7">
    <w:nsid w:val="74AF2D08"/>
    <w:multiLevelType w:val="hybridMultilevel"/>
    <w:tmpl w:val="A5009668"/>
    <w:lvl w:ilvl="0" w:tplc="04020009">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8">
    <w:nsid w:val="78900DAB"/>
    <w:multiLevelType w:val="hybridMultilevel"/>
    <w:tmpl w:val="F81623D0"/>
    <w:lvl w:ilvl="0" w:tplc="04020001">
      <w:start w:val="1"/>
      <w:numFmt w:val="bullet"/>
      <w:lvlText w:val=""/>
      <w:lvlJc w:val="left"/>
      <w:pPr>
        <w:tabs>
          <w:tab w:val="num" w:pos="1170"/>
        </w:tabs>
        <w:ind w:left="1170" w:hanging="360"/>
      </w:pPr>
      <w:rPr>
        <w:rFonts w:ascii="Symbol" w:hAnsi="Symbol" w:hint="default"/>
      </w:rPr>
    </w:lvl>
    <w:lvl w:ilvl="1" w:tplc="04020003" w:tentative="1">
      <w:start w:val="1"/>
      <w:numFmt w:val="bullet"/>
      <w:lvlText w:val="o"/>
      <w:lvlJc w:val="left"/>
      <w:pPr>
        <w:tabs>
          <w:tab w:val="num" w:pos="1890"/>
        </w:tabs>
        <w:ind w:left="1890" w:hanging="360"/>
      </w:pPr>
      <w:rPr>
        <w:rFonts w:ascii="Courier New" w:hAnsi="Courier New" w:cs="Courier New" w:hint="default"/>
      </w:rPr>
    </w:lvl>
    <w:lvl w:ilvl="2" w:tplc="04020005" w:tentative="1">
      <w:start w:val="1"/>
      <w:numFmt w:val="bullet"/>
      <w:lvlText w:val=""/>
      <w:lvlJc w:val="left"/>
      <w:pPr>
        <w:tabs>
          <w:tab w:val="num" w:pos="2610"/>
        </w:tabs>
        <w:ind w:left="2610" w:hanging="360"/>
      </w:pPr>
      <w:rPr>
        <w:rFonts w:ascii="Wingdings" w:hAnsi="Wingdings" w:hint="default"/>
      </w:rPr>
    </w:lvl>
    <w:lvl w:ilvl="3" w:tplc="04020001" w:tentative="1">
      <w:start w:val="1"/>
      <w:numFmt w:val="bullet"/>
      <w:lvlText w:val=""/>
      <w:lvlJc w:val="left"/>
      <w:pPr>
        <w:tabs>
          <w:tab w:val="num" w:pos="3330"/>
        </w:tabs>
        <w:ind w:left="3330" w:hanging="360"/>
      </w:pPr>
      <w:rPr>
        <w:rFonts w:ascii="Symbol" w:hAnsi="Symbol" w:hint="default"/>
      </w:rPr>
    </w:lvl>
    <w:lvl w:ilvl="4" w:tplc="04020003" w:tentative="1">
      <w:start w:val="1"/>
      <w:numFmt w:val="bullet"/>
      <w:lvlText w:val="o"/>
      <w:lvlJc w:val="left"/>
      <w:pPr>
        <w:tabs>
          <w:tab w:val="num" w:pos="4050"/>
        </w:tabs>
        <w:ind w:left="4050" w:hanging="360"/>
      </w:pPr>
      <w:rPr>
        <w:rFonts w:ascii="Courier New" w:hAnsi="Courier New" w:cs="Courier New" w:hint="default"/>
      </w:rPr>
    </w:lvl>
    <w:lvl w:ilvl="5" w:tplc="04020005" w:tentative="1">
      <w:start w:val="1"/>
      <w:numFmt w:val="bullet"/>
      <w:lvlText w:val=""/>
      <w:lvlJc w:val="left"/>
      <w:pPr>
        <w:tabs>
          <w:tab w:val="num" w:pos="4770"/>
        </w:tabs>
        <w:ind w:left="4770" w:hanging="360"/>
      </w:pPr>
      <w:rPr>
        <w:rFonts w:ascii="Wingdings" w:hAnsi="Wingdings" w:hint="default"/>
      </w:rPr>
    </w:lvl>
    <w:lvl w:ilvl="6" w:tplc="04020001" w:tentative="1">
      <w:start w:val="1"/>
      <w:numFmt w:val="bullet"/>
      <w:lvlText w:val=""/>
      <w:lvlJc w:val="left"/>
      <w:pPr>
        <w:tabs>
          <w:tab w:val="num" w:pos="5490"/>
        </w:tabs>
        <w:ind w:left="5490" w:hanging="360"/>
      </w:pPr>
      <w:rPr>
        <w:rFonts w:ascii="Symbol" w:hAnsi="Symbol" w:hint="default"/>
      </w:rPr>
    </w:lvl>
    <w:lvl w:ilvl="7" w:tplc="04020003" w:tentative="1">
      <w:start w:val="1"/>
      <w:numFmt w:val="bullet"/>
      <w:lvlText w:val="o"/>
      <w:lvlJc w:val="left"/>
      <w:pPr>
        <w:tabs>
          <w:tab w:val="num" w:pos="6210"/>
        </w:tabs>
        <w:ind w:left="6210" w:hanging="360"/>
      </w:pPr>
      <w:rPr>
        <w:rFonts w:ascii="Courier New" w:hAnsi="Courier New" w:cs="Courier New" w:hint="default"/>
      </w:rPr>
    </w:lvl>
    <w:lvl w:ilvl="8" w:tplc="04020005" w:tentative="1">
      <w:start w:val="1"/>
      <w:numFmt w:val="bullet"/>
      <w:lvlText w:val=""/>
      <w:lvlJc w:val="left"/>
      <w:pPr>
        <w:tabs>
          <w:tab w:val="num" w:pos="6930"/>
        </w:tabs>
        <w:ind w:left="6930" w:hanging="360"/>
      </w:pPr>
      <w:rPr>
        <w:rFonts w:ascii="Wingdings" w:hAnsi="Wingdings" w:hint="default"/>
      </w:rPr>
    </w:lvl>
  </w:abstractNum>
  <w:abstractNum w:abstractNumId="49">
    <w:nsid w:val="7D2258B0"/>
    <w:multiLevelType w:val="hybridMultilevel"/>
    <w:tmpl w:val="54245A3A"/>
    <w:lvl w:ilvl="0" w:tplc="2CE81C56">
      <w:start w:val="3"/>
      <w:numFmt w:val="bullet"/>
      <w:lvlText w:val="-"/>
      <w:lvlJc w:val="left"/>
      <w:pPr>
        <w:ind w:left="960" w:hanging="360"/>
      </w:pPr>
      <w:rPr>
        <w:rFonts w:ascii="Times New Roman" w:eastAsia="Batang" w:hAnsi="Times New Roman" w:cs="Times New Roman" w:hint="default"/>
        <w:b/>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50">
    <w:nsid w:val="7D847B9E"/>
    <w:multiLevelType w:val="multilevel"/>
    <w:tmpl w:val="D480C122"/>
    <w:lvl w:ilvl="0">
      <w:start w:val="1"/>
      <w:numFmt w:val="decimal"/>
      <w:lvlText w:val="%1."/>
      <w:lvlJc w:val="left"/>
      <w:pPr>
        <w:ind w:left="900" w:hanging="360"/>
      </w:pPr>
      <w:rPr>
        <w:rFonts w:hint="default"/>
        <w:b/>
      </w:rPr>
    </w:lvl>
    <w:lvl w:ilvl="1">
      <w:start w:val="1"/>
      <w:numFmt w:val="decimal"/>
      <w:lvlText w:val="%1.%2."/>
      <w:lvlJc w:val="left"/>
      <w:pPr>
        <w:ind w:left="972" w:hanging="432"/>
      </w:pPr>
      <w:rPr>
        <w:rFonts w:hint="default"/>
        <w:b/>
        <w:i w:val="0"/>
      </w:rPr>
    </w:lvl>
    <w:lvl w:ilvl="2">
      <w:start w:val="1"/>
      <w:numFmt w:val="decimal"/>
      <w:lvlText w:val="%1.%2.%3."/>
      <w:lvlJc w:val="left"/>
      <w:pPr>
        <w:ind w:left="1224" w:hanging="504"/>
      </w:pPr>
      <w:rPr>
        <w:rFonts w:hint="default"/>
        <w:b/>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0"/>
  </w:num>
  <w:num w:numId="2">
    <w:abstractNumId w:val="44"/>
  </w:num>
  <w:num w:numId="3">
    <w:abstractNumId w:val="46"/>
  </w:num>
  <w:num w:numId="4">
    <w:abstractNumId w:val="23"/>
  </w:num>
  <w:num w:numId="5">
    <w:abstractNumId w:val="5"/>
  </w:num>
  <w:num w:numId="6">
    <w:abstractNumId w:val="30"/>
  </w:num>
  <w:num w:numId="7">
    <w:abstractNumId w:val="24"/>
  </w:num>
  <w:num w:numId="8">
    <w:abstractNumId w:val="38"/>
  </w:num>
  <w:num w:numId="9">
    <w:abstractNumId w:val="34"/>
  </w:num>
  <w:num w:numId="10">
    <w:abstractNumId w:val="45"/>
  </w:num>
  <w:num w:numId="11">
    <w:abstractNumId w:val="21"/>
  </w:num>
  <w:num w:numId="12">
    <w:abstractNumId w:val="36"/>
    <w:lvlOverride w:ilvl="0">
      <w:startOverride w:val="1"/>
    </w:lvlOverride>
  </w:num>
  <w:num w:numId="13">
    <w:abstractNumId w:val="25"/>
    <w:lvlOverride w:ilvl="0">
      <w:startOverride w:val="1"/>
    </w:lvlOverride>
  </w:num>
  <w:num w:numId="14">
    <w:abstractNumId w:val="36"/>
  </w:num>
  <w:num w:numId="15">
    <w:abstractNumId w:val="25"/>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9"/>
  </w:num>
  <w:num w:numId="20">
    <w:abstractNumId w:val="32"/>
  </w:num>
  <w:num w:numId="21">
    <w:abstractNumId w:val="27"/>
  </w:num>
  <w:num w:numId="22">
    <w:abstractNumId w:val="49"/>
  </w:num>
  <w:num w:numId="23">
    <w:abstractNumId w:val="29"/>
  </w:num>
  <w:num w:numId="24">
    <w:abstractNumId w:val="0"/>
  </w:num>
  <w:num w:numId="25">
    <w:abstractNumId w:val="40"/>
  </w:num>
  <w:num w:numId="26">
    <w:abstractNumId w:val="19"/>
  </w:num>
  <w:num w:numId="27">
    <w:abstractNumId w:val="41"/>
  </w:num>
  <w:num w:numId="28">
    <w:abstractNumId w:val="12"/>
  </w:num>
  <w:num w:numId="29">
    <w:abstractNumId w:val="16"/>
  </w:num>
  <w:num w:numId="30">
    <w:abstractNumId w:val="15"/>
  </w:num>
  <w:num w:numId="31">
    <w:abstractNumId w:val="48"/>
  </w:num>
  <w:num w:numId="32">
    <w:abstractNumId w:val="18"/>
  </w:num>
  <w:num w:numId="33">
    <w:abstractNumId w:val="39"/>
  </w:num>
  <w:num w:numId="34">
    <w:abstractNumId w:val="7"/>
  </w:num>
  <w:num w:numId="35">
    <w:abstractNumId w:val="37"/>
  </w:num>
  <w:num w:numId="36">
    <w:abstractNumId w:val="22"/>
  </w:num>
  <w:num w:numId="37">
    <w:abstractNumId w:val="42"/>
  </w:num>
  <w:num w:numId="38">
    <w:abstractNumId w:val="47"/>
  </w:num>
  <w:num w:numId="39">
    <w:abstractNumId w:val="17"/>
  </w:num>
  <w:num w:numId="40">
    <w:abstractNumId w:val="13"/>
  </w:num>
  <w:num w:numId="41">
    <w:abstractNumId w:val="26"/>
  </w:num>
  <w:num w:numId="42">
    <w:abstractNumId w:val="14"/>
  </w:num>
  <w:num w:numId="43">
    <w:abstractNumId w:val="10"/>
  </w:num>
  <w:num w:numId="44">
    <w:abstractNumId w:val="20"/>
  </w:num>
  <w:num w:numId="45">
    <w:abstractNumId w:val="43"/>
  </w:num>
  <w:num w:numId="46">
    <w:abstractNumId w:val="8"/>
  </w:num>
  <w:num w:numId="47">
    <w:abstractNumId w:val="31"/>
  </w:num>
  <w:num w:numId="48">
    <w:abstractNumId w:val="28"/>
  </w:num>
  <w:num w:numId="49">
    <w:abstractNumId w:val="6"/>
  </w:num>
  <w:num w:numId="50">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63E"/>
    <w:rsid w:val="00000336"/>
    <w:rsid w:val="00000D39"/>
    <w:rsid w:val="000023BF"/>
    <w:rsid w:val="00002EA4"/>
    <w:rsid w:val="00004C28"/>
    <w:rsid w:val="0000740A"/>
    <w:rsid w:val="000074C8"/>
    <w:rsid w:val="000105D1"/>
    <w:rsid w:val="00010C40"/>
    <w:rsid w:val="000123CD"/>
    <w:rsid w:val="0001418A"/>
    <w:rsid w:val="0001421F"/>
    <w:rsid w:val="0001484A"/>
    <w:rsid w:val="00014A2C"/>
    <w:rsid w:val="00014FC2"/>
    <w:rsid w:val="00015F09"/>
    <w:rsid w:val="000179DF"/>
    <w:rsid w:val="0002031F"/>
    <w:rsid w:val="00020836"/>
    <w:rsid w:val="00020B3D"/>
    <w:rsid w:val="00021F73"/>
    <w:rsid w:val="0002378C"/>
    <w:rsid w:val="00024027"/>
    <w:rsid w:val="00024035"/>
    <w:rsid w:val="000252BF"/>
    <w:rsid w:val="000257B6"/>
    <w:rsid w:val="000261E0"/>
    <w:rsid w:val="000268A2"/>
    <w:rsid w:val="00026D39"/>
    <w:rsid w:val="000305E6"/>
    <w:rsid w:val="000307C5"/>
    <w:rsid w:val="00030C19"/>
    <w:rsid w:val="000313AC"/>
    <w:rsid w:val="00031ABA"/>
    <w:rsid w:val="00031D97"/>
    <w:rsid w:val="00032568"/>
    <w:rsid w:val="000339FF"/>
    <w:rsid w:val="000347A5"/>
    <w:rsid w:val="0003651F"/>
    <w:rsid w:val="000370A1"/>
    <w:rsid w:val="000375C8"/>
    <w:rsid w:val="00040299"/>
    <w:rsid w:val="0004107B"/>
    <w:rsid w:val="00044919"/>
    <w:rsid w:val="00045941"/>
    <w:rsid w:val="00045EF0"/>
    <w:rsid w:val="00046564"/>
    <w:rsid w:val="000467AB"/>
    <w:rsid w:val="00047A77"/>
    <w:rsid w:val="00050193"/>
    <w:rsid w:val="000502C0"/>
    <w:rsid w:val="000503D3"/>
    <w:rsid w:val="00050401"/>
    <w:rsid w:val="00050DFF"/>
    <w:rsid w:val="00050EE0"/>
    <w:rsid w:val="000531D9"/>
    <w:rsid w:val="00053309"/>
    <w:rsid w:val="00053C9E"/>
    <w:rsid w:val="00056EF9"/>
    <w:rsid w:val="00063BD9"/>
    <w:rsid w:val="00064F81"/>
    <w:rsid w:val="00065061"/>
    <w:rsid w:val="00066201"/>
    <w:rsid w:val="00067D25"/>
    <w:rsid w:val="00071240"/>
    <w:rsid w:val="00071671"/>
    <w:rsid w:val="00072002"/>
    <w:rsid w:val="00072238"/>
    <w:rsid w:val="00072AF9"/>
    <w:rsid w:val="00072EF1"/>
    <w:rsid w:val="00075351"/>
    <w:rsid w:val="00075F37"/>
    <w:rsid w:val="000811DF"/>
    <w:rsid w:val="00081807"/>
    <w:rsid w:val="00081AD1"/>
    <w:rsid w:val="00085FB5"/>
    <w:rsid w:val="0008729E"/>
    <w:rsid w:val="000909AF"/>
    <w:rsid w:val="00090BFE"/>
    <w:rsid w:val="0009161E"/>
    <w:rsid w:val="000925A9"/>
    <w:rsid w:val="0009323A"/>
    <w:rsid w:val="00095457"/>
    <w:rsid w:val="00096702"/>
    <w:rsid w:val="00096E26"/>
    <w:rsid w:val="000A106E"/>
    <w:rsid w:val="000A1123"/>
    <w:rsid w:val="000A11C7"/>
    <w:rsid w:val="000A29F6"/>
    <w:rsid w:val="000A359C"/>
    <w:rsid w:val="000A4F31"/>
    <w:rsid w:val="000A4FA6"/>
    <w:rsid w:val="000A75EC"/>
    <w:rsid w:val="000A7702"/>
    <w:rsid w:val="000B0CC7"/>
    <w:rsid w:val="000B11CD"/>
    <w:rsid w:val="000B1C84"/>
    <w:rsid w:val="000B2459"/>
    <w:rsid w:val="000B3479"/>
    <w:rsid w:val="000B45F8"/>
    <w:rsid w:val="000B7973"/>
    <w:rsid w:val="000B7EC7"/>
    <w:rsid w:val="000C1D1F"/>
    <w:rsid w:val="000C2B7F"/>
    <w:rsid w:val="000C2D03"/>
    <w:rsid w:val="000C40B3"/>
    <w:rsid w:val="000C4E6E"/>
    <w:rsid w:val="000C51EA"/>
    <w:rsid w:val="000C572B"/>
    <w:rsid w:val="000C60F9"/>
    <w:rsid w:val="000C73B1"/>
    <w:rsid w:val="000D0CC1"/>
    <w:rsid w:val="000D1CB5"/>
    <w:rsid w:val="000D1D3A"/>
    <w:rsid w:val="000D4A43"/>
    <w:rsid w:val="000D5691"/>
    <w:rsid w:val="000E265F"/>
    <w:rsid w:val="000E4E3C"/>
    <w:rsid w:val="000E5E11"/>
    <w:rsid w:val="000E64E5"/>
    <w:rsid w:val="000E6FBE"/>
    <w:rsid w:val="000E79C3"/>
    <w:rsid w:val="000F211F"/>
    <w:rsid w:val="000F2EDA"/>
    <w:rsid w:val="000F37E7"/>
    <w:rsid w:val="000F4660"/>
    <w:rsid w:val="000F68F9"/>
    <w:rsid w:val="001007CC"/>
    <w:rsid w:val="0010117A"/>
    <w:rsid w:val="001011C6"/>
    <w:rsid w:val="001011EC"/>
    <w:rsid w:val="00103584"/>
    <w:rsid w:val="00105DF2"/>
    <w:rsid w:val="001068C5"/>
    <w:rsid w:val="00107448"/>
    <w:rsid w:val="00107756"/>
    <w:rsid w:val="00107FBA"/>
    <w:rsid w:val="0011075E"/>
    <w:rsid w:val="00110EEC"/>
    <w:rsid w:val="00111BF6"/>
    <w:rsid w:val="00111CAA"/>
    <w:rsid w:val="00117255"/>
    <w:rsid w:val="0012061A"/>
    <w:rsid w:val="00121140"/>
    <w:rsid w:val="00121F56"/>
    <w:rsid w:val="001226F5"/>
    <w:rsid w:val="00124F71"/>
    <w:rsid w:val="00125DD2"/>
    <w:rsid w:val="00125F07"/>
    <w:rsid w:val="00126603"/>
    <w:rsid w:val="001274FE"/>
    <w:rsid w:val="0013032F"/>
    <w:rsid w:val="001318EF"/>
    <w:rsid w:val="001327E1"/>
    <w:rsid w:val="00132EA6"/>
    <w:rsid w:val="001335C2"/>
    <w:rsid w:val="00134DA9"/>
    <w:rsid w:val="0014166D"/>
    <w:rsid w:val="001421A9"/>
    <w:rsid w:val="001436FC"/>
    <w:rsid w:val="0014502A"/>
    <w:rsid w:val="00147087"/>
    <w:rsid w:val="001500DB"/>
    <w:rsid w:val="00150299"/>
    <w:rsid w:val="0015288C"/>
    <w:rsid w:val="00153CFC"/>
    <w:rsid w:val="00155521"/>
    <w:rsid w:val="00156040"/>
    <w:rsid w:val="00156B67"/>
    <w:rsid w:val="00157CBD"/>
    <w:rsid w:val="00157CF4"/>
    <w:rsid w:val="00160318"/>
    <w:rsid w:val="00161843"/>
    <w:rsid w:val="00161A0B"/>
    <w:rsid w:val="00162BA9"/>
    <w:rsid w:val="001637F7"/>
    <w:rsid w:val="001637FC"/>
    <w:rsid w:val="0016428F"/>
    <w:rsid w:val="0016450D"/>
    <w:rsid w:val="0016556E"/>
    <w:rsid w:val="00165631"/>
    <w:rsid w:val="00167AE3"/>
    <w:rsid w:val="00167B3D"/>
    <w:rsid w:val="0017523A"/>
    <w:rsid w:val="0017678A"/>
    <w:rsid w:val="001768A6"/>
    <w:rsid w:val="00176BE0"/>
    <w:rsid w:val="001804F3"/>
    <w:rsid w:val="0018143E"/>
    <w:rsid w:val="00181D43"/>
    <w:rsid w:val="00182D69"/>
    <w:rsid w:val="00182EE8"/>
    <w:rsid w:val="00184175"/>
    <w:rsid w:val="00184967"/>
    <w:rsid w:val="00184A29"/>
    <w:rsid w:val="00186959"/>
    <w:rsid w:val="0019317E"/>
    <w:rsid w:val="0019701B"/>
    <w:rsid w:val="001970A0"/>
    <w:rsid w:val="00197F1F"/>
    <w:rsid w:val="001A0004"/>
    <w:rsid w:val="001A1A44"/>
    <w:rsid w:val="001A26D0"/>
    <w:rsid w:val="001A2DED"/>
    <w:rsid w:val="001A59EB"/>
    <w:rsid w:val="001A6E9F"/>
    <w:rsid w:val="001A7080"/>
    <w:rsid w:val="001A7649"/>
    <w:rsid w:val="001B03D6"/>
    <w:rsid w:val="001B07B7"/>
    <w:rsid w:val="001B1EC3"/>
    <w:rsid w:val="001B1FFF"/>
    <w:rsid w:val="001B2C82"/>
    <w:rsid w:val="001B3CE7"/>
    <w:rsid w:val="001B4D6F"/>
    <w:rsid w:val="001B5E5C"/>
    <w:rsid w:val="001B666D"/>
    <w:rsid w:val="001B6A4F"/>
    <w:rsid w:val="001B7C20"/>
    <w:rsid w:val="001C02B5"/>
    <w:rsid w:val="001C0344"/>
    <w:rsid w:val="001C063A"/>
    <w:rsid w:val="001C15A1"/>
    <w:rsid w:val="001C1838"/>
    <w:rsid w:val="001C3906"/>
    <w:rsid w:val="001C3AE0"/>
    <w:rsid w:val="001C60D5"/>
    <w:rsid w:val="001D09BA"/>
    <w:rsid w:val="001D10EF"/>
    <w:rsid w:val="001D1EED"/>
    <w:rsid w:val="001D38E3"/>
    <w:rsid w:val="001D3DD6"/>
    <w:rsid w:val="001D3FF0"/>
    <w:rsid w:val="001D44AE"/>
    <w:rsid w:val="001D74D3"/>
    <w:rsid w:val="001E0C3C"/>
    <w:rsid w:val="001E110A"/>
    <w:rsid w:val="001E1149"/>
    <w:rsid w:val="001E18C5"/>
    <w:rsid w:val="001E26F3"/>
    <w:rsid w:val="001E6BB5"/>
    <w:rsid w:val="001F065A"/>
    <w:rsid w:val="001F097F"/>
    <w:rsid w:val="001F2181"/>
    <w:rsid w:val="001F4865"/>
    <w:rsid w:val="001F5932"/>
    <w:rsid w:val="001F65C6"/>
    <w:rsid w:val="001F7776"/>
    <w:rsid w:val="00200077"/>
    <w:rsid w:val="0020010B"/>
    <w:rsid w:val="00200BBC"/>
    <w:rsid w:val="00201E8E"/>
    <w:rsid w:val="00203B4A"/>
    <w:rsid w:val="0020491E"/>
    <w:rsid w:val="00204D5F"/>
    <w:rsid w:val="00205168"/>
    <w:rsid w:val="0020560F"/>
    <w:rsid w:val="00205C30"/>
    <w:rsid w:val="00206392"/>
    <w:rsid w:val="00206541"/>
    <w:rsid w:val="00206A43"/>
    <w:rsid w:val="00207FBC"/>
    <w:rsid w:val="002102A9"/>
    <w:rsid w:val="00210B84"/>
    <w:rsid w:val="00211AB4"/>
    <w:rsid w:val="00211B7C"/>
    <w:rsid w:val="00214627"/>
    <w:rsid w:val="0021568C"/>
    <w:rsid w:val="00220DA9"/>
    <w:rsid w:val="002229F4"/>
    <w:rsid w:val="002233E2"/>
    <w:rsid w:val="0023036C"/>
    <w:rsid w:val="00230FB9"/>
    <w:rsid w:val="0023106C"/>
    <w:rsid w:val="002313C8"/>
    <w:rsid w:val="0023164E"/>
    <w:rsid w:val="0023237B"/>
    <w:rsid w:val="0023298A"/>
    <w:rsid w:val="00232F90"/>
    <w:rsid w:val="00234669"/>
    <w:rsid w:val="00236426"/>
    <w:rsid w:val="0023710F"/>
    <w:rsid w:val="0023789B"/>
    <w:rsid w:val="0023795B"/>
    <w:rsid w:val="00240171"/>
    <w:rsid w:val="00245FA7"/>
    <w:rsid w:val="00247D34"/>
    <w:rsid w:val="00250F15"/>
    <w:rsid w:val="002547AF"/>
    <w:rsid w:val="00255245"/>
    <w:rsid w:val="002557E1"/>
    <w:rsid w:val="00256970"/>
    <w:rsid w:val="00256EE6"/>
    <w:rsid w:val="00257FE1"/>
    <w:rsid w:val="0026095C"/>
    <w:rsid w:val="002629E6"/>
    <w:rsid w:val="00264C37"/>
    <w:rsid w:val="00264D80"/>
    <w:rsid w:val="00267484"/>
    <w:rsid w:val="00270E53"/>
    <w:rsid w:val="00271AA4"/>
    <w:rsid w:val="00272190"/>
    <w:rsid w:val="00272282"/>
    <w:rsid w:val="002739BE"/>
    <w:rsid w:val="00273A27"/>
    <w:rsid w:val="00274C58"/>
    <w:rsid w:val="002805F8"/>
    <w:rsid w:val="002811EC"/>
    <w:rsid w:val="0028415E"/>
    <w:rsid w:val="002846BD"/>
    <w:rsid w:val="00290445"/>
    <w:rsid w:val="002906E8"/>
    <w:rsid w:val="0029174C"/>
    <w:rsid w:val="0029191C"/>
    <w:rsid w:val="00292EC7"/>
    <w:rsid w:val="00293CFB"/>
    <w:rsid w:val="00294FD2"/>
    <w:rsid w:val="002959FE"/>
    <w:rsid w:val="00296726"/>
    <w:rsid w:val="0029719E"/>
    <w:rsid w:val="00297F62"/>
    <w:rsid w:val="002A220C"/>
    <w:rsid w:val="002A4380"/>
    <w:rsid w:val="002A4623"/>
    <w:rsid w:val="002A47D1"/>
    <w:rsid w:val="002A4A45"/>
    <w:rsid w:val="002A54AD"/>
    <w:rsid w:val="002A5D93"/>
    <w:rsid w:val="002A7DEB"/>
    <w:rsid w:val="002B0BD6"/>
    <w:rsid w:val="002B2275"/>
    <w:rsid w:val="002B3CFB"/>
    <w:rsid w:val="002B47D8"/>
    <w:rsid w:val="002B4886"/>
    <w:rsid w:val="002B56BE"/>
    <w:rsid w:val="002B5BFD"/>
    <w:rsid w:val="002B6784"/>
    <w:rsid w:val="002B716B"/>
    <w:rsid w:val="002B7491"/>
    <w:rsid w:val="002B7575"/>
    <w:rsid w:val="002C13E4"/>
    <w:rsid w:val="002C14D2"/>
    <w:rsid w:val="002C1D86"/>
    <w:rsid w:val="002C377C"/>
    <w:rsid w:val="002C46A5"/>
    <w:rsid w:val="002D0BBC"/>
    <w:rsid w:val="002D28B1"/>
    <w:rsid w:val="002D4E05"/>
    <w:rsid w:val="002D4EA6"/>
    <w:rsid w:val="002D6364"/>
    <w:rsid w:val="002D6718"/>
    <w:rsid w:val="002D6996"/>
    <w:rsid w:val="002D7674"/>
    <w:rsid w:val="002E037B"/>
    <w:rsid w:val="002E1F3B"/>
    <w:rsid w:val="002E24D2"/>
    <w:rsid w:val="002E42D4"/>
    <w:rsid w:val="002E4850"/>
    <w:rsid w:val="002E5B09"/>
    <w:rsid w:val="002E6025"/>
    <w:rsid w:val="002E61C6"/>
    <w:rsid w:val="002E66F6"/>
    <w:rsid w:val="002E7350"/>
    <w:rsid w:val="002E764B"/>
    <w:rsid w:val="002E7676"/>
    <w:rsid w:val="002E79ED"/>
    <w:rsid w:val="002E7A89"/>
    <w:rsid w:val="002F2816"/>
    <w:rsid w:val="002F5676"/>
    <w:rsid w:val="002F59E0"/>
    <w:rsid w:val="002F6B93"/>
    <w:rsid w:val="002F6DA9"/>
    <w:rsid w:val="002F756A"/>
    <w:rsid w:val="003005D5"/>
    <w:rsid w:val="00300ABC"/>
    <w:rsid w:val="003019BC"/>
    <w:rsid w:val="00302463"/>
    <w:rsid w:val="003026A4"/>
    <w:rsid w:val="00303219"/>
    <w:rsid w:val="00303DA5"/>
    <w:rsid w:val="00303E62"/>
    <w:rsid w:val="00304302"/>
    <w:rsid w:val="003046C3"/>
    <w:rsid w:val="00306536"/>
    <w:rsid w:val="00306699"/>
    <w:rsid w:val="00306721"/>
    <w:rsid w:val="00310631"/>
    <w:rsid w:val="003108B9"/>
    <w:rsid w:val="00311214"/>
    <w:rsid w:val="00311D71"/>
    <w:rsid w:val="003130FA"/>
    <w:rsid w:val="003135CD"/>
    <w:rsid w:val="0031373A"/>
    <w:rsid w:val="0031477F"/>
    <w:rsid w:val="00315CF2"/>
    <w:rsid w:val="003172D9"/>
    <w:rsid w:val="003178B8"/>
    <w:rsid w:val="0032005D"/>
    <w:rsid w:val="00320524"/>
    <w:rsid w:val="00320DAB"/>
    <w:rsid w:val="00320E9D"/>
    <w:rsid w:val="00322D30"/>
    <w:rsid w:val="00324937"/>
    <w:rsid w:val="00325F72"/>
    <w:rsid w:val="003269F6"/>
    <w:rsid w:val="003271ED"/>
    <w:rsid w:val="00331458"/>
    <w:rsid w:val="00331C75"/>
    <w:rsid w:val="00331F23"/>
    <w:rsid w:val="00332067"/>
    <w:rsid w:val="00333203"/>
    <w:rsid w:val="00336BBB"/>
    <w:rsid w:val="00336D46"/>
    <w:rsid w:val="003376F0"/>
    <w:rsid w:val="00337A1E"/>
    <w:rsid w:val="00337C2F"/>
    <w:rsid w:val="0034041C"/>
    <w:rsid w:val="003412E9"/>
    <w:rsid w:val="003433A6"/>
    <w:rsid w:val="00344F6A"/>
    <w:rsid w:val="003450AC"/>
    <w:rsid w:val="003462BD"/>
    <w:rsid w:val="00347081"/>
    <w:rsid w:val="00350061"/>
    <w:rsid w:val="00350439"/>
    <w:rsid w:val="00350ED5"/>
    <w:rsid w:val="003513FF"/>
    <w:rsid w:val="00351C7A"/>
    <w:rsid w:val="00352165"/>
    <w:rsid w:val="00352910"/>
    <w:rsid w:val="00355AD3"/>
    <w:rsid w:val="00355BA9"/>
    <w:rsid w:val="003617B1"/>
    <w:rsid w:val="003617E4"/>
    <w:rsid w:val="003632FD"/>
    <w:rsid w:val="0036507E"/>
    <w:rsid w:val="0036522B"/>
    <w:rsid w:val="0036558D"/>
    <w:rsid w:val="00367293"/>
    <w:rsid w:val="003678DF"/>
    <w:rsid w:val="00371406"/>
    <w:rsid w:val="00371667"/>
    <w:rsid w:val="00371D50"/>
    <w:rsid w:val="00373DD0"/>
    <w:rsid w:val="00375C9E"/>
    <w:rsid w:val="003763F9"/>
    <w:rsid w:val="00377D00"/>
    <w:rsid w:val="0038021B"/>
    <w:rsid w:val="0038045C"/>
    <w:rsid w:val="00380974"/>
    <w:rsid w:val="0038121B"/>
    <w:rsid w:val="00381C60"/>
    <w:rsid w:val="0038203C"/>
    <w:rsid w:val="0038394F"/>
    <w:rsid w:val="00384BB4"/>
    <w:rsid w:val="003853BE"/>
    <w:rsid w:val="00385841"/>
    <w:rsid w:val="0038586F"/>
    <w:rsid w:val="0038593E"/>
    <w:rsid w:val="00386EAF"/>
    <w:rsid w:val="00387BB5"/>
    <w:rsid w:val="00390565"/>
    <w:rsid w:val="003918A1"/>
    <w:rsid w:val="00391EB0"/>
    <w:rsid w:val="00392F56"/>
    <w:rsid w:val="0039359A"/>
    <w:rsid w:val="003949E3"/>
    <w:rsid w:val="003962CC"/>
    <w:rsid w:val="003A00F9"/>
    <w:rsid w:val="003A1224"/>
    <w:rsid w:val="003A3EBB"/>
    <w:rsid w:val="003A42F3"/>
    <w:rsid w:val="003A47A8"/>
    <w:rsid w:val="003A4C95"/>
    <w:rsid w:val="003A681F"/>
    <w:rsid w:val="003A76EC"/>
    <w:rsid w:val="003B2B42"/>
    <w:rsid w:val="003B32EF"/>
    <w:rsid w:val="003B3690"/>
    <w:rsid w:val="003B39F4"/>
    <w:rsid w:val="003B3B7D"/>
    <w:rsid w:val="003B508E"/>
    <w:rsid w:val="003B5301"/>
    <w:rsid w:val="003B55BE"/>
    <w:rsid w:val="003B6A53"/>
    <w:rsid w:val="003B6DC6"/>
    <w:rsid w:val="003B700E"/>
    <w:rsid w:val="003B758D"/>
    <w:rsid w:val="003B75A7"/>
    <w:rsid w:val="003C21ED"/>
    <w:rsid w:val="003C2FCD"/>
    <w:rsid w:val="003C3AAD"/>
    <w:rsid w:val="003C435F"/>
    <w:rsid w:val="003C4918"/>
    <w:rsid w:val="003C5497"/>
    <w:rsid w:val="003C5852"/>
    <w:rsid w:val="003C64D5"/>
    <w:rsid w:val="003C6A73"/>
    <w:rsid w:val="003D09A1"/>
    <w:rsid w:val="003D190F"/>
    <w:rsid w:val="003D3974"/>
    <w:rsid w:val="003D3C7C"/>
    <w:rsid w:val="003D3FF1"/>
    <w:rsid w:val="003D41BF"/>
    <w:rsid w:val="003D5309"/>
    <w:rsid w:val="003D66BC"/>
    <w:rsid w:val="003D79A3"/>
    <w:rsid w:val="003E0814"/>
    <w:rsid w:val="003E104E"/>
    <w:rsid w:val="003E2A09"/>
    <w:rsid w:val="003E40AD"/>
    <w:rsid w:val="003E5300"/>
    <w:rsid w:val="003E61FF"/>
    <w:rsid w:val="003E68F4"/>
    <w:rsid w:val="003E6BDB"/>
    <w:rsid w:val="003E6C22"/>
    <w:rsid w:val="003E762C"/>
    <w:rsid w:val="003F0AD5"/>
    <w:rsid w:val="003F0DF9"/>
    <w:rsid w:val="003F105F"/>
    <w:rsid w:val="003F18D6"/>
    <w:rsid w:val="003F2F53"/>
    <w:rsid w:val="003F373E"/>
    <w:rsid w:val="003F3E34"/>
    <w:rsid w:val="003F44E4"/>
    <w:rsid w:val="003F47F7"/>
    <w:rsid w:val="003F7345"/>
    <w:rsid w:val="0040021D"/>
    <w:rsid w:val="00402CA1"/>
    <w:rsid w:val="00403F32"/>
    <w:rsid w:val="00404247"/>
    <w:rsid w:val="00404276"/>
    <w:rsid w:val="004059C3"/>
    <w:rsid w:val="0041040C"/>
    <w:rsid w:val="0041071E"/>
    <w:rsid w:val="00412696"/>
    <w:rsid w:val="00413183"/>
    <w:rsid w:val="00414787"/>
    <w:rsid w:val="00414A0A"/>
    <w:rsid w:val="00415089"/>
    <w:rsid w:val="004168E5"/>
    <w:rsid w:val="00416D45"/>
    <w:rsid w:val="00417EDD"/>
    <w:rsid w:val="00420378"/>
    <w:rsid w:val="0042092C"/>
    <w:rsid w:val="00420A76"/>
    <w:rsid w:val="00420FF9"/>
    <w:rsid w:val="0042184E"/>
    <w:rsid w:val="00421CBF"/>
    <w:rsid w:val="00421F2B"/>
    <w:rsid w:val="004225D7"/>
    <w:rsid w:val="004249B1"/>
    <w:rsid w:val="00425EA5"/>
    <w:rsid w:val="00426F28"/>
    <w:rsid w:val="00427091"/>
    <w:rsid w:val="0042717B"/>
    <w:rsid w:val="00427224"/>
    <w:rsid w:val="00427234"/>
    <w:rsid w:val="004300A5"/>
    <w:rsid w:val="0043336A"/>
    <w:rsid w:val="0043345D"/>
    <w:rsid w:val="00433C02"/>
    <w:rsid w:val="00434C02"/>
    <w:rsid w:val="00434EA2"/>
    <w:rsid w:val="00436E17"/>
    <w:rsid w:val="00437743"/>
    <w:rsid w:val="00440257"/>
    <w:rsid w:val="00441694"/>
    <w:rsid w:val="00441FBA"/>
    <w:rsid w:val="004420CB"/>
    <w:rsid w:val="004463BB"/>
    <w:rsid w:val="0045112C"/>
    <w:rsid w:val="00451E3D"/>
    <w:rsid w:val="00453734"/>
    <w:rsid w:val="00453838"/>
    <w:rsid w:val="00454369"/>
    <w:rsid w:val="00455F8A"/>
    <w:rsid w:val="00456B34"/>
    <w:rsid w:val="00456E31"/>
    <w:rsid w:val="00460825"/>
    <w:rsid w:val="004618C8"/>
    <w:rsid w:val="00464286"/>
    <w:rsid w:val="00464435"/>
    <w:rsid w:val="004659FE"/>
    <w:rsid w:val="004662C4"/>
    <w:rsid w:val="00467022"/>
    <w:rsid w:val="00471322"/>
    <w:rsid w:val="00471C52"/>
    <w:rsid w:val="004722F1"/>
    <w:rsid w:val="00473F25"/>
    <w:rsid w:val="00474604"/>
    <w:rsid w:val="00474D5F"/>
    <w:rsid w:val="00476EC7"/>
    <w:rsid w:val="00482CDC"/>
    <w:rsid w:val="004834CF"/>
    <w:rsid w:val="00484F2A"/>
    <w:rsid w:val="00485AE1"/>
    <w:rsid w:val="0049145A"/>
    <w:rsid w:val="00492453"/>
    <w:rsid w:val="004929D2"/>
    <w:rsid w:val="00492DF3"/>
    <w:rsid w:val="00492E9E"/>
    <w:rsid w:val="00493746"/>
    <w:rsid w:val="004948A0"/>
    <w:rsid w:val="004962B9"/>
    <w:rsid w:val="00497F7B"/>
    <w:rsid w:val="004A025D"/>
    <w:rsid w:val="004A029E"/>
    <w:rsid w:val="004A052C"/>
    <w:rsid w:val="004A0BA6"/>
    <w:rsid w:val="004A2829"/>
    <w:rsid w:val="004A28F8"/>
    <w:rsid w:val="004A3A81"/>
    <w:rsid w:val="004A4EFD"/>
    <w:rsid w:val="004A608C"/>
    <w:rsid w:val="004A60BF"/>
    <w:rsid w:val="004A65C8"/>
    <w:rsid w:val="004A75CE"/>
    <w:rsid w:val="004B1BD2"/>
    <w:rsid w:val="004B3CD3"/>
    <w:rsid w:val="004B53CE"/>
    <w:rsid w:val="004B609C"/>
    <w:rsid w:val="004C15B2"/>
    <w:rsid w:val="004C3CC1"/>
    <w:rsid w:val="004C59C9"/>
    <w:rsid w:val="004C59CB"/>
    <w:rsid w:val="004C5DF1"/>
    <w:rsid w:val="004C61D7"/>
    <w:rsid w:val="004C64E5"/>
    <w:rsid w:val="004C6849"/>
    <w:rsid w:val="004C6F2B"/>
    <w:rsid w:val="004C7018"/>
    <w:rsid w:val="004D0685"/>
    <w:rsid w:val="004D1ADC"/>
    <w:rsid w:val="004D1D20"/>
    <w:rsid w:val="004D36B5"/>
    <w:rsid w:val="004D3BA3"/>
    <w:rsid w:val="004D3E2A"/>
    <w:rsid w:val="004D421F"/>
    <w:rsid w:val="004D5FF5"/>
    <w:rsid w:val="004D6234"/>
    <w:rsid w:val="004D70D2"/>
    <w:rsid w:val="004E0BBA"/>
    <w:rsid w:val="004E127A"/>
    <w:rsid w:val="004E40CA"/>
    <w:rsid w:val="004E433D"/>
    <w:rsid w:val="004E4B54"/>
    <w:rsid w:val="004E4BFD"/>
    <w:rsid w:val="004E5AC0"/>
    <w:rsid w:val="004E5F18"/>
    <w:rsid w:val="004E7AA4"/>
    <w:rsid w:val="004E7BC9"/>
    <w:rsid w:val="004F016F"/>
    <w:rsid w:val="004F04D3"/>
    <w:rsid w:val="004F0CDC"/>
    <w:rsid w:val="004F1AE9"/>
    <w:rsid w:val="004F2A71"/>
    <w:rsid w:val="004F2E5F"/>
    <w:rsid w:val="004F3C2E"/>
    <w:rsid w:val="004F42E4"/>
    <w:rsid w:val="004F49FC"/>
    <w:rsid w:val="004F6C98"/>
    <w:rsid w:val="004F765D"/>
    <w:rsid w:val="005009C0"/>
    <w:rsid w:val="005017ED"/>
    <w:rsid w:val="00501F59"/>
    <w:rsid w:val="0050348D"/>
    <w:rsid w:val="00504D82"/>
    <w:rsid w:val="00511902"/>
    <w:rsid w:val="00511CD4"/>
    <w:rsid w:val="00512DB9"/>
    <w:rsid w:val="0051524B"/>
    <w:rsid w:val="00521794"/>
    <w:rsid w:val="00521A0F"/>
    <w:rsid w:val="00522784"/>
    <w:rsid w:val="005233F2"/>
    <w:rsid w:val="005264D7"/>
    <w:rsid w:val="00530DEB"/>
    <w:rsid w:val="005312AE"/>
    <w:rsid w:val="0053179C"/>
    <w:rsid w:val="0053257B"/>
    <w:rsid w:val="00532BEB"/>
    <w:rsid w:val="00533722"/>
    <w:rsid w:val="00534751"/>
    <w:rsid w:val="005347EF"/>
    <w:rsid w:val="00534ED9"/>
    <w:rsid w:val="00535AE3"/>
    <w:rsid w:val="00536768"/>
    <w:rsid w:val="005369BF"/>
    <w:rsid w:val="00541E53"/>
    <w:rsid w:val="00544771"/>
    <w:rsid w:val="00545391"/>
    <w:rsid w:val="00546651"/>
    <w:rsid w:val="00547545"/>
    <w:rsid w:val="0054765F"/>
    <w:rsid w:val="00547F82"/>
    <w:rsid w:val="0055183E"/>
    <w:rsid w:val="00552548"/>
    <w:rsid w:val="0055268D"/>
    <w:rsid w:val="005535A1"/>
    <w:rsid w:val="00553A4D"/>
    <w:rsid w:val="005542B6"/>
    <w:rsid w:val="00554C29"/>
    <w:rsid w:val="005550BC"/>
    <w:rsid w:val="00555625"/>
    <w:rsid w:val="0055609D"/>
    <w:rsid w:val="00557122"/>
    <w:rsid w:val="00557B7A"/>
    <w:rsid w:val="00560097"/>
    <w:rsid w:val="005601EC"/>
    <w:rsid w:val="005619CB"/>
    <w:rsid w:val="00562734"/>
    <w:rsid w:val="0056289A"/>
    <w:rsid w:val="005635CF"/>
    <w:rsid w:val="00563702"/>
    <w:rsid w:val="00564F33"/>
    <w:rsid w:val="00566599"/>
    <w:rsid w:val="0056758C"/>
    <w:rsid w:val="005676A7"/>
    <w:rsid w:val="005707EE"/>
    <w:rsid w:val="005708C0"/>
    <w:rsid w:val="00571B79"/>
    <w:rsid w:val="0057286C"/>
    <w:rsid w:val="00575A4D"/>
    <w:rsid w:val="00575AD4"/>
    <w:rsid w:val="00575B20"/>
    <w:rsid w:val="00576AA5"/>
    <w:rsid w:val="00577978"/>
    <w:rsid w:val="005808FC"/>
    <w:rsid w:val="00583874"/>
    <w:rsid w:val="00583B24"/>
    <w:rsid w:val="00584421"/>
    <w:rsid w:val="00584D02"/>
    <w:rsid w:val="00586666"/>
    <w:rsid w:val="00587C3F"/>
    <w:rsid w:val="00587E18"/>
    <w:rsid w:val="00590B3A"/>
    <w:rsid w:val="00592640"/>
    <w:rsid w:val="00593FB5"/>
    <w:rsid w:val="0059548C"/>
    <w:rsid w:val="00596084"/>
    <w:rsid w:val="00596650"/>
    <w:rsid w:val="00596768"/>
    <w:rsid w:val="005A0742"/>
    <w:rsid w:val="005A13BB"/>
    <w:rsid w:val="005A2899"/>
    <w:rsid w:val="005A37CC"/>
    <w:rsid w:val="005A3AEF"/>
    <w:rsid w:val="005A430B"/>
    <w:rsid w:val="005A4480"/>
    <w:rsid w:val="005A4612"/>
    <w:rsid w:val="005A5626"/>
    <w:rsid w:val="005A5807"/>
    <w:rsid w:val="005A6529"/>
    <w:rsid w:val="005B0CF6"/>
    <w:rsid w:val="005B33F6"/>
    <w:rsid w:val="005B6C5E"/>
    <w:rsid w:val="005B731A"/>
    <w:rsid w:val="005C0473"/>
    <w:rsid w:val="005C0B29"/>
    <w:rsid w:val="005C0FA3"/>
    <w:rsid w:val="005C12A9"/>
    <w:rsid w:val="005C1412"/>
    <w:rsid w:val="005C3BFC"/>
    <w:rsid w:val="005C47DE"/>
    <w:rsid w:val="005C7EDF"/>
    <w:rsid w:val="005D0C01"/>
    <w:rsid w:val="005D1872"/>
    <w:rsid w:val="005D3895"/>
    <w:rsid w:val="005D44A9"/>
    <w:rsid w:val="005D459F"/>
    <w:rsid w:val="005D4764"/>
    <w:rsid w:val="005D4FDE"/>
    <w:rsid w:val="005D6DC2"/>
    <w:rsid w:val="005D76C6"/>
    <w:rsid w:val="005E02C3"/>
    <w:rsid w:val="005E1C62"/>
    <w:rsid w:val="005E1D4A"/>
    <w:rsid w:val="005E1F5E"/>
    <w:rsid w:val="005E2538"/>
    <w:rsid w:val="005E386B"/>
    <w:rsid w:val="005E43B7"/>
    <w:rsid w:val="005E4922"/>
    <w:rsid w:val="005E55CB"/>
    <w:rsid w:val="005E567A"/>
    <w:rsid w:val="005E58D4"/>
    <w:rsid w:val="005E5C92"/>
    <w:rsid w:val="005E661B"/>
    <w:rsid w:val="005E69CE"/>
    <w:rsid w:val="005E6E03"/>
    <w:rsid w:val="005E7224"/>
    <w:rsid w:val="005E7407"/>
    <w:rsid w:val="005F037F"/>
    <w:rsid w:val="005F0969"/>
    <w:rsid w:val="005F13EF"/>
    <w:rsid w:val="005F1722"/>
    <w:rsid w:val="005F2118"/>
    <w:rsid w:val="005F281B"/>
    <w:rsid w:val="005F2E82"/>
    <w:rsid w:val="005F2EB9"/>
    <w:rsid w:val="005F3C27"/>
    <w:rsid w:val="005F4591"/>
    <w:rsid w:val="005F5B5B"/>
    <w:rsid w:val="005F6FBC"/>
    <w:rsid w:val="005F7069"/>
    <w:rsid w:val="005F7380"/>
    <w:rsid w:val="00600EAF"/>
    <w:rsid w:val="00601439"/>
    <w:rsid w:val="006022B0"/>
    <w:rsid w:val="0060314D"/>
    <w:rsid w:val="00603F4E"/>
    <w:rsid w:val="00605712"/>
    <w:rsid w:val="00606C8A"/>
    <w:rsid w:val="00612809"/>
    <w:rsid w:val="00612EE6"/>
    <w:rsid w:val="00613453"/>
    <w:rsid w:val="0061349C"/>
    <w:rsid w:val="00613EC4"/>
    <w:rsid w:val="00614AD2"/>
    <w:rsid w:val="00615672"/>
    <w:rsid w:val="00620849"/>
    <w:rsid w:val="00621699"/>
    <w:rsid w:val="00622316"/>
    <w:rsid w:val="00623263"/>
    <w:rsid w:val="00623740"/>
    <w:rsid w:val="00623A59"/>
    <w:rsid w:val="00624782"/>
    <w:rsid w:val="006303F9"/>
    <w:rsid w:val="00630E36"/>
    <w:rsid w:val="00631289"/>
    <w:rsid w:val="0063218A"/>
    <w:rsid w:val="00633EA3"/>
    <w:rsid w:val="0063403F"/>
    <w:rsid w:val="00635ADD"/>
    <w:rsid w:val="00635CA7"/>
    <w:rsid w:val="0063664E"/>
    <w:rsid w:val="00637D85"/>
    <w:rsid w:val="0064306C"/>
    <w:rsid w:val="006436EB"/>
    <w:rsid w:val="00644EA4"/>
    <w:rsid w:val="00647335"/>
    <w:rsid w:val="00650471"/>
    <w:rsid w:val="00650F25"/>
    <w:rsid w:val="006513BC"/>
    <w:rsid w:val="0065191E"/>
    <w:rsid w:val="00652083"/>
    <w:rsid w:val="006525A3"/>
    <w:rsid w:val="00654363"/>
    <w:rsid w:val="00654E17"/>
    <w:rsid w:val="00657C22"/>
    <w:rsid w:val="00657E4E"/>
    <w:rsid w:val="00662141"/>
    <w:rsid w:val="00662D55"/>
    <w:rsid w:val="00662F6F"/>
    <w:rsid w:val="0066705C"/>
    <w:rsid w:val="006737E5"/>
    <w:rsid w:val="006754FB"/>
    <w:rsid w:val="006774B4"/>
    <w:rsid w:val="0068037C"/>
    <w:rsid w:val="00682563"/>
    <w:rsid w:val="00684565"/>
    <w:rsid w:val="00685C12"/>
    <w:rsid w:val="00687D4F"/>
    <w:rsid w:val="0069035F"/>
    <w:rsid w:val="00690448"/>
    <w:rsid w:val="00690478"/>
    <w:rsid w:val="006905DA"/>
    <w:rsid w:val="006911A5"/>
    <w:rsid w:val="00691B51"/>
    <w:rsid w:val="00692CC6"/>
    <w:rsid w:val="006950CF"/>
    <w:rsid w:val="006963F6"/>
    <w:rsid w:val="00697B0F"/>
    <w:rsid w:val="006A0704"/>
    <w:rsid w:val="006A1822"/>
    <w:rsid w:val="006A448D"/>
    <w:rsid w:val="006A64A8"/>
    <w:rsid w:val="006A6855"/>
    <w:rsid w:val="006A6E3A"/>
    <w:rsid w:val="006A78ED"/>
    <w:rsid w:val="006B0728"/>
    <w:rsid w:val="006B09DC"/>
    <w:rsid w:val="006B13BE"/>
    <w:rsid w:val="006B1CC3"/>
    <w:rsid w:val="006B3273"/>
    <w:rsid w:val="006B4F9F"/>
    <w:rsid w:val="006B5190"/>
    <w:rsid w:val="006B5800"/>
    <w:rsid w:val="006B61ED"/>
    <w:rsid w:val="006B74DA"/>
    <w:rsid w:val="006B770E"/>
    <w:rsid w:val="006C0368"/>
    <w:rsid w:val="006C13C9"/>
    <w:rsid w:val="006C209E"/>
    <w:rsid w:val="006C3A7A"/>
    <w:rsid w:val="006C3AC2"/>
    <w:rsid w:val="006C3CC0"/>
    <w:rsid w:val="006C4DD6"/>
    <w:rsid w:val="006C72BE"/>
    <w:rsid w:val="006C72DF"/>
    <w:rsid w:val="006D1684"/>
    <w:rsid w:val="006D2BA5"/>
    <w:rsid w:val="006D2E4E"/>
    <w:rsid w:val="006D3E90"/>
    <w:rsid w:val="006D449A"/>
    <w:rsid w:val="006D49D4"/>
    <w:rsid w:val="006D5028"/>
    <w:rsid w:val="006D5B94"/>
    <w:rsid w:val="006D5DE5"/>
    <w:rsid w:val="006D5F20"/>
    <w:rsid w:val="006D66B4"/>
    <w:rsid w:val="006D7363"/>
    <w:rsid w:val="006D7AD1"/>
    <w:rsid w:val="006E0361"/>
    <w:rsid w:val="006E0652"/>
    <w:rsid w:val="006E0856"/>
    <w:rsid w:val="006E0874"/>
    <w:rsid w:val="006E0D25"/>
    <w:rsid w:val="006E1E68"/>
    <w:rsid w:val="006E3133"/>
    <w:rsid w:val="006E3FB0"/>
    <w:rsid w:val="006E5946"/>
    <w:rsid w:val="006E5EE7"/>
    <w:rsid w:val="006E6897"/>
    <w:rsid w:val="006E783C"/>
    <w:rsid w:val="006E7D08"/>
    <w:rsid w:val="006F0668"/>
    <w:rsid w:val="006F06D6"/>
    <w:rsid w:val="006F0908"/>
    <w:rsid w:val="006F0A79"/>
    <w:rsid w:val="006F20EC"/>
    <w:rsid w:val="006F3075"/>
    <w:rsid w:val="006F325A"/>
    <w:rsid w:val="006F43CA"/>
    <w:rsid w:val="006F6F5D"/>
    <w:rsid w:val="00702744"/>
    <w:rsid w:val="00703541"/>
    <w:rsid w:val="00703D4D"/>
    <w:rsid w:val="00706D21"/>
    <w:rsid w:val="007118A8"/>
    <w:rsid w:val="007122DD"/>
    <w:rsid w:val="00713B36"/>
    <w:rsid w:val="00715BDD"/>
    <w:rsid w:val="007211B9"/>
    <w:rsid w:val="00721F1D"/>
    <w:rsid w:val="00722995"/>
    <w:rsid w:val="00722B91"/>
    <w:rsid w:val="007244ED"/>
    <w:rsid w:val="00724F63"/>
    <w:rsid w:val="0072574F"/>
    <w:rsid w:val="0073132A"/>
    <w:rsid w:val="00731B31"/>
    <w:rsid w:val="00733A8B"/>
    <w:rsid w:val="00734504"/>
    <w:rsid w:val="00736926"/>
    <w:rsid w:val="00736AC0"/>
    <w:rsid w:val="00741C24"/>
    <w:rsid w:val="0074201E"/>
    <w:rsid w:val="007428AF"/>
    <w:rsid w:val="007428CF"/>
    <w:rsid w:val="0074412E"/>
    <w:rsid w:val="007442D0"/>
    <w:rsid w:val="00745E81"/>
    <w:rsid w:val="0074767A"/>
    <w:rsid w:val="00747C3F"/>
    <w:rsid w:val="00750156"/>
    <w:rsid w:val="007501AC"/>
    <w:rsid w:val="00750968"/>
    <w:rsid w:val="007516AE"/>
    <w:rsid w:val="00752C96"/>
    <w:rsid w:val="00753F6C"/>
    <w:rsid w:val="0075402D"/>
    <w:rsid w:val="0075540A"/>
    <w:rsid w:val="00757CB1"/>
    <w:rsid w:val="00757D04"/>
    <w:rsid w:val="007613C6"/>
    <w:rsid w:val="007619F1"/>
    <w:rsid w:val="007620DC"/>
    <w:rsid w:val="00762D89"/>
    <w:rsid w:val="00763BC3"/>
    <w:rsid w:val="00765F3F"/>
    <w:rsid w:val="0076778D"/>
    <w:rsid w:val="007707FC"/>
    <w:rsid w:val="00771604"/>
    <w:rsid w:val="00772621"/>
    <w:rsid w:val="007748AC"/>
    <w:rsid w:val="00774A9C"/>
    <w:rsid w:val="00774C3D"/>
    <w:rsid w:val="00775A07"/>
    <w:rsid w:val="00775CDA"/>
    <w:rsid w:val="00776A61"/>
    <w:rsid w:val="00776F3D"/>
    <w:rsid w:val="007779E1"/>
    <w:rsid w:val="00777A2C"/>
    <w:rsid w:val="00780697"/>
    <w:rsid w:val="00781206"/>
    <w:rsid w:val="00782413"/>
    <w:rsid w:val="0078496B"/>
    <w:rsid w:val="00786AFE"/>
    <w:rsid w:val="00786E03"/>
    <w:rsid w:val="007871AA"/>
    <w:rsid w:val="007944F2"/>
    <w:rsid w:val="007947AC"/>
    <w:rsid w:val="00795B42"/>
    <w:rsid w:val="00796E8C"/>
    <w:rsid w:val="007973FC"/>
    <w:rsid w:val="007A0CC2"/>
    <w:rsid w:val="007A239D"/>
    <w:rsid w:val="007A2A32"/>
    <w:rsid w:val="007A2C81"/>
    <w:rsid w:val="007A5357"/>
    <w:rsid w:val="007A5672"/>
    <w:rsid w:val="007A6088"/>
    <w:rsid w:val="007A7EF3"/>
    <w:rsid w:val="007B0E91"/>
    <w:rsid w:val="007B1F6E"/>
    <w:rsid w:val="007B2138"/>
    <w:rsid w:val="007B2E1C"/>
    <w:rsid w:val="007B41A3"/>
    <w:rsid w:val="007B717C"/>
    <w:rsid w:val="007B72CB"/>
    <w:rsid w:val="007B7748"/>
    <w:rsid w:val="007C0C22"/>
    <w:rsid w:val="007C12F7"/>
    <w:rsid w:val="007C1905"/>
    <w:rsid w:val="007C223D"/>
    <w:rsid w:val="007C2BD7"/>
    <w:rsid w:val="007C2EE7"/>
    <w:rsid w:val="007C30D8"/>
    <w:rsid w:val="007C31E1"/>
    <w:rsid w:val="007C4899"/>
    <w:rsid w:val="007C4938"/>
    <w:rsid w:val="007C576A"/>
    <w:rsid w:val="007C69DA"/>
    <w:rsid w:val="007C6F90"/>
    <w:rsid w:val="007C7A0F"/>
    <w:rsid w:val="007C7DC4"/>
    <w:rsid w:val="007D001E"/>
    <w:rsid w:val="007D0068"/>
    <w:rsid w:val="007D054D"/>
    <w:rsid w:val="007D1FD9"/>
    <w:rsid w:val="007D39D9"/>
    <w:rsid w:val="007D44C2"/>
    <w:rsid w:val="007D53B7"/>
    <w:rsid w:val="007E128F"/>
    <w:rsid w:val="007E16F6"/>
    <w:rsid w:val="007E1743"/>
    <w:rsid w:val="007E21DB"/>
    <w:rsid w:val="007E4E98"/>
    <w:rsid w:val="007E5379"/>
    <w:rsid w:val="007E5EB7"/>
    <w:rsid w:val="007F080C"/>
    <w:rsid w:val="007F09AF"/>
    <w:rsid w:val="007F11E1"/>
    <w:rsid w:val="007F1F08"/>
    <w:rsid w:val="007F58B2"/>
    <w:rsid w:val="007F5F51"/>
    <w:rsid w:val="007F7208"/>
    <w:rsid w:val="007F7981"/>
    <w:rsid w:val="0080009E"/>
    <w:rsid w:val="00800BAA"/>
    <w:rsid w:val="00800C91"/>
    <w:rsid w:val="0080169C"/>
    <w:rsid w:val="00803961"/>
    <w:rsid w:val="00803BC1"/>
    <w:rsid w:val="008064FB"/>
    <w:rsid w:val="00810F79"/>
    <w:rsid w:val="008114A6"/>
    <w:rsid w:val="00813400"/>
    <w:rsid w:val="00815EFC"/>
    <w:rsid w:val="00816897"/>
    <w:rsid w:val="00816C3F"/>
    <w:rsid w:val="00816D3A"/>
    <w:rsid w:val="00817D1C"/>
    <w:rsid w:val="00817F0F"/>
    <w:rsid w:val="008207DD"/>
    <w:rsid w:val="00820C3A"/>
    <w:rsid w:val="00822E23"/>
    <w:rsid w:val="00824939"/>
    <w:rsid w:val="00825C00"/>
    <w:rsid w:val="00827918"/>
    <w:rsid w:val="00827A97"/>
    <w:rsid w:val="008318CB"/>
    <w:rsid w:val="0083293D"/>
    <w:rsid w:val="0083379E"/>
    <w:rsid w:val="00834570"/>
    <w:rsid w:val="00834C95"/>
    <w:rsid w:val="00835F71"/>
    <w:rsid w:val="00837726"/>
    <w:rsid w:val="0084145B"/>
    <w:rsid w:val="00842D04"/>
    <w:rsid w:val="00843BB4"/>
    <w:rsid w:val="00845558"/>
    <w:rsid w:val="008455A2"/>
    <w:rsid w:val="00847573"/>
    <w:rsid w:val="00851862"/>
    <w:rsid w:val="0085419E"/>
    <w:rsid w:val="00854436"/>
    <w:rsid w:val="00856443"/>
    <w:rsid w:val="008579EC"/>
    <w:rsid w:val="00860A85"/>
    <w:rsid w:val="00862C65"/>
    <w:rsid w:val="008632AB"/>
    <w:rsid w:val="00863D3D"/>
    <w:rsid w:val="00865898"/>
    <w:rsid w:val="0086661B"/>
    <w:rsid w:val="008706CD"/>
    <w:rsid w:val="00873D00"/>
    <w:rsid w:val="00873D39"/>
    <w:rsid w:val="00874D05"/>
    <w:rsid w:val="00875401"/>
    <w:rsid w:val="00875789"/>
    <w:rsid w:val="00875A12"/>
    <w:rsid w:val="00876BAA"/>
    <w:rsid w:val="00880B4F"/>
    <w:rsid w:val="008818AB"/>
    <w:rsid w:val="008833FD"/>
    <w:rsid w:val="00883B21"/>
    <w:rsid w:val="00884F96"/>
    <w:rsid w:val="008858B7"/>
    <w:rsid w:val="0088614E"/>
    <w:rsid w:val="008873E8"/>
    <w:rsid w:val="008903F2"/>
    <w:rsid w:val="00891408"/>
    <w:rsid w:val="00892DD3"/>
    <w:rsid w:val="008930A3"/>
    <w:rsid w:val="00894240"/>
    <w:rsid w:val="0089436D"/>
    <w:rsid w:val="00894875"/>
    <w:rsid w:val="00894CFB"/>
    <w:rsid w:val="00895E71"/>
    <w:rsid w:val="00895F1F"/>
    <w:rsid w:val="00897473"/>
    <w:rsid w:val="008A3C17"/>
    <w:rsid w:val="008A44D6"/>
    <w:rsid w:val="008A6DE3"/>
    <w:rsid w:val="008A7EF2"/>
    <w:rsid w:val="008B0545"/>
    <w:rsid w:val="008B0DC1"/>
    <w:rsid w:val="008B1308"/>
    <w:rsid w:val="008B183C"/>
    <w:rsid w:val="008B3B29"/>
    <w:rsid w:val="008B68E6"/>
    <w:rsid w:val="008B6CB5"/>
    <w:rsid w:val="008B6D14"/>
    <w:rsid w:val="008B746E"/>
    <w:rsid w:val="008C1A46"/>
    <w:rsid w:val="008C1FE6"/>
    <w:rsid w:val="008C25E2"/>
    <w:rsid w:val="008C7144"/>
    <w:rsid w:val="008D0939"/>
    <w:rsid w:val="008D1AC7"/>
    <w:rsid w:val="008D1F82"/>
    <w:rsid w:val="008D24AA"/>
    <w:rsid w:val="008D2E25"/>
    <w:rsid w:val="008D3566"/>
    <w:rsid w:val="008D3BFD"/>
    <w:rsid w:val="008D4537"/>
    <w:rsid w:val="008D51F3"/>
    <w:rsid w:val="008D537C"/>
    <w:rsid w:val="008D5A46"/>
    <w:rsid w:val="008D7BE9"/>
    <w:rsid w:val="008E030B"/>
    <w:rsid w:val="008E07EC"/>
    <w:rsid w:val="008E38A7"/>
    <w:rsid w:val="008E5F90"/>
    <w:rsid w:val="008E7A97"/>
    <w:rsid w:val="008F0FDF"/>
    <w:rsid w:val="008F1896"/>
    <w:rsid w:val="008F282D"/>
    <w:rsid w:val="008F4203"/>
    <w:rsid w:val="008F5789"/>
    <w:rsid w:val="008F5DD0"/>
    <w:rsid w:val="008F5F29"/>
    <w:rsid w:val="008F79D9"/>
    <w:rsid w:val="0090069E"/>
    <w:rsid w:val="009012C2"/>
    <w:rsid w:val="00902926"/>
    <w:rsid w:val="009055DE"/>
    <w:rsid w:val="00905B97"/>
    <w:rsid w:val="00906706"/>
    <w:rsid w:val="00910437"/>
    <w:rsid w:val="009115F3"/>
    <w:rsid w:val="009120ED"/>
    <w:rsid w:val="00912537"/>
    <w:rsid w:val="00920B1B"/>
    <w:rsid w:val="00920E1B"/>
    <w:rsid w:val="00924802"/>
    <w:rsid w:val="00925561"/>
    <w:rsid w:val="00931001"/>
    <w:rsid w:val="00932BD9"/>
    <w:rsid w:val="009334EE"/>
    <w:rsid w:val="00933F74"/>
    <w:rsid w:val="00934635"/>
    <w:rsid w:val="00934A09"/>
    <w:rsid w:val="009363E7"/>
    <w:rsid w:val="00936F57"/>
    <w:rsid w:val="0094305F"/>
    <w:rsid w:val="0094350E"/>
    <w:rsid w:val="009469C9"/>
    <w:rsid w:val="00947945"/>
    <w:rsid w:val="00952472"/>
    <w:rsid w:val="009560EE"/>
    <w:rsid w:val="0096246D"/>
    <w:rsid w:val="009626B4"/>
    <w:rsid w:val="009627DB"/>
    <w:rsid w:val="00962C50"/>
    <w:rsid w:val="00962DC3"/>
    <w:rsid w:val="00963A36"/>
    <w:rsid w:val="0096559E"/>
    <w:rsid w:val="009762B4"/>
    <w:rsid w:val="00976CE0"/>
    <w:rsid w:val="0097763B"/>
    <w:rsid w:val="00981784"/>
    <w:rsid w:val="009831E3"/>
    <w:rsid w:val="00983EE2"/>
    <w:rsid w:val="00984E2B"/>
    <w:rsid w:val="00984EA8"/>
    <w:rsid w:val="00985553"/>
    <w:rsid w:val="00986206"/>
    <w:rsid w:val="0099120A"/>
    <w:rsid w:val="009925B8"/>
    <w:rsid w:val="00992931"/>
    <w:rsid w:val="00992E3E"/>
    <w:rsid w:val="009932A6"/>
    <w:rsid w:val="0099379C"/>
    <w:rsid w:val="0099381E"/>
    <w:rsid w:val="009943FB"/>
    <w:rsid w:val="00995549"/>
    <w:rsid w:val="00997B42"/>
    <w:rsid w:val="00997CA6"/>
    <w:rsid w:val="009A0C00"/>
    <w:rsid w:val="009A238C"/>
    <w:rsid w:val="009A2A5B"/>
    <w:rsid w:val="009A365A"/>
    <w:rsid w:val="009A5CD5"/>
    <w:rsid w:val="009B02B0"/>
    <w:rsid w:val="009B10C5"/>
    <w:rsid w:val="009B269C"/>
    <w:rsid w:val="009B2CBB"/>
    <w:rsid w:val="009B2F2A"/>
    <w:rsid w:val="009B3DCC"/>
    <w:rsid w:val="009B3E9B"/>
    <w:rsid w:val="009B3FC6"/>
    <w:rsid w:val="009B6269"/>
    <w:rsid w:val="009B7A45"/>
    <w:rsid w:val="009C0275"/>
    <w:rsid w:val="009C26E4"/>
    <w:rsid w:val="009C3F56"/>
    <w:rsid w:val="009C4752"/>
    <w:rsid w:val="009C6970"/>
    <w:rsid w:val="009C6D40"/>
    <w:rsid w:val="009C7E1A"/>
    <w:rsid w:val="009D153C"/>
    <w:rsid w:val="009D4EB0"/>
    <w:rsid w:val="009D4FD3"/>
    <w:rsid w:val="009D501C"/>
    <w:rsid w:val="009D5574"/>
    <w:rsid w:val="009D5626"/>
    <w:rsid w:val="009D7B1B"/>
    <w:rsid w:val="009E03D5"/>
    <w:rsid w:val="009E189F"/>
    <w:rsid w:val="009E2A39"/>
    <w:rsid w:val="009E3374"/>
    <w:rsid w:val="009E4067"/>
    <w:rsid w:val="009E5BDA"/>
    <w:rsid w:val="009E65BE"/>
    <w:rsid w:val="009E6B6D"/>
    <w:rsid w:val="009E7413"/>
    <w:rsid w:val="009E77B1"/>
    <w:rsid w:val="009E7BB4"/>
    <w:rsid w:val="009F0327"/>
    <w:rsid w:val="009F2925"/>
    <w:rsid w:val="009F3930"/>
    <w:rsid w:val="009F618C"/>
    <w:rsid w:val="009F64EC"/>
    <w:rsid w:val="009F72DC"/>
    <w:rsid w:val="00A012C9"/>
    <w:rsid w:val="00A02FDE"/>
    <w:rsid w:val="00A031C0"/>
    <w:rsid w:val="00A03AFB"/>
    <w:rsid w:val="00A03E5F"/>
    <w:rsid w:val="00A04185"/>
    <w:rsid w:val="00A10164"/>
    <w:rsid w:val="00A1076A"/>
    <w:rsid w:val="00A11388"/>
    <w:rsid w:val="00A12764"/>
    <w:rsid w:val="00A12A44"/>
    <w:rsid w:val="00A1303D"/>
    <w:rsid w:val="00A130F5"/>
    <w:rsid w:val="00A16166"/>
    <w:rsid w:val="00A175FA"/>
    <w:rsid w:val="00A201AB"/>
    <w:rsid w:val="00A20421"/>
    <w:rsid w:val="00A2059C"/>
    <w:rsid w:val="00A21BE8"/>
    <w:rsid w:val="00A21E26"/>
    <w:rsid w:val="00A228A9"/>
    <w:rsid w:val="00A22FD0"/>
    <w:rsid w:val="00A2301D"/>
    <w:rsid w:val="00A24435"/>
    <w:rsid w:val="00A249E8"/>
    <w:rsid w:val="00A262B2"/>
    <w:rsid w:val="00A26458"/>
    <w:rsid w:val="00A266CC"/>
    <w:rsid w:val="00A26F34"/>
    <w:rsid w:val="00A27028"/>
    <w:rsid w:val="00A2774D"/>
    <w:rsid w:val="00A303B5"/>
    <w:rsid w:val="00A32BBB"/>
    <w:rsid w:val="00A344A8"/>
    <w:rsid w:val="00A3504F"/>
    <w:rsid w:val="00A365A7"/>
    <w:rsid w:val="00A404F4"/>
    <w:rsid w:val="00A409E6"/>
    <w:rsid w:val="00A442A2"/>
    <w:rsid w:val="00A4462E"/>
    <w:rsid w:val="00A44B30"/>
    <w:rsid w:val="00A45C78"/>
    <w:rsid w:val="00A46C35"/>
    <w:rsid w:val="00A47B7D"/>
    <w:rsid w:val="00A47FE8"/>
    <w:rsid w:val="00A51706"/>
    <w:rsid w:val="00A51DE9"/>
    <w:rsid w:val="00A520E3"/>
    <w:rsid w:val="00A533A7"/>
    <w:rsid w:val="00A534DB"/>
    <w:rsid w:val="00A53BD0"/>
    <w:rsid w:val="00A54DBE"/>
    <w:rsid w:val="00A553BE"/>
    <w:rsid w:val="00A556FA"/>
    <w:rsid w:val="00A558CE"/>
    <w:rsid w:val="00A5603F"/>
    <w:rsid w:val="00A574E2"/>
    <w:rsid w:val="00A607ED"/>
    <w:rsid w:val="00A60900"/>
    <w:rsid w:val="00A62775"/>
    <w:rsid w:val="00A629DD"/>
    <w:rsid w:val="00A637DB"/>
    <w:rsid w:val="00A64BFC"/>
    <w:rsid w:val="00A67B9C"/>
    <w:rsid w:val="00A712A5"/>
    <w:rsid w:val="00A71835"/>
    <w:rsid w:val="00A73D2E"/>
    <w:rsid w:val="00A755B3"/>
    <w:rsid w:val="00A77766"/>
    <w:rsid w:val="00A77CFD"/>
    <w:rsid w:val="00A77D63"/>
    <w:rsid w:val="00A77DB0"/>
    <w:rsid w:val="00A81A9C"/>
    <w:rsid w:val="00A83F63"/>
    <w:rsid w:val="00A846BF"/>
    <w:rsid w:val="00A85370"/>
    <w:rsid w:val="00A862A2"/>
    <w:rsid w:val="00A91AF6"/>
    <w:rsid w:val="00A91DF6"/>
    <w:rsid w:val="00A92D84"/>
    <w:rsid w:val="00A939BD"/>
    <w:rsid w:val="00A944E9"/>
    <w:rsid w:val="00A94794"/>
    <w:rsid w:val="00A955E5"/>
    <w:rsid w:val="00A9687B"/>
    <w:rsid w:val="00A97727"/>
    <w:rsid w:val="00A97CFB"/>
    <w:rsid w:val="00AA389D"/>
    <w:rsid w:val="00AA59DD"/>
    <w:rsid w:val="00AA5A04"/>
    <w:rsid w:val="00AB08D4"/>
    <w:rsid w:val="00AB0F25"/>
    <w:rsid w:val="00AB0F5A"/>
    <w:rsid w:val="00AB43C1"/>
    <w:rsid w:val="00AC2DDE"/>
    <w:rsid w:val="00AC3408"/>
    <w:rsid w:val="00AC377F"/>
    <w:rsid w:val="00AC3ACB"/>
    <w:rsid w:val="00AC6625"/>
    <w:rsid w:val="00AC7D2D"/>
    <w:rsid w:val="00AC7FA1"/>
    <w:rsid w:val="00AD003E"/>
    <w:rsid w:val="00AD02C1"/>
    <w:rsid w:val="00AD0411"/>
    <w:rsid w:val="00AD04E9"/>
    <w:rsid w:val="00AD1946"/>
    <w:rsid w:val="00AD1CB0"/>
    <w:rsid w:val="00AD3516"/>
    <w:rsid w:val="00AD351E"/>
    <w:rsid w:val="00AD4275"/>
    <w:rsid w:val="00AD4874"/>
    <w:rsid w:val="00AD5389"/>
    <w:rsid w:val="00AD6E50"/>
    <w:rsid w:val="00AD7BEF"/>
    <w:rsid w:val="00AE0593"/>
    <w:rsid w:val="00AE07FB"/>
    <w:rsid w:val="00AE257A"/>
    <w:rsid w:val="00AE4960"/>
    <w:rsid w:val="00AE535B"/>
    <w:rsid w:val="00AE5704"/>
    <w:rsid w:val="00AE6773"/>
    <w:rsid w:val="00AE6E0C"/>
    <w:rsid w:val="00AE70D7"/>
    <w:rsid w:val="00AE75B3"/>
    <w:rsid w:val="00AF3BA8"/>
    <w:rsid w:val="00AF45F7"/>
    <w:rsid w:val="00AF48CF"/>
    <w:rsid w:val="00AF52E1"/>
    <w:rsid w:val="00AF60AD"/>
    <w:rsid w:val="00AF6F70"/>
    <w:rsid w:val="00B01A30"/>
    <w:rsid w:val="00B02B4B"/>
    <w:rsid w:val="00B043D8"/>
    <w:rsid w:val="00B057ED"/>
    <w:rsid w:val="00B06FE8"/>
    <w:rsid w:val="00B07F9A"/>
    <w:rsid w:val="00B114F5"/>
    <w:rsid w:val="00B125A4"/>
    <w:rsid w:val="00B12863"/>
    <w:rsid w:val="00B1544D"/>
    <w:rsid w:val="00B15608"/>
    <w:rsid w:val="00B16009"/>
    <w:rsid w:val="00B20DB9"/>
    <w:rsid w:val="00B2104D"/>
    <w:rsid w:val="00B221FE"/>
    <w:rsid w:val="00B24644"/>
    <w:rsid w:val="00B24A74"/>
    <w:rsid w:val="00B25A58"/>
    <w:rsid w:val="00B25CA8"/>
    <w:rsid w:val="00B26D53"/>
    <w:rsid w:val="00B27BE5"/>
    <w:rsid w:val="00B300BE"/>
    <w:rsid w:val="00B30583"/>
    <w:rsid w:val="00B32F70"/>
    <w:rsid w:val="00B3695A"/>
    <w:rsid w:val="00B37C88"/>
    <w:rsid w:val="00B43066"/>
    <w:rsid w:val="00B43486"/>
    <w:rsid w:val="00B4486C"/>
    <w:rsid w:val="00B44BA3"/>
    <w:rsid w:val="00B45574"/>
    <w:rsid w:val="00B4657D"/>
    <w:rsid w:val="00B46735"/>
    <w:rsid w:val="00B50C3B"/>
    <w:rsid w:val="00B5352C"/>
    <w:rsid w:val="00B56202"/>
    <w:rsid w:val="00B5650E"/>
    <w:rsid w:val="00B60CD4"/>
    <w:rsid w:val="00B60D09"/>
    <w:rsid w:val="00B60E83"/>
    <w:rsid w:val="00B625D1"/>
    <w:rsid w:val="00B62C07"/>
    <w:rsid w:val="00B62DC7"/>
    <w:rsid w:val="00B63370"/>
    <w:rsid w:val="00B64B0D"/>
    <w:rsid w:val="00B64FFD"/>
    <w:rsid w:val="00B66269"/>
    <w:rsid w:val="00B66C2E"/>
    <w:rsid w:val="00B6738F"/>
    <w:rsid w:val="00B707AA"/>
    <w:rsid w:val="00B735BC"/>
    <w:rsid w:val="00B751B4"/>
    <w:rsid w:val="00B770B9"/>
    <w:rsid w:val="00B7763D"/>
    <w:rsid w:val="00B7792B"/>
    <w:rsid w:val="00B77AA8"/>
    <w:rsid w:val="00B77BD2"/>
    <w:rsid w:val="00B77E19"/>
    <w:rsid w:val="00B80E6F"/>
    <w:rsid w:val="00B8465D"/>
    <w:rsid w:val="00B86BD7"/>
    <w:rsid w:val="00B86FD5"/>
    <w:rsid w:val="00B877FF"/>
    <w:rsid w:val="00B91067"/>
    <w:rsid w:val="00B9385B"/>
    <w:rsid w:val="00B950B1"/>
    <w:rsid w:val="00B954C3"/>
    <w:rsid w:val="00B96CDB"/>
    <w:rsid w:val="00B97C7A"/>
    <w:rsid w:val="00BA132A"/>
    <w:rsid w:val="00BA3470"/>
    <w:rsid w:val="00BA37FF"/>
    <w:rsid w:val="00BB1B95"/>
    <w:rsid w:val="00BB2CE9"/>
    <w:rsid w:val="00BB41DF"/>
    <w:rsid w:val="00BB4E38"/>
    <w:rsid w:val="00BB669E"/>
    <w:rsid w:val="00BB68B4"/>
    <w:rsid w:val="00BB6E43"/>
    <w:rsid w:val="00BC09E4"/>
    <w:rsid w:val="00BC1A6F"/>
    <w:rsid w:val="00BC1B0A"/>
    <w:rsid w:val="00BC25B1"/>
    <w:rsid w:val="00BC2C88"/>
    <w:rsid w:val="00BC47B8"/>
    <w:rsid w:val="00BC588A"/>
    <w:rsid w:val="00BC7D14"/>
    <w:rsid w:val="00BD3342"/>
    <w:rsid w:val="00BD5CDF"/>
    <w:rsid w:val="00BD5D0D"/>
    <w:rsid w:val="00BE0587"/>
    <w:rsid w:val="00BE2DCA"/>
    <w:rsid w:val="00BE34A3"/>
    <w:rsid w:val="00BE3D1A"/>
    <w:rsid w:val="00BE5D39"/>
    <w:rsid w:val="00BE6B94"/>
    <w:rsid w:val="00BE70D3"/>
    <w:rsid w:val="00BE7878"/>
    <w:rsid w:val="00BE7A09"/>
    <w:rsid w:val="00BF2346"/>
    <w:rsid w:val="00C04566"/>
    <w:rsid w:val="00C0472F"/>
    <w:rsid w:val="00C05458"/>
    <w:rsid w:val="00C05D05"/>
    <w:rsid w:val="00C0726B"/>
    <w:rsid w:val="00C07D75"/>
    <w:rsid w:val="00C07FC7"/>
    <w:rsid w:val="00C10C44"/>
    <w:rsid w:val="00C17696"/>
    <w:rsid w:val="00C178C1"/>
    <w:rsid w:val="00C219AC"/>
    <w:rsid w:val="00C23BFA"/>
    <w:rsid w:val="00C24C1F"/>
    <w:rsid w:val="00C24FF4"/>
    <w:rsid w:val="00C25B65"/>
    <w:rsid w:val="00C303C5"/>
    <w:rsid w:val="00C3173E"/>
    <w:rsid w:val="00C32859"/>
    <w:rsid w:val="00C32D00"/>
    <w:rsid w:val="00C33A3C"/>
    <w:rsid w:val="00C33ABF"/>
    <w:rsid w:val="00C33B7C"/>
    <w:rsid w:val="00C346A4"/>
    <w:rsid w:val="00C36C8D"/>
    <w:rsid w:val="00C37B5A"/>
    <w:rsid w:val="00C41F08"/>
    <w:rsid w:val="00C42F30"/>
    <w:rsid w:val="00C432A5"/>
    <w:rsid w:val="00C439BD"/>
    <w:rsid w:val="00C44F82"/>
    <w:rsid w:val="00C460CF"/>
    <w:rsid w:val="00C4773C"/>
    <w:rsid w:val="00C51906"/>
    <w:rsid w:val="00C519B3"/>
    <w:rsid w:val="00C51B7F"/>
    <w:rsid w:val="00C52A05"/>
    <w:rsid w:val="00C5368F"/>
    <w:rsid w:val="00C53D98"/>
    <w:rsid w:val="00C555D5"/>
    <w:rsid w:val="00C55600"/>
    <w:rsid w:val="00C561B7"/>
    <w:rsid w:val="00C56D2D"/>
    <w:rsid w:val="00C5783B"/>
    <w:rsid w:val="00C578DA"/>
    <w:rsid w:val="00C57A76"/>
    <w:rsid w:val="00C6166C"/>
    <w:rsid w:val="00C61756"/>
    <w:rsid w:val="00C67DB0"/>
    <w:rsid w:val="00C73A34"/>
    <w:rsid w:val="00C7683A"/>
    <w:rsid w:val="00C776F1"/>
    <w:rsid w:val="00C808D5"/>
    <w:rsid w:val="00C80B59"/>
    <w:rsid w:val="00C80F44"/>
    <w:rsid w:val="00C8125E"/>
    <w:rsid w:val="00C823A5"/>
    <w:rsid w:val="00C83F62"/>
    <w:rsid w:val="00C84757"/>
    <w:rsid w:val="00C85B90"/>
    <w:rsid w:val="00C86111"/>
    <w:rsid w:val="00C86B18"/>
    <w:rsid w:val="00C87F0B"/>
    <w:rsid w:val="00C93224"/>
    <w:rsid w:val="00C9425F"/>
    <w:rsid w:val="00C9455D"/>
    <w:rsid w:val="00C961CD"/>
    <w:rsid w:val="00C96498"/>
    <w:rsid w:val="00C96945"/>
    <w:rsid w:val="00C974A4"/>
    <w:rsid w:val="00C97E21"/>
    <w:rsid w:val="00CA07DA"/>
    <w:rsid w:val="00CA089D"/>
    <w:rsid w:val="00CA0B69"/>
    <w:rsid w:val="00CA146D"/>
    <w:rsid w:val="00CA1BAB"/>
    <w:rsid w:val="00CA1E08"/>
    <w:rsid w:val="00CA45EF"/>
    <w:rsid w:val="00CA57B0"/>
    <w:rsid w:val="00CA5C5B"/>
    <w:rsid w:val="00CA6163"/>
    <w:rsid w:val="00CA6316"/>
    <w:rsid w:val="00CA6604"/>
    <w:rsid w:val="00CA6A58"/>
    <w:rsid w:val="00CA74F0"/>
    <w:rsid w:val="00CB0FE7"/>
    <w:rsid w:val="00CB3261"/>
    <w:rsid w:val="00CB3CFE"/>
    <w:rsid w:val="00CB4D63"/>
    <w:rsid w:val="00CB569B"/>
    <w:rsid w:val="00CB6DB6"/>
    <w:rsid w:val="00CB6F3A"/>
    <w:rsid w:val="00CC2823"/>
    <w:rsid w:val="00CC78EE"/>
    <w:rsid w:val="00CD1E86"/>
    <w:rsid w:val="00CD5BC8"/>
    <w:rsid w:val="00CD619C"/>
    <w:rsid w:val="00CD6C13"/>
    <w:rsid w:val="00CD6F6D"/>
    <w:rsid w:val="00CE0EC2"/>
    <w:rsid w:val="00CE13EB"/>
    <w:rsid w:val="00CE1531"/>
    <w:rsid w:val="00CE25B9"/>
    <w:rsid w:val="00CE3804"/>
    <w:rsid w:val="00CE556A"/>
    <w:rsid w:val="00CE5B82"/>
    <w:rsid w:val="00CE6404"/>
    <w:rsid w:val="00CF026F"/>
    <w:rsid w:val="00CF183A"/>
    <w:rsid w:val="00CF1FE2"/>
    <w:rsid w:val="00CF2051"/>
    <w:rsid w:val="00CF37F9"/>
    <w:rsid w:val="00CF38C7"/>
    <w:rsid w:val="00CF404D"/>
    <w:rsid w:val="00CF4495"/>
    <w:rsid w:val="00CF4B91"/>
    <w:rsid w:val="00CF5FF6"/>
    <w:rsid w:val="00CF6275"/>
    <w:rsid w:val="00CF66D6"/>
    <w:rsid w:val="00CF6D74"/>
    <w:rsid w:val="00CF7C89"/>
    <w:rsid w:val="00D021F8"/>
    <w:rsid w:val="00D03D11"/>
    <w:rsid w:val="00D04831"/>
    <w:rsid w:val="00D050E1"/>
    <w:rsid w:val="00D075BF"/>
    <w:rsid w:val="00D07A33"/>
    <w:rsid w:val="00D10A50"/>
    <w:rsid w:val="00D10B13"/>
    <w:rsid w:val="00D12E00"/>
    <w:rsid w:val="00D12E3D"/>
    <w:rsid w:val="00D135CD"/>
    <w:rsid w:val="00D13640"/>
    <w:rsid w:val="00D156DC"/>
    <w:rsid w:val="00D15E6C"/>
    <w:rsid w:val="00D1728F"/>
    <w:rsid w:val="00D20928"/>
    <w:rsid w:val="00D20AA9"/>
    <w:rsid w:val="00D22176"/>
    <w:rsid w:val="00D22694"/>
    <w:rsid w:val="00D22745"/>
    <w:rsid w:val="00D22DD2"/>
    <w:rsid w:val="00D24B68"/>
    <w:rsid w:val="00D2581C"/>
    <w:rsid w:val="00D27C6F"/>
    <w:rsid w:val="00D27FE5"/>
    <w:rsid w:val="00D31524"/>
    <w:rsid w:val="00D332D5"/>
    <w:rsid w:val="00D33F5B"/>
    <w:rsid w:val="00D347A2"/>
    <w:rsid w:val="00D36CDD"/>
    <w:rsid w:val="00D40A31"/>
    <w:rsid w:val="00D40B7F"/>
    <w:rsid w:val="00D41F42"/>
    <w:rsid w:val="00D42223"/>
    <w:rsid w:val="00D426D0"/>
    <w:rsid w:val="00D42EA1"/>
    <w:rsid w:val="00D441C3"/>
    <w:rsid w:val="00D467DF"/>
    <w:rsid w:val="00D47DA2"/>
    <w:rsid w:val="00D50645"/>
    <w:rsid w:val="00D510FA"/>
    <w:rsid w:val="00D52478"/>
    <w:rsid w:val="00D525DC"/>
    <w:rsid w:val="00D530CC"/>
    <w:rsid w:val="00D542D2"/>
    <w:rsid w:val="00D571A7"/>
    <w:rsid w:val="00D574E8"/>
    <w:rsid w:val="00D576A2"/>
    <w:rsid w:val="00D614A7"/>
    <w:rsid w:val="00D625BA"/>
    <w:rsid w:val="00D62B54"/>
    <w:rsid w:val="00D636C4"/>
    <w:rsid w:val="00D6529D"/>
    <w:rsid w:val="00D66178"/>
    <w:rsid w:val="00D66210"/>
    <w:rsid w:val="00D70514"/>
    <w:rsid w:val="00D70F83"/>
    <w:rsid w:val="00D713D7"/>
    <w:rsid w:val="00D72258"/>
    <w:rsid w:val="00D72445"/>
    <w:rsid w:val="00D7400C"/>
    <w:rsid w:val="00D759EE"/>
    <w:rsid w:val="00D7660C"/>
    <w:rsid w:val="00D773F3"/>
    <w:rsid w:val="00D80290"/>
    <w:rsid w:val="00D802B0"/>
    <w:rsid w:val="00D806A4"/>
    <w:rsid w:val="00D81B6B"/>
    <w:rsid w:val="00D8224C"/>
    <w:rsid w:val="00D82356"/>
    <w:rsid w:val="00D827C7"/>
    <w:rsid w:val="00D85028"/>
    <w:rsid w:val="00D855DE"/>
    <w:rsid w:val="00D8567F"/>
    <w:rsid w:val="00D85C1A"/>
    <w:rsid w:val="00D874F9"/>
    <w:rsid w:val="00D906AA"/>
    <w:rsid w:val="00D90AC4"/>
    <w:rsid w:val="00D91B30"/>
    <w:rsid w:val="00D920CC"/>
    <w:rsid w:val="00D921F3"/>
    <w:rsid w:val="00D9296E"/>
    <w:rsid w:val="00D93E18"/>
    <w:rsid w:val="00D941DF"/>
    <w:rsid w:val="00D95F78"/>
    <w:rsid w:val="00D96149"/>
    <w:rsid w:val="00DA0130"/>
    <w:rsid w:val="00DA272D"/>
    <w:rsid w:val="00DA3457"/>
    <w:rsid w:val="00DA3FB3"/>
    <w:rsid w:val="00DA66BE"/>
    <w:rsid w:val="00DA6789"/>
    <w:rsid w:val="00DB165A"/>
    <w:rsid w:val="00DB1D2C"/>
    <w:rsid w:val="00DB2327"/>
    <w:rsid w:val="00DB463C"/>
    <w:rsid w:val="00DB49FE"/>
    <w:rsid w:val="00DB4CFB"/>
    <w:rsid w:val="00DB5B49"/>
    <w:rsid w:val="00DB6481"/>
    <w:rsid w:val="00DB6B5A"/>
    <w:rsid w:val="00DB7BB2"/>
    <w:rsid w:val="00DC24C7"/>
    <w:rsid w:val="00DC4462"/>
    <w:rsid w:val="00DC5D26"/>
    <w:rsid w:val="00DC6508"/>
    <w:rsid w:val="00DC6549"/>
    <w:rsid w:val="00DC6DC2"/>
    <w:rsid w:val="00DC791E"/>
    <w:rsid w:val="00DC7D90"/>
    <w:rsid w:val="00DD0ED1"/>
    <w:rsid w:val="00DD14E8"/>
    <w:rsid w:val="00DD1B91"/>
    <w:rsid w:val="00DD1C8F"/>
    <w:rsid w:val="00DD3134"/>
    <w:rsid w:val="00DD3818"/>
    <w:rsid w:val="00DD42B4"/>
    <w:rsid w:val="00DD45F9"/>
    <w:rsid w:val="00DD6382"/>
    <w:rsid w:val="00DE0C6E"/>
    <w:rsid w:val="00DE12F1"/>
    <w:rsid w:val="00DE158B"/>
    <w:rsid w:val="00DE25AA"/>
    <w:rsid w:val="00DE2B10"/>
    <w:rsid w:val="00DE2C3E"/>
    <w:rsid w:val="00DE7C3F"/>
    <w:rsid w:val="00DF025D"/>
    <w:rsid w:val="00DF0763"/>
    <w:rsid w:val="00DF0847"/>
    <w:rsid w:val="00DF0D86"/>
    <w:rsid w:val="00DF13E2"/>
    <w:rsid w:val="00DF1814"/>
    <w:rsid w:val="00DF18EE"/>
    <w:rsid w:val="00DF2D4B"/>
    <w:rsid w:val="00DF5C0E"/>
    <w:rsid w:val="00DF5F5D"/>
    <w:rsid w:val="00DF636A"/>
    <w:rsid w:val="00DF6CD6"/>
    <w:rsid w:val="00DF6E27"/>
    <w:rsid w:val="00DF7190"/>
    <w:rsid w:val="00E0015B"/>
    <w:rsid w:val="00E03284"/>
    <w:rsid w:val="00E0333F"/>
    <w:rsid w:val="00E044BF"/>
    <w:rsid w:val="00E0460A"/>
    <w:rsid w:val="00E04E5C"/>
    <w:rsid w:val="00E07540"/>
    <w:rsid w:val="00E1441F"/>
    <w:rsid w:val="00E1453A"/>
    <w:rsid w:val="00E1470F"/>
    <w:rsid w:val="00E15432"/>
    <w:rsid w:val="00E165D8"/>
    <w:rsid w:val="00E16CB6"/>
    <w:rsid w:val="00E20ACE"/>
    <w:rsid w:val="00E20E05"/>
    <w:rsid w:val="00E21423"/>
    <w:rsid w:val="00E2202F"/>
    <w:rsid w:val="00E22167"/>
    <w:rsid w:val="00E224C1"/>
    <w:rsid w:val="00E24030"/>
    <w:rsid w:val="00E241F8"/>
    <w:rsid w:val="00E2579C"/>
    <w:rsid w:val="00E300C8"/>
    <w:rsid w:val="00E32CE0"/>
    <w:rsid w:val="00E3527B"/>
    <w:rsid w:val="00E356A9"/>
    <w:rsid w:val="00E36F5F"/>
    <w:rsid w:val="00E3755F"/>
    <w:rsid w:val="00E37D20"/>
    <w:rsid w:val="00E37F17"/>
    <w:rsid w:val="00E401B8"/>
    <w:rsid w:val="00E4112B"/>
    <w:rsid w:val="00E43BA2"/>
    <w:rsid w:val="00E45672"/>
    <w:rsid w:val="00E46C0E"/>
    <w:rsid w:val="00E50B92"/>
    <w:rsid w:val="00E5163E"/>
    <w:rsid w:val="00E5195A"/>
    <w:rsid w:val="00E55CA2"/>
    <w:rsid w:val="00E55F18"/>
    <w:rsid w:val="00E5750E"/>
    <w:rsid w:val="00E61DC9"/>
    <w:rsid w:val="00E6254D"/>
    <w:rsid w:val="00E67B96"/>
    <w:rsid w:val="00E67C09"/>
    <w:rsid w:val="00E700EB"/>
    <w:rsid w:val="00E720B2"/>
    <w:rsid w:val="00E744E9"/>
    <w:rsid w:val="00E77895"/>
    <w:rsid w:val="00E815D2"/>
    <w:rsid w:val="00E81F4A"/>
    <w:rsid w:val="00E82BA1"/>
    <w:rsid w:val="00E8370F"/>
    <w:rsid w:val="00E8498C"/>
    <w:rsid w:val="00E86E21"/>
    <w:rsid w:val="00E876F0"/>
    <w:rsid w:val="00E909AD"/>
    <w:rsid w:val="00E935FF"/>
    <w:rsid w:val="00E94036"/>
    <w:rsid w:val="00E9427E"/>
    <w:rsid w:val="00E94BC8"/>
    <w:rsid w:val="00E95BF8"/>
    <w:rsid w:val="00E9608F"/>
    <w:rsid w:val="00E979CE"/>
    <w:rsid w:val="00E97BB8"/>
    <w:rsid w:val="00EA0BC6"/>
    <w:rsid w:val="00EA17CC"/>
    <w:rsid w:val="00EA1E35"/>
    <w:rsid w:val="00EA2381"/>
    <w:rsid w:val="00EA426E"/>
    <w:rsid w:val="00EA564E"/>
    <w:rsid w:val="00EA6569"/>
    <w:rsid w:val="00EB55D9"/>
    <w:rsid w:val="00EB67E8"/>
    <w:rsid w:val="00EB6D5F"/>
    <w:rsid w:val="00EB7582"/>
    <w:rsid w:val="00EB7C54"/>
    <w:rsid w:val="00EC016E"/>
    <w:rsid w:val="00EC1FA4"/>
    <w:rsid w:val="00EC20AE"/>
    <w:rsid w:val="00EC56F5"/>
    <w:rsid w:val="00EC615F"/>
    <w:rsid w:val="00EC6867"/>
    <w:rsid w:val="00EC6BF2"/>
    <w:rsid w:val="00ED14CE"/>
    <w:rsid w:val="00ED2E1F"/>
    <w:rsid w:val="00ED3748"/>
    <w:rsid w:val="00ED4ACC"/>
    <w:rsid w:val="00ED64C9"/>
    <w:rsid w:val="00ED6739"/>
    <w:rsid w:val="00ED70F5"/>
    <w:rsid w:val="00ED7F5B"/>
    <w:rsid w:val="00EE3FFB"/>
    <w:rsid w:val="00EE4698"/>
    <w:rsid w:val="00EE5C38"/>
    <w:rsid w:val="00EE622A"/>
    <w:rsid w:val="00EE7D77"/>
    <w:rsid w:val="00EF0076"/>
    <w:rsid w:val="00EF0791"/>
    <w:rsid w:val="00EF1017"/>
    <w:rsid w:val="00EF2430"/>
    <w:rsid w:val="00EF44F2"/>
    <w:rsid w:val="00EF4981"/>
    <w:rsid w:val="00EF6190"/>
    <w:rsid w:val="00EF69DF"/>
    <w:rsid w:val="00EF7545"/>
    <w:rsid w:val="00F000BD"/>
    <w:rsid w:val="00F010F2"/>
    <w:rsid w:val="00F0165D"/>
    <w:rsid w:val="00F02746"/>
    <w:rsid w:val="00F02D43"/>
    <w:rsid w:val="00F0337B"/>
    <w:rsid w:val="00F03880"/>
    <w:rsid w:val="00F0443F"/>
    <w:rsid w:val="00F0493E"/>
    <w:rsid w:val="00F049C1"/>
    <w:rsid w:val="00F0507B"/>
    <w:rsid w:val="00F06B35"/>
    <w:rsid w:val="00F10A45"/>
    <w:rsid w:val="00F11D51"/>
    <w:rsid w:val="00F12C01"/>
    <w:rsid w:val="00F12D23"/>
    <w:rsid w:val="00F141F7"/>
    <w:rsid w:val="00F170E3"/>
    <w:rsid w:val="00F175D3"/>
    <w:rsid w:val="00F236FB"/>
    <w:rsid w:val="00F2474A"/>
    <w:rsid w:val="00F252AB"/>
    <w:rsid w:val="00F26F2F"/>
    <w:rsid w:val="00F2793D"/>
    <w:rsid w:val="00F3003C"/>
    <w:rsid w:val="00F30340"/>
    <w:rsid w:val="00F30BAF"/>
    <w:rsid w:val="00F317E5"/>
    <w:rsid w:val="00F32246"/>
    <w:rsid w:val="00F32739"/>
    <w:rsid w:val="00F32785"/>
    <w:rsid w:val="00F35ACF"/>
    <w:rsid w:val="00F3631D"/>
    <w:rsid w:val="00F40509"/>
    <w:rsid w:val="00F40947"/>
    <w:rsid w:val="00F40C79"/>
    <w:rsid w:val="00F41107"/>
    <w:rsid w:val="00F41C1C"/>
    <w:rsid w:val="00F4293E"/>
    <w:rsid w:val="00F42EEE"/>
    <w:rsid w:val="00F44956"/>
    <w:rsid w:val="00F454D6"/>
    <w:rsid w:val="00F457B4"/>
    <w:rsid w:val="00F45EF8"/>
    <w:rsid w:val="00F47422"/>
    <w:rsid w:val="00F47D5B"/>
    <w:rsid w:val="00F528C0"/>
    <w:rsid w:val="00F52B04"/>
    <w:rsid w:val="00F536CC"/>
    <w:rsid w:val="00F547BB"/>
    <w:rsid w:val="00F54D24"/>
    <w:rsid w:val="00F552E9"/>
    <w:rsid w:val="00F557BB"/>
    <w:rsid w:val="00F5629F"/>
    <w:rsid w:val="00F56CAA"/>
    <w:rsid w:val="00F57A22"/>
    <w:rsid w:val="00F57A31"/>
    <w:rsid w:val="00F60A4C"/>
    <w:rsid w:val="00F61EA2"/>
    <w:rsid w:val="00F61EA7"/>
    <w:rsid w:val="00F61F0A"/>
    <w:rsid w:val="00F630AA"/>
    <w:rsid w:val="00F63C9B"/>
    <w:rsid w:val="00F66361"/>
    <w:rsid w:val="00F66CE2"/>
    <w:rsid w:val="00F703B7"/>
    <w:rsid w:val="00F72082"/>
    <w:rsid w:val="00F73DF7"/>
    <w:rsid w:val="00F74427"/>
    <w:rsid w:val="00F74BEE"/>
    <w:rsid w:val="00F767C3"/>
    <w:rsid w:val="00F803A2"/>
    <w:rsid w:val="00F80903"/>
    <w:rsid w:val="00F8117E"/>
    <w:rsid w:val="00F81308"/>
    <w:rsid w:val="00F83A66"/>
    <w:rsid w:val="00F87F46"/>
    <w:rsid w:val="00F903DF"/>
    <w:rsid w:val="00F912A2"/>
    <w:rsid w:val="00F93425"/>
    <w:rsid w:val="00F9554D"/>
    <w:rsid w:val="00F95F2E"/>
    <w:rsid w:val="00F96BD8"/>
    <w:rsid w:val="00FA05F7"/>
    <w:rsid w:val="00FA161B"/>
    <w:rsid w:val="00FA2261"/>
    <w:rsid w:val="00FA33C8"/>
    <w:rsid w:val="00FA57F2"/>
    <w:rsid w:val="00FA6A46"/>
    <w:rsid w:val="00FA6F92"/>
    <w:rsid w:val="00FB3A8A"/>
    <w:rsid w:val="00FB4ED8"/>
    <w:rsid w:val="00FB5E99"/>
    <w:rsid w:val="00FB64D7"/>
    <w:rsid w:val="00FC1026"/>
    <w:rsid w:val="00FC2429"/>
    <w:rsid w:val="00FC4C67"/>
    <w:rsid w:val="00FC5A20"/>
    <w:rsid w:val="00FC64F0"/>
    <w:rsid w:val="00FC706A"/>
    <w:rsid w:val="00FC7F53"/>
    <w:rsid w:val="00FD4033"/>
    <w:rsid w:val="00FD4FFE"/>
    <w:rsid w:val="00FD5855"/>
    <w:rsid w:val="00FE012E"/>
    <w:rsid w:val="00FE08DA"/>
    <w:rsid w:val="00FE1C9D"/>
    <w:rsid w:val="00FE232F"/>
    <w:rsid w:val="00FE56EE"/>
    <w:rsid w:val="00FE56F5"/>
    <w:rsid w:val="00FE5936"/>
    <w:rsid w:val="00FE59C9"/>
    <w:rsid w:val="00FF0384"/>
    <w:rsid w:val="00FF0593"/>
    <w:rsid w:val="00FF082F"/>
    <w:rsid w:val="00FF0E7C"/>
    <w:rsid w:val="00FF2C6F"/>
    <w:rsid w:val="00FF30AE"/>
    <w:rsid w:val="00FF31B2"/>
    <w:rsid w:val="00FF3DF9"/>
    <w:rsid w:val="00FF4FED"/>
    <w:rsid w:val="00FF53B4"/>
    <w:rsid w:val="00FF77AA"/>
    <w:rsid w:val="00FF7C1B"/>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BC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0A"/>
    <w:rPr>
      <w:sz w:val="24"/>
      <w:lang w:val="ru-RU"/>
    </w:rPr>
  </w:style>
  <w:style w:type="paragraph" w:styleId="Heading1">
    <w:name w:val="heading 1"/>
    <w:basedOn w:val="Normal"/>
    <w:next w:val="Normal"/>
    <w:link w:val="Heading1Char"/>
    <w:qFormat/>
    <w:rsid w:val="007B2E1C"/>
    <w:pPr>
      <w:keepNext/>
      <w:jc w:val="center"/>
      <w:outlineLvl w:val="0"/>
    </w:pPr>
    <w:rPr>
      <w:b/>
      <w:color w:val="000000"/>
      <w:sz w:val="28"/>
      <w:u w:val="single"/>
      <w:lang w:val="x-none"/>
    </w:rPr>
  </w:style>
  <w:style w:type="paragraph" w:styleId="Heading2">
    <w:name w:val="heading 2"/>
    <w:basedOn w:val="Normal"/>
    <w:next w:val="Normal"/>
    <w:link w:val="Heading2Char"/>
    <w:uiPriority w:val="9"/>
    <w:qFormat/>
    <w:rsid w:val="009943FB"/>
    <w:pPr>
      <w:keepNext/>
      <w:spacing w:line="360" w:lineRule="auto"/>
      <w:outlineLvl w:val="1"/>
    </w:pPr>
    <w:rPr>
      <w:b/>
      <w:sz w:val="28"/>
      <w:lang w:val="x-none"/>
    </w:rPr>
  </w:style>
  <w:style w:type="paragraph" w:styleId="Heading3">
    <w:name w:val="heading 3"/>
    <w:basedOn w:val="Normal"/>
    <w:next w:val="Normal"/>
    <w:link w:val="Heading3Char"/>
    <w:uiPriority w:val="9"/>
    <w:qFormat/>
    <w:rsid w:val="00AE257A"/>
    <w:pPr>
      <w:keepNext/>
      <w:spacing w:before="240" w:after="60"/>
      <w:outlineLvl w:val="2"/>
    </w:pPr>
    <w:rPr>
      <w:rFonts w:ascii="Arial" w:hAnsi="Arial"/>
      <w:b/>
      <w:bCs/>
      <w:sz w:val="26"/>
      <w:szCs w:val="26"/>
      <w:lang w:val="x-none"/>
    </w:rPr>
  </w:style>
  <w:style w:type="paragraph" w:styleId="Heading4">
    <w:name w:val="heading 4"/>
    <w:aliases w:val="Heading4,Subsection,h4"/>
    <w:basedOn w:val="Normal"/>
    <w:next w:val="Normal"/>
    <w:link w:val="Heading4Char"/>
    <w:uiPriority w:val="9"/>
    <w:qFormat/>
    <w:rsid w:val="0085419E"/>
    <w:pPr>
      <w:keepNext/>
      <w:spacing w:before="240" w:after="60"/>
      <w:outlineLvl w:val="3"/>
    </w:pPr>
    <w:rPr>
      <w:rFonts w:ascii="Calibri" w:hAnsi="Calibri"/>
      <w:b/>
      <w:bCs/>
      <w:sz w:val="28"/>
      <w:szCs w:val="28"/>
      <w:lang w:val="x-none" w:eastAsia="x-none"/>
    </w:rPr>
  </w:style>
  <w:style w:type="paragraph" w:styleId="Heading5">
    <w:name w:val="heading 5"/>
    <w:aliases w:val="Параграф"/>
    <w:basedOn w:val="Normal"/>
    <w:next w:val="Normal"/>
    <w:link w:val="Heading5Char"/>
    <w:qFormat/>
    <w:rsid w:val="00CD5BC8"/>
    <w:pPr>
      <w:spacing w:before="240" w:after="60"/>
      <w:outlineLvl w:val="4"/>
    </w:pPr>
    <w:rPr>
      <w:b/>
      <w:bCs/>
      <w:i/>
      <w:iCs/>
      <w:sz w:val="26"/>
      <w:szCs w:val="26"/>
    </w:rPr>
  </w:style>
  <w:style w:type="paragraph" w:styleId="Heading6">
    <w:name w:val="heading 6"/>
    <w:aliases w:val="Под-параграф"/>
    <w:basedOn w:val="Normal"/>
    <w:next w:val="Normal"/>
    <w:link w:val="Heading6Char"/>
    <w:qFormat/>
    <w:rsid w:val="00371D50"/>
    <w:pPr>
      <w:keepNext/>
      <w:tabs>
        <w:tab w:val="left" w:pos="0"/>
      </w:tabs>
      <w:outlineLvl w:val="5"/>
    </w:pPr>
    <w:rPr>
      <w:b/>
      <w:lang w:val="x-none"/>
    </w:rPr>
  </w:style>
  <w:style w:type="paragraph" w:styleId="Heading7">
    <w:name w:val="heading 7"/>
    <w:basedOn w:val="Normal"/>
    <w:next w:val="Normal"/>
    <w:link w:val="Heading7Char"/>
    <w:qFormat/>
    <w:rsid w:val="0085419E"/>
    <w:pPr>
      <w:keepNext/>
      <w:keepLines/>
      <w:spacing w:before="200" w:line="276" w:lineRule="auto"/>
      <w:outlineLvl w:val="6"/>
    </w:pPr>
    <w:rPr>
      <w:rFonts w:ascii="Cambria" w:hAnsi="Cambria"/>
      <w:i/>
      <w:iCs/>
      <w:color w:val="404040"/>
      <w:sz w:val="22"/>
      <w:szCs w:val="22"/>
      <w:lang w:val="en-US" w:bidi="en-US"/>
    </w:rPr>
  </w:style>
  <w:style w:type="paragraph" w:styleId="Heading8">
    <w:name w:val="heading 8"/>
    <w:basedOn w:val="Normal"/>
    <w:next w:val="Normal"/>
    <w:link w:val="Heading8Char"/>
    <w:qFormat/>
    <w:rsid w:val="0085419E"/>
    <w:pPr>
      <w:keepNext/>
      <w:keepLines/>
      <w:spacing w:before="200" w:line="276" w:lineRule="auto"/>
      <w:outlineLvl w:val="7"/>
    </w:pPr>
    <w:rPr>
      <w:rFonts w:ascii="Cambria" w:hAnsi="Cambria"/>
      <w:color w:val="4F81BD"/>
      <w:sz w:val="20"/>
      <w:lang w:val="en-US" w:bidi="en-US"/>
    </w:rPr>
  </w:style>
  <w:style w:type="paragraph" w:styleId="Heading9">
    <w:name w:val="heading 9"/>
    <w:basedOn w:val="Normal"/>
    <w:next w:val="Normal"/>
    <w:link w:val="Heading9Char"/>
    <w:qFormat/>
    <w:rsid w:val="0085419E"/>
    <w:pPr>
      <w:keepNext/>
      <w:keepLines/>
      <w:spacing w:before="200" w:line="276" w:lineRule="auto"/>
      <w:outlineLvl w:val="8"/>
    </w:pPr>
    <w:rPr>
      <w:rFonts w:ascii="Cambria" w:hAnsi="Cambria"/>
      <w:i/>
      <w:iCs/>
      <w:color w:val="404040"/>
      <w:sz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1CharCharChar">
    <w:name w:val="Char Char Char1 Char Char Char"/>
    <w:basedOn w:val="Normal"/>
    <w:rsid w:val="00F175D3"/>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F175D3"/>
    <w:pPr>
      <w:tabs>
        <w:tab w:val="left" w:pos="709"/>
      </w:tabs>
    </w:pPr>
    <w:rPr>
      <w:rFonts w:ascii="Tahoma" w:hAnsi="Tahoma"/>
      <w:szCs w:val="24"/>
      <w:lang w:val="pl-PL" w:eastAsia="pl-PL"/>
    </w:rPr>
  </w:style>
  <w:style w:type="paragraph" w:styleId="BodyText2">
    <w:name w:val="Body Text 2"/>
    <w:basedOn w:val="Normal"/>
    <w:link w:val="BodyText2Char"/>
    <w:rsid w:val="00A712A5"/>
    <w:pPr>
      <w:jc w:val="both"/>
    </w:pPr>
    <w:rPr>
      <w:b/>
      <w:lang w:val="x-none"/>
    </w:rPr>
  </w:style>
  <w:style w:type="paragraph" w:styleId="BodyTextIndent3">
    <w:name w:val="Body Text Indent 3"/>
    <w:aliases w:val=" Char1 Char Char, Char1 Char, Char2 Char Char, Char2 Char, Char"/>
    <w:basedOn w:val="Normal"/>
    <w:link w:val="BodyTextIndent3Char"/>
    <w:rsid w:val="00A712A5"/>
    <w:pPr>
      <w:spacing w:after="120"/>
      <w:ind w:left="283"/>
    </w:pPr>
    <w:rPr>
      <w:sz w:val="16"/>
      <w:szCs w:val="16"/>
    </w:rPr>
  </w:style>
  <w:style w:type="character" w:customStyle="1" w:styleId="BodyTextIndent3Char">
    <w:name w:val="Body Text Indent 3 Char"/>
    <w:aliases w:val=" Char1 Char Char Char, Char1 Char Char1, Char2 Char Char Char, Char2 Char Char1, Char Char"/>
    <w:link w:val="BodyTextIndent3"/>
    <w:rsid w:val="00A712A5"/>
    <w:rPr>
      <w:sz w:val="16"/>
      <w:szCs w:val="16"/>
      <w:lang w:val="bg-BG" w:eastAsia="en-US" w:bidi="ar-SA"/>
    </w:rPr>
  </w:style>
  <w:style w:type="character" w:customStyle="1" w:styleId="newdocreference1">
    <w:name w:val="newdocreference1"/>
    <w:rsid w:val="00A712A5"/>
    <w:rPr>
      <w:b w:val="0"/>
      <w:bCs w:val="0"/>
      <w:i w:val="0"/>
      <w:iCs w:val="0"/>
      <w:color w:val="0000FF"/>
      <w:sz w:val="24"/>
      <w:szCs w:val="24"/>
      <w:u w:val="single"/>
    </w:rPr>
  </w:style>
  <w:style w:type="character" w:customStyle="1" w:styleId="legaldocreference1">
    <w:name w:val="legaldocreference1"/>
    <w:rsid w:val="002E764B"/>
    <w:rPr>
      <w:b w:val="0"/>
      <w:bCs w:val="0"/>
      <w:i w:val="0"/>
      <w:iCs w:val="0"/>
      <w:color w:val="840084"/>
      <w:sz w:val="24"/>
      <w:szCs w:val="24"/>
      <w:u w:val="single"/>
    </w:rPr>
  </w:style>
  <w:style w:type="paragraph" w:customStyle="1" w:styleId="Default">
    <w:name w:val="Default"/>
    <w:link w:val="DefaultChar"/>
    <w:rsid w:val="00FE012E"/>
    <w:pPr>
      <w:widowControl w:val="0"/>
    </w:pPr>
    <w:rPr>
      <w:color w:val="000000"/>
      <w:sz w:val="24"/>
      <w:lang w:val="en-US"/>
    </w:rPr>
  </w:style>
  <w:style w:type="paragraph" w:styleId="BodyText">
    <w:name w:val="Body Text"/>
    <w:basedOn w:val="Normal"/>
    <w:link w:val="BodyTextChar"/>
    <w:rsid w:val="007B2E1C"/>
    <w:pPr>
      <w:spacing w:after="120"/>
    </w:pPr>
    <w:rPr>
      <w:lang w:eastAsia="x-none"/>
    </w:rPr>
  </w:style>
  <w:style w:type="paragraph" w:styleId="BodyTextIndent2">
    <w:name w:val="Body Text Indent 2"/>
    <w:basedOn w:val="Normal"/>
    <w:link w:val="BodyTextIndent2Char"/>
    <w:rsid w:val="007B2E1C"/>
    <w:pPr>
      <w:spacing w:after="120" w:line="480" w:lineRule="auto"/>
      <w:ind w:left="283"/>
    </w:pPr>
    <w:rPr>
      <w:lang w:val="x-none"/>
    </w:rPr>
  </w:style>
  <w:style w:type="paragraph" w:styleId="Header">
    <w:name w:val="header"/>
    <w:basedOn w:val="Normal"/>
    <w:link w:val="HeaderChar"/>
    <w:uiPriority w:val="99"/>
    <w:rsid w:val="007B2E1C"/>
    <w:pPr>
      <w:tabs>
        <w:tab w:val="center" w:pos="4703"/>
        <w:tab w:val="right" w:pos="9406"/>
      </w:tabs>
    </w:pPr>
    <w:rPr>
      <w:szCs w:val="24"/>
      <w:lang w:val="x-none" w:eastAsia="x-none"/>
    </w:rPr>
  </w:style>
  <w:style w:type="paragraph" w:styleId="BalloonText">
    <w:name w:val="Balloon Text"/>
    <w:basedOn w:val="Normal"/>
    <w:link w:val="BalloonTextChar"/>
    <w:rsid w:val="00C96945"/>
    <w:rPr>
      <w:rFonts w:ascii="Tahoma" w:hAnsi="Tahoma" w:cs="Tahoma"/>
      <w:sz w:val="16"/>
      <w:szCs w:val="16"/>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Normal"/>
    <w:rsid w:val="003F3E34"/>
    <w:pPr>
      <w:tabs>
        <w:tab w:val="left" w:pos="709"/>
      </w:tabs>
    </w:pPr>
    <w:rPr>
      <w:rFonts w:ascii="Tahoma" w:hAnsi="Tahoma"/>
      <w:szCs w:val="24"/>
      <w:lang w:val="pl-PL" w:eastAsia="pl-PL"/>
    </w:rPr>
  </w:style>
  <w:style w:type="character" w:customStyle="1" w:styleId="FontStyle185">
    <w:name w:val="Font Style185"/>
    <w:rsid w:val="00F557BB"/>
    <w:rPr>
      <w:rFonts w:ascii="Times New Roman" w:hAnsi="Times New Roman" w:cs="Times New Roman"/>
      <w:b/>
      <w:bCs/>
      <w:sz w:val="22"/>
      <w:szCs w:val="22"/>
    </w:rPr>
  </w:style>
  <w:style w:type="paragraph" w:customStyle="1" w:styleId="BodyText21">
    <w:name w:val="Body Text 21"/>
    <w:basedOn w:val="Normal"/>
    <w:rsid w:val="008F0FDF"/>
    <w:pPr>
      <w:widowControl w:val="0"/>
      <w:overflowPunct w:val="0"/>
      <w:autoSpaceDE w:val="0"/>
      <w:autoSpaceDN w:val="0"/>
      <w:adjustRightInd w:val="0"/>
      <w:jc w:val="center"/>
      <w:textAlignment w:val="baseline"/>
    </w:pPr>
    <w:rPr>
      <w:b/>
    </w:rPr>
  </w:style>
  <w:style w:type="paragraph" w:styleId="EndnoteText">
    <w:name w:val="endnote text"/>
    <w:basedOn w:val="Normal"/>
    <w:link w:val="EndnoteTextChar"/>
    <w:uiPriority w:val="99"/>
    <w:unhideWhenUsed/>
    <w:rsid w:val="005347EF"/>
    <w:rPr>
      <w:sz w:val="20"/>
    </w:rPr>
  </w:style>
  <w:style w:type="character" w:customStyle="1" w:styleId="EndnoteTextChar">
    <w:name w:val="Endnote Text Char"/>
    <w:basedOn w:val="DefaultParagraphFont"/>
    <w:link w:val="EndnoteText"/>
    <w:uiPriority w:val="99"/>
    <w:rsid w:val="005347EF"/>
  </w:style>
  <w:style w:type="character" w:styleId="EndnoteReference">
    <w:name w:val="endnote reference"/>
    <w:uiPriority w:val="99"/>
    <w:semiHidden/>
    <w:unhideWhenUsed/>
    <w:rsid w:val="005347EF"/>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5347EF"/>
    <w:rPr>
      <w:sz w:val="2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5347EF"/>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nhideWhenUsed/>
    <w:rsid w:val="005347EF"/>
    <w:rPr>
      <w:vertAlign w:val="superscript"/>
    </w:rPr>
  </w:style>
  <w:style w:type="character" w:customStyle="1" w:styleId="samedocreference1">
    <w:name w:val="samedocreference1"/>
    <w:rsid w:val="001B1FFF"/>
    <w:rPr>
      <w:i w:val="0"/>
      <w:iCs w:val="0"/>
      <w:color w:val="8B0000"/>
      <w:u w:val="single"/>
    </w:rPr>
  </w:style>
  <w:style w:type="character" w:customStyle="1" w:styleId="FontStyle22">
    <w:name w:val="Font Style22"/>
    <w:rsid w:val="005E4922"/>
    <w:rPr>
      <w:rFonts w:ascii="Times New Roman" w:hAnsi="Times New Roman" w:cs="Times New Roman"/>
      <w:sz w:val="22"/>
      <w:szCs w:val="22"/>
    </w:rPr>
  </w:style>
  <w:style w:type="paragraph" w:styleId="Footer">
    <w:name w:val="footer"/>
    <w:basedOn w:val="Normal"/>
    <w:link w:val="FooterChar"/>
    <w:uiPriority w:val="99"/>
    <w:unhideWhenUsed/>
    <w:rsid w:val="004168E5"/>
    <w:pPr>
      <w:tabs>
        <w:tab w:val="center" w:pos="4536"/>
        <w:tab w:val="right" w:pos="9072"/>
      </w:tabs>
    </w:pPr>
    <w:rPr>
      <w:lang w:val="en-US"/>
    </w:rPr>
  </w:style>
  <w:style w:type="character" w:customStyle="1" w:styleId="FooterChar">
    <w:name w:val="Footer Char"/>
    <w:link w:val="Footer"/>
    <w:uiPriority w:val="99"/>
    <w:rsid w:val="004168E5"/>
    <w:rPr>
      <w:sz w:val="24"/>
      <w:lang w:val="en-US" w:eastAsia="en-US"/>
    </w:rPr>
  </w:style>
  <w:style w:type="character" w:customStyle="1" w:styleId="HeaderChar">
    <w:name w:val="Header Char"/>
    <w:link w:val="Header"/>
    <w:uiPriority w:val="99"/>
    <w:rsid w:val="004168E5"/>
    <w:rPr>
      <w:sz w:val="24"/>
      <w:szCs w:val="24"/>
    </w:rPr>
  </w:style>
  <w:style w:type="character" w:styleId="Hyperlink">
    <w:name w:val="Hyperlink"/>
    <w:uiPriority w:val="99"/>
    <w:unhideWhenUsed/>
    <w:rsid w:val="005D1872"/>
    <w:rPr>
      <w:color w:val="0000FF"/>
      <w:u w:val="single"/>
    </w:rPr>
  </w:style>
  <w:style w:type="character" w:styleId="FollowedHyperlink">
    <w:name w:val="FollowedHyperlink"/>
    <w:uiPriority w:val="99"/>
    <w:unhideWhenUsed/>
    <w:rsid w:val="00AC7FA1"/>
    <w:rPr>
      <w:color w:val="800080"/>
      <w:u w:val="single"/>
    </w:rPr>
  </w:style>
  <w:style w:type="character" w:customStyle="1" w:styleId="Heading6Char">
    <w:name w:val="Heading 6 Char"/>
    <w:aliases w:val="Под-параграф Char"/>
    <w:link w:val="Heading6"/>
    <w:rsid w:val="00371D50"/>
    <w:rPr>
      <w:b/>
      <w:sz w:val="24"/>
      <w:lang w:eastAsia="en-US"/>
    </w:rPr>
  </w:style>
  <w:style w:type="paragraph" w:styleId="Title">
    <w:name w:val="Title"/>
    <w:basedOn w:val="Normal"/>
    <w:link w:val="TitleChar"/>
    <w:qFormat/>
    <w:rsid w:val="00311214"/>
    <w:pPr>
      <w:jc w:val="center"/>
    </w:pPr>
    <w:rPr>
      <w:b/>
      <w:sz w:val="28"/>
      <w:lang w:val="x-none"/>
    </w:rPr>
  </w:style>
  <w:style w:type="character" w:customStyle="1" w:styleId="TitleChar">
    <w:name w:val="Title Char"/>
    <w:link w:val="Title"/>
    <w:rsid w:val="00311214"/>
    <w:rPr>
      <w:b/>
      <w:sz w:val="28"/>
      <w:lang w:eastAsia="en-US"/>
    </w:rPr>
  </w:style>
  <w:style w:type="paragraph" w:customStyle="1" w:styleId="Text1">
    <w:name w:val="Text 1"/>
    <w:basedOn w:val="Normal"/>
    <w:rsid w:val="00210B84"/>
    <w:pPr>
      <w:spacing w:after="240"/>
      <w:ind w:left="482"/>
      <w:jc w:val="both"/>
    </w:pPr>
    <w:rPr>
      <w:rFonts w:ascii="Arial" w:eastAsia="MS Mincho" w:hAnsi="Arial"/>
      <w:sz w:val="20"/>
      <w:lang w:val="en-GB" w:eastAsia="bg-BG"/>
    </w:rPr>
  </w:style>
  <w:style w:type="paragraph" w:customStyle="1" w:styleId="Text2">
    <w:name w:val="Text 2"/>
    <w:basedOn w:val="Normal"/>
    <w:rsid w:val="00210B84"/>
    <w:pPr>
      <w:tabs>
        <w:tab w:val="left" w:pos="2161"/>
      </w:tabs>
      <w:spacing w:after="240"/>
      <w:ind w:left="1202"/>
      <w:jc w:val="both"/>
    </w:pPr>
    <w:rPr>
      <w:rFonts w:ascii="Arial" w:eastAsia="MS Mincho" w:hAnsi="Arial"/>
      <w:sz w:val="20"/>
      <w:lang w:val="en-GB" w:eastAsia="bg-BG"/>
    </w:rPr>
  </w:style>
  <w:style w:type="paragraph" w:styleId="NormalWeb">
    <w:name w:val="Normal (Web)"/>
    <w:basedOn w:val="Normal"/>
    <w:rsid w:val="002811EC"/>
    <w:pPr>
      <w:ind w:firstLine="751"/>
    </w:pPr>
    <w:rPr>
      <w:szCs w:val="24"/>
      <w:lang w:val="en-GB" w:eastAsia="en-GB"/>
    </w:rPr>
  </w:style>
  <w:style w:type="paragraph" w:customStyle="1" w:styleId="Style16">
    <w:name w:val="Style16"/>
    <w:basedOn w:val="Normal"/>
    <w:rsid w:val="002811EC"/>
    <w:pPr>
      <w:spacing w:before="120" w:after="120" w:line="280" w:lineRule="atLeast"/>
      <w:jc w:val="center"/>
    </w:pPr>
    <w:rPr>
      <w:b/>
      <w:bCs/>
      <w:sz w:val="28"/>
      <w:szCs w:val="28"/>
    </w:rPr>
  </w:style>
  <w:style w:type="paragraph" w:styleId="BodyTextIndent">
    <w:name w:val="Body Text Indent"/>
    <w:basedOn w:val="Normal"/>
    <w:link w:val="BodyTextIndentChar"/>
    <w:rsid w:val="002811EC"/>
    <w:pPr>
      <w:spacing w:after="120"/>
      <w:ind w:left="283"/>
    </w:pPr>
    <w:rPr>
      <w:szCs w:val="24"/>
      <w:lang w:val="x-none"/>
    </w:rPr>
  </w:style>
  <w:style w:type="character" w:customStyle="1" w:styleId="BodyTextIndentChar">
    <w:name w:val="Body Text Indent Char"/>
    <w:link w:val="BodyTextIndent"/>
    <w:rsid w:val="002811EC"/>
    <w:rPr>
      <w:sz w:val="24"/>
      <w:szCs w:val="24"/>
      <w:lang w:eastAsia="en-US"/>
    </w:rPr>
  </w:style>
  <w:style w:type="character" w:customStyle="1" w:styleId="Heading3Char">
    <w:name w:val="Heading 3 Char"/>
    <w:link w:val="Heading3"/>
    <w:uiPriority w:val="9"/>
    <w:rsid w:val="00AE257A"/>
    <w:rPr>
      <w:rFonts w:ascii="Arial" w:hAnsi="Arial" w:cs="Arial"/>
      <w:b/>
      <w:bCs/>
      <w:sz w:val="26"/>
      <w:szCs w:val="26"/>
      <w:lang w:eastAsia="en-US"/>
    </w:rPr>
  </w:style>
  <w:style w:type="character" w:customStyle="1" w:styleId="Heading2Char">
    <w:name w:val="Heading 2 Char"/>
    <w:link w:val="Heading2"/>
    <w:uiPriority w:val="9"/>
    <w:rsid w:val="009943FB"/>
    <w:rPr>
      <w:b/>
      <w:sz w:val="28"/>
      <w:lang w:eastAsia="en-US"/>
    </w:rPr>
  </w:style>
  <w:style w:type="character" w:customStyle="1" w:styleId="Heading1Char">
    <w:name w:val="Heading 1 Char"/>
    <w:link w:val="Heading1"/>
    <w:rsid w:val="009943FB"/>
    <w:rPr>
      <w:b/>
      <w:color w:val="000000"/>
      <w:sz w:val="28"/>
      <w:u w:val="single"/>
      <w:lang w:eastAsia="en-US"/>
    </w:rPr>
  </w:style>
  <w:style w:type="character" w:customStyle="1" w:styleId="BodyText2Char">
    <w:name w:val="Body Text 2 Char"/>
    <w:link w:val="BodyText2"/>
    <w:rsid w:val="009943FB"/>
    <w:rPr>
      <w:b/>
      <w:sz w:val="24"/>
      <w:lang w:eastAsia="en-US"/>
    </w:rPr>
  </w:style>
  <w:style w:type="character" w:customStyle="1" w:styleId="BodyTextIndent2Char">
    <w:name w:val="Body Text Indent 2 Char"/>
    <w:link w:val="BodyTextIndent2"/>
    <w:rsid w:val="009943FB"/>
    <w:rPr>
      <w:sz w:val="24"/>
      <w:lang w:eastAsia="en-US"/>
    </w:rPr>
  </w:style>
  <w:style w:type="paragraph" w:styleId="ListParagraph">
    <w:name w:val="List Paragraph"/>
    <w:aliases w:val="ПАРАГРАФ,1.,текст Върбица"/>
    <w:basedOn w:val="Normal"/>
    <w:link w:val="ListParagraphChar"/>
    <w:uiPriority w:val="99"/>
    <w:qFormat/>
    <w:rsid w:val="00FC706A"/>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Normal"/>
    <w:rsid w:val="00371667"/>
    <w:pPr>
      <w:tabs>
        <w:tab w:val="left" w:pos="709"/>
      </w:tabs>
    </w:pPr>
    <w:rPr>
      <w:rFonts w:ascii="Tahoma" w:hAnsi="Tahoma"/>
      <w:szCs w:val="24"/>
      <w:lang w:val="pl-PL" w:eastAsia="pl-PL"/>
    </w:rPr>
  </w:style>
  <w:style w:type="paragraph" w:customStyle="1" w:styleId="CharCharCharCharCharChar">
    <w:name w:val="Char Char Char Char Char Char"/>
    <w:basedOn w:val="Normal"/>
    <w:rsid w:val="007D44C2"/>
    <w:pPr>
      <w:tabs>
        <w:tab w:val="left" w:pos="709"/>
      </w:tabs>
    </w:pPr>
    <w:rPr>
      <w:rFonts w:ascii="Tahoma" w:hAnsi="Tahoma"/>
      <w:szCs w:val="24"/>
      <w:lang w:val="pl-PL" w:eastAsia="pl-PL"/>
    </w:rPr>
  </w:style>
  <w:style w:type="character" w:customStyle="1" w:styleId="BodyTextChar">
    <w:name w:val="Body Text Char"/>
    <w:link w:val="BodyText"/>
    <w:rsid w:val="00A533A7"/>
    <w:rPr>
      <w:sz w:val="24"/>
      <w:lang w:val="bg-BG"/>
    </w:rPr>
  </w:style>
  <w:style w:type="character" w:styleId="CommentReference">
    <w:name w:val="annotation reference"/>
    <w:unhideWhenUsed/>
    <w:rsid w:val="00F630AA"/>
    <w:rPr>
      <w:sz w:val="16"/>
      <w:szCs w:val="16"/>
    </w:rPr>
  </w:style>
  <w:style w:type="paragraph" w:styleId="CommentText">
    <w:name w:val="annotation text"/>
    <w:basedOn w:val="Normal"/>
    <w:link w:val="CommentTextChar"/>
    <w:uiPriority w:val="99"/>
    <w:unhideWhenUsed/>
    <w:rsid w:val="00F630AA"/>
    <w:rPr>
      <w:sz w:val="20"/>
      <w:lang w:val="x-none"/>
    </w:rPr>
  </w:style>
  <w:style w:type="character" w:customStyle="1" w:styleId="CommentTextChar">
    <w:name w:val="Comment Text Char"/>
    <w:link w:val="CommentText"/>
    <w:uiPriority w:val="99"/>
    <w:rsid w:val="00F630AA"/>
    <w:rPr>
      <w:lang w:eastAsia="en-US"/>
    </w:rPr>
  </w:style>
  <w:style w:type="paragraph" w:styleId="CommentSubject">
    <w:name w:val="annotation subject"/>
    <w:basedOn w:val="CommentText"/>
    <w:next w:val="CommentText"/>
    <w:link w:val="CommentSubjectChar"/>
    <w:unhideWhenUsed/>
    <w:rsid w:val="00F630AA"/>
    <w:rPr>
      <w:b/>
      <w:bCs/>
    </w:rPr>
  </w:style>
  <w:style w:type="character" w:customStyle="1" w:styleId="CommentSubjectChar">
    <w:name w:val="Comment Subject Char"/>
    <w:link w:val="CommentSubject"/>
    <w:rsid w:val="00F630AA"/>
    <w:rPr>
      <w:b/>
      <w:bCs/>
      <w:lang w:eastAsia="en-US"/>
    </w:rPr>
  </w:style>
  <w:style w:type="character" w:customStyle="1" w:styleId="10">
    <w:name w:val="Основной текст (10)_"/>
    <w:rsid w:val="00AD0411"/>
    <w:rPr>
      <w:rFonts w:ascii="Times New Roman" w:hAnsi="Times New Roman"/>
      <w:sz w:val="21"/>
      <w:shd w:val="clear" w:color="auto" w:fill="FFFFFF"/>
    </w:rPr>
  </w:style>
  <w:style w:type="character" w:customStyle="1" w:styleId="ListParagraphChar">
    <w:name w:val="List Paragraph Char"/>
    <w:aliases w:val="ПАРАГРАФ Char,1. Char,текст Върбица Char"/>
    <w:link w:val="ListParagraph"/>
    <w:uiPriority w:val="99"/>
    <w:rsid w:val="00211AB4"/>
    <w:rPr>
      <w:rFonts w:ascii="Calibri" w:eastAsia="Calibri" w:hAnsi="Calibri"/>
      <w:sz w:val="22"/>
      <w:szCs w:val="22"/>
      <w:lang w:val="bg-BG"/>
    </w:rPr>
  </w:style>
  <w:style w:type="paragraph" w:customStyle="1" w:styleId="letternumbering">
    <w:name w:val="letternumbering"/>
    <w:basedOn w:val="Normal"/>
    <w:rsid w:val="00211AB4"/>
    <w:pPr>
      <w:spacing w:before="100" w:beforeAutospacing="1" w:after="100" w:afterAutospacing="1"/>
    </w:pPr>
    <w:rPr>
      <w:szCs w:val="24"/>
      <w:lang w:eastAsia="bg-BG"/>
    </w:rPr>
  </w:style>
  <w:style w:type="character" w:customStyle="1" w:styleId="Bodytext0">
    <w:name w:val="Body text_"/>
    <w:link w:val="BodyText1"/>
    <w:rsid w:val="00FF4FED"/>
    <w:rPr>
      <w:sz w:val="22"/>
      <w:szCs w:val="22"/>
      <w:shd w:val="clear" w:color="auto" w:fill="FFFFFF"/>
    </w:rPr>
  </w:style>
  <w:style w:type="paragraph" w:customStyle="1" w:styleId="BodyText1">
    <w:name w:val="Body Text1"/>
    <w:basedOn w:val="Normal"/>
    <w:link w:val="Bodytext0"/>
    <w:uiPriority w:val="99"/>
    <w:rsid w:val="00FF4FED"/>
    <w:pPr>
      <w:shd w:val="clear" w:color="auto" w:fill="FFFFFF"/>
      <w:spacing w:before="480" w:line="277" w:lineRule="exact"/>
      <w:jc w:val="both"/>
    </w:pPr>
    <w:rPr>
      <w:sz w:val="22"/>
      <w:szCs w:val="22"/>
      <w:lang w:val="x-none" w:eastAsia="x-none"/>
    </w:rPr>
  </w:style>
  <w:style w:type="character" w:customStyle="1" w:styleId="1">
    <w:name w:val="1"/>
    <w:semiHidden/>
    <w:rsid w:val="00337C2F"/>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337C2F"/>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Normal"/>
    <w:rsid w:val="003B5301"/>
    <w:pPr>
      <w:shd w:val="clear" w:color="auto" w:fill="FFFFFF"/>
      <w:spacing w:after="300" w:line="0" w:lineRule="atLeast"/>
      <w:ind w:hanging="260"/>
    </w:pPr>
    <w:rPr>
      <w:color w:val="000000"/>
      <w:sz w:val="22"/>
      <w:szCs w:val="22"/>
      <w:lang w:val="bg"/>
    </w:rPr>
  </w:style>
  <w:style w:type="character" w:customStyle="1" w:styleId="FontStyle32">
    <w:name w:val="Font Style32"/>
    <w:rsid w:val="00157CBD"/>
    <w:rPr>
      <w:rFonts w:ascii="Arial" w:hAnsi="Arial" w:cs="Arial"/>
      <w:sz w:val="18"/>
      <w:szCs w:val="18"/>
    </w:rPr>
  </w:style>
  <w:style w:type="paragraph" w:customStyle="1" w:styleId="a">
    <w:name w:val="ТЕКСТ"/>
    <w:basedOn w:val="BodyText2"/>
    <w:rsid w:val="00157CBD"/>
    <w:pPr>
      <w:overflowPunct w:val="0"/>
      <w:autoSpaceDE w:val="0"/>
      <w:autoSpaceDN w:val="0"/>
      <w:adjustRightInd w:val="0"/>
      <w:spacing w:before="120" w:line="320" w:lineRule="atLeast"/>
      <w:ind w:firstLine="1134"/>
    </w:pPr>
    <w:rPr>
      <w:rFonts w:ascii="Arial" w:hAnsi="Arial"/>
      <w:b w:val="0"/>
      <w:szCs w:val="24"/>
      <w:lang w:val="en-US"/>
    </w:rPr>
  </w:style>
  <w:style w:type="character" w:customStyle="1" w:styleId="DeltaViewInsertion">
    <w:name w:val="DeltaView Insertion"/>
    <w:rsid w:val="004D36B5"/>
    <w:rPr>
      <w:b/>
      <w:i/>
      <w:spacing w:val="0"/>
      <w:lang w:val="bg-BG" w:eastAsia="bg-BG"/>
    </w:rPr>
  </w:style>
  <w:style w:type="paragraph" w:customStyle="1" w:styleId="Tiret0">
    <w:name w:val="Tiret 0"/>
    <w:basedOn w:val="Normal"/>
    <w:rsid w:val="004D36B5"/>
    <w:pPr>
      <w:numPr>
        <w:numId w:val="12"/>
      </w:numPr>
      <w:spacing w:before="120" w:after="120"/>
      <w:jc w:val="both"/>
    </w:pPr>
    <w:rPr>
      <w:rFonts w:eastAsia="Calibri"/>
      <w:szCs w:val="22"/>
      <w:lang w:eastAsia="bg-BG"/>
    </w:rPr>
  </w:style>
  <w:style w:type="paragraph" w:customStyle="1" w:styleId="Tiret1">
    <w:name w:val="Tiret 1"/>
    <w:basedOn w:val="Normal"/>
    <w:rsid w:val="004D36B5"/>
    <w:pPr>
      <w:numPr>
        <w:numId w:val="13"/>
      </w:numPr>
      <w:spacing w:before="120" w:after="120"/>
      <w:jc w:val="both"/>
    </w:pPr>
    <w:rPr>
      <w:rFonts w:eastAsia="Calibri"/>
      <w:szCs w:val="22"/>
      <w:lang w:eastAsia="bg-BG"/>
    </w:rPr>
  </w:style>
  <w:style w:type="character" w:styleId="PageNumber">
    <w:name w:val="page number"/>
    <w:basedOn w:val="DefaultParagraphFont"/>
    <w:rsid w:val="00D759EE"/>
  </w:style>
  <w:style w:type="paragraph" w:customStyle="1" w:styleId="Arial11pt">
    <w:name w:val="Стил Arial 11 pt Получер"/>
    <w:basedOn w:val="Normal"/>
    <w:link w:val="Arial11pt0"/>
    <w:autoRedefine/>
    <w:rsid w:val="00D759EE"/>
    <w:pPr>
      <w:spacing w:before="240" w:after="120"/>
      <w:ind w:left="680" w:hanging="680"/>
      <w:contextualSpacing/>
      <w:jc w:val="center"/>
    </w:pPr>
    <w:rPr>
      <w:b/>
      <w:szCs w:val="24"/>
      <w:lang w:eastAsia="bg-BG"/>
    </w:rPr>
  </w:style>
  <w:style w:type="character" w:customStyle="1" w:styleId="Arial11pt0">
    <w:name w:val="Стил Arial 11 pt Получер Знак"/>
    <w:link w:val="Arial11pt"/>
    <w:rsid w:val="00D759EE"/>
    <w:rPr>
      <w:b/>
      <w:sz w:val="24"/>
      <w:szCs w:val="24"/>
      <w:lang w:val="bg-BG" w:eastAsia="bg-BG"/>
    </w:rPr>
  </w:style>
  <w:style w:type="paragraph" w:customStyle="1" w:styleId="a0">
    <w:name w:val="Глава договор"/>
    <w:basedOn w:val="Normal"/>
    <w:next w:val="BodyText"/>
    <w:autoRedefine/>
    <w:rsid w:val="00D759EE"/>
    <w:pPr>
      <w:spacing w:before="240" w:after="120"/>
      <w:contextualSpacing/>
      <w:jc w:val="center"/>
    </w:pPr>
    <w:rPr>
      <w:b/>
      <w:caps/>
      <w:szCs w:val="24"/>
      <w:lang w:eastAsia="bg-BG"/>
    </w:rPr>
  </w:style>
  <w:style w:type="paragraph" w:customStyle="1" w:styleId="a1">
    <w:name w:val="основен"/>
    <w:basedOn w:val="Normal"/>
    <w:link w:val="a2"/>
    <w:rsid w:val="00D759EE"/>
    <w:pPr>
      <w:widowControl w:val="0"/>
      <w:spacing w:before="120" w:after="120"/>
      <w:ind w:firstLine="709"/>
      <w:jc w:val="both"/>
    </w:pPr>
    <w:rPr>
      <w:rFonts w:ascii="Arial" w:hAnsi="Arial"/>
      <w:sz w:val="22"/>
      <w:szCs w:val="22"/>
      <w:lang w:eastAsia="bg-BG"/>
    </w:rPr>
  </w:style>
  <w:style w:type="character" w:customStyle="1" w:styleId="a2">
    <w:name w:val="основен Знак"/>
    <w:link w:val="a1"/>
    <w:rsid w:val="00D759EE"/>
    <w:rPr>
      <w:rFonts w:ascii="Arial" w:hAnsi="Arial"/>
      <w:sz w:val="22"/>
      <w:szCs w:val="22"/>
      <w:lang w:val="bg-BG" w:eastAsia="bg-BG"/>
    </w:rPr>
  </w:style>
  <w:style w:type="table" w:styleId="TableGrid">
    <w:name w:val="Table Grid"/>
    <w:basedOn w:val="TableNormal"/>
    <w:rsid w:val="00D75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uiPriority w:val="99"/>
    <w:rsid w:val="00D759EE"/>
    <w:rPr>
      <w:rFonts w:ascii="Times New Roman" w:hAnsi="Times New Roman" w:cs="Times New Roman"/>
      <w:sz w:val="22"/>
      <w:szCs w:val="22"/>
    </w:rPr>
  </w:style>
  <w:style w:type="paragraph" w:customStyle="1" w:styleId="a3">
    <w:name w:val="Îáèêí. ïàðàãðàô"/>
    <w:basedOn w:val="Normal"/>
    <w:rsid w:val="00D759EE"/>
    <w:pPr>
      <w:spacing w:before="120" w:line="360" w:lineRule="auto"/>
      <w:ind w:firstLine="720"/>
      <w:jc w:val="both"/>
    </w:pPr>
  </w:style>
  <w:style w:type="character" w:customStyle="1" w:styleId="st1">
    <w:name w:val="st1"/>
    <w:basedOn w:val="DefaultParagraphFont"/>
    <w:rsid w:val="00D759EE"/>
  </w:style>
  <w:style w:type="paragraph" w:customStyle="1" w:styleId="firstline">
    <w:name w:val="firstline"/>
    <w:basedOn w:val="Normal"/>
    <w:rsid w:val="00731B31"/>
    <w:pPr>
      <w:spacing w:before="100" w:beforeAutospacing="1" w:after="100" w:afterAutospacing="1"/>
    </w:pPr>
    <w:rPr>
      <w:szCs w:val="24"/>
      <w:lang w:eastAsia="bg-BG"/>
    </w:rPr>
  </w:style>
  <w:style w:type="paragraph" w:customStyle="1" w:styleId="2">
    <w:name w:val="Основен текст (2)"/>
    <w:basedOn w:val="Normal"/>
    <w:rsid w:val="0075540A"/>
    <w:pPr>
      <w:widowControl w:val="0"/>
      <w:shd w:val="clear" w:color="auto" w:fill="FFFFFF"/>
      <w:spacing w:after="300" w:line="0" w:lineRule="atLeast"/>
      <w:ind w:firstLine="560"/>
      <w:jc w:val="both"/>
    </w:pPr>
    <w:rPr>
      <w:b/>
      <w:bCs/>
      <w:spacing w:val="-3"/>
      <w:sz w:val="23"/>
      <w:szCs w:val="23"/>
      <w:shd w:val="clear" w:color="auto" w:fill="FFFFFF"/>
      <w:lang w:val="en-US"/>
    </w:rPr>
  </w:style>
  <w:style w:type="character" w:styleId="Emphasis">
    <w:name w:val="Emphasis"/>
    <w:qFormat/>
    <w:rsid w:val="00B64FFD"/>
    <w:rPr>
      <w:b/>
      <w:bCs/>
      <w:i w:val="0"/>
      <w:iCs w:val="0"/>
    </w:rPr>
  </w:style>
  <w:style w:type="character" w:customStyle="1" w:styleId="a4">
    <w:name w:val="Основен текст_"/>
    <w:link w:val="11"/>
    <w:qFormat/>
    <w:rsid w:val="0002031F"/>
    <w:rPr>
      <w:b/>
      <w:bCs/>
      <w:sz w:val="22"/>
      <w:szCs w:val="22"/>
      <w:shd w:val="clear" w:color="auto" w:fill="FFFFFF"/>
    </w:rPr>
  </w:style>
  <w:style w:type="paragraph" w:customStyle="1" w:styleId="11">
    <w:name w:val="Основен текст1"/>
    <w:basedOn w:val="Normal"/>
    <w:link w:val="a4"/>
    <w:rsid w:val="0002031F"/>
    <w:pPr>
      <w:widowControl w:val="0"/>
      <w:shd w:val="clear" w:color="auto" w:fill="FFFFFF"/>
      <w:spacing w:line="0" w:lineRule="atLeast"/>
      <w:ind w:hanging="720"/>
    </w:pPr>
    <w:rPr>
      <w:b/>
      <w:bCs/>
      <w:sz w:val="22"/>
      <w:szCs w:val="22"/>
      <w:lang w:val="en-US"/>
    </w:rPr>
  </w:style>
  <w:style w:type="character" w:customStyle="1" w:styleId="115pt">
    <w:name w:val="Основен текст + 11.5 pt;Не е удебелен;Курсив"/>
    <w:rsid w:val="0002031F"/>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rPr>
  </w:style>
  <w:style w:type="character" w:customStyle="1" w:styleId="6">
    <w:name w:val="Основен текст (6)_"/>
    <w:link w:val="60"/>
    <w:rsid w:val="0002031F"/>
    <w:rPr>
      <w:i/>
      <w:iCs/>
      <w:sz w:val="23"/>
      <w:szCs w:val="23"/>
      <w:shd w:val="clear" w:color="auto" w:fill="FFFFFF"/>
    </w:rPr>
  </w:style>
  <w:style w:type="character" w:customStyle="1" w:styleId="611pt">
    <w:name w:val="Основен текст (6) + 11 pt;Удебелен;Не е курсив"/>
    <w:rsid w:val="0002031F"/>
    <w:rPr>
      <w:rFonts w:ascii="Times New Roman" w:eastAsia="Times New Roman" w:hAnsi="Times New Roman" w:cs="Times New Roman"/>
      <w:b/>
      <w:bCs/>
      <w:i/>
      <w:iCs/>
      <w:smallCaps w:val="0"/>
      <w:strike w:val="0"/>
      <w:color w:val="000000"/>
      <w:spacing w:val="0"/>
      <w:w w:val="100"/>
      <w:position w:val="0"/>
      <w:sz w:val="22"/>
      <w:szCs w:val="22"/>
      <w:u w:val="none"/>
      <w:lang w:val="bg-BG"/>
    </w:rPr>
  </w:style>
  <w:style w:type="character" w:customStyle="1" w:styleId="7">
    <w:name w:val="Основен текст (7)_"/>
    <w:rsid w:val="0002031F"/>
    <w:rPr>
      <w:rFonts w:ascii="Microsoft Sans Serif" w:eastAsia="Microsoft Sans Serif" w:hAnsi="Microsoft Sans Serif" w:cs="Microsoft Sans Serif"/>
      <w:b w:val="0"/>
      <w:bCs w:val="0"/>
      <w:i w:val="0"/>
      <w:iCs w:val="0"/>
      <w:smallCaps w:val="0"/>
      <w:strike w:val="0"/>
      <w:sz w:val="12"/>
      <w:szCs w:val="12"/>
      <w:u w:val="none"/>
    </w:rPr>
  </w:style>
  <w:style w:type="character" w:customStyle="1" w:styleId="70">
    <w:name w:val="Основен текст (7)"/>
    <w:rsid w:val="0002031F"/>
    <w:rPr>
      <w:rFonts w:ascii="Microsoft Sans Serif" w:eastAsia="Microsoft Sans Serif" w:hAnsi="Microsoft Sans Serif" w:cs="Microsoft Sans Serif"/>
      <w:b w:val="0"/>
      <w:bCs w:val="0"/>
      <w:i w:val="0"/>
      <w:iCs w:val="0"/>
      <w:smallCaps w:val="0"/>
      <w:strike w:val="0"/>
      <w:color w:val="000000"/>
      <w:spacing w:val="0"/>
      <w:w w:val="100"/>
      <w:position w:val="0"/>
      <w:sz w:val="12"/>
      <w:szCs w:val="12"/>
      <w:u w:val="none"/>
      <w:lang w:val="bg-BG"/>
    </w:rPr>
  </w:style>
  <w:style w:type="paragraph" w:customStyle="1" w:styleId="60">
    <w:name w:val="Основен текст (6)"/>
    <w:basedOn w:val="Normal"/>
    <w:link w:val="6"/>
    <w:rsid w:val="0002031F"/>
    <w:pPr>
      <w:widowControl w:val="0"/>
      <w:shd w:val="clear" w:color="auto" w:fill="FFFFFF"/>
      <w:spacing w:line="413" w:lineRule="exact"/>
      <w:ind w:hanging="340"/>
      <w:jc w:val="both"/>
    </w:pPr>
    <w:rPr>
      <w:i/>
      <w:iCs/>
      <w:sz w:val="23"/>
      <w:szCs w:val="23"/>
      <w:lang w:val="en-US"/>
    </w:rPr>
  </w:style>
  <w:style w:type="paragraph" w:customStyle="1" w:styleId="12">
    <w:name w:val="Списък на абзаци1"/>
    <w:basedOn w:val="Normal"/>
    <w:qFormat/>
    <w:rsid w:val="007B7748"/>
    <w:pPr>
      <w:spacing w:after="200"/>
      <w:ind w:left="720"/>
      <w:jc w:val="both"/>
    </w:pPr>
    <w:rPr>
      <w:rFonts w:ascii="Calibri" w:hAnsi="Calibri" w:cs="Calibri"/>
      <w:sz w:val="22"/>
      <w:szCs w:val="22"/>
      <w:u w:color="000000"/>
      <w:lang w:val="bg-BG"/>
    </w:rPr>
  </w:style>
  <w:style w:type="paragraph" w:customStyle="1" w:styleId="TableContents">
    <w:name w:val="Table Contents"/>
    <w:basedOn w:val="Normal"/>
    <w:rsid w:val="009D4FD3"/>
    <w:pPr>
      <w:suppressLineNumbers/>
    </w:pPr>
    <w:rPr>
      <w:rFonts w:ascii="Liberation Serif" w:eastAsia="SimSun" w:hAnsi="Liberation Serif" w:cs="Liberation Serif"/>
      <w:szCs w:val="24"/>
      <w:u w:color="000000"/>
      <w:lang w:val="bg-BG" w:eastAsia="zh-CN"/>
    </w:rPr>
  </w:style>
  <w:style w:type="character" w:customStyle="1" w:styleId="Heading4Char">
    <w:name w:val="Heading 4 Char"/>
    <w:aliases w:val="Heading4 Char,Subsection Char,h4 Char"/>
    <w:basedOn w:val="DefaultParagraphFont"/>
    <w:link w:val="Heading4"/>
    <w:uiPriority w:val="9"/>
    <w:rsid w:val="0085419E"/>
    <w:rPr>
      <w:rFonts w:ascii="Calibri" w:hAnsi="Calibri"/>
      <w:b/>
      <w:bCs/>
      <w:sz w:val="28"/>
      <w:szCs w:val="28"/>
      <w:lang w:val="x-none" w:eastAsia="x-none"/>
    </w:rPr>
  </w:style>
  <w:style w:type="character" w:customStyle="1" w:styleId="Heading7Char">
    <w:name w:val="Heading 7 Char"/>
    <w:basedOn w:val="DefaultParagraphFont"/>
    <w:link w:val="Heading7"/>
    <w:rsid w:val="0085419E"/>
    <w:rPr>
      <w:rFonts w:ascii="Cambria" w:hAnsi="Cambria"/>
      <w:i/>
      <w:iCs/>
      <w:color w:val="404040"/>
      <w:sz w:val="22"/>
      <w:szCs w:val="22"/>
      <w:lang w:val="en-US" w:bidi="en-US"/>
    </w:rPr>
  </w:style>
  <w:style w:type="character" w:customStyle="1" w:styleId="Heading8Char">
    <w:name w:val="Heading 8 Char"/>
    <w:basedOn w:val="DefaultParagraphFont"/>
    <w:link w:val="Heading8"/>
    <w:rsid w:val="0085419E"/>
    <w:rPr>
      <w:rFonts w:ascii="Cambria" w:hAnsi="Cambria"/>
      <w:color w:val="4F81BD"/>
      <w:lang w:val="en-US" w:bidi="en-US"/>
    </w:rPr>
  </w:style>
  <w:style w:type="character" w:customStyle="1" w:styleId="Heading9Char">
    <w:name w:val="Heading 9 Char"/>
    <w:basedOn w:val="DefaultParagraphFont"/>
    <w:link w:val="Heading9"/>
    <w:rsid w:val="0085419E"/>
    <w:rPr>
      <w:rFonts w:ascii="Cambria" w:hAnsi="Cambria"/>
      <w:i/>
      <w:iCs/>
      <w:color w:val="404040"/>
      <w:lang w:val="en-US" w:bidi="en-US"/>
    </w:rPr>
  </w:style>
  <w:style w:type="character" w:customStyle="1" w:styleId="Heading5Char">
    <w:name w:val="Heading 5 Char"/>
    <w:aliases w:val="Параграф Char"/>
    <w:link w:val="Heading5"/>
    <w:rsid w:val="0085419E"/>
    <w:rPr>
      <w:b/>
      <w:bCs/>
      <w:i/>
      <w:iCs/>
      <w:sz w:val="26"/>
      <w:szCs w:val="26"/>
      <w:lang w:val="ru-RU"/>
    </w:rPr>
  </w:style>
  <w:style w:type="paragraph" w:styleId="Subtitle">
    <w:name w:val="Subtitle"/>
    <w:basedOn w:val="Normal"/>
    <w:link w:val="SubtitleChar"/>
    <w:uiPriority w:val="11"/>
    <w:qFormat/>
    <w:rsid w:val="0085419E"/>
    <w:pPr>
      <w:jc w:val="center"/>
    </w:pPr>
    <w:rPr>
      <w:snapToGrid w:val="0"/>
      <w:szCs w:val="24"/>
      <w:lang w:val="x-none" w:eastAsia="x-none"/>
    </w:rPr>
  </w:style>
  <w:style w:type="character" w:customStyle="1" w:styleId="SubtitleChar">
    <w:name w:val="Subtitle Char"/>
    <w:basedOn w:val="DefaultParagraphFont"/>
    <w:link w:val="Subtitle"/>
    <w:uiPriority w:val="11"/>
    <w:rsid w:val="0085419E"/>
    <w:rPr>
      <w:snapToGrid w:val="0"/>
      <w:sz w:val="24"/>
      <w:szCs w:val="24"/>
      <w:lang w:val="x-none" w:eastAsia="x-none"/>
    </w:rPr>
  </w:style>
  <w:style w:type="paragraph" w:customStyle="1" w:styleId="CharCharCharCharCharChar0">
    <w:name w:val="Char Char Char Char Char Char"/>
    <w:basedOn w:val="Normal"/>
    <w:rsid w:val="0085419E"/>
    <w:pPr>
      <w:tabs>
        <w:tab w:val="left" w:pos="709"/>
      </w:tabs>
      <w:spacing w:before="120"/>
      <w:ind w:firstLine="709"/>
      <w:jc w:val="both"/>
    </w:pPr>
    <w:rPr>
      <w:rFonts w:ascii="Tahoma" w:hAnsi="Tahoma"/>
      <w:szCs w:val="24"/>
      <w:lang w:val="pl-PL" w:eastAsia="pl-PL"/>
    </w:rPr>
  </w:style>
  <w:style w:type="paragraph" w:customStyle="1" w:styleId="a5">
    <w:name w:val="Стил"/>
    <w:rsid w:val="0085419E"/>
    <w:pPr>
      <w:autoSpaceDE w:val="0"/>
      <w:autoSpaceDN w:val="0"/>
      <w:adjustRightInd w:val="0"/>
      <w:ind w:left="140" w:right="140" w:firstLine="840"/>
      <w:jc w:val="both"/>
    </w:pPr>
    <w:rPr>
      <w:sz w:val="24"/>
      <w:szCs w:val="24"/>
      <w:lang w:val="en-US"/>
    </w:rPr>
  </w:style>
  <w:style w:type="paragraph" w:customStyle="1" w:styleId="Char1CharCharChar1CharCharCharCharCharCharCharCharCharChar1CharChar">
    <w:name w:val="Char1 Char Char Char1 Char Char Char Char Char Char Char Char Знак Знак Char Char1 Знак Знак Char Char Знак Знак"/>
    <w:basedOn w:val="Normal"/>
    <w:rsid w:val="0085419E"/>
    <w:pPr>
      <w:tabs>
        <w:tab w:val="left" w:pos="709"/>
      </w:tabs>
    </w:pPr>
    <w:rPr>
      <w:rFonts w:ascii="Tahoma" w:hAnsi="Tahoma"/>
      <w:szCs w:val="24"/>
      <w:lang w:val="pl-PL" w:eastAsia="pl-PL"/>
    </w:rPr>
  </w:style>
  <w:style w:type="paragraph" w:customStyle="1" w:styleId="CharCharCharChar">
    <w:name w:val="Char Char Char Char Знак Знак"/>
    <w:basedOn w:val="Normal"/>
    <w:rsid w:val="0085419E"/>
    <w:pPr>
      <w:tabs>
        <w:tab w:val="left" w:pos="709"/>
      </w:tabs>
    </w:pPr>
    <w:rPr>
      <w:rFonts w:ascii="Tahoma" w:hAnsi="Tahoma"/>
      <w:szCs w:val="24"/>
      <w:lang w:val="pl-PL" w:eastAsia="pl-PL"/>
    </w:rPr>
  </w:style>
  <w:style w:type="paragraph" w:customStyle="1" w:styleId="CharCharCharCharChar">
    <w:name w:val="Char Char Char Char Знак Знак Char"/>
    <w:basedOn w:val="Normal"/>
    <w:rsid w:val="0085419E"/>
    <w:pPr>
      <w:tabs>
        <w:tab w:val="left" w:pos="709"/>
      </w:tabs>
    </w:pPr>
    <w:rPr>
      <w:rFonts w:ascii="Tahoma" w:hAnsi="Tahoma"/>
      <w:szCs w:val="24"/>
      <w:lang w:val="pl-PL" w:eastAsia="pl-PL"/>
    </w:rPr>
  </w:style>
  <w:style w:type="paragraph" w:customStyle="1" w:styleId="Style">
    <w:name w:val="Style"/>
    <w:rsid w:val="0085419E"/>
    <w:pPr>
      <w:widowControl w:val="0"/>
      <w:autoSpaceDE w:val="0"/>
      <w:autoSpaceDN w:val="0"/>
      <w:adjustRightInd w:val="0"/>
      <w:ind w:left="140" w:right="140" w:firstLine="840"/>
      <w:jc w:val="both"/>
    </w:pPr>
    <w:rPr>
      <w:sz w:val="24"/>
      <w:szCs w:val="24"/>
      <w:lang w:eastAsia="bg-BG"/>
    </w:rPr>
  </w:style>
  <w:style w:type="paragraph" w:customStyle="1" w:styleId="Text3">
    <w:name w:val="Text 3"/>
    <w:basedOn w:val="Normal"/>
    <w:rsid w:val="0085419E"/>
    <w:pPr>
      <w:tabs>
        <w:tab w:val="left" w:pos="2302"/>
      </w:tabs>
      <w:spacing w:after="240"/>
      <w:ind w:left="1202"/>
      <w:jc w:val="both"/>
    </w:pPr>
    <w:rPr>
      <w:rFonts w:ascii="Arial" w:hAnsi="Arial"/>
      <w:sz w:val="20"/>
      <w:lang w:val="en-GB" w:eastAsia="cs-CZ"/>
    </w:rPr>
  </w:style>
  <w:style w:type="paragraph" w:customStyle="1" w:styleId="Char1">
    <w:name w:val="Char1"/>
    <w:basedOn w:val="Normal"/>
    <w:rsid w:val="0085419E"/>
    <w:pPr>
      <w:tabs>
        <w:tab w:val="left" w:pos="709"/>
      </w:tabs>
      <w:spacing w:after="200" w:line="276" w:lineRule="auto"/>
    </w:pPr>
    <w:rPr>
      <w:rFonts w:ascii="Tahoma" w:hAnsi="Tahoma"/>
      <w:sz w:val="22"/>
      <w:szCs w:val="22"/>
      <w:lang w:val="pl-PL" w:eastAsia="pl-PL" w:bidi="en-US"/>
    </w:rPr>
  </w:style>
  <w:style w:type="paragraph" w:styleId="BlockText">
    <w:name w:val="Block Text"/>
    <w:basedOn w:val="Normal"/>
    <w:rsid w:val="0085419E"/>
    <w:pPr>
      <w:widowControl w:val="0"/>
      <w:shd w:val="clear" w:color="auto" w:fill="FFFFFF"/>
      <w:autoSpaceDE w:val="0"/>
      <w:autoSpaceDN w:val="0"/>
      <w:adjustRightInd w:val="0"/>
      <w:spacing w:before="470" w:after="200" w:line="278" w:lineRule="exact"/>
      <w:ind w:left="576" w:right="710" w:hanging="552"/>
    </w:pPr>
    <w:rPr>
      <w:rFonts w:ascii="Arial" w:hAnsi="Arial" w:cs="Arial"/>
      <w:b/>
      <w:bCs/>
      <w:smallCaps/>
      <w:sz w:val="28"/>
      <w:szCs w:val="30"/>
      <w:lang w:val="bg-BG" w:eastAsia="bg-BG" w:bidi="en-US"/>
    </w:rPr>
  </w:style>
  <w:style w:type="paragraph" w:styleId="BodyText30">
    <w:name w:val="Body Text 3"/>
    <w:basedOn w:val="Normal"/>
    <w:link w:val="BodyText3Char"/>
    <w:rsid w:val="0085419E"/>
    <w:pPr>
      <w:widowControl w:val="0"/>
      <w:shd w:val="clear" w:color="auto" w:fill="FFFFFF"/>
      <w:autoSpaceDE w:val="0"/>
      <w:autoSpaceDN w:val="0"/>
      <w:adjustRightInd w:val="0"/>
      <w:spacing w:before="432" w:after="200" w:line="254" w:lineRule="exact"/>
    </w:pPr>
    <w:rPr>
      <w:rFonts w:ascii="Arial" w:hAnsi="Arial"/>
      <w:b/>
      <w:sz w:val="22"/>
      <w:lang w:val="x-none" w:eastAsia="x-none" w:bidi="en-US"/>
    </w:rPr>
  </w:style>
  <w:style w:type="character" w:customStyle="1" w:styleId="BodyText3Char">
    <w:name w:val="Body Text 3 Char"/>
    <w:basedOn w:val="DefaultParagraphFont"/>
    <w:link w:val="BodyText30"/>
    <w:rsid w:val="0085419E"/>
    <w:rPr>
      <w:rFonts w:ascii="Arial" w:hAnsi="Arial"/>
      <w:b/>
      <w:sz w:val="22"/>
      <w:shd w:val="clear" w:color="auto" w:fill="FFFFFF"/>
      <w:lang w:val="x-none" w:eastAsia="x-none" w:bidi="en-US"/>
    </w:rPr>
  </w:style>
  <w:style w:type="paragraph" w:customStyle="1" w:styleId="Normal14pt">
    <w:name w:val="Normal + 14 pt"/>
    <w:aliases w:val="Justified,First line:  0.99 cm,Pattern: Clear (White)"/>
    <w:basedOn w:val="BodyTextIndent"/>
    <w:rsid w:val="0085419E"/>
    <w:pPr>
      <w:widowControl w:val="0"/>
      <w:shd w:val="clear" w:color="auto" w:fill="FFFFFF"/>
      <w:autoSpaceDE w:val="0"/>
      <w:autoSpaceDN w:val="0"/>
      <w:adjustRightInd w:val="0"/>
      <w:spacing w:after="200"/>
      <w:ind w:left="0" w:firstLine="454"/>
      <w:jc w:val="both"/>
    </w:pPr>
    <w:rPr>
      <w:sz w:val="28"/>
      <w:szCs w:val="28"/>
      <w:lang w:eastAsia="x-none" w:bidi="en-US"/>
    </w:rPr>
  </w:style>
  <w:style w:type="paragraph" w:styleId="DocumentMap">
    <w:name w:val="Document Map"/>
    <w:basedOn w:val="Normal"/>
    <w:link w:val="DocumentMapChar"/>
    <w:rsid w:val="0085419E"/>
    <w:pPr>
      <w:spacing w:after="200" w:line="276" w:lineRule="auto"/>
    </w:pPr>
    <w:rPr>
      <w:rFonts w:ascii="Tahoma" w:hAnsi="Tahoma" w:cs="Tahoma"/>
      <w:sz w:val="16"/>
      <w:szCs w:val="16"/>
      <w:lang w:val="en-US" w:bidi="en-US"/>
    </w:rPr>
  </w:style>
  <w:style w:type="character" w:customStyle="1" w:styleId="DocumentMapChar">
    <w:name w:val="Document Map Char"/>
    <w:basedOn w:val="DefaultParagraphFont"/>
    <w:link w:val="DocumentMap"/>
    <w:rsid w:val="0085419E"/>
    <w:rPr>
      <w:rFonts w:ascii="Tahoma" w:hAnsi="Tahoma" w:cs="Tahoma"/>
      <w:sz w:val="16"/>
      <w:szCs w:val="16"/>
      <w:lang w:val="en-US" w:bidi="en-US"/>
    </w:rPr>
  </w:style>
  <w:style w:type="character" w:styleId="LineNumber">
    <w:name w:val="line number"/>
    <w:rsid w:val="0085419E"/>
    <w:rPr>
      <w:rFonts w:cs="Times New Roman"/>
    </w:rPr>
  </w:style>
  <w:style w:type="paragraph" w:styleId="TOCHeading">
    <w:name w:val="TOC Heading"/>
    <w:basedOn w:val="Heading1"/>
    <w:next w:val="Normal"/>
    <w:uiPriority w:val="39"/>
    <w:qFormat/>
    <w:rsid w:val="0085419E"/>
    <w:pPr>
      <w:keepLines/>
      <w:spacing w:before="480" w:line="276" w:lineRule="auto"/>
      <w:jc w:val="left"/>
      <w:outlineLvl w:val="9"/>
    </w:pPr>
    <w:rPr>
      <w:rFonts w:ascii="Tahoma" w:hAnsi="Tahoma"/>
      <w:bCs/>
      <w:color w:val="auto"/>
      <w:sz w:val="24"/>
      <w:szCs w:val="28"/>
      <w:u w:val="none"/>
      <w:lang w:val="en-US" w:bidi="en-US"/>
    </w:rPr>
  </w:style>
  <w:style w:type="paragraph" w:styleId="TOC1">
    <w:name w:val="toc 1"/>
    <w:basedOn w:val="Normal"/>
    <w:next w:val="Normal"/>
    <w:autoRedefine/>
    <w:uiPriority w:val="39"/>
    <w:rsid w:val="0085419E"/>
    <w:pPr>
      <w:tabs>
        <w:tab w:val="left" w:pos="284"/>
        <w:tab w:val="right" w:leader="dot" w:pos="9914"/>
      </w:tabs>
      <w:spacing w:after="100" w:line="276" w:lineRule="auto"/>
    </w:pPr>
    <w:rPr>
      <w:rFonts w:ascii="Tahoma" w:hAnsi="Tahoma"/>
      <w:sz w:val="22"/>
      <w:szCs w:val="22"/>
      <w:lang w:val="en-US" w:bidi="en-US"/>
    </w:rPr>
  </w:style>
  <w:style w:type="paragraph" w:styleId="TOC2">
    <w:name w:val="toc 2"/>
    <w:basedOn w:val="Normal"/>
    <w:next w:val="Normal"/>
    <w:autoRedefine/>
    <w:uiPriority w:val="39"/>
    <w:rsid w:val="0085419E"/>
    <w:pPr>
      <w:tabs>
        <w:tab w:val="left" w:pos="709"/>
        <w:tab w:val="right" w:leader="dot" w:pos="9914"/>
      </w:tabs>
      <w:spacing w:after="100" w:line="276" w:lineRule="auto"/>
      <w:ind w:left="240"/>
    </w:pPr>
    <w:rPr>
      <w:rFonts w:ascii="Tahoma" w:hAnsi="Tahoma"/>
      <w:sz w:val="22"/>
      <w:szCs w:val="22"/>
      <w:lang w:val="en-US" w:bidi="en-US"/>
    </w:rPr>
  </w:style>
  <w:style w:type="paragraph" w:styleId="TOC3">
    <w:name w:val="toc 3"/>
    <w:basedOn w:val="Normal"/>
    <w:next w:val="Normal"/>
    <w:autoRedefine/>
    <w:uiPriority w:val="39"/>
    <w:rsid w:val="0085419E"/>
    <w:pPr>
      <w:tabs>
        <w:tab w:val="left" w:pos="1134"/>
        <w:tab w:val="right" w:leader="dot" w:pos="9914"/>
      </w:tabs>
      <w:spacing w:after="100" w:line="276" w:lineRule="auto"/>
      <w:ind w:left="480"/>
    </w:pPr>
    <w:rPr>
      <w:rFonts w:ascii="Tahoma" w:hAnsi="Tahoma"/>
      <w:sz w:val="22"/>
      <w:szCs w:val="22"/>
      <w:lang w:val="en-US" w:bidi="en-US"/>
    </w:rPr>
  </w:style>
  <w:style w:type="paragraph" w:customStyle="1" w:styleId="A6">
    <w:name w:val="A"/>
    <w:basedOn w:val="Normal"/>
    <w:rsid w:val="0085419E"/>
    <w:pPr>
      <w:numPr>
        <w:ilvl w:val="12"/>
      </w:numPr>
      <w:spacing w:after="120" w:line="276" w:lineRule="auto"/>
      <w:ind w:left="567"/>
      <w:jc w:val="both"/>
    </w:pPr>
    <w:rPr>
      <w:rFonts w:ascii="Arial" w:hAnsi="Arial"/>
      <w:sz w:val="22"/>
      <w:szCs w:val="22"/>
      <w:lang w:val="bg-BG" w:eastAsia="bg-BG" w:bidi="en-US"/>
    </w:rPr>
  </w:style>
  <w:style w:type="paragraph" w:customStyle="1" w:styleId="CharChar1Char">
    <w:name w:val="Char Char1 Char"/>
    <w:basedOn w:val="Normal"/>
    <w:rsid w:val="0085419E"/>
    <w:pPr>
      <w:widowControl w:val="0"/>
      <w:tabs>
        <w:tab w:val="num" w:pos="5040"/>
      </w:tabs>
      <w:spacing w:after="200" w:line="276" w:lineRule="auto"/>
      <w:ind w:left="5040" w:hanging="360"/>
      <w:jc w:val="both"/>
    </w:pPr>
    <w:rPr>
      <w:rFonts w:ascii="Arial" w:eastAsia="SimSun" w:hAnsi="Arial" w:cs="Arial"/>
      <w:kern w:val="2"/>
      <w:sz w:val="20"/>
      <w:szCs w:val="18"/>
      <w:lang w:val="en-US" w:eastAsia="zh-CN" w:bidi="en-US"/>
    </w:rPr>
  </w:style>
  <w:style w:type="character" w:customStyle="1" w:styleId="BalloonTextChar">
    <w:name w:val="Balloon Text Char"/>
    <w:link w:val="BalloonText"/>
    <w:rsid w:val="0085419E"/>
    <w:rPr>
      <w:rFonts w:ascii="Tahoma" w:hAnsi="Tahoma" w:cs="Tahoma"/>
      <w:sz w:val="16"/>
      <w:szCs w:val="16"/>
      <w:lang w:val="ru-RU"/>
    </w:rPr>
  </w:style>
  <w:style w:type="character" w:customStyle="1" w:styleId="CharChar5">
    <w:name w:val="Char Char5"/>
    <w:locked/>
    <w:rsid w:val="0085419E"/>
    <w:rPr>
      <w:rFonts w:cs="Times New Roman"/>
    </w:rPr>
  </w:style>
  <w:style w:type="paragraph" w:customStyle="1" w:styleId="CharCharCharChar0">
    <w:name w:val="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1CharChar">
    <w:name w:val="Char1 Char Char Знак Знак"/>
    <w:basedOn w:val="Normal"/>
    <w:rsid w:val="0085419E"/>
    <w:pPr>
      <w:tabs>
        <w:tab w:val="left" w:pos="709"/>
      </w:tabs>
      <w:spacing w:after="200" w:line="276" w:lineRule="auto"/>
    </w:pPr>
    <w:rPr>
      <w:rFonts w:ascii="Tahoma" w:hAnsi="Tahoma"/>
      <w:sz w:val="22"/>
      <w:szCs w:val="22"/>
      <w:lang w:val="pl-PL" w:eastAsia="pl-PL" w:bidi="en-US"/>
    </w:rPr>
  </w:style>
  <w:style w:type="paragraph" w:customStyle="1" w:styleId="CharChar3CharCharCharCharCharChar">
    <w:name w:val="Char Char3 Char Char Char Char Char Char"/>
    <w:basedOn w:val="Normal"/>
    <w:rsid w:val="0085419E"/>
    <w:pPr>
      <w:spacing w:after="160" w:line="240" w:lineRule="exact"/>
    </w:pPr>
    <w:rPr>
      <w:rFonts w:ascii="Tahoma" w:hAnsi="Tahoma"/>
      <w:sz w:val="20"/>
      <w:lang w:val="en-US" w:bidi="en-US"/>
    </w:rPr>
  </w:style>
  <w:style w:type="paragraph" w:customStyle="1" w:styleId="CharCharCharCharCharCharCharCharCharChar">
    <w:name w:val="Char Char Char Char Char Char 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Char3CharCharCharCharCharCharChar">
    <w:name w:val="Char Char3 Char Char Char Char Char Char Char"/>
    <w:basedOn w:val="Normal"/>
    <w:rsid w:val="0085419E"/>
    <w:pPr>
      <w:spacing w:after="160" w:line="240" w:lineRule="exact"/>
    </w:pPr>
    <w:rPr>
      <w:rFonts w:ascii="Tahoma" w:hAnsi="Tahoma"/>
      <w:sz w:val="20"/>
      <w:lang w:val="en-US" w:bidi="en-US"/>
    </w:rPr>
  </w:style>
  <w:style w:type="paragraph" w:styleId="Caption">
    <w:name w:val="caption"/>
    <w:basedOn w:val="Normal"/>
    <w:next w:val="Normal"/>
    <w:qFormat/>
    <w:rsid w:val="0085419E"/>
    <w:pPr>
      <w:spacing w:after="200"/>
    </w:pPr>
    <w:rPr>
      <w:rFonts w:ascii="Tahoma" w:hAnsi="Tahoma"/>
      <w:b/>
      <w:bCs/>
      <w:color w:val="4F81BD"/>
      <w:sz w:val="18"/>
      <w:szCs w:val="18"/>
      <w:lang w:val="en-US" w:bidi="en-US"/>
    </w:rPr>
  </w:style>
  <w:style w:type="character" w:styleId="Strong">
    <w:name w:val="Strong"/>
    <w:uiPriority w:val="22"/>
    <w:qFormat/>
    <w:rsid w:val="0085419E"/>
    <w:rPr>
      <w:b/>
      <w:bCs/>
    </w:rPr>
  </w:style>
  <w:style w:type="paragraph" w:styleId="NoSpacing">
    <w:name w:val="No Spacing"/>
    <w:uiPriority w:val="1"/>
    <w:qFormat/>
    <w:rsid w:val="0085419E"/>
    <w:rPr>
      <w:rFonts w:ascii="Calibri" w:hAnsi="Calibri"/>
      <w:sz w:val="22"/>
      <w:szCs w:val="22"/>
      <w:lang w:val="en-US" w:bidi="en-US"/>
    </w:rPr>
  </w:style>
  <w:style w:type="paragraph" w:styleId="Quote">
    <w:name w:val="Quote"/>
    <w:basedOn w:val="Normal"/>
    <w:next w:val="Normal"/>
    <w:link w:val="QuoteChar"/>
    <w:uiPriority w:val="29"/>
    <w:qFormat/>
    <w:rsid w:val="0085419E"/>
    <w:pPr>
      <w:spacing w:after="200" w:line="276" w:lineRule="auto"/>
    </w:pPr>
    <w:rPr>
      <w:rFonts w:ascii="Tahoma" w:hAnsi="Tahoma"/>
      <w:i/>
      <w:iCs/>
      <w:color w:val="000000"/>
      <w:sz w:val="22"/>
      <w:szCs w:val="22"/>
      <w:lang w:val="en-US" w:bidi="en-US"/>
    </w:rPr>
  </w:style>
  <w:style w:type="character" w:customStyle="1" w:styleId="QuoteChar">
    <w:name w:val="Quote Char"/>
    <w:basedOn w:val="DefaultParagraphFont"/>
    <w:link w:val="Quote"/>
    <w:uiPriority w:val="29"/>
    <w:rsid w:val="0085419E"/>
    <w:rPr>
      <w:rFonts w:ascii="Tahoma" w:hAnsi="Tahoma"/>
      <w:i/>
      <w:iCs/>
      <w:color w:val="000000"/>
      <w:sz w:val="22"/>
      <w:szCs w:val="22"/>
      <w:lang w:val="en-US" w:bidi="en-US"/>
    </w:rPr>
  </w:style>
  <w:style w:type="paragraph" w:styleId="IntenseQuote">
    <w:name w:val="Intense Quote"/>
    <w:basedOn w:val="Normal"/>
    <w:next w:val="Normal"/>
    <w:link w:val="IntenseQuoteChar"/>
    <w:uiPriority w:val="30"/>
    <w:qFormat/>
    <w:rsid w:val="0085419E"/>
    <w:pPr>
      <w:pBdr>
        <w:bottom w:val="single" w:sz="4" w:space="4" w:color="4F81BD"/>
      </w:pBdr>
      <w:spacing w:before="200" w:after="280" w:line="276" w:lineRule="auto"/>
      <w:ind w:left="936" w:right="936"/>
    </w:pPr>
    <w:rPr>
      <w:rFonts w:ascii="Tahoma" w:hAnsi="Tahoma"/>
      <w:b/>
      <w:bCs/>
      <w:i/>
      <w:iCs/>
      <w:color w:val="4F81BD"/>
      <w:sz w:val="22"/>
      <w:szCs w:val="22"/>
      <w:lang w:val="en-US" w:bidi="en-US"/>
    </w:rPr>
  </w:style>
  <w:style w:type="character" w:customStyle="1" w:styleId="IntenseQuoteChar">
    <w:name w:val="Intense Quote Char"/>
    <w:basedOn w:val="DefaultParagraphFont"/>
    <w:link w:val="IntenseQuote"/>
    <w:uiPriority w:val="30"/>
    <w:rsid w:val="0085419E"/>
    <w:rPr>
      <w:rFonts w:ascii="Tahoma" w:hAnsi="Tahoma"/>
      <w:b/>
      <w:bCs/>
      <w:i/>
      <w:iCs/>
      <w:color w:val="4F81BD"/>
      <w:sz w:val="22"/>
      <w:szCs w:val="22"/>
      <w:lang w:val="en-US" w:bidi="en-US"/>
    </w:rPr>
  </w:style>
  <w:style w:type="character" w:styleId="SubtleEmphasis">
    <w:name w:val="Subtle Emphasis"/>
    <w:uiPriority w:val="19"/>
    <w:qFormat/>
    <w:rsid w:val="0085419E"/>
    <w:rPr>
      <w:i/>
      <w:iCs/>
      <w:color w:val="808080"/>
    </w:rPr>
  </w:style>
  <w:style w:type="character" w:styleId="IntenseEmphasis">
    <w:name w:val="Intense Emphasis"/>
    <w:uiPriority w:val="21"/>
    <w:qFormat/>
    <w:rsid w:val="0085419E"/>
    <w:rPr>
      <w:b/>
      <w:bCs/>
      <w:i/>
      <w:iCs/>
      <w:color w:val="4F81BD"/>
    </w:rPr>
  </w:style>
  <w:style w:type="character" w:styleId="SubtleReference">
    <w:name w:val="Subtle Reference"/>
    <w:uiPriority w:val="31"/>
    <w:qFormat/>
    <w:rsid w:val="0085419E"/>
    <w:rPr>
      <w:smallCaps/>
      <w:color w:val="C0504D"/>
      <w:u w:val="single"/>
    </w:rPr>
  </w:style>
  <w:style w:type="character" w:styleId="IntenseReference">
    <w:name w:val="Intense Reference"/>
    <w:uiPriority w:val="32"/>
    <w:qFormat/>
    <w:rsid w:val="0085419E"/>
    <w:rPr>
      <w:b/>
      <w:bCs/>
      <w:smallCaps/>
      <w:color w:val="C0504D"/>
      <w:spacing w:val="5"/>
      <w:u w:val="single"/>
    </w:rPr>
  </w:style>
  <w:style w:type="character" w:styleId="BookTitle">
    <w:name w:val="Book Title"/>
    <w:uiPriority w:val="33"/>
    <w:qFormat/>
    <w:rsid w:val="0085419E"/>
    <w:rPr>
      <w:b/>
      <w:bCs/>
      <w:smallCaps/>
      <w:spacing w:val="5"/>
    </w:rPr>
  </w:style>
  <w:style w:type="paragraph" w:customStyle="1" w:styleId="c01pointnumerotealtn">
    <w:name w:val="c01pointnumerotealtn"/>
    <w:basedOn w:val="Normal"/>
    <w:rsid w:val="0085419E"/>
    <w:pPr>
      <w:spacing w:before="100" w:beforeAutospacing="1" w:after="100" w:afterAutospacing="1"/>
    </w:pPr>
    <w:rPr>
      <w:szCs w:val="24"/>
      <w:lang w:val="bg-BG" w:eastAsia="bg-BG"/>
    </w:rPr>
  </w:style>
  <w:style w:type="paragraph" w:customStyle="1" w:styleId="FS2">
    <w:name w:val="FS 2"/>
    <w:next w:val="Heading2"/>
    <w:autoRedefine/>
    <w:rsid w:val="0085419E"/>
    <w:pPr>
      <w:spacing w:before="240" w:after="120"/>
      <w:ind w:left="990" w:firstLine="360"/>
      <w:jc w:val="both"/>
    </w:pPr>
    <w:rPr>
      <w:b/>
      <w:sz w:val="24"/>
      <w:szCs w:val="24"/>
      <w:lang w:eastAsia="bg-BG"/>
    </w:rPr>
  </w:style>
  <w:style w:type="paragraph" w:customStyle="1" w:styleId="FS">
    <w:name w:val="FS"/>
    <w:next w:val="Heading1"/>
    <w:rsid w:val="0085419E"/>
    <w:pPr>
      <w:numPr>
        <w:numId w:val="36"/>
      </w:numPr>
      <w:pBdr>
        <w:top w:val="single" w:sz="2" w:space="6" w:color="E3FF93"/>
        <w:left w:val="single" w:sz="2" w:space="20" w:color="E3FF93"/>
        <w:bottom w:val="single" w:sz="2" w:space="6" w:color="E3FF93"/>
        <w:right w:val="single" w:sz="2" w:space="4" w:color="E3FF93"/>
      </w:pBdr>
      <w:shd w:val="clear" w:color="auto" w:fill="E3FF93"/>
      <w:spacing w:before="120" w:after="120"/>
    </w:pPr>
    <w:rPr>
      <w:rFonts w:ascii="Calibri" w:hAnsi="Calibri"/>
      <w:b/>
      <w:caps/>
      <w:sz w:val="24"/>
      <w:szCs w:val="24"/>
      <w:lang w:eastAsia="bg-BG"/>
    </w:rPr>
  </w:style>
  <w:style w:type="paragraph" w:customStyle="1" w:styleId="FS3">
    <w:name w:val="FS 3"/>
    <w:next w:val="Heading3"/>
    <w:link w:val="FS3Char"/>
    <w:rsid w:val="0085419E"/>
    <w:pPr>
      <w:numPr>
        <w:ilvl w:val="2"/>
        <w:numId w:val="36"/>
      </w:numPr>
      <w:spacing w:before="120" w:after="120"/>
    </w:pPr>
    <w:rPr>
      <w:rFonts w:ascii="Calibri" w:hAnsi="Calibri"/>
      <w:b/>
      <w:i/>
      <w:sz w:val="24"/>
      <w:szCs w:val="22"/>
      <w:lang w:val="en-US"/>
    </w:rPr>
  </w:style>
  <w:style w:type="character" w:customStyle="1" w:styleId="FS3Char">
    <w:name w:val="FS 3 Char"/>
    <w:link w:val="FS3"/>
    <w:rsid w:val="0085419E"/>
    <w:rPr>
      <w:rFonts w:ascii="Calibri" w:hAnsi="Calibri"/>
      <w:b/>
      <w:i/>
      <w:sz w:val="24"/>
      <w:szCs w:val="22"/>
      <w:lang w:val="en-US"/>
    </w:rPr>
  </w:style>
  <w:style w:type="paragraph" w:customStyle="1" w:styleId="FS4">
    <w:name w:val="FS 4"/>
    <w:next w:val="Heading4"/>
    <w:autoRedefine/>
    <w:rsid w:val="0085419E"/>
    <w:pPr>
      <w:numPr>
        <w:ilvl w:val="3"/>
        <w:numId w:val="36"/>
      </w:numPr>
      <w:spacing w:before="120" w:after="120"/>
      <w:jc w:val="both"/>
    </w:pPr>
    <w:rPr>
      <w:b/>
      <w:sz w:val="24"/>
      <w:szCs w:val="24"/>
      <w:lang w:eastAsia="bg-BG"/>
    </w:rPr>
  </w:style>
  <w:style w:type="paragraph" w:customStyle="1" w:styleId="Web1">
    <w:name w:val="Нормален (Web)1"/>
    <w:basedOn w:val="Normal"/>
    <w:rsid w:val="0085419E"/>
    <w:pPr>
      <w:spacing w:before="100" w:beforeAutospacing="1" w:after="100" w:afterAutospacing="1"/>
    </w:pPr>
    <w:rPr>
      <w:sz w:val="28"/>
      <w:szCs w:val="24"/>
      <w:lang w:val="bg-BG" w:eastAsia="bg-BG"/>
    </w:rPr>
  </w:style>
  <w:style w:type="paragraph" w:customStyle="1" w:styleId="CM22">
    <w:name w:val="CM22"/>
    <w:basedOn w:val="Normal"/>
    <w:next w:val="Normal"/>
    <w:uiPriority w:val="99"/>
    <w:rsid w:val="0085419E"/>
    <w:pPr>
      <w:widowControl w:val="0"/>
      <w:autoSpaceDE w:val="0"/>
      <w:autoSpaceDN w:val="0"/>
      <w:adjustRightInd w:val="0"/>
    </w:pPr>
    <w:rPr>
      <w:rFonts w:ascii="Tahoma" w:hAnsi="Tahoma" w:cs="Tahoma"/>
      <w:szCs w:val="24"/>
      <w:lang w:val="bg-BG" w:eastAsia="bg-BG"/>
    </w:rPr>
  </w:style>
  <w:style w:type="paragraph" w:customStyle="1" w:styleId="Style4">
    <w:name w:val="Style4"/>
    <w:basedOn w:val="Normal"/>
    <w:uiPriority w:val="99"/>
    <w:rsid w:val="0085419E"/>
    <w:pPr>
      <w:widowControl w:val="0"/>
      <w:autoSpaceDE w:val="0"/>
      <w:autoSpaceDN w:val="0"/>
      <w:adjustRightInd w:val="0"/>
      <w:spacing w:line="278" w:lineRule="exact"/>
      <w:jc w:val="both"/>
    </w:pPr>
    <w:rPr>
      <w:szCs w:val="24"/>
      <w:lang w:val="en-US"/>
    </w:rPr>
  </w:style>
  <w:style w:type="paragraph" w:customStyle="1" w:styleId="13">
    <w:name w:val="Основен текст1"/>
    <w:basedOn w:val="Normal"/>
    <w:qFormat/>
    <w:rsid w:val="00AD1CB0"/>
    <w:pPr>
      <w:widowControl w:val="0"/>
      <w:shd w:val="clear" w:color="auto" w:fill="FFFFFF"/>
      <w:spacing w:line="0" w:lineRule="atLeast"/>
      <w:ind w:hanging="720"/>
    </w:pPr>
    <w:rPr>
      <w:b/>
      <w:bCs/>
      <w:sz w:val="22"/>
      <w:szCs w:val="22"/>
      <w:lang w:val="en-US"/>
    </w:rPr>
  </w:style>
  <w:style w:type="paragraph" w:styleId="Revision">
    <w:name w:val="Revision"/>
    <w:hidden/>
    <w:uiPriority w:val="71"/>
    <w:rsid w:val="00DD6382"/>
    <w:rPr>
      <w:sz w:val="24"/>
      <w:lang w:val="ru-RU"/>
    </w:rPr>
  </w:style>
  <w:style w:type="character" w:customStyle="1" w:styleId="DefaultChar">
    <w:name w:val="Default Char"/>
    <w:link w:val="Default"/>
    <w:rsid w:val="00DE12F1"/>
    <w:rPr>
      <w:color w:val="000000"/>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0A"/>
    <w:rPr>
      <w:sz w:val="24"/>
      <w:lang w:val="ru-RU"/>
    </w:rPr>
  </w:style>
  <w:style w:type="paragraph" w:styleId="Heading1">
    <w:name w:val="heading 1"/>
    <w:basedOn w:val="Normal"/>
    <w:next w:val="Normal"/>
    <w:link w:val="Heading1Char"/>
    <w:qFormat/>
    <w:rsid w:val="007B2E1C"/>
    <w:pPr>
      <w:keepNext/>
      <w:jc w:val="center"/>
      <w:outlineLvl w:val="0"/>
    </w:pPr>
    <w:rPr>
      <w:b/>
      <w:color w:val="000000"/>
      <w:sz w:val="28"/>
      <w:u w:val="single"/>
      <w:lang w:val="x-none"/>
    </w:rPr>
  </w:style>
  <w:style w:type="paragraph" w:styleId="Heading2">
    <w:name w:val="heading 2"/>
    <w:basedOn w:val="Normal"/>
    <w:next w:val="Normal"/>
    <w:link w:val="Heading2Char"/>
    <w:uiPriority w:val="9"/>
    <w:qFormat/>
    <w:rsid w:val="009943FB"/>
    <w:pPr>
      <w:keepNext/>
      <w:spacing w:line="360" w:lineRule="auto"/>
      <w:outlineLvl w:val="1"/>
    </w:pPr>
    <w:rPr>
      <w:b/>
      <w:sz w:val="28"/>
      <w:lang w:val="x-none"/>
    </w:rPr>
  </w:style>
  <w:style w:type="paragraph" w:styleId="Heading3">
    <w:name w:val="heading 3"/>
    <w:basedOn w:val="Normal"/>
    <w:next w:val="Normal"/>
    <w:link w:val="Heading3Char"/>
    <w:uiPriority w:val="9"/>
    <w:qFormat/>
    <w:rsid w:val="00AE257A"/>
    <w:pPr>
      <w:keepNext/>
      <w:spacing w:before="240" w:after="60"/>
      <w:outlineLvl w:val="2"/>
    </w:pPr>
    <w:rPr>
      <w:rFonts w:ascii="Arial" w:hAnsi="Arial"/>
      <w:b/>
      <w:bCs/>
      <w:sz w:val="26"/>
      <w:szCs w:val="26"/>
      <w:lang w:val="x-none"/>
    </w:rPr>
  </w:style>
  <w:style w:type="paragraph" w:styleId="Heading4">
    <w:name w:val="heading 4"/>
    <w:aliases w:val="Heading4,Subsection,h4"/>
    <w:basedOn w:val="Normal"/>
    <w:next w:val="Normal"/>
    <w:link w:val="Heading4Char"/>
    <w:uiPriority w:val="9"/>
    <w:qFormat/>
    <w:rsid w:val="0085419E"/>
    <w:pPr>
      <w:keepNext/>
      <w:spacing w:before="240" w:after="60"/>
      <w:outlineLvl w:val="3"/>
    </w:pPr>
    <w:rPr>
      <w:rFonts w:ascii="Calibri" w:hAnsi="Calibri"/>
      <w:b/>
      <w:bCs/>
      <w:sz w:val="28"/>
      <w:szCs w:val="28"/>
      <w:lang w:val="x-none" w:eastAsia="x-none"/>
    </w:rPr>
  </w:style>
  <w:style w:type="paragraph" w:styleId="Heading5">
    <w:name w:val="heading 5"/>
    <w:aliases w:val="Параграф"/>
    <w:basedOn w:val="Normal"/>
    <w:next w:val="Normal"/>
    <w:link w:val="Heading5Char"/>
    <w:qFormat/>
    <w:rsid w:val="00CD5BC8"/>
    <w:pPr>
      <w:spacing w:before="240" w:after="60"/>
      <w:outlineLvl w:val="4"/>
    </w:pPr>
    <w:rPr>
      <w:b/>
      <w:bCs/>
      <w:i/>
      <w:iCs/>
      <w:sz w:val="26"/>
      <w:szCs w:val="26"/>
    </w:rPr>
  </w:style>
  <w:style w:type="paragraph" w:styleId="Heading6">
    <w:name w:val="heading 6"/>
    <w:aliases w:val="Под-параграф"/>
    <w:basedOn w:val="Normal"/>
    <w:next w:val="Normal"/>
    <w:link w:val="Heading6Char"/>
    <w:qFormat/>
    <w:rsid w:val="00371D50"/>
    <w:pPr>
      <w:keepNext/>
      <w:tabs>
        <w:tab w:val="left" w:pos="0"/>
      </w:tabs>
      <w:outlineLvl w:val="5"/>
    </w:pPr>
    <w:rPr>
      <w:b/>
      <w:lang w:val="x-none"/>
    </w:rPr>
  </w:style>
  <w:style w:type="paragraph" w:styleId="Heading7">
    <w:name w:val="heading 7"/>
    <w:basedOn w:val="Normal"/>
    <w:next w:val="Normal"/>
    <w:link w:val="Heading7Char"/>
    <w:qFormat/>
    <w:rsid w:val="0085419E"/>
    <w:pPr>
      <w:keepNext/>
      <w:keepLines/>
      <w:spacing w:before="200" w:line="276" w:lineRule="auto"/>
      <w:outlineLvl w:val="6"/>
    </w:pPr>
    <w:rPr>
      <w:rFonts w:ascii="Cambria" w:hAnsi="Cambria"/>
      <w:i/>
      <w:iCs/>
      <w:color w:val="404040"/>
      <w:sz w:val="22"/>
      <w:szCs w:val="22"/>
      <w:lang w:val="en-US" w:bidi="en-US"/>
    </w:rPr>
  </w:style>
  <w:style w:type="paragraph" w:styleId="Heading8">
    <w:name w:val="heading 8"/>
    <w:basedOn w:val="Normal"/>
    <w:next w:val="Normal"/>
    <w:link w:val="Heading8Char"/>
    <w:qFormat/>
    <w:rsid w:val="0085419E"/>
    <w:pPr>
      <w:keepNext/>
      <w:keepLines/>
      <w:spacing w:before="200" w:line="276" w:lineRule="auto"/>
      <w:outlineLvl w:val="7"/>
    </w:pPr>
    <w:rPr>
      <w:rFonts w:ascii="Cambria" w:hAnsi="Cambria"/>
      <w:color w:val="4F81BD"/>
      <w:sz w:val="20"/>
      <w:lang w:val="en-US" w:bidi="en-US"/>
    </w:rPr>
  </w:style>
  <w:style w:type="paragraph" w:styleId="Heading9">
    <w:name w:val="heading 9"/>
    <w:basedOn w:val="Normal"/>
    <w:next w:val="Normal"/>
    <w:link w:val="Heading9Char"/>
    <w:qFormat/>
    <w:rsid w:val="0085419E"/>
    <w:pPr>
      <w:keepNext/>
      <w:keepLines/>
      <w:spacing w:before="200" w:line="276" w:lineRule="auto"/>
      <w:outlineLvl w:val="8"/>
    </w:pPr>
    <w:rPr>
      <w:rFonts w:ascii="Cambria" w:hAnsi="Cambria"/>
      <w:i/>
      <w:iCs/>
      <w:color w:val="404040"/>
      <w:sz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1CharCharChar">
    <w:name w:val="Char Char Char1 Char Char Char"/>
    <w:basedOn w:val="Normal"/>
    <w:rsid w:val="00F175D3"/>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F175D3"/>
    <w:pPr>
      <w:tabs>
        <w:tab w:val="left" w:pos="709"/>
      </w:tabs>
    </w:pPr>
    <w:rPr>
      <w:rFonts w:ascii="Tahoma" w:hAnsi="Tahoma"/>
      <w:szCs w:val="24"/>
      <w:lang w:val="pl-PL" w:eastAsia="pl-PL"/>
    </w:rPr>
  </w:style>
  <w:style w:type="paragraph" w:styleId="BodyText2">
    <w:name w:val="Body Text 2"/>
    <w:basedOn w:val="Normal"/>
    <w:link w:val="BodyText2Char"/>
    <w:rsid w:val="00A712A5"/>
    <w:pPr>
      <w:jc w:val="both"/>
    </w:pPr>
    <w:rPr>
      <w:b/>
      <w:lang w:val="x-none"/>
    </w:rPr>
  </w:style>
  <w:style w:type="paragraph" w:styleId="BodyTextIndent3">
    <w:name w:val="Body Text Indent 3"/>
    <w:aliases w:val=" Char1 Char Char, Char1 Char, Char2 Char Char, Char2 Char, Char"/>
    <w:basedOn w:val="Normal"/>
    <w:link w:val="BodyTextIndent3Char"/>
    <w:rsid w:val="00A712A5"/>
    <w:pPr>
      <w:spacing w:after="120"/>
      <w:ind w:left="283"/>
    </w:pPr>
    <w:rPr>
      <w:sz w:val="16"/>
      <w:szCs w:val="16"/>
    </w:rPr>
  </w:style>
  <w:style w:type="character" w:customStyle="1" w:styleId="BodyTextIndent3Char">
    <w:name w:val="Body Text Indent 3 Char"/>
    <w:aliases w:val=" Char1 Char Char Char, Char1 Char Char1, Char2 Char Char Char, Char2 Char Char1, Char Char"/>
    <w:link w:val="BodyTextIndent3"/>
    <w:rsid w:val="00A712A5"/>
    <w:rPr>
      <w:sz w:val="16"/>
      <w:szCs w:val="16"/>
      <w:lang w:val="bg-BG" w:eastAsia="en-US" w:bidi="ar-SA"/>
    </w:rPr>
  </w:style>
  <w:style w:type="character" w:customStyle="1" w:styleId="newdocreference1">
    <w:name w:val="newdocreference1"/>
    <w:rsid w:val="00A712A5"/>
    <w:rPr>
      <w:b w:val="0"/>
      <w:bCs w:val="0"/>
      <w:i w:val="0"/>
      <w:iCs w:val="0"/>
      <w:color w:val="0000FF"/>
      <w:sz w:val="24"/>
      <w:szCs w:val="24"/>
      <w:u w:val="single"/>
    </w:rPr>
  </w:style>
  <w:style w:type="character" w:customStyle="1" w:styleId="legaldocreference1">
    <w:name w:val="legaldocreference1"/>
    <w:rsid w:val="002E764B"/>
    <w:rPr>
      <w:b w:val="0"/>
      <w:bCs w:val="0"/>
      <w:i w:val="0"/>
      <w:iCs w:val="0"/>
      <w:color w:val="840084"/>
      <w:sz w:val="24"/>
      <w:szCs w:val="24"/>
      <w:u w:val="single"/>
    </w:rPr>
  </w:style>
  <w:style w:type="paragraph" w:customStyle="1" w:styleId="Default">
    <w:name w:val="Default"/>
    <w:link w:val="DefaultChar"/>
    <w:rsid w:val="00FE012E"/>
    <w:pPr>
      <w:widowControl w:val="0"/>
    </w:pPr>
    <w:rPr>
      <w:color w:val="000000"/>
      <w:sz w:val="24"/>
      <w:lang w:val="en-US"/>
    </w:rPr>
  </w:style>
  <w:style w:type="paragraph" w:styleId="BodyText">
    <w:name w:val="Body Text"/>
    <w:basedOn w:val="Normal"/>
    <w:link w:val="BodyTextChar"/>
    <w:rsid w:val="007B2E1C"/>
    <w:pPr>
      <w:spacing w:after="120"/>
    </w:pPr>
    <w:rPr>
      <w:lang w:eastAsia="x-none"/>
    </w:rPr>
  </w:style>
  <w:style w:type="paragraph" w:styleId="BodyTextIndent2">
    <w:name w:val="Body Text Indent 2"/>
    <w:basedOn w:val="Normal"/>
    <w:link w:val="BodyTextIndent2Char"/>
    <w:rsid w:val="007B2E1C"/>
    <w:pPr>
      <w:spacing w:after="120" w:line="480" w:lineRule="auto"/>
      <w:ind w:left="283"/>
    </w:pPr>
    <w:rPr>
      <w:lang w:val="x-none"/>
    </w:rPr>
  </w:style>
  <w:style w:type="paragraph" w:styleId="Header">
    <w:name w:val="header"/>
    <w:basedOn w:val="Normal"/>
    <w:link w:val="HeaderChar"/>
    <w:uiPriority w:val="99"/>
    <w:rsid w:val="007B2E1C"/>
    <w:pPr>
      <w:tabs>
        <w:tab w:val="center" w:pos="4703"/>
        <w:tab w:val="right" w:pos="9406"/>
      </w:tabs>
    </w:pPr>
    <w:rPr>
      <w:szCs w:val="24"/>
      <w:lang w:val="x-none" w:eastAsia="x-none"/>
    </w:rPr>
  </w:style>
  <w:style w:type="paragraph" w:styleId="BalloonText">
    <w:name w:val="Balloon Text"/>
    <w:basedOn w:val="Normal"/>
    <w:link w:val="BalloonTextChar"/>
    <w:rsid w:val="00C96945"/>
    <w:rPr>
      <w:rFonts w:ascii="Tahoma" w:hAnsi="Tahoma" w:cs="Tahoma"/>
      <w:sz w:val="16"/>
      <w:szCs w:val="16"/>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Normal"/>
    <w:rsid w:val="003F3E34"/>
    <w:pPr>
      <w:tabs>
        <w:tab w:val="left" w:pos="709"/>
      </w:tabs>
    </w:pPr>
    <w:rPr>
      <w:rFonts w:ascii="Tahoma" w:hAnsi="Tahoma"/>
      <w:szCs w:val="24"/>
      <w:lang w:val="pl-PL" w:eastAsia="pl-PL"/>
    </w:rPr>
  </w:style>
  <w:style w:type="character" w:customStyle="1" w:styleId="FontStyle185">
    <w:name w:val="Font Style185"/>
    <w:rsid w:val="00F557BB"/>
    <w:rPr>
      <w:rFonts w:ascii="Times New Roman" w:hAnsi="Times New Roman" w:cs="Times New Roman"/>
      <w:b/>
      <w:bCs/>
      <w:sz w:val="22"/>
      <w:szCs w:val="22"/>
    </w:rPr>
  </w:style>
  <w:style w:type="paragraph" w:customStyle="1" w:styleId="BodyText21">
    <w:name w:val="Body Text 21"/>
    <w:basedOn w:val="Normal"/>
    <w:rsid w:val="008F0FDF"/>
    <w:pPr>
      <w:widowControl w:val="0"/>
      <w:overflowPunct w:val="0"/>
      <w:autoSpaceDE w:val="0"/>
      <w:autoSpaceDN w:val="0"/>
      <w:adjustRightInd w:val="0"/>
      <w:jc w:val="center"/>
      <w:textAlignment w:val="baseline"/>
    </w:pPr>
    <w:rPr>
      <w:b/>
    </w:rPr>
  </w:style>
  <w:style w:type="paragraph" w:styleId="EndnoteText">
    <w:name w:val="endnote text"/>
    <w:basedOn w:val="Normal"/>
    <w:link w:val="EndnoteTextChar"/>
    <w:uiPriority w:val="99"/>
    <w:unhideWhenUsed/>
    <w:rsid w:val="005347EF"/>
    <w:rPr>
      <w:sz w:val="20"/>
    </w:rPr>
  </w:style>
  <w:style w:type="character" w:customStyle="1" w:styleId="EndnoteTextChar">
    <w:name w:val="Endnote Text Char"/>
    <w:basedOn w:val="DefaultParagraphFont"/>
    <w:link w:val="EndnoteText"/>
    <w:uiPriority w:val="99"/>
    <w:rsid w:val="005347EF"/>
  </w:style>
  <w:style w:type="character" w:styleId="EndnoteReference">
    <w:name w:val="endnote reference"/>
    <w:uiPriority w:val="99"/>
    <w:semiHidden/>
    <w:unhideWhenUsed/>
    <w:rsid w:val="005347EF"/>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5347EF"/>
    <w:rPr>
      <w:sz w:val="2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5347EF"/>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nhideWhenUsed/>
    <w:rsid w:val="005347EF"/>
    <w:rPr>
      <w:vertAlign w:val="superscript"/>
    </w:rPr>
  </w:style>
  <w:style w:type="character" w:customStyle="1" w:styleId="samedocreference1">
    <w:name w:val="samedocreference1"/>
    <w:rsid w:val="001B1FFF"/>
    <w:rPr>
      <w:i w:val="0"/>
      <w:iCs w:val="0"/>
      <w:color w:val="8B0000"/>
      <w:u w:val="single"/>
    </w:rPr>
  </w:style>
  <w:style w:type="character" w:customStyle="1" w:styleId="FontStyle22">
    <w:name w:val="Font Style22"/>
    <w:rsid w:val="005E4922"/>
    <w:rPr>
      <w:rFonts w:ascii="Times New Roman" w:hAnsi="Times New Roman" w:cs="Times New Roman"/>
      <w:sz w:val="22"/>
      <w:szCs w:val="22"/>
    </w:rPr>
  </w:style>
  <w:style w:type="paragraph" w:styleId="Footer">
    <w:name w:val="footer"/>
    <w:basedOn w:val="Normal"/>
    <w:link w:val="FooterChar"/>
    <w:uiPriority w:val="99"/>
    <w:unhideWhenUsed/>
    <w:rsid w:val="004168E5"/>
    <w:pPr>
      <w:tabs>
        <w:tab w:val="center" w:pos="4536"/>
        <w:tab w:val="right" w:pos="9072"/>
      </w:tabs>
    </w:pPr>
    <w:rPr>
      <w:lang w:val="en-US"/>
    </w:rPr>
  </w:style>
  <w:style w:type="character" w:customStyle="1" w:styleId="FooterChar">
    <w:name w:val="Footer Char"/>
    <w:link w:val="Footer"/>
    <w:uiPriority w:val="99"/>
    <w:rsid w:val="004168E5"/>
    <w:rPr>
      <w:sz w:val="24"/>
      <w:lang w:val="en-US" w:eastAsia="en-US"/>
    </w:rPr>
  </w:style>
  <w:style w:type="character" w:customStyle="1" w:styleId="HeaderChar">
    <w:name w:val="Header Char"/>
    <w:link w:val="Header"/>
    <w:uiPriority w:val="99"/>
    <w:rsid w:val="004168E5"/>
    <w:rPr>
      <w:sz w:val="24"/>
      <w:szCs w:val="24"/>
    </w:rPr>
  </w:style>
  <w:style w:type="character" w:styleId="Hyperlink">
    <w:name w:val="Hyperlink"/>
    <w:uiPriority w:val="99"/>
    <w:unhideWhenUsed/>
    <w:rsid w:val="005D1872"/>
    <w:rPr>
      <w:color w:val="0000FF"/>
      <w:u w:val="single"/>
    </w:rPr>
  </w:style>
  <w:style w:type="character" w:styleId="FollowedHyperlink">
    <w:name w:val="FollowedHyperlink"/>
    <w:uiPriority w:val="99"/>
    <w:unhideWhenUsed/>
    <w:rsid w:val="00AC7FA1"/>
    <w:rPr>
      <w:color w:val="800080"/>
      <w:u w:val="single"/>
    </w:rPr>
  </w:style>
  <w:style w:type="character" w:customStyle="1" w:styleId="Heading6Char">
    <w:name w:val="Heading 6 Char"/>
    <w:aliases w:val="Под-параграф Char"/>
    <w:link w:val="Heading6"/>
    <w:rsid w:val="00371D50"/>
    <w:rPr>
      <w:b/>
      <w:sz w:val="24"/>
      <w:lang w:eastAsia="en-US"/>
    </w:rPr>
  </w:style>
  <w:style w:type="paragraph" w:styleId="Title">
    <w:name w:val="Title"/>
    <w:basedOn w:val="Normal"/>
    <w:link w:val="TitleChar"/>
    <w:qFormat/>
    <w:rsid w:val="00311214"/>
    <w:pPr>
      <w:jc w:val="center"/>
    </w:pPr>
    <w:rPr>
      <w:b/>
      <w:sz w:val="28"/>
      <w:lang w:val="x-none"/>
    </w:rPr>
  </w:style>
  <w:style w:type="character" w:customStyle="1" w:styleId="TitleChar">
    <w:name w:val="Title Char"/>
    <w:link w:val="Title"/>
    <w:rsid w:val="00311214"/>
    <w:rPr>
      <w:b/>
      <w:sz w:val="28"/>
      <w:lang w:eastAsia="en-US"/>
    </w:rPr>
  </w:style>
  <w:style w:type="paragraph" w:customStyle="1" w:styleId="Text1">
    <w:name w:val="Text 1"/>
    <w:basedOn w:val="Normal"/>
    <w:rsid w:val="00210B84"/>
    <w:pPr>
      <w:spacing w:after="240"/>
      <w:ind w:left="482"/>
      <w:jc w:val="both"/>
    </w:pPr>
    <w:rPr>
      <w:rFonts w:ascii="Arial" w:eastAsia="MS Mincho" w:hAnsi="Arial"/>
      <w:sz w:val="20"/>
      <w:lang w:val="en-GB" w:eastAsia="bg-BG"/>
    </w:rPr>
  </w:style>
  <w:style w:type="paragraph" w:customStyle="1" w:styleId="Text2">
    <w:name w:val="Text 2"/>
    <w:basedOn w:val="Normal"/>
    <w:rsid w:val="00210B84"/>
    <w:pPr>
      <w:tabs>
        <w:tab w:val="left" w:pos="2161"/>
      </w:tabs>
      <w:spacing w:after="240"/>
      <w:ind w:left="1202"/>
      <w:jc w:val="both"/>
    </w:pPr>
    <w:rPr>
      <w:rFonts w:ascii="Arial" w:eastAsia="MS Mincho" w:hAnsi="Arial"/>
      <w:sz w:val="20"/>
      <w:lang w:val="en-GB" w:eastAsia="bg-BG"/>
    </w:rPr>
  </w:style>
  <w:style w:type="paragraph" w:styleId="NormalWeb">
    <w:name w:val="Normal (Web)"/>
    <w:basedOn w:val="Normal"/>
    <w:rsid w:val="002811EC"/>
    <w:pPr>
      <w:ind w:firstLine="751"/>
    </w:pPr>
    <w:rPr>
      <w:szCs w:val="24"/>
      <w:lang w:val="en-GB" w:eastAsia="en-GB"/>
    </w:rPr>
  </w:style>
  <w:style w:type="paragraph" w:customStyle="1" w:styleId="Style16">
    <w:name w:val="Style16"/>
    <w:basedOn w:val="Normal"/>
    <w:rsid w:val="002811EC"/>
    <w:pPr>
      <w:spacing w:before="120" w:after="120" w:line="280" w:lineRule="atLeast"/>
      <w:jc w:val="center"/>
    </w:pPr>
    <w:rPr>
      <w:b/>
      <w:bCs/>
      <w:sz w:val="28"/>
      <w:szCs w:val="28"/>
    </w:rPr>
  </w:style>
  <w:style w:type="paragraph" w:styleId="BodyTextIndent">
    <w:name w:val="Body Text Indent"/>
    <w:basedOn w:val="Normal"/>
    <w:link w:val="BodyTextIndentChar"/>
    <w:rsid w:val="002811EC"/>
    <w:pPr>
      <w:spacing w:after="120"/>
      <w:ind w:left="283"/>
    </w:pPr>
    <w:rPr>
      <w:szCs w:val="24"/>
      <w:lang w:val="x-none"/>
    </w:rPr>
  </w:style>
  <w:style w:type="character" w:customStyle="1" w:styleId="BodyTextIndentChar">
    <w:name w:val="Body Text Indent Char"/>
    <w:link w:val="BodyTextIndent"/>
    <w:rsid w:val="002811EC"/>
    <w:rPr>
      <w:sz w:val="24"/>
      <w:szCs w:val="24"/>
      <w:lang w:eastAsia="en-US"/>
    </w:rPr>
  </w:style>
  <w:style w:type="character" w:customStyle="1" w:styleId="Heading3Char">
    <w:name w:val="Heading 3 Char"/>
    <w:link w:val="Heading3"/>
    <w:uiPriority w:val="9"/>
    <w:rsid w:val="00AE257A"/>
    <w:rPr>
      <w:rFonts w:ascii="Arial" w:hAnsi="Arial" w:cs="Arial"/>
      <w:b/>
      <w:bCs/>
      <w:sz w:val="26"/>
      <w:szCs w:val="26"/>
      <w:lang w:eastAsia="en-US"/>
    </w:rPr>
  </w:style>
  <w:style w:type="character" w:customStyle="1" w:styleId="Heading2Char">
    <w:name w:val="Heading 2 Char"/>
    <w:link w:val="Heading2"/>
    <w:uiPriority w:val="9"/>
    <w:rsid w:val="009943FB"/>
    <w:rPr>
      <w:b/>
      <w:sz w:val="28"/>
      <w:lang w:eastAsia="en-US"/>
    </w:rPr>
  </w:style>
  <w:style w:type="character" w:customStyle="1" w:styleId="Heading1Char">
    <w:name w:val="Heading 1 Char"/>
    <w:link w:val="Heading1"/>
    <w:rsid w:val="009943FB"/>
    <w:rPr>
      <w:b/>
      <w:color w:val="000000"/>
      <w:sz w:val="28"/>
      <w:u w:val="single"/>
      <w:lang w:eastAsia="en-US"/>
    </w:rPr>
  </w:style>
  <w:style w:type="character" w:customStyle="1" w:styleId="BodyText2Char">
    <w:name w:val="Body Text 2 Char"/>
    <w:link w:val="BodyText2"/>
    <w:rsid w:val="009943FB"/>
    <w:rPr>
      <w:b/>
      <w:sz w:val="24"/>
      <w:lang w:eastAsia="en-US"/>
    </w:rPr>
  </w:style>
  <w:style w:type="character" w:customStyle="1" w:styleId="BodyTextIndent2Char">
    <w:name w:val="Body Text Indent 2 Char"/>
    <w:link w:val="BodyTextIndent2"/>
    <w:rsid w:val="009943FB"/>
    <w:rPr>
      <w:sz w:val="24"/>
      <w:lang w:eastAsia="en-US"/>
    </w:rPr>
  </w:style>
  <w:style w:type="paragraph" w:styleId="ListParagraph">
    <w:name w:val="List Paragraph"/>
    <w:aliases w:val="ПАРАГРАФ,1.,текст Върбица"/>
    <w:basedOn w:val="Normal"/>
    <w:link w:val="ListParagraphChar"/>
    <w:uiPriority w:val="99"/>
    <w:qFormat/>
    <w:rsid w:val="00FC706A"/>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Normal"/>
    <w:rsid w:val="00371667"/>
    <w:pPr>
      <w:tabs>
        <w:tab w:val="left" w:pos="709"/>
      </w:tabs>
    </w:pPr>
    <w:rPr>
      <w:rFonts w:ascii="Tahoma" w:hAnsi="Tahoma"/>
      <w:szCs w:val="24"/>
      <w:lang w:val="pl-PL" w:eastAsia="pl-PL"/>
    </w:rPr>
  </w:style>
  <w:style w:type="paragraph" w:customStyle="1" w:styleId="CharCharCharCharCharChar">
    <w:name w:val="Char Char Char Char Char Char"/>
    <w:basedOn w:val="Normal"/>
    <w:rsid w:val="007D44C2"/>
    <w:pPr>
      <w:tabs>
        <w:tab w:val="left" w:pos="709"/>
      </w:tabs>
    </w:pPr>
    <w:rPr>
      <w:rFonts w:ascii="Tahoma" w:hAnsi="Tahoma"/>
      <w:szCs w:val="24"/>
      <w:lang w:val="pl-PL" w:eastAsia="pl-PL"/>
    </w:rPr>
  </w:style>
  <w:style w:type="character" w:customStyle="1" w:styleId="BodyTextChar">
    <w:name w:val="Body Text Char"/>
    <w:link w:val="BodyText"/>
    <w:rsid w:val="00A533A7"/>
    <w:rPr>
      <w:sz w:val="24"/>
      <w:lang w:val="bg-BG"/>
    </w:rPr>
  </w:style>
  <w:style w:type="character" w:styleId="CommentReference">
    <w:name w:val="annotation reference"/>
    <w:unhideWhenUsed/>
    <w:rsid w:val="00F630AA"/>
    <w:rPr>
      <w:sz w:val="16"/>
      <w:szCs w:val="16"/>
    </w:rPr>
  </w:style>
  <w:style w:type="paragraph" w:styleId="CommentText">
    <w:name w:val="annotation text"/>
    <w:basedOn w:val="Normal"/>
    <w:link w:val="CommentTextChar"/>
    <w:uiPriority w:val="99"/>
    <w:unhideWhenUsed/>
    <w:rsid w:val="00F630AA"/>
    <w:rPr>
      <w:sz w:val="20"/>
      <w:lang w:val="x-none"/>
    </w:rPr>
  </w:style>
  <w:style w:type="character" w:customStyle="1" w:styleId="CommentTextChar">
    <w:name w:val="Comment Text Char"/>
    <w:link w:val="CommentText"/>
    <w:uiPriority w:val="99"/>
    <w:rsid w:val="00F630AA"/>
    <w:rPr>
      <w:lang w:eastAsia="en-US"/>
    </w:rPr>
  </w:style>
  <w:style w:type="paragraph" w:styleId="CommentSubject">
    <w:name w:val="annotation subject"/>
    <w:basedOn w:val="CommentText"/>
    <w:next w:val="CommentText"/>
    <w:link w:val="CommentSubjectChar"/>
    <w:unhideWhenUsed/>
    <w:rsid w:val="00F630AA"/>
    <w:rPr>
      <w:b/>
      <w:bCs/>
    </w:rPr>
  </w:style>
  <w:style w:type="character" w:customStyle="1" w:styleId="CommentSubjectChar">
    <w:name w:val="Comment Subject Char"/>
    <w:link w:val="CommentSubject"/>
    <w:rsid w:val="00F630AA"/>
    <w:rPr>
      <w:b/>
      <w:bCs/>
      <w:lang w:eastAsia="en-US"/>
    </w:rPr>
  </w:style>
  <w:style w:type="character" w:customStyle="1" w:styleId="10">
    <w:name w:val="Основной текст (10)_"/>
    <w:rsid w:val="00AD0411"/>
    <w:rPr>
      <w:rFonts w:ascii="Times New Roman" w:hAnsi="Times New Roman"/>
      <w:sz w:val="21"/>
      <w:shd w:val="clear" w:color="auto" w:fill="FFFFFF"/>
    </w:rPr>
  </w:style>
  <w:style w:type="character" w:customStyle="1" w:styleId="ListParagraphChar">
    <w:name w:val="List Paragraph Char"/>
    <w:aliases w:val="ПАРАГРАФ Char,1. Char,текст Върбица Char"/>
    <w:link w:val="ListParagraph"/>
    <w:uiPriority w:val="99"/>
    <w:rsid w:val="00211AB4"/>
    <w:rPr>
      <w:rFonts w:ascii="Calibri" w:eastAsia="Calibri" w:hAnsi="Calibri"/>
      <w:sz w:val="22"/>
      <w:szCs w:val="22"/>
      <w:lang w:val="bg-BG"/>
    </w:rPr>
  </w:style>
  <w:style w:type="paragraph" w:customStyle="1" w:styleId="letternumbering">
    <w:name w:val="letternumbering"/>
    <w:basedOn w:val="Normal"/>
    <w:rsid w:val="00211AB4"/>
    <w:pPr>
      <w:spacing w:before="100" w:beforeAutospacing="1" w:after="100" w:afterAutospacing="1"/>
    </w:pPr>
    <w:rPr>
      <w:szCs w:val="24"/>
      <w:lang w:eastAsia="bg-BG"/>
    </w:rPr>
  </w:style>
  <w:style w:type="character" w:customStyle="1" w:styleId="Bodytext0">
    <w:name w:val="Body text_"/>
    <w:link w:val="BodyText1"/>
    <w:rsid w:val="00FF4FED"/>
    <w:rPr>
      <w:sz w:val="22"/>
      <w:szCs w:val="22"/>
      <w:shd w:val="clear" w:color="auto" w:fill="FFFFFF"/>
    </w:rPr>
  </w:style>
  <w:style w:type="paragraph" w:customStyle="1" w:styleId="BodyText1">
    <w:name w:val="Body Text1"/>
    <w:basedOn w:val="Normal"/>
    <w:link w:val="Bodytext0"/>
    <w:uiPriority w:val="99"/>
    <w:rsid w:val="00FF4FED"/>
    <w:pPr>
      <w:shd w:val="clear" w:color="auto" w:fill="FFFFFF"/>
      <w:spacing w:before="480" w:line="277" w:lineRule="exact"/>
      <w:jc w:val="both"/>
    </w:pPr>
    <w:rPr>
      <w:sz w:val="22"/>
      <w:szCs w:val="22"/>
      <w:lang w:val="x-none" w:eastAsia="x-none"/>
    </w:rPr>
  </w:style>
  <w:style w:type="character" w:customStyle="1" w:styleId="1">
    <w:name w:val="1"/>
    <w:semiHidden/>
    <w:rsid w:val="00337C2F"/>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337C2F"/>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Normal"/>
    <w:rsid w:val="003B5301"/>
    <w:pPr>
      <w:shd w:val="clear" w:color="auto" w:fill="FFFFFF"/>
      <w:spacing w:after="300" w:line="0" w:lineRule="atLeast"/>
      <w:ind w:hanging="260"/>
    </w:pPr>
    <w:rPr>
      <w:color w:val="000000"/>
      <w:sz w:val="22"/>
      <w:szCs w:val="22"/>
      <w:lang w:val="bg"/>
    </w:rPr>
  </w:style>
  <w:style w:type="character" w:customStyle="1" w:styleId="FontStyle32">
    <w:name w:val="Font Style32"/>
    <w:rsid w:val="00157CBD"/>
    <w:rPr>
      <w:rFonts w:ascii="Arial" w:hAnsi="Arial" w:cs="Arial"/>
      <w:sz w:val="18"/>
      <w:szCs w:val="18"/>
    </w:rPr>
  </w:style>
  <w:style w:type="paragraph" w:customStyle="1" w:styleId="a">
    <w:name w:val="ТЕКСТ"/>
    <w:basedOn w:val="BodyText2"/>
    <w:rsid w:val="00157CBD"/>
    <w:pPr>
      <w:overflowPunct w:val="0"/>
      <w:autoSpaceDE w:val="0"/>
      <w:autoSpaceDN w:val="0"/>
      <w:adjustRightInd w:val="0"/>
      <w:spacing w:before="120" w:line="320" w:lineRule="atLeast"/>
      <w:ind w:firstLine="1134"/>
    </w:pPr>
    <w:rPr>
      <w:rFonts w:ascii="Arial" w:hAnsi="Arial"/>
      <w:b w:val="0"/>
      <w:szCs w:val="24"/>
      <w:lang w:val="en-US"/>
    </w:rPr>
  </w:style>
  <w:style w:type="character" w:customStyle="1" w:styleId="DeltaViewInsertion">
    <w:name w:val="DeltaView Insertion"/>
    <w:rsid w:val="004D36B5"/>
    <w:rPr>
      <w:b/>
      <w:i/>
      <w:spacing w:val="0"/>
      <w:lang w:val="bg-BG" w:eastAsia="bg-BG"/>
    </w:rPr>
  </w:style>
  <w:style w:type="paragraph" w:customStyle="1" w:styleId="Tiret0">
    <w:name w:val="Tiret 0"/>
    <w:basedOn w:val="Normal"/>
    <w:rsid w:val="004D36B5"/>
    <w:pPr>
      <w:numPr>
        <w:numId w:val="12"/>
      </w:numPr>
      <w:spacing w:before="120" w:after="120"/>
      <w:jc w:val="both"/>
    </w:pPr>
    <w:rPr>
      <w:rFonts w:eastAsia="Calibri"/>
      <w:szCs w:val="22"/>
      <w:lang w:eastAsia="bg-BG"/>
    </w:rPr>
  </w:style>
  <w:style w:type="paragraph" w:customStyle="1" w:styleId="Tiret1">
    <w:name w:val="Tiret 1"/>
    <w:basedOn w:val="Normal"/>
    <w:rsid w:val="004D36B5"/>
    <w:pPr>
      <w:numPr>
        <w:numId w:val="13"/>
      </w:numPr>
      <w:spacing w:before="120" w:after="120"/>
      <w:jc w:val="both"/>
    </w:pPr>
    <w:rPr>
      <w:rFonts w:eastAsia="Calibri"/>
      <w:szCs w:val="22"/>
      <w:lang w:eastAsia="bg-BG"/>
    </w:rPr>
  </w:style>
  <w:style w:type="character" w:styleId="PageNumber">
    <w:name w:val="page number"/>
    <w:basedOn w:val="DefaultParagraphFont"/>
    <w:rsid w:val="00D759EE"/>
  </w:style>
  <w:style w:type="paragraph" w:customStyle="1" w:styleId="Arial11pt">
    <w:name w:val="Стил Arial 11 pt Получер"/>
    <w:basedOn w:val="Normal"/>
    <w:link w:val="Arial11pt0"/>
    <w:autoRedefine/>
    <w:rsid w:val="00D759EE"/>
    <w:pPr>
      <w:spacing w:before="240" w:after="120"/>
      <w:ind w:left="680" w:hanging="680"/>
      <w:contextualSpacing/>
      <w:jc w:val="center"/>
    </w:pPr>
    <w:rPr>
      <w:b/>
      <w:szCs w:val="24"/>
      <w:lang w:eastAsia="bg-BG"/>
    </w:rPr>
  </w:style>
  <w:style w:type="character" w:customStyle="1" w:styleId="Arial11pt0">
    <w:name w:val="Стил Arial 11 pt Получер Знак"/>
    <w:link w:val="Arial11pt"/>
    <w:rsid w:val="00D759EE"/>
    <w:rPr>
      <w:b/>
      <w:sz w:val="24"/>
      <w:szCs w:val="24"/>
      <w:lang w:val="bg-BG" w:eastAsia="bg-BG"/>
    </w:rPr>
  </w:style>
  <w:style w:type="paragraph" w:customStyle="1" w:styleId="a0">
    <w:name w:val="Глава договор"/>
    <w:basedOn w:val="Normal"/>
    <w:next w:val="BodyText"/>
    <w:autoRedefine/>
    <w:rsid w:val="00D759EE"/>
    <w:pPr>
      <w:spacing w:before="240" w:after="120"/>
      <w:contextualSpacing/>
      <w:jc w:val="center"/>
    </w:pPr>
    <w:rPr>
      <w:b/>
      <w:caps/>
      <w:szCs w:val="24"/>
      <w:lang w:eastAsia="bg-BG"/>
    </w:rPr>
  </w:style>
  <w:style w:type="paragraph" w:customStyle="1" w:styleId="a1">
    <w:name w:val="основен"/>
    <w:basedOn w:val="Normal"/>
    <w:link w:val="a2"/>
    <w:rsid w:val="00D759EE"/>
    <w:pPr>
      <w:widowControl w:val="0"/>
      <w:spacing w:before="120" w:after="120"/>
      <w:ind w:firstLine="709"/>
      <w:jc w:val="both"/>
    </w:pPr>
    <w:rPr>
      <w:rFonts w:ascii="Arial" w:hAnsi="Arial"/>
      <w:sz w:val="22"/>
      <w:szCs w:val="22"/>
      <w:lang w:eastAsia="bg-BG"/>
    </w:rPr>
  </w:style>
  <w:style w:type="character" w:customStyle="1" w:styleId="a2">
    <w:name w:val="основен Знак"/>
    <w:link w:val="a1"/>
    <w:rsid w:val="00D759EE"/>
    <w:rPr>
      <w:rFonts w:ascii="Arial" w:hAnsi="Arial"/>
      <w:sz w:val="22"/>
      <w:szCs w:val="22"/>
      <w:lang w:val="bg-BG" w:eastAsia="bg-BG"/>
    </w:rPr>
  </w:style>
  <w:style w:type="table" w:styleId="TableGrid">
    <w:name w:val="Table Grid"/>
    <w:basedOn w:val="TableNormal"/>
    <w:rsid w:val="00D75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uiPriority w:val="99"/>
    <w:rsid w:val="00D759EE"/>
    <w:rPr>
      <w:rFonts w:ascii="Times New Roman" w:hAnsi="Times New Roman" w:cs="Times New Roman"/>
      <w:sz w:val="22"/>
      <w:szCs w:val="22"/>
    </w:rPr>
  </w:style>
  <w:style w:type="paragraph" w:customStyle="1" w:styleId="a3">
    <w:name w:val="Îáèêí. ïàðàãðàô"/>
    <w:basedOn w:val="Normal"/>
    <w:rsid w:val="00D759EE"/>
    <w:pPr>
      <w:spacing w:before="120" w:line="360" w:lineRule="auto"/>
      <w:ind w:firstLine="720"/>
      <w:jc w:val="both"/>
    </w:pPr>
  </w:style>
  <w:style w:type="character" w:customStyle="1" w:styleId="st1">
    <w:name w:val="st1"/>
    <w:basedOn w:val="DefaultParagraphFont"/>
    <w:rsid w:val="00D759EE"/>
  </w:style>
  <w:style w:type="paragraph" w:customStyle="1" w:styleId="firstline">
    <w:name w:val="firstline"/>
    <w:basedOn w:val="Normal"/>
    <w:rsid w:val="00731B31"/>
    <w:pPr>
      <w:spacing w:before="100" w:beforeAutospacing="1" w:after="100" w:afterAutospacing="1"/>
    </w:pPr>
    <w:rPr>
      <w:szCs w:val="24"/>
      <w:lang w:eastAsia="bg-BG"/>
    </w:rPr>
  </w:style>
  <w:style w:type="paragraph" w:customStyle="1" w:styleId="2">
    <w:name w:val="Основен текст (2)"/>
    <w:basedOn w:val="Normal"/>
    <w:rsid w:val="0075540A"/>
    <w:pPr>
      <w:widowControl w:val="0"/>
      <w:shd w:val="clear" w:color="auto" w:fill="FFFFFF"/>
      <w:spacing w:after="300" w:line="0" w:lineRule="atLeast"/>
      <w:ind w:firstLine="560"/>
      <w:jc w:val="both"/>
    </w:pPr>
    <w:rPr>
      <w:b/>
      <w:bCs/>
      <w:spacing w:val="-3"/>
      <w:sz w:val="23"/>
      <w:szCs w:val="23"/>
      <w:shd w:val="clear" w:color="auto" w:fill="FFFFFF"/>
      <w:lang w:val="en-US"/>
    </w:rPr>
  </w:style>
  <w:style w:type="character" w:styleId="Emphasis">
    <w:name w:val="Emphasis"/>
    <w:qFormat/>
    <w:rsid w:val="00B64FFD"/>
    <w:rPr>
      <w:b/>
      <w:bCs/>
      <w:i w:val="0"/>
      <w:iCs w:val="0"/>
    </w:rPr>
  </w:style>
  <w:style w:type="character" w:customStyle="1" w:styleId="a4">
    <w:name w:val="Основен текст_"/>
    <w:link w:val="11"/>
    <w:qFormat/>
    <w:rsid w:val="0002031F"/>
    <w:rPr>
      <w:b/>
      <w:bCs/>
      <w:sz w:val="22"/>
      <w:szCs w:val="22"/>
      <w:shd w:val="clear" w:color="auto" w:fill="FFFFFF"/>
    </w:rPr>
  </w:style>
  <w:style w:type="paragraph" w:customStyle="1" w:styleId="11">
    <w:name w:val="Основен текст1"/>
    <w:basedOn w:val="Normal"/>
    <w:link w:val="a4"/>
    <w:rsid w:val="0002031F"/>
    <w:pPr>
      <w:widowControl w:val="0"/>
      <w:shd w:val="clear" w:color="auto" w:fill="FFFFFF"/>
      <w:spacing w:line="0" w:lineRule="atLeast"/>
      <w:ind w:hanging="720"/>
    </w:pPr>
    <w:rPr>
      <w:b/>
      <w:bCs/>
      <w:sz w:val="22"/>
      <w:szCs w:val="22"/>
      <w:lang w:val="en-US"/>
    </w:rPr>
  </w:style>
  <w:style w:type="character" w:customStyle="1" w:styleId="115pt">
    <w:name w:val="Основен текст + 11.5 pt;Не е удебелен;Курсив"/>
    <w:rsid w:val="0002031F"/>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rPr>
  </w:style>
  <w:style w:type="character" w:customStyle="1" w:styleId="6">
    <w:name w:val="Основен текст (6)_"/>
    <w:link w:val="60"/>
    <w:rsid w:val="0002031F"/>
    <w:rPr>
      <w:i/>
      <w:iCs/>
      <w:sz w:val="23"/>
      <w:szCs w:val="23"/>
      <w:shd w:val="clear" w:color="auto" w:fill="FFFFFF"/>
    </w:rPr>
  </w:style>
  <w:style w:type="character" w:customStyle="1" w:styleId="611pt">
    <w:name w:val="Основен текст (6) + 11 pt;Удебелен;Не е курсив"/>
    <w:rsid w:val="0002031F"/>
    <w:rPr>
      <w:rFonts w:ascii="Times New Roman" w:eastAsia="Times New Roman" w:hAnsi="Times New Roman" w:cs="Times New Roman"/>
      <w:b/>
      <w:bCs/>
      <w:i/>
      <w:iCs/>
      <w:smallCaps w:val="0"/>
      <w:strike w:val="0"/>
      <w:color w:val="000000"/>
      <w:spacing w:val="0"/>
      <w:w w:val="100"/>
      <w:position w:val="0"/>
      <w:sz w:val="22"/>
      <w:szCs w:val="22"/>
      <w:u w:val="none"/>
      <w:lang w:val="bg-BG"/>
    </w:rPr>
  </w:style>
  <w:style w:type="character" w:customStyle="1" w:styleId="7">
    <w:name w:val="Основен текст (7)_"/>
    <w:rsid w:val="0002031F"/>
    <w:rPr>
      <w:rFonts w:ascii="Microsoft Sans Serif" w:eastAsia="Microsoft Sans Serif" w:hAnsi="Microsoft Sans Serif" w:cs="Microsoft Sans Serif"/>
      <w:b w:val="0"/>
      <w:bCs w:val="0"/>
      <w:i w:val="0"/>
      <w:iCs w:val="0"/>
      <w:smallCaps w:val="0"/>
      <w:strike w:val="0"/>
      <w:sz w:val="12"/>
      <w:szCs w:val="12"/>
      <w:u w:val="none"/>
    </w:rPr>
  </w:style>
  <w:style w:type="character" w:customStyle="1" w:styleId="70">
    <w:name w:val="Основен текст (7)"/>
    <w:rsid w:val="0002031F"/>
    <w:rPr>
      <w:rFonts w:ascii="Microsoft Sans Serif" w:eastAsia="Microsoft Sans Serif" w:hAnsi="Microsoft Sans Serif" w:cs="Microsoft Sans Serif"/>
      <w:b w:val="0"/>
      <w:bCs w:val="0"/>
      <w:i w:val="0"/>
      <w:iCs w:val="0"/>
      <w:smallCaps w:val="0"/>
      <w:strike w:val="0"/>
      <w:color w:val="000000"/>
      <w:spacing w:val="0"/>
      <w:w w:val="100"/>
      <w:position w:val="0"/>
      <w:sz w:val="12"/>
      <w:szCs w:val="12"/>
      <w:u w:val="none"/>
      <w:lang w:val="bg-BG"/>
    </w:rPr>
  </w:style>
  <w:style w:type="paragraph" w:customStyle="1" w:styleId="60">
    <w:name w:val="Основен текст (6)"/>
    <w:basedOn w:val="Normal"/>
    <w:link w:val="6"/>
    <w:rsid w:val="0002031F"/>
    <w:pPr>
      <w:widowControl w:val="0"/>
      <w:shd w:val="clear" w:color="auto" w:fill="FFFFFF"/>
      <w:spacing w:line="413" w:lineRule="exact"/>
      <w:ind w:hanging="340"/>
      <w:jc w:val="both"/>
    </w:pPr>
    <w:rPr>
      <w:i/>
      <w:iCs/>
      <w:sz w:val="23"/>
      <w:szCs w:val="23"/>
      <w:lang w:val="en-US"/>
    </w:rPr>
  </w:style>
  <w:style w:type="paragraph" w:customStyle="1" w:styleId="12">
    <w:name w:val="Списък на абзаци1"/>
    <w:basedOn w:val="Normal"/>
    <w:qFormat/>
    <w:rsid w:val="007B7748"/>
    <w:pPr>
      <w:spacing w:after="200"/>
      <w:ind w:left="720"/>
      <w:jc w:val="both"/>
    </w:pPr>
    <w:rPr>
      <w:rFonts w:ascii="Calibri" w:hAnsi="Calibri" w:cs="Calibri"/>
      <w:sz w:val="22"/>
      <w:szCs w:val="22"/>
      <w:u w:color="000000"/>
      <w:lang w:val="bg-BG"/>
    </w:rPr>
  </w:style>
  <w:style w:type="paragraph" w:customStyle="1" w:styleId="TableContents">
    <w:name w:val="Table Contents"/>
    <w:basedOn w:val="Normal"/>
    <w:rsid w:val="009D4FD3"/>
    <w:pPr>
      <w:suppressLineNumbers/>
    </w:pPr>
    <w:rPr>
      <w:rFonts w:ascii="Liberation Serif" w:eastAsia="SimSun" w:hAnsi="Liberation Serif" w:cs="Liberation Serif"/>
      <w:szCs w:val="24"/>
      <w:u w:color="000000"/>
      <w:lang w:val="bg-BG" w:eastAsia="zh-CN"/>
    </w:rPr>
  </w:style>
  <w:style w:type="character" w:customStyle="1" w:styleId="Heading4Char">
    <w:name w:val="Heading 4 Char"/>
    <w:aliases w:val="Heading4 Char,Subsection Char,h4 Char"/>
    <w:basedOn w:val="DefaultParagraphFont"/>
    <w:link w:val="Heading4"/>
    <w:uiPriority w:val="9"/>
    <w:rsid w:val="0085419E"/>
    <w:rPr>
      <w:rFonts w:ascii="Calibri" w:hAnsi="Calibri"/>
      <w:b/>
      <w:bCs/>
      <w:sz w:val="28"/>
      <w:szCs w:val="28"/>
      <w:lang w:val="x-none" w:eastAsia="x-none"/>
    </w:rPr>
  </w:style>
  <w:style w:type="character" w:customStyle="1" w:styleId="Heading7Char">
    <w:name w:val="Heading 7 Char"/>
    <w:basedOn w:val="DefaultParagraphFont"/>
    <w:link w:val="Heading7"/>
    <w:rsid w:val="0085419E"/>
    <w:rPr>
      <w:rFonts w:ascii="Cambria" w:hAnsi="Cambria"/>
      <w:i/>
      <w:iCs/>
      <w:color w:val="404040"/>
      <w:sz w:val="22"/>
      <w:szCs w:val="22"/>
      <w:lang w:val="en-US" w:bidi="en-US"/>
    </w:rPr>
  </w:style>
  <w:style w:type="character" w:customStyle="1" w:styleId="Heading8Char">
    <w:name w:val="Heading 8 Char"/>
    <w:basedOn w:val="DefaultParagraphFont"/>
    <w:link w:val="Heading8"/>
    <w:rsid w:val="0085419E"/>
    <w:rPr>
      <w:rFonts w:ascii="Cambria" w:hAnsi="Cambria"/>
      <w:color w:val="4F81BD"/>
      <w:lang w:val="en-US" w:bidi="en-US"/>
    </w:rPr>
  </w:style>
  <w:style w:type="character" w:customStyle="1" w:styleId="Heading9Char">
    <w:name w:val="Heading 9 Char"/>
    <w:basedOn w:val="DefaultParagraphFont"/>
    <w:link w:val="Heading9"/>
    <w:rsid w:val="0085419E"/>
    <w:rPr>
      <w:rFonts w:ascii="Cambria" w:hAnsi="Cambria"/>
      <w:i/>
      <w:iCs/>
      <w:color w:val="404040"/>
      <w:lang w:val="en-US" w:bidi="en-US"/>
    </w:rPr>
  </w:style>
  <w:style w:type="character" w:customStyle="1" w:styleId="Heading5Char">
    <w:name w:val="Heading 5 Char"/>
    <w:aliases w:val="Параграф Char"/>
    <w:link w:val="Heading5"/>
    <w:rsid w:val="0085419E"/>
    <w:rPr>
      <w:b/>
      <w:bCs/>
      <w:i/>
      <w:iCs/>
      <w:sz w:val="26"/>
      <w:szCs w:val="26"/>
      <w:lang w:val="ru-RU"/>
    </w:rPr>
  </w:style>
  <w:style w:type="paragraph" w:styleId="Subtitle">
    <w:name w:val="Subtitle"/>
    <w:basedOn w:val="Normal"/>
    <w:link w:val="SubtitleChar"/>
    <w:uiPriority w:val="11"/>
    <w:qFormat/>
    <w:rsid w:val="0085419E"/>
    <w:pPr>
      <w:jc w:val="center"/>
    </w:pPr>
    <w:rPr>
      <w:snapToGrid w:val="0"/>
      <w:szCs w:val="24"/>
      <w:lang w:val="x-none" w:eastAsia="x-none"/>
    </w:rPr>
  </w:style>
  <w:style w:type="character" w:customStyle="1" w:styleId="SubtitleChar">
    <w:name w:val="Subtitle Char"/>
    <w:basedOn w:val="DefaultParagraphFont"/>
    <w:link w:val="Subtitle"/>
    <w:uiPriority w:val="11"/>
    <w:rsid w:val="0085419E"/>
    <w:rPr>
      <w:snapToGrid w:val="0"/>
      <w:sz w:val="24"/>
      <w:szCs w:val="24"/>
      <w:lang w:val="x-none" w:eastAsia="x-none"/>
    </w:rPr>
  </w:style>
  <w:style w:type="paragraph" w:customStyle="1" w:styleId="CharCharCharCharCharChar0">
    <w:name w:val="Char Char Char Char Char Char"/>
    <w:basedOn w:val="Normal"/>
    <w:rsid w:val="0085419E"/>
    <w:pPr>
      <w:tabs>
        <w:tab w:val="left" w:pos="709"/>
      </w:tabs>
      <w:spacing w:before="120"/>
      <w:ind w:firstLine="709"/>
      <w:jc w:val="both"/>
    </w:pPr>
    <w:rPr>
      <w:rFonts w:ascii="Tahoma" w:hAnsi="Tahoma"/>
      <w:szCs w:val="24"/>
      <w:lang w:val="pl-PL" w:eastAsia="pl-PL"/>
    </w:rPr>
  </w:style>
  <w:style w:type="paragraph" w:customStyle="1" w:styleId="a5">
    <w:name w:val="Стил"/>
    <w:rsid w:val="0085419E"/>
    <w:pPr>
      <w:autoSpaceDE w:val="0"/>
      <w:autoSpaceDN w:val="0"/>
      <w:adjustRightInd w:val="0"/>
      <w:ind w:left="140" w:right="140" w:firstLine="840"/>
      <w:jc w:val="both"/>
    </w:pPr>
    <w:rPr>
      <w:sz w:val="24"/>
      <w:szCs w:val="24"/>
      <w:lang w:val="en-US"/>
    </w:rPr>
  </w:style>
  <w:style w:type="paragraph" w:customStyle="1" w:styleId="Char1CharCharChar1CharCharCharCharCharCharCharCharCharChar1CharChar">
    <w:name w:val="Char1 Char Char Char1 Char Char Char Char Char Char Char Char Знак Знак Char Char1 Знак Знак Char Char Знак Знак"/>
    <w:basedOn w:val="Normal"/>
    <w:rsid w:val="0085419E"/>
    <w:pPr>
      <w:tabs>
        <w:tab w:val="left" w:pos="709"/>
      </w:tabs>
    </w:pPr>
    <w:rPr>
      <w:rFonts w:ascii="Tahoma" w:hAnsi="Tahoma"/>
      <w:szCs w:val="24"/>
      <w:lang w:val="pl-PL" w:eastAsia="pl-PL"/>
    </w:rPr>
  </w:style>
  <w:style w:type="paragraph" w:customStyle="1" w:styleId="CharCharCharChar">
    <w:name w:val="Char Char Char Char Знак Знак"/>
    <w:basedOn w:val="Normal"/>
    <w:rsid w:val="0085419E"/>
    <w:pPr>
      <w:tabs>
        <w:tab w:val="left" w:pos="709"/>
      </w:tabs>
    </w:pPr>
    <w:rPr>
      <w:rFonts w:ascii="Tahoma" w:hAnsi="Tahoma"/>
      <w:szCs w:val="24"/>
      <w:lang w:val="pl-PL" w:eastAsia="pl-PL"/>
    </w:rPr>
  </w:style>
  <w:style w:type="paragraph" w:customStyle="1" w:styleId="CharCharCharCharChar">
    <w:name w:val="Char Char Char Char Знак Знак Char"/>
    <w:basedOn w:val="Normal"/>
    <w:rsid w:val="0085419E"/>
    <w:pPr>
      <w:tabs>
        <w:tab w:val="left" w:pos="709"/>
      </w:tabs>
    </w:pPr>
    <w:rPr>
      <w:rFonts w:ascii="Tahoma" w:hAnsi="Tahoma"/>
      <w:szCs w:val="24"/>
      <w:lang w:val="pl-PL" w:eastAsia="pl-PL"/>
    </w:rPr>
  </w:style>
  <w:style w:type="paragraph" w:customStyle="1" w:styleId="Style">
    <w:name w:val="Style"/>
    <w:rsid w:val="0085419E"/>
    <w:pPr>
      <w:widowControl w:val="0"/>
      <w:autoSpaceDE w:val="0"/>
      <w:autoSpaceDN w:val="0"/>
      <w:adjustRightInd w:val="0"/>
      <w:ind w:left="140" w:right="140" w:firstLine="840"/>
      <w:jc w:val="both"/>
    </w:pPr>
    <w:rPr>
      <w:sz w:val="24"/>
      <w:szCs w:val="24"/>
      <w:lang w:eastAsia="bg-BG"/>
    </w:rPr>
  </w:style>
  <w:style w:type="paragraph" w:customStyle="1" w:styleId="Text3">
    <w:name w:val="Text 3"/>
    <w:basedOn w:val="Normal"/>
    <w:rsid w:val="0085419E"/>
    <w:pPr>
      <w:tabs>
        <w:tab w:val="left" w:pos="2302"/>
      </w:tabs>
      <w:spacing w:after="240"/>
      <w:ind w:left="1202"/>
      <w:jc w:val="both"/>
    </w:pPr>
    <w:rPr>
      <w:rFonts w:ascii="Arial" w:hAnsi="Arial"/>
      <w:sz w:val="20"/>
      <w:lang w:val="en-GB" w:eastAsia="cs-CZ"/>
    </w:rPr>
  </w:style>
  <w:style w:type="paragraph" w:customStyle="1" w:styleId="Char1">
    <w:name w:val="Char1"/>
    <w:basedOn w:val="Normal"/>
    <w:rsid w:val="0085419E"/>
    <w:pPr>
      <w:tabs>
        <w:tab w:val="left" w:pos="709"/>
      </w:tabs>
      <w:spacing w:after="200" w:line="276" w:lineRule="auto"/>
    </w:pPr>
    <w:rPr>
      <w:rFonts w:ascii="Tahoma" w:hAnsi="Tahoma"/>
      <w:sz w:val="22"/>
      <w:szCs w:val="22"/>
      <w:lang w:val="pl-PL" w:eastAsia="pl-PL" w:bidi="en-US"/>
    </w:rPr>
  </w:style>
  <w:style w:type="paragraph" w:styleId="BlockText">
    <w:name w:val="Block Text"/>
    <w:basedOn w:val="Normal"/>
    <w:rsid w:val="0085419E"/>
    <w:pPr>
      <w:widowControl w:val="0"/>
      <w:shd w:val="clear" w:color="auto" w:fill="FFFFFF"/>
      <w:autoSpaceDE w:val="0"/>
      <w:autoSpaceDN w:val="0"/>
      <w:adjustRightInd w:val="0"/>
      <w:spacing w:before="470" w:after="200" w:line="278" w:lineRule="exact"/>
      <w:ind w:left="576" w:right="710" w:hanging="552"/>
    </w:pPr>
    <w:rPr>
      <w:rFonts w:ascii="Arial" w:hAnsi="Arial" w:cs="Arial"/>
      <w:b/>
      <w:bCs/>
      <w:smallCaps/>
      <w:sz w:val="28"/>
      <w:szCs w:val="30"/>
      <w:lang w:val="bg-BG" w:eastAsia="bg-BG" w:bidi="en-US"/>
    </w:rPr>
  </w:style>
  <w:style w:type="paragraph" w:styleId="BodyText30">
    <w:name w:val="Body Text 3"/>
    <w:basedOn w:val="Normal"/>
    <w:link w:val="BodyText3Char"/>
    <w:rsid w:val="0085419E"/>
    <w:pPr>
      <w:widowControl w:val="0"/>
      <w:shd w:val="clear" w:color="auto" w:fill="FFFFFF"/>
      <w:autoSpaceDE w:val="0"/>
      <w:autoSpaceDN w:val="0"/>
      <w:adjustRightInd w:val="0"/>
      <w:spacing w:before="432" w:after="200" w:line="254" w:lineRule="exact"/>
    </w:pPr>
    <w:rPr>
      <w:rFonts w:ascii="Arial" w:hAnsi="Arial"/>
      <w:b/>
      <w:sz w:val="22"/>
      <w:lang w:val="x-none" w:eastAsia="x-none" w:bidi="en-US"/>
    </w:rPr>
  </w:style>
  <w:style w:type="character" w:customStyle="1" w:styleId="BodyText3Char">
    <w:name w:val="Body Text 3 Char"/>
    <w:basedOn w:val="DefaultParagraphFont"/>
    <w:link w:val="BodyText30"/>
    <w:rsid w:val="0085419E"/>
    <w:rPr>
      <w:rFonts w:ascii="Arial" w:hAnsi="Arial"/>
      <w:b/>
      <w:sz w:val="22"/>
      <w:shd w:val="clear" w:color="auto" w:fill="FFFFFF"/>
      <w:lang w:val="x-none" w:eastAsia="x-none" w:bidi="en-US"/>
    </w:rPr>
  </w:style>
  <w:style w:type="paragraph" w:customStyle="1" w:styleId="Normal14pt">
    <w:name w:val="Normal + 14 pt"/>
    <w:aliases w:val="Justified,First line:  0.99 cm,Pattern: Clear (White)"/>
    <w:basedOn w:val="BodyTextIndent"/>
    <w:rsid w:val="0085419E"/>
    <w:pPr>
      <w:widowControl w:val="0"/>
      <w:shd w:val="clear" w:color="auto" w:fill="FFFFFF"/>
      <w:autoSpaceDE w:val="0"/>
      <w:autoSpaceDN w:val="0"/>
      <w:adjustRightInd w:val="0"/>
      <w:spacing w:after="200"/>
      <w:ind w:left="0" w:firstLine="454"/>
      <w:jc w:val="both"/>
    </w:pPr>
    <w:rPr>
      <w:sz w:val="28"/>
      <w:szCs w:val="28"/>
      <w:lang w:eastAsia="x-none" w:bidi="en-US"/>
    </w:rPr>
  </w:style>
  <w:style w:type="paragraph" w:styleId="DocumentMap">
    <w:name w:val="Document Map"/>
    <w:basedOn w:val="Normal"/>
    <w:link w:val="DocumentMapChar"/>
    <w:rsid w:val="0085419E"/>
    <w:pPr>
      <w:spacing w:after="200" w:line="276" w:lineRule="auto"/>
    </w:pPr>
    <w:rPr>
      <w:rFonts w:ascii="Tahoma" w:hAnsi="Tahoma" w:cs="Tahoma"/>
      <w:sz w:val="16"/>
      <w:szCs w:val="16"/>
      <w:lang w:val="en-US" w:bidi="en-US"/>
    </w:rPr>
  </w:style>
  <w:style w:type="character" w:customStyle="1" w:styleId="DocumentMapChar">
    <w:name w:val="Document Map Char"/>
    <w:basedOn w:val="DefaultParagraphFont"/>
    <w:link w:val="DocumentMap"/>
    <w:rsid w:val="0085419E"/>
    <w:rPr>
      <w:rFonts w:ascii="Tahoma" w:hAnsi="Tahoma" w:cs="Tahoma"/>
      <w:sz w:val="16"/>
      <w:szCs w:val="16"/>
      <w:lang w:val="en-US" w:bidi="en-US"/>
    </w:rPr>
  </w:style>
  <w:style w:type="character" w:styleId="LineNumber">
    <w:name w:val="line number"/>
    <w:rsid w:val="0085419E"/>
    <w:rPr>
      <w:rFonts w:cs="Times New Roman"/>
    </w:rPr>
  </w:style>
  <w:style w:type="paragraph" w:styleId="TOCHeading">
    <w:name w:val="TOC Heading"/>
    <w:basedOn w:val="Heading1"/>
    <w:next w:val="Normal"/>
    <w:uiPriority w:val="39"/>
    <w:qFormat/>
    <w:rsid w:val="0085419E"/>
    <w:pPr>
      <w:keepLines/>
      <w:spacing w:before="480" w:line="276" w:lineRule="auto"/>
      <w:jc w:val="left"/>
      <w:outlineLvl w:val="9"/>
    </w:pPr>
    <w:rPr>
      <w:rFonts w:ascii="Tahoma" w:hAnsi="Tahoma"/>
      <w:bCs/>
      <w:color w:val="auto"/>
      <w:sz w:val="24"/>
      <w:szCs w:val="28"/>
      <w:u w:val="none"/>
      <w:lang w:val="en-US" w:bidi="en-US"/>
    </w:rPr>
  </w:style>
  <w:style w:type="paragraph" w:styleId="TOC1">
    <w:name w:val="toc 1"/>
    <w:basedOn w:val="Normal"/>
    <w:next w:val="Normal"/>
    <w:autoRedefine/>
    <w:uiPriority w:val="39"/>
    <w:rsid w:val="0085419E"/>
    <w:pPr>
      <w:tabs>
        <w:tab w:val="left" w:pos="284"/>
        <w:tab w:val="right" w:leader="dot" w:pos="9914"/>
      </w:tabs>
      <w:spacing w:after="100" w:line="276" w:lineRule="auto"/>
    </w:pPr>
    <w:rPr>
      <w:rFonts w:ascii="Tahoma" w:hAnsi="Tahoma"/>
      <w:sz w:val="22"/>
      <w:szCs w:val="22"/>
      <w:lang w:val="en-US" w:bidi="en-US"/>
    </w:rPr>
  </w:style>
  <w:style w:type="paragraph" w:styleId="TOC2">
    <w:name w:val="toc 2"/>
    <w:basedOn w:val="Normal"/>
    <w:next w:val="Normal"/>
    <w:autoRedefine/>
    <w:uiPriority w:val="39"/>
    <w:rsid w:val="0085419E"/>
    <w:pPr>
      <w:tabs>
        <w:tab w:val="left" w:pos="709"/>
        <w:tab w:val="right" w:leader="dot" w:pos="9914"/>
      </w:tabs>
      <w:spacing w:after="100" w:line="276" w:lineRule="auto"/>
      <w:ind w:left="240"/>
    </w:pPr>
    <w:rPr>
      <w:rFonts w:ascii="Tahoma" w:hAnsi="Tahoma"/>
      <w:sz w:val="22"/>
      <w:szCs w:val="22"/>
      <w:lang w:val="en-US" w:bidi="en-US"/>
    </w:rPr>
  </w:style>
  <w:style w:type="paragraph" w:styleId="TOC3">
    <w:name w:val="toc 3"/>
    <w:basedOn w:val="Normal"/>
    <w:next w:val="Normal"/>
    <w:autoRedefine/>
    <w:uiPriority w:val="39"/>
    <w:rsid w:val="0085419E"/>
    <w:pPr>
      <w:tabs>
        <w:tab w:val="left" w:pos="1134"/>
        <w:tab w:val="right" w:leader="dot" w:pos="9914"/>
      </w:tabs>
      <w:spacing w:after="100" w:line="276" w:lineRule="auto"/>
      <w:ind w:left="480"/>
    </w:pPr>
    <w:rPr>
      <w:rFonts w:ascii="Tahoma" w:hAnsi="Tahoma"/>
      <w:sz w:val="22"/>
      <w:szCs w:val="22"/>
      <w:lang w:val="en-US" w:bidi="en-US"/>
    </w:rPr>
  </w:style>
  <w:style w:type="paragraph" w:customStyle="1" w:styleId="A6">
    <w:name w:val="A"/>
    <w:basedOn w:val="Normal"/>
    <w:rsid w:val="0085419E"/>
    <w:pPr>
      <w:numPr>
        <w:ilvl w:val="12"/>
      </w:numPr>
      <w:spacing w:after="120" w:line="276" w:lineRule="auto"/>
      <w:ind w:left="567"/>
      <w:jc w:val="both"/>
    </w:pPr>
    <w:rPr>
      <w:rFonts w:ascii="Arial" w:hAnsi="Arial"/>
      <w:sz w:val="22"/>
      <w:szCs w:val="22"/>
      <w:lang w:val="bg-BG" w:eastAsia="bg-BG" w:bidi="en-US"/>
    </w:rPr>
  </w:style>
  <w:style w:type="paragraph" w:customStyle="1" w:styleId="CharChar1Char">
    <w:name w:val="Char Char1 Char"/>
    <w:basedOn w:val="Normal"/>
    <w:rsid w:val="0085419E"/>
    <w:pPr>
      <w:widowControl w:val="0"/>
      <w:tabs>
        <w:tab w:val="num" w:pos="5040"/>
      </w:tabs>
      <w:spacing w:after="200" w:line="276" w:lineRule="auto"/>
      <w:ind w:left="5040" w:hanging="360"/>
      <w:jc w:val="both"/>
    </w:pPr>
    <w:rPr>
      <w:rFonts w:ascii="Arial" w:eastAsia="SimSun" w:hAnsi="Arial" w:cs="Arial"/>
      <w:kern w:val="2"/>
      <w:sz w:val="20"/>
      <w:szCs w:val="18"/>
      <w:lang w:val="en-US" w:eastAsia="zh-CN" w:bidi="en-US"/>
    </w:rPr>
  </w:style>
  <w:style w:type="character" w:customStyle="1" w:styleId="BalloonTextChar">
    <w:name w:val="Balloon Text Char"/>
    <w:link w:val="BalloonText"/>
    <w:rsid w:val="0085419E"/>
    <w:rPr>
      <w:rFonts w:ascii="Tahoma" w:hAnsi="Tahoma" w:cs="Tahoma"/>
      <w:sz w:val="16"/>
      <w:szCs w:val="16"/>
      <w:lang w:val="ru-RU"/>
    </w:rPr>
  </w:style>
  <w:style w:type="character" w:customStyle="1" w:styleId="CharChar5">
    <w:name w:val="Char Char5"/>
    <w:locked/>
    <w:rsid w:val="0085419E"/>
    <w:rPr>
      <w:rFonts w:cs="Times New Roman"/>
    </w:rPr>
  </w:style>
  <w:style w:type="paragraph" w:customStyle="1" w:styleId="CharCharCharChar0">
    <w:name w:val="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1CharChar">
    <w:name w:val="Char1 Char Char Знак Знак"/>
    <w:basedOn w:val="Normal"/>
    <w:rsid w:val="0085419E"/>
    <w:pPr>
      <w:tabs>
        <w:tab w:val="left" w:pos="709"/>
      </w:tabs>
      <w:spacing w:after="200" w:line="276" w:lineRule="auto"/>
    </w:pPr>
    <w:rPr>
      <w:rFonts w:ascii="Tahoma" w:hAnsi="Tahoma"/>
      <w:sz w:val="22"/>
      <w:szCs w:val="22"/>
      <w:lang w:val="pl-PL" w:eastAsia="pl-PL" w:bidi="en-US"/>
    </w:rPr>
  </w:style>
  <w:style w:type="paragraph" w:customStyle="1" w:styleId="CharChar3CharCharCharCharCharChar">
    <w:name w:val="Char Char3 Char Char Char Char Char Char"/>
    <w:basedOn w:val="Normal"/>
    <w:rsid w:val="0085419E"/>
    <w:pPr>
      <w:spacing w:after="160" w:line="240" w:lineRule="exact"/>
    </w:pPr>
    <w:rPr>
      <w:rFonts w:ascii="Tahoma" w:hAnsi="Tahoma"/>
      <w:sz w:val="20"/>
      <w:lang w:val="en-US" w:bidi="en-US"/>
    </w:rPr>
  </w:style>
  <w:style w:type="paragraph" w:customStyle="1" w:styleId="CharCharCharCharCharCharCharCharCharChar">
    <w:name w:val="Char Char Char Char Char Char 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Char3CharCharCharCharCharCharChar">
    <w:name w:val="Char Char3 Char Char Char Char Char Char Char"/>
    <w:basedOn w:val="Normal"/>
    <w:rsid w:val="0085419E"/>
    <w:pPr>
      <w:spacing w:after="160" w:line="240" w:lineRule="exact"/>
    </w:pPr>
    <w:rPr>
      <w:rFonts w:ascii="Tahoma" w:hAnsi="Tahoma"/>
      <w:sz w:val="20"/>
      <w:lang w:val="en-US" w:bidi="en-US"/>
    </w:rPr>
  </w:style>
  <w:style w:type="paragraph" w:styleId="Caption">
    <w:name w:val="caption"/>
    <w:basedOn w:val="Normal"/>
    <w:next w:val="Normal"/>
    <w:qFormat/>
    <w:rsid w:val="0085419E"/>
    <w:pPr>
      <w:spacing w:after="200"/>
    </w:pPr>
    <w:rPr>
      <w:rFonts w:ascii="Tahoma" w:hAnsi="Tahoma"/>
      <w:b/>
      <w:bCs/>
      <w:color w:val="4F81BD"/>
      <w:sz w:val="18"/>
      <w:szCs w:val="18"/>
      <w:lang w:val="en-US" w:bidi="en-US"/>
    </w:rPr>
  </w:style>
  <w:style w:type="character" w:styleId="Strong">
    <w:name w:val="Strong"/>
    <w:uiPriority w:val="22"/>
    <w:qFormat/>
    <w:rsid w:val="0085419E"/>
    <w:rPr>
      <w:b/>
      <w:bCs/>
    </w:rPr>
  </w:style>
  <w:style w:type="paragraph" w:styleId="NoSpacing">
    <w:name w:val="No Spacing"/>
    <w:uiPriority w:val="1"/>
    <w:qFormat/>
    <w:rsid w:val="0085419E"/>
    <w:rPr>
      <w:rFonts w:ascii="Calibri" w:hAnsi="Calibri"/>
      <w:sz w:val="22"/>
      <w:szCs w:val="22"/>
      <w:lang w:val="en-US" w:bidi="en-US"/>
    </w:rPr>
  </w:style>
  <w:style w:type="paragraph" w:styleId="Quote">
    <w:name w:val="Quote"/>
    <w:basedOn w:val="Normal"/>
    <w:next w:val="Normal"/>
    <w:link w:val="QuoteChar"/>
    <w:uiPriority w:val="29"/>
    <w:qFormat/>
    <w:rsid w:val="0085419E"/>
    <w:pPr>
      <w:spacing w:after="200" w:line="276" w:lineRule="auto"/>
    </w:pPr>
    <w:rPr>
      <w:rFonts w:ascii="Tahoma" w:hAnsi="Tahoma"/>
      <w:i/>
      <w:iCs/>
      <w:color w:val="000000"/>
      <w:sz w:val="22"/>
      <w:szCs w:val="22"/>
      <w:lang w:val="en-US" w:bidi="en-US"/>
    </w:rPr>
  </w:style>
  <w:style w:type="character" w:customStyle="1" w:styleId="QuoteChar">
    <w:name w:val="Quote Char"/>
    <w:basedOn w:val="DefaultParagraphFont"/>
    <w:link w:val="Quote"/>
    <w:uiPriority w:val="29"/>
    <w:rsid w:val="0085419E"/>
    <w:rPr>
      <w:rFonts w:ascii="Tahoma" w:hAnsi="Tahoma"/>
      <w:i/>
      <w:iCs/>
      <w:color w:val="000000"/>
      <w:sz w:val="22"/>
      <w:szCs w:val="22"/>
      <w:lang w:val="en-US" w:bidi="en-US"/>
    </w:rPr>
  </w:style>
  <w:style w:type="paragraph" w:styleId="IntenseQuote">
    <w:name w:val="Intense Quote"/>
    <w:basedOn w:val="Normal"/>
    <w:next w:val="Normal"/>
    <w:link w:val="IntenseQuoteChar"/>
    <w:uiPriority w:val="30"/>
    <w:qFormat/>
    <w:rsid w:val="0085419E"/>
    <w:pPr>
      <w:pBdr>
        <w:bottom w:val="single" w:sz="4" w:space="4" w:color="4F81BD"/>
      </w:pBdr>
      <w:spacing w:before="200" w:after="280" w:line="276" w:lineRule="auto"/>
      <w:ind w:left="936" w:right="936"/>
    </w:pPr>
    <w:rPr>
      <w:rFonts w:ascii="Tahoma" w:hAnsi="Tahoma"/>
      <w:b/>
      <w:bCs/>
      <w:i/>
      <w:iCs/>
      <w:color w:val="4F81BD"/>
      <w:sz w:val="22"/>
      <w:szCs w:val="22"/>
      <w:lang w:val="en-US" w:bidi="en-US"/>
    </w:rPr>
  </w:style>
  <w:style w:type="character" w:customStyle="1" w:styleId="IntenseQuoteChar">
    <w:name w:val="Intense Quote Char"/>
    <w:basedOn w:val="DefaultParagraphFont"/>
    <w:link w:val="IntenseQuote"/>
    <w:uiPriority w:val="30"/>
    <w:rsid w:val="0085419E"/>
    <w:rPr>
      <w:rFonts w:ascii="Tahoma" w:hAnsi="Tahoma"/>
      <w:b/>
      <w:bCs/>
      <w:i/>
      <w:iCs/>
      <w:color w:val="4F81BD"/>
      <w:sz w:val="22"/>
      <w:szCs w:val="22"/>
      <w:lang w:val="en-US" w:bidi="en-US"/>
    </w:rPr>
  </w:style>
  <w:style w:type="character" w:styleId="SubtleEmphasis">
    <w:name w:val="Subtle Emphasis"/>
    <w:uiPriority w:val="19"/>
    <w:qFormat/>
    <w:rsid w:val="0085419E"/>
    <w:rPr>
      <w:i/>
      <w:iCs/>
      <w:color w:val="808080"/>
    </w:rPr>
  </w:style>
  <w:style w:type="character" w:styleId="IntenseEmphasis">
    <w:name w:val="Intense Emphasis"/>
    <w:uiPriority w:val="21"/>
    <w:qFormat/>
    <w:rsid w:val="0085419E"/>
    <w:rPr>
      <w:b/>
      <w:bCs/>
      <w:i/>
      <w:iCs/>
      <w:color w:val="4F81BD"/>
    </w:rPr>
  </w:style>
  <w:style w:type="character" w:styleId="SubtleReference">
    <w:name w:val="Subtle Reference"/>
    <w:uiPriority w:val="31"/>
    <w:qFormat/>
    <w:rsid w:val="0085419E"/>
    <w:rPr>
      <w:smallCaps/>
      <w:color w:val="C0504D"/>
      <w:u w:val="single"/>
    </w:rPr>
  </w:style>
  <w:style w:type="character" w:styleId="IntenseReference">
    <w:name w:val="Intense Reference"/>
    <w:uiPriority w:val="32"/>
    <w:qFormat/>
    <w:rsid w:val="0085419E"/>
    <w:rPr>
      <w:b/>
      <w:bCs/>
      <w:smallCaps/>
      <w:color w:val="C0504D"/>
      <w:spacing w:val="5"/>
      <w:u w:val="single"/>
    </w:rPr>
  </w:style>
  <w:style w:type="character" w:styleId="BookTitle">
    <w:name w:val="Book Title"/>
    <w:uiPriority w:val="33"/>
    <w:qFormat/>
    <w:rsid w:val="0085419E"/>
    <w:rPr>
      <w:b/>
      <w:bCs/>
      <w:smallCaps/>
      <w:spacing w:val="5"/>
    </w:rPr>
  </w:style>
  <w:style w:type="paragraph" w:customStyle="1" w:styleId="c01pointnumerotealtn">
    <w:name w:val="c01pointnumerotealtn"/>
    <w:basedOn w:val="Normal"/>
    <w:rsid w:val="0085419E"/>
    <w:pPr>
      <w:spacing w:before="100" w:beforeAutospacing="1" w:after="100" w:afterAutospacing="1"/>
    </w:pPr>
    <w:rPr>
      <w:szCs w:val="24"/>
      <w:lang w:val="bg-BG" w:eastAsia="bg-BG"/>
    </w:rPr>
  </w:style>
  <w:style w:type="paragraph" w:customStyle="1" w:styleId="FS2">
    <w:name w:val="FS 2"/>
    <w:next w:val="Heading2"/>
    <w:autoRedefine/>
    <w:rsid w:val="0085419E"/>
    <w:pPr>
      <w:spacing w:before="240" w:after="120"/>
      <w:ind w:left="990" w:firstLine="360"/>
      <w:jc w:val="both"/>
    </w:pPr>
    <w:rPr>
      <w:b/>
      <w:sz w:val="24"/>
      <w:szCs w:val="24"/>
      <w:lang w:eastAsia="bg-BG"/>
    </w:rPr>
  </w:style>
  <w:style w:type="paragraph" w:customStyle="1" w:styleId="FS">
    <w:name w:val="FS"/>
    <w:next w:val="Heading1"/>
    <w:rsid w:val="0085419E"/>
    <w:pPr>
      <w:numPr>
        <w:numId w:val="36"/>
      </w:numPr>
      <w:pBdr>
        <w:top w:val="single" w:sz="2" w:space="6" w:color="E3FF93"/>
        <w:left w:val="single" w:sz="2" w:space="20" w:color="E3FF93"/>
        <w:bottom w:val="single" w:sz="2" w:space="6" w:color="E3FF93"/>
        <w:right w:val="single" w:sz="2" w:space="4" w:color="E3FF93"/>
      </w:pBdr>
      <w:shd w:val="clear" w:color="auto" w:fill="E3FF93"/>
      <w:spacing w:before="120" w:after="120"/>
    </w:pPr>
    <w:rPr>
      <w:rFonts w:ascii="Calibri" w:hAnsi="Calibri"/>
      <w:b/>
      <w:caps/>
      <w:sz w:val="24"/>
      <w:szCs w:val="24"/>
      <w:lang w:eastAsia="bg-BG"/>
    </w:rPr>
  </w:style>
  <w:style w:type="paragraph" w:customStyle="1" w:styleId="FS3">
    <w:name w:val="FS 3"/>
    <w:next w:val="Heading3"/>
    <w:link w:val="FS3Char"/>
    <w:rsid w:val="0085419E"/>
    <w:pPr>
      <w:numPr>
        <w:ilvl w:val="2"/>
        <w:numId w:val="36"/>
      </w:numPr>
      <w:spacing w:before="120" w:after="120"/>
    </w:pPr>
    <w:rPr>
      <w:rFonts w:ascii="Calibri" w:hAnsi="Calibri"/>
      <w:b/>
      <w:i/>
      <w:sz w:val="24"/>
      <w:szCs w:val="22"/>
      <w:lang w:val="en-US"/>
    </w:rPr>
  </w:style>
  <w:style w:type="character" w:customStyle="1" w:styleId="FS3Char">
    <w:name w:val="FS 3 Char"/>
    <w:link w:val="FS3"/>
    <w:rsid w:val="0085419E"/>
    <w:rPr>
      <w:rFonts w:ascii="Calibri" w:hAnsi="Calibri"/>
      <w:b/>
      <w:i/>
      <w:sz w:val="24"/>
      <w:szCs w:val="22"/>
      <w:lang w:val="en-US"/>
    </w:rPr>
  </w:style>
  <w:style w:type="paragraph" w:customStyle="1" w:styleId="FS4">
    <w:name w:val="FS 4"/>
    <w:next w:val="Heading4"/>
    <w:autoRedefine/>
    <w:rsid w:val="0085419E"/>
    <w:pPr>
      <w:numPr>
        <w:ilvl w:val="3"/>
        <w:numId w:val="36"/>
      </w:numPr>
      <w:spacing w:before="120" w:after="120"/>
      <w:jc w:val="both"/>
    </w:pPr>
    <w:rPr>
      <w:b/>
      <w:sz w:val="24"/>
      <w:szCs w:val="24"/>
      <w:lang w:eastAsia="bg-BG"/>
    </w:rPr>
  </w:style>
  <w:style w:type="paragraph" w:customStyle="1" w:styleId="Web1">
    <w:name w:val="Нормален (Web)1"/>
    <w:basedOn w:val="Normal"/>
    <w:rsid w:val="0085419E"/>
    <w:pPr>
      <w:spacing w:before="100" w:beforeAutospacing="1" w:after="100" w:afterAutospacing="1"/>
    </w:pPr>
    <w:rPr>
      <w:sz w:val="28"/>
      <w:szCs w:val="24"/>
      <w:lang w:val="bg-BG" w:eastAsia="bg-BG"/>
    </w:rPr>
  </w:style>
  <w:style w:type="paragraph" w:customStyle="1" w:styleId="CM22">
    <w:name w:val="CM22"/>
    <w:basedOn w:val="Normal"/>
    <w:next w:val="Normal"/>
    <w:uiPriority w:val="99"/>
    <w:rsid w:val="0085419E"/>
    <w:pPr>
      <w:widowControl w:val="0"/>
      <w:autoSpaceDE w:val="0"/>
      <w:autoSpaceDN w:val="0"/>
      <w:adjustRightInd w:val="0"/>
    </w:pPr>
    <w:rPr>
      <w:rFonts w:ascii="Tahoma" w:hAnsi="Tahoma" w:cs="Tahoma"/>
      <w:szCs w:val="24"/>
      <w:lang w:val="bg-BG" w:eastAsia="bg-BG"/>
    </w:rPr>
  </w:style>
  <w:style w:type="paragraph" w:customStyle="1" w:styleId="Style4">
    <w:name w:val="Style4"/>
    <w:basedOn w:val="Normal"/>
    <w:uiPriority w:val="99"/>
    <w:rsid w:val="0085419E"/>
    <w:pPr>
      <w:widowControl w:val="0"/>
      <w:autoSpaceDE w:val="0"/>
      <w:autoSpaceDN w:val="0"/>
      <w:adjustRightInd w:val="0"/>
      <w:spacing w:line="278" w:lineRule="exact"/>
      <w:jc w:val="both"/>
    </w:pPr>
    <w:rPr>
      <w:szCs w:val="24"/>
      <w:lang w:val="en-US"/>
    </w:rPr>
  </w:style>
  <w:style w:type="paragraph" w:customStyle="1" w:styleId="13">
    <w:name w:val="Основен текст1"/>
    <w:basedOn w:val="Normal"/>
    <w:qFormat/>
    <w:rsid w:val="00AD1CB0"/>
    <w:pPr>
      <w:widowControl w:val="0"/>
      <w:shd w:val="clear" w:color="auto" w:fill="FFFFFF"/>
      <w:spacing w:line="0" w:lineRule="atLeast"/>
      <w:ind w:hanging="720"/>
    </w:pPr>
    <w:rPr>
      <w:b/>
      <w:bCs/>
      <w:sz w:val="22"/>
      <w:szCs w:val="22"/>
      <w:lang w:val="en-US"/>
    </w:rPr>
  </w:style>
  <w:style w:type="paragraph" w:styleId="Revision">
    <w:name w:val="Revision"/>
    <w:hidden/>
    <w:uiPriority w:val="71"/>
    <w:rsid w:val="00DD6382"/>
    <w:rPr>
      <w:sz w:val="24"/>
      <w:lang w:val="ru-RU"/>
    </w:rPr>
  </w:style>
  <w:style w:type="character" w:customStyle="1" w:styleId="DefaultChar">
    <w:name w:val="Default Char"/>
    <w:link w:val="Default"/>
    <w:rsid w:val="00DE12F1"/>
    <w:rPr>
      <w:color w:val="00000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32096">
      <w:bodyDiv w:val="1"/>
      <w:marLeft w:val="0"/>
      <w:marRight w:val="0"/>
      <w:marTop w:val="0"/>
      <w:marBottom w:val="0"/>
      <w:divBdr>
        <w:top w:val="none" w:sz="0" w:space="0" w:color="auto"/>
        <w:left w:val="none" w:sz="0" w:space="0" w:color="auto"/>
        <w:bottom w:val="none" w:sz="0" w:space="0" w:color="auto"/>
        <w:right w:val="none" w:sz="0" w:space="0" w:color="auto"/>
      </w:divBdr>
      <w:divsChild>
        <w:div w:id="1317295383">
          <w:marLeft w:val="0"/>
          <w:marRight w:val="0"/>
          <w:marTop w:val="0"/>
          <w:marBottom w:val="120"/>
          <w:divBdr>
            <w:top w:val="none" w:sz="0" w:space="0" w:color="auto"/>
            <w:left w:val="none" w:sz="0" w:space="0" w:color="auto"/>
            <w:bottom w:val="none" w:sz="0" w:space="0" w:color="auto"/>
            <w:right w:val="none" w:sz="0" w:space="0" w:color="auto"/>
          </w:divBdr>
          <w:divsChild>
            <w:div w:id="578562260">
              <w:marLeft w:val="0"/>
              <w:marRight w:val="0"/>
              <w:marTop w:val="0"/>
              <w:marBottom w:val="0"/>
              <w:divBdr>
                <w:top w:val="none" w:sz="0" w:space="0" w:color="auto"/>
                <w:left w:val="none" w:sz="0" w:space="0" w:color="auto"/>
                <w:bottom w:val="none" w:sz="0" w:space="0" w:color="auto"/>
                <w:right w:val="none" w:sz="0" w:space="0" w:color="auto"/>
              </w:divBdr>
            </w:div>
            <w:div w:id="1049693000">
              <w:marLeft w:val="0"/>
              <w:marRight w:val="0"/>
              <w:marTop w:val="0"/>
              <w:marBottom w:val="0"/>
              <w:divBdr>
                <w:top w:val="none" w:sz="0" w:space="0" w:color="auto"/>
                <w:left w:val="none" w:sz="0" w:space="0" w:color="auto"/>
                <w:bottom w:val="none" w:sz="0" w:space="0" w:color="auto"/>
                <w:right w:val="none" w:sz="0" w:space="0" w:color="auto"/>
              </w:divBdr>
            </w:div>
            <w:div w:id="17005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6581">
      <w:bodyDiv w:val="1"/>
      <w:marLeft w:val="0"/>
      <w:marRight w:val="0"/>
      <w:marTop w:val="0"/>
      <w:marBottom w:val="0"/>
      <w:divBdr>
        <w:top w:val="none" w:sz="0" w:space="0" w:color="auto"/>
        <w:left w:val="none" w:sz="0" w:space="0" w:color="auto"/>
        <w:bottom w:val="none" w:sz="0" w:space="0" w:color="auto"/>
        <w:right w:val="none" w:sz="0" w:space="0" w:color="auto"/>
      </w:divBdr>
    </w:div>
    <w:div w:id="431979176">
      <w:bodyDiv w:val="1"/>
      <w:marLeft w:val="0"/>
      <w:marRight w:val="0"/>
      <w:marTop w:val="0"/>
      <w:marBottom w:val="0"/>
      <w:divBdr>
        <w:top w:val="none" w:sz="0" w:space="0" w:color="auto"/>
        <w:left w:val="none" w:sz="0" w:space="0" w:color="auto"/>
        <w:bottom w:val="none" w:sz="0" w:space="0" w:color="auto"/>
        <w:right w:val="none" w:sz="0" w:space="0" w:color="auto"/>
      </w:divBdr>
      <w:divsChild>
        <w:div w:id="346449654">
          <w:marLeft w:val="0"/>
          <w:marRight w:val="0"/>
          <w:marTop w:val="0"/>
          <w:marBottom w:val="150"/>
          <w:divBdr>
            <w:top w:val="none" w:sz="0" w:space="0" w:color="auto"/>
            <w:left w:val="none" w:sz="0" w:space="0" w:color="auto"/>
            <w:bottom w:val="none" w:sz="0" w:space="0" w:color="auto"/>
            <w:right w:val="none" w:sz="0" w:space="0" w:color="auto"/>
          </w:divBdr>
          <w:divsChild>
            <w:div w:id="539055382">
              <w:marLeft w:val="0"/>
              <w:marRight w:val="0"/>
              <w:marTop w:val="0"/>
              <w:marBottom w:val="0"/>
              <w:divBdr>
                <w:top w:val="none" w:sz="0" w:space="0" w:color="auto"/>
                <w:left w:val="none" w:sz="0" w:space="0" w:color="auto"/>
                <w:bottom w:val="none" w:sz="0" w:space="0" w:color="auto"/>
                <w:right w:val="none" w:sz="0" w:space="0" w:color="auto"/>
              </w:divBdr>
            </w:div>
            <w:div w:id="868490013">
              <w:marLeft w:val="0"/>
              <w:marRight w:val="0"/>
              <w:marTop w:val="0"/>
              <w:marBottom w:val="0"/>
              <w:divBdr>
                <w:top w:val="none" w:sz="0" w:space="0" w:color="auto"/>
                <w:left w:val="none" w:sz="0" w:space="0" w:color="auto"/>
                <w:bottom w:val="none" w:sz="0" w:space="0" w:color="auto"/>
                <w:right w:val="none" w:sz="0" w:space="0" w:color="auto"/>
              </w:divBdr>
            </w:div>
            <w:div w:id="931012369">
              <w:marLeft w:val="0"/>
              <w:marRight w:val="0"/>
              <w:marTop w:val="0"/>
              <w:marBottom w:val="0"/>
              <w:divBdr>
                <w:top w:val="none" w:sz="0" w:space="0" w:color="auto"/>
                <w:left w:val="none" w:sz="0" w:space="0" w:color="auto"/>
                <w:bottom w:val="none" w:sz="0" w:space="0" w:color="auto"/>
                <w:right w:val="none" w:sz="0" w:space="0" w:color="auto"/>
              </w:divBdr>
            </w:div>
            <w:div w:id="1064453321">
              <w:marLeft w:val="0"/>
              <w:marRight w:val="0"/>
              <w:marTop w:val="0"/>
              <w:marBottom w:val="0"/>
              <w:divBdr>
                <w:top w:val="none" w:sz="0" w:space="0" w:color="auto"/>
                <w:left w:val="none" w:sz="0" w:space="0" w:color="auto"/>
                <w:bottom w:val="none" w:sz="0" w:space="0" w:color="auto"/>
                <w:right w:val="none" w:sz="0" w:space="0" w:color="auto"/>
              </w:divBdr>
            </w:div>
            <w:div w:id="1093822276">
              <w:marLeft w:val="0"/>
              <w:marRight w:val="0"/>
              <w:marTop w:val="0"/>
              <w:marBottom w:val="0"/>
              <w:divBdr>
                <w:top w:val="none" w:sz="0" w:space="0" w:color="auto"/>
                <w:left w:val="none" w:sz="0" w:space="0" w:color="auto"/>
                <w:bottom w:val="none" w:sz="0" w:space="0" w:color="auto"/>
                <w:right w:val="none" w:sz="0" w:space="0" w:color="auto"/>
              </w:divBdr>
            </w:div>
            <w:div w:id="1330867812">
              <w:marLeft w:val="0"/>
              <w:marRight w:val="0"/>
              <w:marTop w:val="0"/>
              <w:marBottom w:val="0"/>
              <w:divBdr>
                <w:top w:val="none" w:sz="0" w:space="0" w:color="auto"/>
                <w:left w:val="none" w:sz="0" w:space="0" w:color="auto"/>
                <w:bottom w:val="none" w:sz="0" w:space="0" w:color="auto"/>
                <w:right w:val="none" w:sz="0" w:space="0" w:color="auto"/>
              </w:divBdr>
            </w:div>
            <w:div w:id="1331060795">
              <w:marLeft w:val="0"/>
              <w:marRight w:val="0"/>
              <w:marTop w:val="0"/>
              <w:marBottom w:val="0"/>
              <w:divBdr>
                <w:top w:val="none" w:sz="0" w:space="0" w:color="auto"/>
                <w:left w:val="none" w:sz="0" w:space="0" w:color="auto"/>
                <w:bottom w:val="none" w:sz="0" w:space="0" w:color="auto"/>
                <w:right w:val="none" w:sz="0" w:space="0" w:color="auto"/>
              </w:divBdr>
            </w:div>
            <w:div w:id="1787849150">
              <w:marLeft w:val="0"/>
              <w:marRight w:val="0"/>
              <w:marTop w:val="0"/>
              <w:marBottom w:val="0"/>
              <w:divBdr>
                <w:top w:val="none" w:sz="0" w:space="0" w:color="auto"/>
                <w:left w:val="none" w:sz="0" w:space="0" w:color="auto"/>
                <w:bottom w:val="none" w:sz="0" w:space="0" w:color="auto"/>
                <w:right w:val="none" w:sz="0" w:space="0" w:color="auto"/>
              </w:divBdr>
            </w:div>
            <w:div w:id="19563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45737">
      <w:bodyDiv w:val="1"/>
      <w:marLeft w:val="0"/>
      <w:marRight w:val="0"/>
      <w:marTop w:val="0"/>
      <w:marBottom w:val="0"/>
      <w:divBdr>
        <w:top w:val="none" w:sz="0" w:space="0" w:color="auto"/>
        <w:left w:val="none" w:sz="0" w:space="0" w:color="auto"/>
        <w:bottom w:val="none" w:sz="0" w:space="0" w:color="auto"/>
        <w:right w:val="none" w:sz="0" w:space="0" w:color="auto"/>
      </w:divBdr>
    </w:div>
    <w:div w:id="603264559">
      <w:bodyDiv w:val="1"/>
      <w:marLeft w:val="0"/>
      <w:marRight w:val="0"/>
      <w:marTop w:val="0"/>
      <w:marBottom w:val="0"/>
      <w:divBdr>
        <w:top w:val="none" w:sz="0" w:space="0" w:color="auto"/>
        <w:left w:val="none" w:sz="0" w:space="0" w:color="auto"/>
        <w:bottom w:val="none" w:sz="0" w:space="0" w:color="auto"/>
        <w:right w:val="none" w:sz="0" w:space="0" w:color="auto"/>
      </w:divBdr>
      <w:divsChild>
        <w:div w:id="708993455">
          <w:marLeft w:val="0"/>
          <w:marRight w:val="0"/>
          <w:marTop w:val="0"/>
          <w:marBottom w:val="120"/>
          <w:divBdr>
            <w:top w:val="none" w:sz="0" w:space="0" w:color="auto"/>
            <w:left w:val="none" w:sz="0" w:space="0" w:color="auto"/>
            <w:bottom w:val="none" w:sz="0" w:space="0" w:color="auto"/>
            <w:right w:val="none" w:sz="0" w:space="0" w:color="auto"/>
          </w:divBdr>
          <w:divsChild>
            <w:div w:id="341590549">
              <w:marLeft w:val="0"/>
              <w:marRight w:val="0"/>
              <w:marTop w:val="0"/>
              <w:marBottom w:val="0"/>
              <w:divBdr>
                <w:top w:val="none" w:sz="0" w:space="0" w:color="auto"/>
                <w:left w:val="none" w:sz="0" w:space="0" w:color="auto"/>
                <w:bottom w:val="none" w:sz="0" w:space="0" w:color="auto"/>
                <w:right w:val="none" w:sz="0" w:space="0" w:color="auto"/>
              </w:divBdr>
            </w:div>
            <w:div w:id="560364575">
              <w:marLeft w:val="0"/>
              <w:marRight w:val="0"/>
              <w:marTop w:val="0"/>
              <w:marBottom w:val="0"/>
              <w:divBdr>
                <w:top w:val="none" w:sz="0" w:space="0" w:color="auto"/>
                <w:left w:val="none" w:sz="0" w:space="0" w:color="auto"/>
                <w:bottom w:val="none" w:sz="0" w:space="0" w:color="auto"/>
                <w:right w:val="none" w:sz="0" w:space="0" w:color="auto"/>
              </w:divBdr>
            </w:div>
            <w:div w:id="632952816">
              <w:marLeft w:val="0"/>
              <w:marRight w:val="0"/>
              <w:marTop w:val="0"/>
              <w:marBottom w:val="0"/>
              <w:divBdr>
                <w:top w:val="none" w:sz="0" w:space="0" w:color="auto"/>
                <w:left w:val="none" w:sz="0" w:space="0" w:color="auto"/>
                <w:bottom w:val="none" w:sz="0" w:space="0" w:color="auto"/>
                <w:right w:val="none" w:sz="0" w:space="0" w:color="auto"/>
              </w:divBdr>
            </w:div>
            <w:div w:id="1371804824">
              <w:marLeft w:val="0"/>
              <w:marRight w:val="0"/>
              <w:marTop w:val="0"/>
              <w:marBottom w:val="0"/>
              <w:divBdr>
                <w:top w:val="none" w:sz="0" w:space="0" w:color="auto"/>
                <w:left w:val="none" w:sz="0" w:space="0" w:color="auto"/>
                <w:bottom w:val="none" w:sz="0" w:space="0" w:color="auto"/>
                <w:right w:val="none" w:sz="0" w:space="0" w:color="auto"/>
              </w:divBdr>
            </w:div>
            <w:div w:id="181988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320169">
      <w:bodyDiv w:val="1"/>
      <w:marLeft w:val="0"/>
      <w:marRight w:val="0"/>
      <w:marTop w:val="0"/>
      <w:marBottom w:val="0"/>
      <w:divBdr>
        <w:top w:val="none" w:sz="0" w:space="0" w:color="auto"/>
        <w:left w:val="none" w:sz="0" w:space="0" w:color="auto"/>
        <w:bottom w:val="none" w:sz="0" w:space="0" w:color="auto"/>
        <w:right w:val="none" w:sz="0" w:space="0" w:color="auto"/>
      </w:divBdr>
      <w:divsChild>
        <w:div w:id="493031082">
          <w:marLeft w:val="0"/>
          <w:marRight w:val="0"/>
          <w:marTop w:val="0"/>
          <w:marBottom w:val="0"/>
          <w:divBdr>
            <w:top w:val="none" w:sz="0" w:space="0" w:color="auto"/>
            <w:left w:val="none" w:sz="0" w:space="0" w:color="auto"/>
            <w:bottom w:val="none" w:sz="0" w:space="0" w:color="auto"/>
            <w:right w:val="none" w:sz="0" w:space="0" w:color="auto"/>
          </w:divBdr>
        </w:div>
        <w:div w:id="538319261">
          <w:marLeft w:val="0"/>
          <w:marRight w:val="0"/>
          <w:marTop w:val="0"/>
          <w:marBottom w:val="0"/>
          <w:divBdr>
            <w:top w:val="none" w:sz="0" w:space="0" w:color="auto"/>
            <w:left w:val="none" w:sz="0" w:space="0" w:color="auto"/>
            <w:bottom w:val="none" w:sz="0" w:space="0" w:color="auto"/>
            <w:right w:val="none" w:sz="0" w:space="0" w:color="auto"/>
          </w:divBdr>
        </w:div>
        <w:div w:id="447697039">
          <w:marLeft w:val="0"/>
          <w:marRight w:val="0"/>
          <w:marTop w:val="0"/>
          <w:marBottom w:val="0"/>
          <w:divBdr>
            <w:top w:val="none" w:sz="0" w:space="0" w:color="auto"/>
            <w:left w:val="none" w:sz="0" w:space="0" w:color="auto"/>
            <w:bottom w:val="none" w:sz="0" w:space="0" w:color="auto"/>
            <w:right w:val="none" w:sz="0" w:space="0" w:color="auto"/>
          </w:divBdr>
        </w:div>
        <w:div w:id="582179359">
          <w:marLeft w:val="0"/>
          <w:marRight w:val="0"/>
          <w:marTop w:val="0"/>
          <w:marBottom w:val="0"/>
          <w:divBdr>
            <w:top w:val="none" w:sz="0" w:space="0" w:color="auto"/>
            <w:left w:val="none" w:sz="0" w:space="0" w:color="auto"/>
            <w:bottom w:val="none" w:sz="0" w:space="0" w:color="auto"/>
            <w:right w:val="none" w:sz="0" w:space="0" w:color="auto"/>
          </w:divBdr>
        </w:div>
        <w:div w:id="2097818200">
          <w:marLeft w:val="0"/>
          <w:marRight w:val="0"/>
          <w:marTop w:val="0"/>
          <w:marBottom w:val="0"/>
          <w:divBdr>
            <w:top w:val="none" w:sz="0" w:space="0" w:color="auto"/>
            <w:left w:val="none" w:sz="0" w:space="0" w:color="auto"/>
            <w:bottom w:val="none" w:sz="0" w:space="0" w:color="auto"/>
            <w:right w:val="none" w:sz="0" w:space="0" w:color="auto"/>
          </w:divBdr>
        </w:div>
        <w:div w:id="324892587">
          <w:marLeft w:val="0"/>
          <w:marRight w:val="0"/>
          <w:marTop w:val="0"/>
          <w:marBottom w:val="0"/>
          <w:divBdr>
            <w:top w:val="none" w:sz="0" w:space="0" w:color="auto"/>
            <w:left w:val="none" w:sz="0" w:space="0" w:color="auto"/>
            <w:bottom w:val="none" w:sz="0" w:space="0" w:color="auto"/>
            <w:right w:val="none" w:sz="0" w:space="0" w:color="auto"/>
          </w:divBdr>
        </w:div>
        <w:div w:id="371880748">
          <w:marLeft w:val="0"/>
          <w:marRight w:val="0"/>
          <w:marTop w:val="0"/>
          <w:marBottom w:val="0"/>
          <w:divBdr>
            <w:top w:val="none" w:sz="0" w:space="0" w:color="auto"/>
            <w:left w:val="none" w:sz="0" w:space="0" w:color="auto"/>
            <w:bottom w:val="none" w:sz="0" w:space="0" w:color="auto"/>
            <w:right w:val="none" w:sz="0" w:space="0" w:color="auto"/>
          </w:divBdr>
        </w:div>
        <w:div w:id="88354263">
          <w:marLeft w:val="0"/>
          <w:marRight w:val="0"/>
          <w:marTop w:val="0"/>
          <w:marBottom w:val="0"/>
          <w:divBdr>
            <w:top w:val="none" w:sz="0" w:space="0" w:color="auto"/>
            <w:left w:val="none" w:sz="0" w:space="0" w:color="auto"/>
            <w:bottom w:val="none" w:sz="0" w:space="0" w:color="auto"/>
            <w:right w:val="none" w:sz="0" w:space="0" w:color="auto"/>
          </w:divBdr>
        </w:div>
        <w:div w:id="729615869">
          <w:marLeft w:val="0"/>
          <w:marRight w:val="0"/>
          <w:marTop w:val="0"/>
          <w:marBottom w:val="0"/>
          <w:divBdr>
            <w:top w:val="none" w:sz="0" w:space="0" w:color="auto"/>
            <w:left w:val="none" w:sz="0" w:space="0" w:color="auto"/>
            <w:bottom w:val="none" w:sz="0" w:space="0" w:color="auto"/>
            <w:right w:val="none" w:sz="0" w:space="0" w:color="auto"/>
          </w:divBdr>
        </w:div>
        <w:div w:id="897666172">
          <w:marLeft w:val="0"/>
          <w:marRight w:val="0"/>
          <w:marTop w:val="0"/>
          <w:marBottom w:val="0"/>
          <w:divBdr>
            <w:top w:val="none" w:sz="0" w:space="0" w:color="auto"/>
            <w:left w:val="none" w:sz="0" w:space="0" w:color="auto"/>
            <w:bottom w:val="none" w:sz="0" w:space="0" w:color="auto"/>
            <w:right w:val="none" w:sz="0" w:space="0" w:color="auto"/>
          </w:divBdr>
        </w:div>
        <w:div w:id="1294217810">
          <w:marLeft w:val="0"/>
          <w:marRight w:val="0"/>
          <w:marTop w:val="0"/>
          <w:marBottom w:val="0"/>
          <w:divBdr>
            <w:top w:val="none" w:sz="0" w:space="0" w:color="auto"/>
            <w:left w:val="none" w:sz="0" w:space="0" w:color="auto"/>
            <w:bottom w:val="none" w:sz="0" w:space="0" w:color="auto"/>
            <w:right w:val="none" w:sz="0" w:space="0" w:color="auto"/>
          </w:divBdr>
        </w:div>
        <w:div w:id="135725969">
          <w:marLeft w:val="0"/>
          <w:marRight w:val="0"/>
          <w:marTop w:val="0"/>
          <w:marBottom w:val="0"/>
          <w:divBdr>
            <w:top w:val="none" w:sz="0" w:space="0" w:color="auto"/>
            <w:left w:val="none" w:sz="0" w:space="0" w:color="auto"/>
            <w:bottom w:val="none" w:sz="0" w:space="0" w:color="auto"/>
            <w:right w:val="none" w:sz="0" w:space="0" w:color="auto"/>
          </w:divBdr>
        </w:div>
        <w:div w:id="1740864610">
          <w:marLeft w:val="0"/>
          <w:marRight w:val="0"/>
          <w:marTop w:val="0"/>
          <w:marBottom w:val="0"/>
          <w:divBdr>
            <w:top w:val="none" w:sz="0" w:space="0" w:color="auto"/>
            <w:left w:val="none" w:sz="0" w:space="0" w:color="auto"/>
            <w:bottom w:val="none" w:sz="0" w:space="0" w:color="auto"/>
            <w:right w:val="none" w:sz="0" w:space="0" w:color="auto"/>
          </w:divBdr>
        </w:div>
        <w:div w:id="1911496677">
          <w:marLeft w:val="0"/>
          <w:marRight w:val="0"/>
          <w:marTop w:val="0"/>
          <w:marBottom w:val="0"/>
          <w:divBdr>
            <w:top w:val="none" w:sz="0" w:space="0" w:color="auto"/>
            <w:left w:val="none" w:sz="0" w:space="0" w:color="auto"/>
            <w:bottom w:val="none" w:sz="0" w:space="0" w:color="auto"/>
            <w:right w:val="none" w:sz="0" w:space="0" w:color="auto"/>
          </w:divBdr>
        </w:div>
        <w:div w:id="394280945">
          <w:marLeft w:val="0"/>
          <w:marRight w:val="0"/>
          <w:marTop w:val="0"/>
          <w:marBottom w:val="0"/>
          <w:divBdr>
            <w:top w:val="none" w:sz="0" w:space="0" w:color="auto"/>
            <w:left w:val="none" w:sz="0" w:space="0" w:color="auto"/>
            <w:bottom w:val="none" w:sz="0" w:space="0" w:color="auto"/>
            <w:right w:val="none" w:sz="0" w:space="0" w:color="auto"/>
          </w:divBdr>
        </w:div>
        <w:div w:id="771978070">
          <w:marLeft w:val="0"/>
          <w:marRight w:val="0"/>
          <w:marTop w:val="0"/>
          <w:marBottom w:val="0"/>
          <w:divBdr>
            <w:top w:val="none" w:sz="0" w:space="0" w:color="auto"/>
            <w:left w:val="none" w:sz="0" w:space="0" w:color="auto"/>
            <w:bottom w:val="none" w:sz="0" w:space="0" w:color="auto"/>
            <w:right w:val="none" w:sz="0" w:space="0" w:color="auto"/>
          </w:divBdr>
        </w:div>
        <w:div w:id="1242058397">
          <w:marLeft w:val="0"/>
          <w:marRight w:val="0"/>
          <w:marTop w:val="0"/>
          <w:marBottom w:val="0"/>
          <w:divBdr>
            <w:top w:val="none" w:sz="0" w:space="0" w:color="auto"/>
            <w:left w:val="none" w:sz="0" w:space="0" w:color="auto"/>
            <w:bottom w:val="none" w:sz="0" w:space="0" w:color="auto"/>
            <w:right w:val="none" w:sz="0" w:space="0" w:color="auto"/>
          </w:divBdr>
        </w:div>
        <w:div w:id="254362809">
          <w:marLeft w:val="0"/>
          <w:marRight w:val="0"/>
          <w:marTop w:val="0"/>
          <w:marBottom w:val="0"/>
          <w:divBdr>
            <w:top w:val="none" w:sz="0" w:space="0" w:color="auto"/>
            <w:left w:val="none" w:sz="0" w:space="0" w:color="auto"/>
            <w:bottom w:val="none" w:sz="0" w:space="0" w:color="auto"/>
            <w:right w:val="none" w:sz="0" w:space="0" w:color="auto"/>
          </w:divBdr>
        </w:div>
        <w:div w:id="449788291">
          <w:marLeft w:val="0"/>
          <w:marRight w:val="0"/>
          <w:marTop w:val="0"/>
          <w:marBottom w:val="0"/>
          <w:divBdr>
            <w:top w:val="none" w:sz="0" w:space="0" w:color="auto"/>
            <w:left w:val="none" w:sz="0" w:space="0" w:color="auto"/>
            <w:bottom w:val="none" w:sz="0" w:space="0" w:color="auto"/>
            <w:right w:val="none" w:sz="0" w:space="0" w:color="auto"/>
          </w:divBdr>
        </w:div>
        <w:div w:id="1886989747">
          <w:marLeft w:val="0"/>
          <w:marRight w:val="0"/>
          <w:marTop w:val="0"/>
          <w:marBottom w:val="0"/>
          <w:divBdr>
            <w:top w:val="none" w:sz="0" w:space="0" w:color="auto"/>
            <w:left w:val="none" w:sz="0" w:space="0" w:color="auto"/>
            <w:bottom w:val="none" w:sz="0" w:space="0" w:color="auto"/>
            <w:right w:val="none" w:sz="0" w:space="0" w:color="auto"/>
          </w:divBdr>
        </w:div>
      </w:divsChild>
    </w:div>
    <w:div w:id="986478165">
      <w:bodyDiv w:val="1"/>
      <w:marLeft w:val="0"/>
      <w:marRight w:val="0"/>
      <w:marTop w:val="0"/>
      <w:marBottom w:val="0"/>
      <w:divBdr>
        <w:top w:val="none" w:sz="0" w:space="0" w:color="auto"/>
        <w:left w:val="none" w:sz="0" w:space="0" w:color="auto"/>
        <w:bottom w:val="none" w:sz="0" w:space="0" w:color="auto"/>
        <w:right w:val="none" w:sz="0" w:space="0" w:color="auto"/>
      </w:divBdr>
      <w:divsChild>
        <w:div w:id="1572886118">
          <w:marLeft w:val="0"/>
          <w:marRight w:val="0"/>
          <w:marTop w:val="0"/>
          <w:marBottom w:val="120"/>
          <w:divBdr>
            <w:top w:val="none" w:sz="0" w:space="0" w:color="auto"/>
            <w:left w:val="none" w:sz="0" w:space="0" w:color="auto"/>
            <w:bottom w:val="none" w:sz="0" w:space="0" w:color="auto"/>
            <w:right w:val="none" w:sz="0" w:space="0" w:color="auto"/>
          </w:divBdr>
          <w:divsChild>
            <w:div w:id="328752072">
              <w:marLeft w:val="0"/>
              <w:marRight w:val="0"/>
              <w:marTop w:val="0"/>
              <w:marBottom w:val="0"/>
              <w:divBdr>
                <w:top w:val="none" w:sz="0" w:space="0" w:color="auto"/>
                <w:left w:val="none" w:sz="0" w:space="0" w:color="auto"/>
                <w:bottom w:val="none" w:sz="0" w:space="0" w:color="auto"/>
                <w:right w:val="none" w:sz="0" w:space="0" w:color="auto"/>
              </w:divBdr>
            </w:div>
            <w:div w:id="398290021">
              <w:marLeft w:val="0"/>
              <w:marRight w:val="0"/>
              <w:marTop w:val="0"/>
              <w:marBottom w:val="0"/>
              <w:divBdr>
                <w:top w:val="none" w:sz="0" w:space="0" w:color="auto"/>
                <w:left w:val="none" w:sz="0" w:space="0" w:color="auto"/>
                <w:bottom w:val="none" w:sz="0" w:space="0" w:color="auto"/>
                <w:right w:val="none" w:sz="0" w:space="0" w:color="auto"/>
              </w:divBdr>
            </w:div>
            <w:div w:id="433331254">
              <w:marLeft w:val="0"/>
              <w:marRight w:val="0"/>
              <w:marTop w:val="0"/>
              <w:marBottom w:val="0"/>
              <w:divBdr>
                <w:top w:val="none" w:sz="0" w:space="0" w:color="auto"/>
                <w:left w:val="none" w:sz="0" w:space="0" w:color="auto"/>
                <w:bottom w:val="none" w:sz="0" w:space="0" w:color="auto"/>
                <w:right w:val="none" w:sz="0" w:space="0" w:color="auto"/>
              </w:divBdr>
            </w:div>
            <w:div w:id="780226531">
              <w:marLeft w:val="0"/>
              <w:marRight w:val="0"/>
              <w:marTop w:val="0"/>
              <w:marBottom w:val="0"/>
              <w:divBdr>
                <w:top w:val="none" w:sz="0" w:space="0" w:color="auto"/>
                <w:left w:val="none" w:sz="0" w:space="0" w:color="auto"/>
                <w:bottom w:val="none" w:sz="0" w:space="0" w:color="auto"/>
                <w:right w:val="none" w:sz="0" w:space="0" w:color="auto"/>
              </w:divBdr>
            </w:div>
            <w:div w:id="1693801221">
              <w:marLeft w:val="0"/>
              <w:marRight w:val="0"/>
              <w:marTop w:val="0"/>
              <w:marBottom w:val="0"/>
              <w:divBdr>
                <w:top w:val="none" w:sz="0" w:space="0" w:color="auto"/>
                <w:left w:val="none" w:sz="0" w:space="0" w:color="auto"/>
                <w:bottom w:val="none" w:sz="0" w:space="0" w:color="auto"/>
                <w:right w:val="none" w:sz="0" w:space="0" w:color="auto"/>
              </w:divBdr>
            </w:div>
            <w:div w:id="193855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4452">
      <w:bodyDiv w:val="1"/>
      <w:marLeft w:val="0"/>
      <w:marRight w:val="0"/>
      <w:marTop w:val="0"/>
      <w:marBottom w:val="0"/>
      <w:divBdr>
        <w:top w:val="none" w:sz="0" w:space="0" w:color="auto"/>
        <w:left w:val="none" w:sz="0" w:space="0" w:color="auto"/>
        <w:bottom w:val="none" w:sz="0" w:space="0" w:color="auto"/>
        <w:right w:val="none" w:sz="0" w:space="0" w:color="auto"/>
      </w:divBdr>
    </w:div>
    <w:div w:id="1568489329">
      <w:bodyDiv w:val="1"/>
      <w:marLeft w:val="0"/>
      <w:marRight w:val="0"/>
      <w:marTop w:val="0"/>
      <w:marBottom w:val="0"/>
      <w:divBdr>
        <w:top w:val="none" w:sz="0" w:space="0" w:color="auto"/>
        <w:left w:val="none" w:sz="0" w:space="0" w:color="auto"/>
        <w:bottom w:val="none" w:sz="0" w:space="0" w:color="auto"/>
        <w:right w:val="none" w:sz="0" w:space="0" w:color="auto"/>
      </w:divBdr>
      <w:divsChild>
        <w:div w:id="848300355">
          <w:marLeft w:val="0"/>
          <w:marRight w:val="0"/>
          <w:marTop w:val="0"/>
          <w:marBottom w:val="120"/>
          <w:divBdr>
            <w:top w:val="none" w:sz="0" w:space="0" w:color="auto"/>
            <w:left w:val="none" w:sz="0" w:space="0" w:color="auto"/>
            <w:bottom w:val="none" w:sz="0" w:space="0" w:color="auto"/>
            <w:right w:val="none" w:sz="0" w:space="0" w:color="auto"/>
          </w:divBdr>
          <w:divsChild>
            <w:div w:id="382565517">
              <w:marLeft w:val="0"/>
              <w:marRight w:val="0"/>
              <w:marTop w:val="0"/>
              <w:marBottom w:val="0"/>
              <w:divBdr>
                <w:top w:val="none" w:sz="0" w:space="0" w:color="auto"/>
                <w:left w:val="none" w:sz="0" w:space="0" w:color="auto"/>
                <w:bottom w:val="none" w:sz="0" w:space="0" w:color="auto"/>
                <w:right w:val="none" w:sz="0" w:space="0" w:color="auto"/>
              </w:divBdr>
            </w:div>
            <w:div w:id="1645543575">
              <w:marLeft w:val="0"/>
              <w:marRight w:val="0"/>
              <w:marTop w:val="0"/>
              <w:marBottom w:val="0"/>
              <w:divBdr>
                <w:top w:val="none" w:sz="0" w:space="0" w:color="auto"/>
                <w:left w:val="none" w:sz="0" w:space="0" w:color="auto"/>
                <w:bottom w:val="none" w:sz="0" w:space="0" w:color="auto"/>
                <w:right w:val="none" w:sz="0" w:space="0" w:color="auto"/>
              </w:divBdr>
            </w:div>
            <w:div w:id="1690401527">
              <w:marLeft w:val="0"/>
              <w:marRight w:val="0"/>
              <w:marTop w:val="0"/>
              <w:marBottom w:val="0"/>
              <w:divBdr>
                <w:top w:val="none" w:sz="0" w:space="0" w:color="auto"/>
                <w:left w:val="none" w:sz="0" w:space="0" w:color="auto"/>
                <w:bottom w:val="none" w:sz="0" w:space="0" w:color="auto"/>
                <w:right w:val="none" w:sz="0" w:space="0" w:color="auto"/>
              </w:divBdr>
            </w:div>
            <w:div w:id="195502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90943">
      <w:bodyDiv w:val="1"/>
      <w:marLeft w:val="0"/>
      <w:marRight w:val="0"/>
      <w:marTop w:val="0"/>
      <w:marBottom w:val="0"/>
      <w:divBdr>
        <w:top w:val="none" w:sz="0" w:space="0" w:color="auto"/>
        <w:left w:val="none" w:sz="0" w:space="0" w:color="auto"/>
        <w:bottom w:val="none" w:sz="0" w:space="0" w:color="auto"/>
        <w:right w:val="none" w:sz="0" w:space="0" w:color="auto"/>
      </w:divBdr>
      <w:divsChild>
        <w:div w:id="952789736">
          <w:marLeft w:val="0"/>
          <w:marRight w:val="0"/>
          <w:marTop w:val="0"/>
          <w:marBottom w:val="0"/>
          <w:divBdr>
            <w:top w:val="none" w:sz="0" w:space="0" w:color="auto"/>
            <w:left w:val="none" w:sz="0" w:space="0" w:color="auto"/>
            <w:bottom w:val="none" w:sz="0" w:space="0" w:color="auto"/>
            <w:right w:val="none" w:sz="0" w:space="0" w:color="auto"/>
          </w:divBdr>
          <w:divsChild>
            <w:div w:id="296028038">
              <w:marLeft w:val="0"/>
              <w:marRight w:val="0"/>
              <w:marTop w:val="0"/>
              <w:marBottom w:val="0"/>
              <w:divBdr>
                <w:top w:val="none" w:sz="0" w:space="0" w:color="auto"/>
                <w:left w:val="none" w:sz="0" w:space="0" w:color="auto"/>
                <w:bottom w:val="none" w:sz="0" w:space="0" w:color="auto"/>
                <w:right w:val="none" w:sz="0" w:space="0" w:color="auto"/>
              </w:divBdr>
              <w:divsChild>
                <w:div w:id="402457958">
                  <w:marLeft w:val="0"/>
                  <w:marRight w:val="0"/>
                  <w:marTop w:val="0"/>
                  <w:marBottom w:val="0"/>
                  <w:divBdr>
                    <w:top w:val="none" w:sz="0" w:space="0" w:color="auto"/>
                    <w:left w:val="none" w:sz="0" w:space="0" w:color="auto"/>
                    <w:bottom w:val="none" w:sz="0" w:space="0" w:color="auto"/>
                    <w:right w:val="none" w:sz="0" w:space="0" w:color="auto"/>
                  </w:divBdr>
                  <w:divsChild>
                    <w:div w:id="1542597325">
                      <w:marLeft w:val="0"/>
                      <w:marRight w:val="0"/>
                      <w:marTop w:val="0"/>
                      <w:marBottom w:val="0"/>
                      <w:divBdr>
                        <w:top w:val="none" w:sz="0" w:space="0" w:color="auto"/>
                        <w:left w:val="none" w:sz="0" w:space="0" w:color="auto"/>
                        <w:bottom w:val="none" w:sz="0" w:space="0" w:color="auto"/>
                        <w:right w:val="none" w:sz="0" w:space="0" w:color="auto"/>
                      </w:divBdr>
                      <w:divsChild>
                        <w:div w:id="1469665885">
                          <w:marLeft w:val="0"/>
                          <w:marRight w:val="0"/>
                          <w:marTop w:val="0"/>
                          <w:marBottom w:val="0"/>
                          <w:divBdr>
                            <w:top w:val="none" w:sz="0" w:space="0" w:color="auto"/>
                            <w:left w:val="none" w:sz="0" w:space="0" w:color="auto"/>
                            <w:bottom w:val="none" w:sz="0" w:space="0" w:color="auto"/>
                            <w:right w:val="none" w:sz="0" w:space="0" w:color="auto"/>
                          </w:divBdr>
                          <w:divsChild>
                            <w:div w:id="2055300819">
                              <w:marLeft w:val="0"/>
                              <w:marRight w:val="0"/>
                              <w:marTop w:val="0"/>
                              <w:marBottom w:val="0"/>
                              <w:divBdr>
                                <w:top w:val="none" w:sz="0" w:space="0" w:color="auto"/>
                                <w:left w:val="none" w:sz="0" w:space="0" w:color="auto"/>
                                <w:bottom w:val="none" w:sz="0" w:space="0" w:color="auto"/>
                                <w:right w:val="none" w:sz="0" w:space="0" w:color="auto"/>
                              </w:divBdr>
                              <w:divsChild>
                                <w:div w:id="1625961776">
                                  <w:marLeft w:val="0"/>
                                  <w:marRight w:val="0"/>
                                  <w:marTop w:val="0"/>
                                  <w:marBottom w:val="0"/>
                                  <w:divBdr>
                                    <w:top w:val="none" w:sz="0" w:space="0" w:color="auto"/>
                                    <w:left w:val="none" w:sz="0" w:space="0" w:color="auto"/>
                                    <w:bottom w:val="none" w:sz="0" w:space="0" w:color="auto"/>
                                    <w:right w:val="none" w:sz="0" w:space="0" w:color="auto"/>
                                  </w:divBdr>
                                  <w:divsChild>
                                    <w:div w:id="50128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196660">
      <w:bodyDiv w:val="1"/>
      <w:marLeft w:val="0"/>
      <w:marRight w:val="0"/>
      <w:marTop w:val="0"/>
      <w:marBottom w:val="0"/>
      <w:divBdr>
        <w:top w:val="none" w:sz="0" w:space="0" w:color="auto"/>
        <w:left w:val="none" w:sz="0" w:space="0" w:color="auto"/>
        <w:bottom w:val="none" w:sz="0" w:space="0" w:color="auto"/>
        <w:right w:val="none" w:sz="0" w:space="0" w:color="auto"/>
      </w:divBdr>
      <w:divsChild>
        <w:div w:id="1772822303">
          <w:marLeft w:val="0"/>
          <w:marRight w:val="0"/>
          <w:marTop w:val="0"/>
          <w:marBottom w:val="120"/>
          <w:divBdr>
            <w:top w:val="none" w:sz="0" w:space="0" w:color="auto"/>
            <w:left w:val="none" w:sz="0" w:space="0" w:color="auto"/>
            <w:bottom w:val="none" w:sz="0" w:space="0" w:color="auto"/>
            <w:right w:val="none" w:sz="0" w:space="0" w:color="auto"/>
          </w:divBdr>
          <w:divsChild>
            <w:div w:id="366293942">
              <w:marLeft w:val="0"/>
              <w:marRight w:val="0"/>
              <w:marTop w:val="0"/>
              <w:marBottom w:val="0"/>
              <w:divBdr>
                <w:top w:val="none" w:sz="0" w:space="0" w:color="auto"/>
                <w:left w:val="none" w:sz="0" w:space="0" w:color="auto"/>
                <w:bottom w:val="none" w:sz="0" w:space="0" w:color="auto"/>
                <w:right w:val="none" w:sz="0" w:space="0" w:color="auto"/>
              </w:divBdr>
            </w:div>
            <w:div w:id="4168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20http://www.mlsp.govemment.bg"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nap.bg/" TargetMode="External"/><Relationship Id="rId4" Type="http://schemas.microsoft.com/office/2007/relationships/stylesWithEffects" Target="stylesWithEffects.xml"/><Relationship Id="rId9" Type="http://schemas.openxmlformats.org/officeDocument/2006/relationships/hyperlink" Target="https://ec.europa.eu/tools/espd"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73C5C-28AE-4762-8CF5-EFD29723D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75</Pages>
  <Words>19001</Words>
  <Characters>108309</Characters>
  <Application>Microsoft Office Word</Application>
  <DocSecurity>0</DocSecurity>
  <Lines>902</Lines>
  <Paragraphs>254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AOP</Company>
  <LinksUpToDate>false</LinksUpToDate>
  <CharactersWithSpaces>127056</CharactersWithSpaces>
  <SharedDoc>false</SharedDoc>
  <HLinks>
    <vt:vector size="12" baseType="variant">
      <vt:variant>
        <vt:i4>5963843</vt:i4>
      </vt:variant>
      <vt:variant>
        <vt:i4>3</vt:i4>
      </vt:variant>
      <vt:variant>
        <vt:i4>0</vt:i4>
      </vt:variant>
      <vt:variant>
        <vt:i4>5</vt:i4>
      </vt:variant>
      <vt:variant>
        <vt:lpwstr>http://www.mlsp.govemment.bg/</vt:lpwstr>
      </vt:variant>
      <vt:variant>
        <vt:lpwstr/>
      </vt:variant>
      <vt:variant>
        <vt:i4>7864440</vt:i4>
      </vt:variant>
      <vt:variant>
        <vt:i4>0</vt:i4>
      </vt:variant>
      <vt:variant>
        <vt:i4>0</vt:i4>
      </vt:variant>
      <vt:variant>
        <vt:i4>5</vt:i4>
      </vt:variant>
      <vt:variant>
        <vt:lpwstr>http://www.nap.bg/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a.venkova</dc:creator>
  <cp:lastModifiedBy>user</cp:lastModifiedBy>
  <cp:revision>72</cp:revision>
  <cp:lastPrinted>2018-07-17T06:18:00Z</cp:lastPrinted>
  <dcterms:created xsi:type="dcterms:W3CDTF">2018-07-09T08:03:00Z</dcterms:created>
  <dcterms:modified xsi:type="dcterms:W3CDTF">2018-07-17T06:23:00Z</dcterms:modified>
</cp:coreProperties>
</file>