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BF6D0E" w:rsidRPr="00BF6D0E">
        <w:rPr>
          <w:b/>
        </w:rPr>
        <w:t>РЕКОНСТРУКЦИЯ НА СЪЩЕСТВУВАЩИ ЧЕТИРИКЛОННИ КРЪСТОВИЩА В КРЪГОВИ ПРИ ПРЕСИЧАНЕТО НА УЛ. „РОКФЕЛЕР“ С УЛ. „ЦАР БОРИС III“ В ГР. ПЕТРИЧ НА ПЪТ III-198 „ГОЦЕ ДЕЛЧЕВ – ПЕТРИЧ – ЗЛАТАРЕВО“ НА КМ. 71+474 И ПРИ ПРЕСИЧАНЕТО НА УЛ. „РОКФЕЛЕР“ С УЛ. „НИКОЛА ПАРАПАНОВ“ В ГР. ПЕТРИЧ НА ПЪТ III-198 „ГОЦЕ ДЕЛЧЕВ – ПЕТРИЧ – ЗЛАТАРЕВО“ НА КМ. 71+634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lastRenderedPageBreak/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BF6D0E" w:rsidRPr="00BF6D0E">
        <w:rPr>
          <w:b/>
        </w:rPr>
        <w:t>РЕКОНСТРУКЦИЯ НА СЪЩЕСТВУВАЩИ ЧЕТИРИКЛОННИ КРЪСТОВИЩА В КРЪГОВИ ПРИ ПРЕСИЧАНЕТО НА УЛ. „РОКФЕЛЕР“ С УЛ. „ЦАР БОРИС III“ В ГР. ПЕТРИЧ НА ПЪТ III-198 „ГОЦЕ ДЕЛЧЕВ – ПЕТРИЧ – ЗЛАТАРЕВО“ НА КМ. 71+474 И ПРИ ПРЕСИЧАНЕТО НА УЛ. „РОКФЕЛЕР“ С УЛ. „НИКОЛА ПАРАПАНОВ“ В ГР. ПЕТРИЧ НА ПЪТ III-198 „ГОЦЕ ДЕЛЧЕВ – ПЕТРИЧ – ЗЛАТАРЕВО“ НА КМ. 71+634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BF6D0E" w:rsidRPr="00BF6D0E">
        <w:rPr>
          <w:b/>
        </w:rPr>
        <w:t>РЕКОНСТРУКЦИЯ НА СЪЩЕСТВУВАЩИ ЧЕТИРИКЛОННИ КРЪСТОВИЩА В КРЪГОВИ ПРИ ПРЕСИЧАНЕТО НА УЛ. „РОКФЕЛЕР“ С УЛ. „ЦАР БОРИС III“ В ГР. ПЕТРИЧ НА ПЪТ III-198 „ГОЦЕ ДЕЛЧЕВ – ПЕТРИЧ – ЗЛАТАРЕВО“ НА КМ. 71+474 И ПРИ ПРЕСИЧАНЕТО НА УЛ. „РОКФЕЛЕР“ С УЛ. „НИКОЛА ПАРАПАНОВ“ В ГР. ПЕТРИЧ НА ПЪТ III-198 „ГОЦЕ ДЕЛЧЕВ – ПЕТРИЧ – ЗЛАТАРЕВО“ НА КМ. 71+634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D52672" w:rsidRDefault="00D52672" w:rsidP="00D52672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val="bg-BG" w:eastAsia="en-US"/>
        </w:rPr>
        <w:t>3</w:t>
      </w:r>
      <w:r w:rsidRPr="00860A79">
        <w:rPr>
          <w:rFonts w:eastAsia="Calibri"/>
          <w:b/>
          <w:lang w:val="bg-BG" w:eastAsia="en-US"/>
        </w:rPr>
        <w:t>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D52672" w:rsidRDefault="00D52672" w:rsidP="00D52672">
      <w:pPr>
        <w:spacing w:before="120"/>
        <w:jc w:val="both"/>
      </w:pPr>
      <w:r>
        <w:rPr>
          <w:rFonts w:eastAsia="Calibri"/>
          <w:b/>
          <w:iCs/>
          <w:lang w:val="bg-BG" w:eastAsia="en-US"/>
        </w:rPr>
        <w:lastRenderedPageBreak/>
        <w:t>4</w:t>
      </w:r>
      <w:r w:rsidRPr="000F485B">
        <w:rPr>
          <w:rFonts w:eastAsia="Calibri"/>
          <w:b/>
          <w:iCs/>
          <w:lang w:eastAsia="en-US"/>
        </w:rPr>
        <w:t>.</w:t>
      </w:r>
      <w:r w:rsidRPr="00835DD1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Предлагаме</w:t>
      </w:r>
      <w:r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val="bg-BG"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val="bg-BG"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val="bg-BG" w:eastAsia="en-US"/>
        </w:rPr>
        <w:t>) календарни дни,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</w:t>
      </w:r>
      <w:r w:rsidRPr="00BF6D0E">
        <w:t>датата на съставяне на Протокола за откриване на строителната площадка и за определяне на строителна линия и ниво (Акт образец 2а от Наредба № 3 за съставяне на актове и протоколи по време на строителството)</w:t>
      </w:r>
      <w:r>
        <w:rPr>
          <w:lang w:val="bg-BG"/>
        </w:rPr>
        <w:t xml:space="preserve"> до</w:t>
      </w:r>
      <w:r w:rsidRPr="000C4025">
        <w:t xml:space="preserve"> подписване на Протокол за предаване и приемане на изпълнението </w:t>
      </w:r>
      <w:r w:rsidRPr="00714750">
        <w:rPr>
          <w:lang w:val="bg-BG"/>
        </w:rPr>
        <w:t xml:space="preserve">на поръчката </w:t>
      </w:r>
      <w:r w:rsidRPr="00E127DE">
        <w:t>съгласно условията на Договора.</w:t>
      </w:r>
    </w:p>
    <w:p w:rsidR="00D52672" w:rsidRPr="009B42E4" w:rsidRDefault="00D52672" w:rsidP="00D52672">
      <w:pPr>
        <w:tabs>
          <w:tab w:val="left" w:pos="0"/>
        </w:tabs>
        <w:autoSpaceDN w:val="0"/>
        <w:spacing w:before="120"/>
        <w:jc w:val="both"/>
      </w:pPr>
      <w:r>
        <w:rPr>
          <w:b/>
          <w:lang w:val="bg-BG"/>
        </w:rPr>
        <w:t>5</w:t>
      </w:r>
      <w:r w:rsidRPr="009B42E4">
        <w:rPr>
          <w:b/>
        </w:rPr>
        <w:t>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612721" w:rsidRPr="004C7178" w:rsidRDefault="00D52672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val="bg-BG" w:eastAsia="en-US"/>
        </w:rPr>
        <w:t>6</w:t>
      </w:r>
      <w:r w:rsidR="00612721" w:rsidRPr="00DE468C">
        <w:rPr>
          <w:rFonts w:eastAsia="Calibri"/>
          <w:b/>
          <w:lang w:val="bg-BG" w:eastAsia="en-US"/>
        </w:rPr>
        <w:t>.</w:t>
      </w:r>
      <w:r w:rsidR="00612721" w:rsidRPr="004C7178">
        <w:rPr>
          <w:rFonts w:eastAsia="Calibri"/>
          <w:lang w:val="bg-BG" w:eastAsia="en-US"/>
        </w:rPr>
        <w:t xml:space="preserve"> </w:t>
      </w:r>
      <w:r w:rsidR="00612721" w:rsidRPr="004C7178">
        <w:rPr>
          <w:rFonts w:eastAsia="Calibri"/>
          <w:lang w:val="bg-BG" w:eastAsia="bg-BG"/>
        </w:rPr>
        <w:t xml:space="preserve">След като </w:t>
      </w:r>
      <w:r w:rsidR="00612721" w:rsidRPr="004C7178">
        <w:rPr>
          <w:rFonts w:eastAsia="Calibri"/>
          <w:lang w:val="bg-BG" w:eastAsia="en-US"/>
        </w:rPr>
        <w:t>подробно</w:t>
      </w:r>
      <w:r w:rsidR="00612721" w:rsidRPr="004C7178">
        <w:rPr>
          <w:rFonts w:eastAsia="Calibri"/>
          <w:lang w:val="bg-BG" w:eastAsia="bg-BG"/>
        </w:rPr>
        <w:t xml:space="preserve"> се запознахме с </w:t>
      </w:r>
      <w:r w:rsidR="00612721"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="00612721"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0C4025" w:rsidRPr="00BF6D0E" w:rsidRDefault="00BF6D0E" w:rsidP="000C4025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BF6D0E">
        <w:rPr>
          <w:rFonts w:eastAsia="Calibri"/>
          <w:bCs/>
          <w:lang w:val="bg-BG" w:eastAsia="en-US"/>
        </w:rPr>
        <w:t>……………………</w:t>
      </w:r>
    </w:p>
    <w:p w:rsidR="000F485B" w:rsidRPr="0097568C" w:rsidRDefault="000F485B" w:rsidP="00BF6D0E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72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BF6D0E" w:rsidRPr="00BF6D0E">
        <w:rPr>
          <w:b/>
        </w:rPr>
        <w:t>РЕКОНСТРУКЦИЯ НА СЪЩЕСТВУВАЩИ ЧЕТИРИКЛОННИ КРЪСТОВИЩА В КРЪГОВИ ПРИ ПРЕСИЧАНЕТО НА УЛ. „РОКФЕЛЕР“ С УЛ. „ЦАР БОРИС III“ В ГР. ПЕТРИЧ НА ПЪТ III-198 „ГОЦЕ ДЕЛЧЕВ – ПЕТРИЧ – ЗЛАТАРЕВО“ НА КМ. 71+474 И ПРИ ПРЕСИЧАНЕТО НА УЛ. „РОКФЕЛЕР“ С УЛ. „НИКОЛА ПАРАПАНОВ“ В ГР. ПЕТРИЧ НА ПЪТ III-198 „ГОЦЕ ДЕЛЧЕВ – ПЕТРИЧ – ЗЛАТАРЕВО“ НА КМ. 71+634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Pr="004C0D1A" w:rsidRDefault="0071434C" w:rsidP="004C0D1A">
      <w:pPr>
        <w:spacing w:before="120"/>
        <w:jc w:val="both"/>
        <w:rPr>
          <w:lang w:val="bg-BG"/>
        </w:rPr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 w:rsidR="001958E7">
        <w:t>……….. (………………………………......) лева</w:t>
      </w:r>
      <w:r w:rsidR="004C0D1A">
        <w:t xml:space="preserve">, с </w:t>
      </w:r>
      <w:bookmarkStart w:id="0" w:name="_GoBack"/>
      <w:bookmarkEnd w:id="0"/>
      <w:r w:rsidR="004C0D1A" w:rsidRPr="00D92B54">
        <w:rPr>
          <w:rFonts w:eastAsia="Verdana"/>
          <w:lang w:eastAsia="bg-BG" w:bidi="bg-BG"/>
        </w:rPr>
        <w:t>включени 10 % (десет</w:t>
      </w:r>
      <w:r w:rsidR="004C0D1A">
        <w:rPr>
          <w:rFonts w:eastAsia="Verdana"/>
          <w:lang w:eastAsia="bg-BG" w:bidi="bg-BG"/>
        </w:rPr>
        <w:t xml:space="preserve"> на сто</w:t>
      </w:r>
      <w:r w:rsidR="004C0D1A" w:rsidRPr="00D92B54">
        <w:rPr>
          <w:rFonts w:eastAsia="Verdana"/>
          <w:lang w:eastAsia="bg-BG" w:bidi="bg-BG"/>
        </w:rPr>
        <w:t>) непредвидени разходи</w:t>
      </w:r>
      <w:r w:rsidR="004C0D1A">
        <w:rPr>
          <w:rFonts w:eastAsia="Verdana"/>
          <w:lang w:val="bg-BG" w:eastAsia="bg-BG" w:bidi="bg-BG"/>
        </w:rPr>
        <w:t>.</w:t>
      </w:r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 xml:space="preserve">приложената </w:t>
      </w:r>
      <w:r w:rsidRPr="00F45A60">
        <w:rPr>
          <w:rFonts w:eastAsia="Verdana"/>
          <w:lang w:val="bg-BG" w:eastAsia="bg-BG" w:bidi="bg-BG"/>
        </w:rPr>
        <w:t>Количествен</w:t>
      </w:r>
      <w:r w:rsidR="000C4025">
        <w:rPr>
          <w:rFonts w:eastAsia="Verdana"/>
          <w:lang w:val="bg-BG" w:eastAsia="bg-BG" w:bidi="bg-BG"/>
        </w:rPr>
        <w:t>о - стойностна</w:t>
      </w:r>
      <w:r w:rsidRPr="00F45A60">
        <w:rPr>
          <w:rFonts w:eastAsia="Verdana"/>
          <w:lang w:val="bg-BG" w:eastAsia="bg-BG" w:bidi="bg-BG"/>
        </w:rPr>
        <w:t xml:space="preserve"> сметк</w:t>
      </w:r>
      <w:r w:rsidR="000C4025">
        <w:rPr>
          <w:rFonts w:eastAsia="Verdana"/>
          <w:lang w:val="bg-BG" w:eastAsia="bg-BG" w:bidi="bg-BG"/>
        </w:rPr>
        <w:t>а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r w:rsidRPr="00F45A60">
        <w:rPr>
          <w:lang w:val="bg-BG" w:eastAsia="en-US"/>
        </w:rPr>
        <w:t>Доставно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lastRenderedPageBreak/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>приложената</w:t>
      </w:r>
      <w:r w:rsidR="00A936A7" w:rsidRPr="00F45A60">
        <w:rPr>
          <w:rFonts w:eastAsia="Verdana"/>
          <w:lang w:val="bg-BG" w:eastAsia="bg-BG" w:bidi="bg-BG"/>
        </w:rPr>
        <w:t xml:space="preserve">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r w:rsidR="0071434C" w:rsidRPr="00DC3134">
        <w:rPr>
          <w:rFonts w:eastAsia="Verdana"/>
          <w:lang w:eastAsia="bg-BG" w:bidi="bg-BG"/>
        </w:rPr>
        <w:t xml:space="preserve">съдържат в себе си </w:t>
      </w:r>
      <w:r w:rsidR="00D52672" w:rsidRPr="00D52672">
        <w:rPr>
          <w:rFonts w:eastAsia="Verdana"/>
          <w:lang w:eastAsia="bg-BG" w:bidi="bg-BG"/>
        </w:rPr>
        <w:t>цените на всички необходими технологични операции и процеси в обхвата на съответния вид работа и включват всички необходими разходи, независимо от какво естество са, за пълно, срочно и качествено изпълнение на поръчката, включително 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обекта, складиране, съхранение, съпътстващи операции, временен монтаж, доставки, натоварване и разтоварване, приспособления за вертикален или хоризонтален транспорт и техния монтаж и демонтаж, работна сила, режийни разноски, извънреден труд, строителна и друга механизация – подвижна и инсталирана, ръчни и механизирани инструменти,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за трасиране на основни оси, пренасяне и поддържане на репери, репераж на геодезични знаци, разходи по контрола на качеството, разходи за управление, разходи за документация, изискуемите с нормативните документи и с Техническата спецификация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електричество и други, както и печалба</w:t>
      </w:r>
      <w:r w:rsidR="0071434C">
        <w:rPr>
          <w:rFonts w:eastAsia="Verdana"/>
          <w:lang w:eastAsia="bg-BG" w:bidi="bg-BG"/>
        </w:rPr>
        <w:t>.</w:t>
      </w:r>
    </w:p>
    <w:p w:rsidR="00753652" w:rsidRDefault="001958E7" w:rsidP="00BE242B">
      <w:pPr>
        <w:suppressAutoHyphens w:val="0"/>
        <w:spacing w:before="120"/>
        <w:ind w:right="23"/>
        <w:jc w:val="both"/>
        <w:rPr>
          <w:lang w:val="bg-BG"/>
        </w:rPr>
      </w:pPr>
      <w:r>
        <w:rPr>
          <w:rFonts w:eastAsia="Verdana"/>
          <w:b/>
          <w:lang w:val="bg-BG" w:eastAsia="bg-BG" w:bidi="bg-BG"/>
        </w:rPr>
        <w:t>4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 w:rsidR="00BF6D0E">
        <w:rPr>
          <w:rFonts w:eastAsia="Verdana"/>
          <w:lang w:val="bg-BG" w:eastAsia="bg-BG" w:bidi="bg-BG"/>
        </w:rPr>
        <w:t>4.1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71434C">
        <w:rPr>
          <w:lang w:val="bg-BG"/>
        </w:rPr>
        <w:t>(</w:t>
      </w:r>
      <w:r w:rsidR="0071434C" w:rsidRPr="007D727F">
        <w:t xml:space="preserve">на хартиен и магнитен носител </w:t>
      </w:r>
      <w:r w:rsidR="0071434C">
        <w:rPr>
          <w:lang w:val="bg-BG"/>
        </w:rPr>
        <w:t>във формат .</w:t>
      </w:r>
      <w:r w:rsidR="0071434C" w:rsidRPr="007D727F">
        <w:t>xls</w:t>
      </w:r>
      <w:r w:rsidR="0071434C">
        <w:rPr>
          <w:lang w:val="bg-BG"/>
        </w:rPr>
        <w:t>).</w:t>
      </w:r>
    </w:p>
    <w:p w:rsidR="003A1ACC" w:rsidRPr="002D03FB" w:rsidRDefault="003A1ACC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  <w:lang w:val="bg-BG"/>
        </w:rPr>
        <w:t>5</w:t>
      </w:r>
      <w:r w:rsidRPr="00B2216C">
        <w:rPr>
          <w:b/>
        </w:rPr>
        <w:t>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Всяка страница от ценовото предложение </w:t>
      </w:r>
      <w:r w:rsidR="003A1ACC">
        <w:rPr>
          <w:rFonts w:eastAsia="Verdana"/>
          <w:b/>
          <w:i/>
          <w:lang w:val="bg-BG" w:eastAsia="bg-BG" w:bidi="bg-BG"/>
        </w:rPr>
        <w:t xml:space="preserve">и приложената Количествено – стойностна сметка </w:t>
      </w:r>
      <w:r w:rsidRPr="0071434C">
        <w:rPr>
          <w:rFonts w:eastAsia="Verdana"/>
          <w:b/>
          <w:i/>
          <w:lang w:val="bg-BG" w:eastAsia="bg-BG" w:bidi="bg-BG"/>
        </w:rPr>
        <w:t>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D5267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D52672">
        <w:rPr>
          <w:rFonts w:eastAsia="Verdana"/>
          <w:b/>
          <w:i/>
          <w:lang w:val="bg-BG" w:eastAsia="bg-BG" w:bidi="bg-BG"/>
        </w:rPr>
        <w:t>Участник, който е предложил цена за изпълнение на поръчката, по-висока от определената от Възложителя в настоящата документация за участие прогнозна стойност, ще бъде отстранен от по-нататъшно участие в процедурата. Участниците следва да имат предвид, че промени в предложените единични цени в количествено – стойностната сметка са недопустими.</w:t>
      </w:r>
    </w:p>
    <w:p w:rsidR="00753652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lastRenderedPageBreak/>
        <w:t>ЗАБЕЛЕЖКА: Този документ</w:t>
      </w:r>
      <w:r w:rsidR="00E9233E" w:rsidRPr="0071434C">
        <w:rPr>
          <w:rFonts w:eastAsia="Verdana"/>
          <w:i/>
          <w:lang w:val="bg-BG" w:eastAsia="bg-BG" w:bidi="bg-BG"/>
        </w:rPr>
        <w:t>, заедно с приложението към него,</w:t>
      </w:r>
      <w:r w:rsidRPr="0071434C">
        <w:rPr>
          <w:rFonts w:eastAsia="Verdana"/>
          <w:i/>
          <w:lang w:val="bg-BG" w:eastAsia="bg-BG" w:bidi="bg-BG"/>
        </w:rPr>
        <w:t xml:space="preserve">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71434C" w:rsidRPr="0097568C" w:rsidRDefault="0071434C" w:rsidP="00BF6D0E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84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BE242B">
      <w:headerReference w:type="default" r:id="rId8"/>
      <w:footerReference w:type="default" r:id="rId9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372" w:rsidRDefault="00285372" w:rsidP="00B02672">
      <w:r>
        <w:separator/>
      </w:r>
    </w:p>
  </w:endnote>
  <w:endnote w:type="continuationSeparator" w:id="0">
    <w:p w:rsidR="00285372" w:rsidRDefault="00285372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428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372" w:rsidRDefault="00285372" w:rsidP="00B02672">
      <w:r>
        <w:separator/>
      </w:r>
    </w:p>
  </w:footnote>
  <w:footnote w:type="continuationSeparator" w:id="0">
    <w:p w:rsidR="00285372" w:rsidRDefault="00285372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4DB" w:rsidRDefault="00FC4286" w:rsidP="00DC14DB">
    <w:pPr>
      <w:tabs>
        <w:tab w:val="right" w:pos="6379"/>
        <w:tab w:val="left" w:pos="6521"/>
      </w:tabs>
      <w:rPr>
        <w:b/>
      </w:rPr>
    </w:pPr>
    <w:r>
      <w:rPr>
        <w:noProof/>
        <w:lang w:val="bg-BG" w:eastAsia="bg-BG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0" r="0" b="0"/>
              <wp:wrapTight wrapText="bothSides">
                <wp:wrapPolygon edited="0">
                  <wp:start x="0" y="0"/>
                  <wp:lineTo x="0" y="19842"/>
                  <wp:lineTo x="2592" y="21294"/>
                  <wp:lineTo x="21530" y="21294"/>
                  <wp:lineTo x="21530" y="1452"/>
                  <wp:lineTo x="2160" y="0"/>
                  <wp:lineTo x="0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14DB" w:rsidRPr="00244704" w:rsidRDefault="00DC14DB" w:rsidP="00DC14D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DC14DB" w:rsidRPr="003548E5" w:rsidRDefault="00DC14DB" w:rsidP="00DC14DB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ул.“Цар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DC14DB" w:rsidRPr="003548E5" w:rsidRDefault="00DC14DB" w:rsidP="00DC14D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DC14DB" w:rsidRPr="00947096" w:rsidRDefault="00DC14DB" w:rsidP="00DC14D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9264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" filled="f" stroked="f">
                <v:textbox inset=".5mm,,.5mm">
                  <w:txbxContent>
                    <w:p w:rsidR="00DC14DB" w:rsidRPr="00244704" w:rsidRDefault="00DC14DB" w:rsidP="00DC14DB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DC14DB" w:rsidRPr="003548E5" w:rsidRDefault="00DC14DB" w:rsidP="00DC14DB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Петрич, ул.“Цар Борис III” № 24, тел.: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69112, факс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DC14DB" w:rsidRPr="003548E5" w:rsidRDefault="00DC14DB" w:rsidP="00DC14DB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e-mail: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DC14DB" w:rsidRPr="00947096" w:rsidRDefault="00DC14DB" w:rsidP="00DC14DB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">
                <v:imagedata r:id="rId2" o:title="" grayscale="t"/>
              </v:shape>
              <w10:wrap type="tight"/>
            </v:group>
          </w:pict>
        </mc:Fallback>
      </mc:AlternateContent>
    </w:r>
    <w:r w:rsidR="00DC14DB">
      <w:rPr>
        <w:b/>
      </w:rPr>
      <w:tab/>
    </w:r>
  </w:p>
  <w:p w:rsidR="00DC14DB" w:rsidRPr="005E417C" w:rsidRDefault="00DC14DB" w:rsidP="00DC14DB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DC14DB" w:rsidRPr="005E417C" w:rsidRDefault="00DC14DB" w:rsidP="00DC14DB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DC14DB" w:rsidRPr="005E417C" w:rsidRDefault="00DC14DB" w:rsidP="00DC14DB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DC14DB" w:rsidRPr="00DC14DB" w:rsidRDefault="00DC14DB" w:rsidP="00DC14D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 w15:restartNumberingAfterBreak="0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 w15:restartNumberingAfterBreak="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C4025"/>
    <w:rsid w:val="000D5CE3"/>
    <w:rsid w:val="000D724C"/>
    <w:rsid w:val="000F485B"/>
    <w:rsid w:val="00142293"/>
    <w:rsid w:val="001564C7"/>
    <w:rsid w:val="00177FAB"/>
    <w:rsid w:val="00192546"/>
    <w:rsid w:val="001958E7"/>
    <w:rsid w:val="001C7CF3"/>
    <w:rsid w:val="001E78AA"/>
    <w:rsid w:val="001F609F"/>
    <w:rsid w:val="002001D2"/>
    <w:rsid w:val="00250678"/>
    <w:rsid w:val="00285372"/>
    <w:rsid w:val="00287237"/>
    <w:rsid w:val="002E6D62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47150D"/>
    <w:rsid w:val="0047585D"/>
    <w:rsid w:val="004C0D1A"/>
    <w:rsid w:val="004C7178"/>
    <w:rsid w:val="004D74F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D78DA"/>
    <w:rsid w:val="007E1783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2019"/>
    <w:rsid w:val="00992994"/>
    <w:rsid w:val="00994BAA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B02672"/>
    <w:rsid w:val="00B06A41"/>
    <w:rsid w:val="00B14E06"/>
    <w:rsid w:val="00B21EDE"/>
    <w:rsid w:val="00B25851"/>
    <w:rsid w:val="00B50889"/>
    <w:rsid w:val="00BB3C4D"/>
    <w:rsid w:val="00BC77C3"/>
    <w:rsid w:val="00BE06F8"/>
    <w:rsid w:val="00BE242B"/>
    <w:rsid w:val="00BF3373"/>
    <w:rsid w:val="00BF6D0E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52672"/>
    <w:rsid w:val="00D61C83"/>
    <w:rsid w:val="00DC14DB"/>
    <w:rsid w:val="00DE468C"/>
    <w:rsid w:val="00DF5ED0"/>
    <w:rsid w:val="00E02AB1"/>
    <w:rsid w:val="00E05C5B"/>
    <w:rsid w:val="00E23A02"/>
    <w:rsid w:val="00E37C16"/>
    <w:rsid w:val="00E47E4F"/>
    <w:rsid w:val="00E9233E"/>
    <w:rsid w:val="00EC5E1F"/>
    <w:rsid w:val="00F45A60"/>
    <w:rsid w:val="00F47191"/>
    <w:rsid w:val="00F879E5"/>
    <w:rsid w:val="00FC4286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6E724B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84200-54DD-42CD-BE80-A660D2D1A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1300</Words>
  <Characters>7415</Characters>
  <Application>Microsoft Office Word</Application>
  <DocSecurity>0</DocSecurity>
  <Lines>61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Потребител на Windows</cp:lastModifiedBy>
  <cp:revision>2</cp:revision>
  <cp:lastPrinted>2017-11-15T14:59:00Z</cp:lastPrinted>
  <dcterms:created xsi:type="dcterms:W3CDTF">2020-01-28T16:29:00Z</dcterms:created>
  <dcterms:modified xsi:type="dcterms:W3CDTF">2020-01-28T16:29:00Z</dcterms:modified>
</cp:coreProperties>
</file>