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3B1E" w:rsidRDefault="00585A0A" w:rsidP="00585A0A">
      <w:pPr>
        <w:suppressAutoHyphens/>
        <w:spacing w:after="0" w:line="480" w:lineRule="auto"/>
        <w:jc w:val="right"/>
        <w:rPr>
          <w:rFonts w:ascii="Book Antiqua" w:eastAsia="Lucida Sans Unicode" w:hAnsi="Book Antiqua" w:cs="Mangal"/>
          <w:i/>
          <w:noProof/>
          <w:kern w:val="1"/>
          <w:sz w:val="24"/>
          <w:szCs w:val="24"/>
          <w:lang w:eastAsia="hi-IN" w:bidi="hi-IN"/>
        </w:rPr>
      </w:pPr>
      <w:r>
        <w:rPr>
          <w:rFonts w:ascii="Book Antiqua" w:eastAsia="Lucida Sans Unicode" w:hAnsi="Book Antiqua" w:cs="Mangal"/>
          <w:i/>
          <w:noProof/>
          <w:kern w:val="1"/>
          <w:sz w:val="24"/>
          <w:szCs w:val="24"/>
          <w:lang w:eastAsia="bg-BG"/>
        </w:rPr>
        <w:drawing>
          <wp:inline distT="0" distB="0" distL="0" distR="0" wp14:anchorId="046866FE">
            <wp:extent cx="762000" cy="733425"/>
            <wp:effectExtent l="0" t="0" r="0" b="9525"/>
            <wp:docPr id="3" name="Картина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733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71124" w:rsidRDefault="00B71124" w:rsidP="00734D2D">
      <w:pPr>
        <w:suppressAutoHyphens/>
        <w:spacing w:after="0" w:line="240" w:lineRule="auto"/>
        <w:ind w:firstLine="3828"/>
        <w:rPr>
          <w:rFonts w:ascii="Book Antiqua" w:eastAsia="Lucida Sans Unicode" w:hAnsi="Book Antiqua" w:cs="Mangal"/>
          <w:b/>
          <w:kern w:val="1"/>
          <w:sz w:val="24"/>
          <w:szCs w:val="24"/>
          <w:lang w:eastAsia="hi-IN" w:bidi="hi-IN"/>
        </w:rPr>
      </w:pPr>
    </w:p>
    <w:p w:rsidR="00734D2D" w:rsidRPr="00263538" w:rsidRDefault="00E672D2" w:rsidP="00E672D2">
      <w:pPr>
        <w:suppressAutoHyphens/>
        <w:spacing w:after="0" w:line="240" w:lineRule="auto"/>
        <w:rPr>
          <w:rFonts w:ascii="Book Antiqua" w:eastAsia="Lucida Sans Unicode" w:hAnsi="Book Antiqua" w:cs="Mangal"/>
          <w:b/>
          <w:kern w:val="1"/>
          <w:sz w:val="24"/>
          <w:szCs w:val="24"/>
          <w:lang w:eastAsia="hi-IN" w:bidi="hi-IN"/>
        </w:rPr>
      </w:pPr>
      <w:r>
        <w:rPr>
          <w:rFonts w:ascii="Book Antiqua" w:eastAsia="Lucida Sans Unicode" w:hAnsi="Book Antiqua" w:cs="Mangal"/>
          <w:b/>
          <w:kern w:val="1"/>
          <w:sz w:val="24"/>
          <w:szCs w:val="24"/>
          <w:lang w:eastAsia="hi-IN" w:bidi="hi-IN"/>
        </w:rPr>
        <w:t xml:space="preserve">                                                           ОДОБРИЛ:</w:t>
      </w:r>
      <w:r w:rsidR="00263538" w:rsidRPr="00263538">
        <w:rPr>
          <w:rFonts w:ascii="Book Antiqua" w:eastAsia="Lucida Sans Unicode" w:hAnsi="Book Antiqua" w:cs="Mangal"/>
          <w:b/>
          <w:kern w:val="1"/>
          <w:sz w:val="24"/>
          <w:szCs w:val="24"/>
          <w:lang w:val="ru-RU" w:eastAsia="hi-IN" w:bidi="hi-IN"/>
        </w:rPr>
        <w:t xml:space="preserve"> </w:t>
      </w:r>
      <w:r w:rsidR="00263538" w:rsidRPr="00263538">
        <w:rPr>
          <w:rFonts w:ascii="Book Antiqua" w:eastAsia="Lucida Sans Unicode" w:hAnsi="Book Antiqua" w:cs="Mangal"/>
          <w:b/>
          <w:color w:val="FF0000"/>
          <w:kern w:val="1"/>
          <w:sz w:val="24"/>
          <w:szCs w:val="24"/>
          <w:lang w:eastAsia="hi-IN" w:bidi="hi-IN"/>
        </w:rPr>
        <w:t>заличено на основание чл. 2 от ЗЗЛД</w:t>
      </w:r>
    </w:p>
    <w:p w:rsidR="00E672D2" w:rsidRPr="00734D2D" w:rsidRDefault="00E672D2" w:rsidP="00E672D2">
      <w:pPr>
        <w:suppressAutoHyphens/>
        <w:spacing w:after="0" w:line="240" w:lineRule="auto"/>
        <w:rPr>
          <w:rFonts w:ascii="Book Antiqua" w:eastAsia="Lucida Sans Unicode" w:hAnsi="Book Antiqua" w:cs="Mangal"/>
          <w:b/>
          <w:kern w:val="1"/>
          <w:sz w:val="24"/>
          <w:szCs w:val="24"/>
          <w:lang w:eastAsia="hi-IN" w:bidi="hi-IN"/>
        </w:rPr>
      </w:pPr>
      <w:r>
        <w:rPr>
          <w:rFonts w:ascii="Book Antiqua" w:eastAsia="Lucida Sans Unicode" w:hAnsi="Book Antiqua" w:cs="Mangal"/>
          <w:b/>
          <w:kern w:val="1"/>
          <w:sz w:val="24"/>
          <w:szCs w:val="24"/>
          <w:lang w:eastAsia="hi-IN" w:bidi="hi-IN"/>
        </w:rPr>
        <w:t xml:space="preserve">                                                           МАРИЯН ЖЕЧЕВ – КМЕТ НА ОБЩИНА ШАБЛА</w:t>
      </w:r>
    </w:p>
    <w:p w:rsidR="00B7657F" w:rsidRPr="00B7657F" w:rsidRDefault="00B7657F" w:rsidP="00B7657F">
      <w:pPr>
        <w:spacing w:after="0" w:line="240" w:lineRule="auto"/>
        <w:ind w:right="40" w:firstLine="360"/>
        <w:jc w:val="both"/>
        <w:rPr>
          <w:rFonts w:ascii="Book Antiqua" w:eastAsia="Times New Roman" w:hAnsi="Book Antiqua" w:cs="Times New Roman"/>
          <w:b/>
          <w:bCs/>
          <w:spacing w:val="-10"/>
          <w:sz w:val="24"/>
          <w:szCs w:val="24"/>
          <w:lang w:eastAsia="bg-BG"/>
        </w:rPr>
      </w:pPr>
      <w:r w:rsidRPr="00B7657F">
        <w:rPr>
          <w:rFonts w:ascii="Book Antiqua" w:eastAsia="Times New Roman" w:hAnsi="Book Antiqua" w:cs="Times New Roman"/>
          <w:b/>
          <w:bCs/>
          <w:spacing w:val="-10"/>
          <w:sz w:val="24"/>
          <w:szCs w:val="24"/>
          <w:lang w:val="ru-RU" w:eastAsia="bg-BG"/>
        </w:rPr>
        <w:t xml:space="preserve">                                                     </w:t>
      </w:r>
    </w:p>
    <w:p w:rsidR="00B7657F" w:rsidRDefault="00B7657F" w:rsidP="00B7657F">
      <w:pPr>
        <w:spacing w:after="0" w:line="240" w:lineRule="auto"/>
        <w:ind w:right="40" w:firstLine="360"/>
        <w:jc w:val="center"/>
        <w:rPr>
          <w:rFonts w:ascii="Book Antiqua" w:eastAsia="Times New Roman" w:hAnsi="Book Antiqua" w:cs="Times New Roman"/>
          <w:b/>
          <w:bCs/>
          <w:spacing w:val="-10"/>
          <w:sz w:val="24"/>
          <w:szCs w:val="24"/>
          <w:lang w:eastAsia="bg-BG"/>
        </w:rPr>
      </w:pPr>
    </w:p>
    <w:p w:rsidR="00783B1E" w:rsidRDefault="00783B1E" w:rsidP="00B7657F">
      <w:pPr>
        <w:spacing w:after="0" w:line="240" w:lineRule="auto"/>
        <w:ind w:right="40" w:firstLine="360"/>
        <w:jc w:val="center"/>
        <w:rPr>
          <w:rFonts w:ascii="Book Antiqua" w:eastAsia="Times New Roman" w:hAnsi="Book Antiqua" w:cs="Times New Roman"/>
          <w:b/>
          <w:bCs/>
          <w:spacing w:val="-10"/>
          <w:sz w:val="24"/>
          <w:szCs w:val="24"/>
          <w:lang w:eastAsia="bg-BG"/>
        </w:rPr>
      </w:pPr>
      <w:bookmarkStart w:id="0" w:name="_GoBack"/>
      <w:bookmarkEnd w:id="0"/>
    </w:p>
    <w:p w:rsidR="00734D2D" w:rsidRDefault="00734D2D" w:rsidP="00B7657F">
      <w:pPr>
        <w:spacing w:after="0" w:line="240" w:lineRule="auto"/>
        <w:ind w:right="40" w:firstLine="360"/>
        <w:jc w:val="center"/>
        <w:rPr>
          <w:rFonts w:ascii="Book Antiqua" w:eastAsia="Times New Roman" w:hAnsi="Book Antiqua" w:cs="Times New Roman"/>
          <w:b/>
          <w:bCs/>
          <w:spacing w:val="-10"/>
          <w:sz w:val="24"/>
          <w:szCs w:val="24"/>
          <w:lang w:eastAsia="bg-BG"/>
        </w:rPr>
      </w:pPr>
    </w:p>
    <w:p w:rsidR="00E672D2" w:rsidRDefault="00E672D2" w:rsidP="00B7657F">
      <w:pPr>
        <w:spacing w:after="0" w:line="240" w:lineRule="auto"/>
        <w:ind w:right="40" w:firstLine="360"/>
        <w:jc w:val="center"/>
        <w:rPr>
          <w:rFonts w:ascii="Book Antiqua" w:eastAsia="Times New Roman" w:hAnsi="Book Antiqua" w:cs="Times New Roman"/>
          <w:b/>
          <w:bCs/>
          <w:spacing w:val="-10"/>
          <w:sz w:val="24"/>
          <w:szCs w:val="24"/>
          <w:lang w:eastAsia="bg-BG"/>
        </w:rPr>
      </w:pPr>
    </w:p>
    <w:p w:rsidR="00E672D2" w:rsidRPr="00B7657F" w:rsidRDefault="00E672D2" w:rsidP="00B7657F">
      <w:pPr>
        <w:spacing w:after="0" w:line="240" w:lineRule="auto"/>
        <w:ind w:right="40" w:firstLine="360"/>
        <w:jc w:val="center"/>
        <w:rPr>
          <w:rFonts w:ascii="Book Antiqua" w:eastAsia="Times New Roman" w:hAnsi="Book Antiqua" w:cs="Times New Roman"/>
          <w:b/>
          <w:bCs/>
          <w:spacing w:val="-10"/>
          <w:sz w:val="24"/>
          <w:szCs w:val="24"/>
          <w:lang w:eastAsia="bg-BG"/>
        </w:rPr>
      </w:pPr>
    </w:p>
    <w:p w:rsidR="00B7657F" w:rsidRPr="00B7657F" w:rsidRDefault="00B7657F" w:rsidP="00B7657F">
      <w:pPr>
        <w:spacing w:after="0" w:line="240" w:lineRule="auto"/>
        <w:ind w:right="40" w:firstLine="360"/>
        <w:jc w:val="center"/>
        <w:rPr>
          <w:rFonts w:ascii="Book Antiqua" w:eastAsia="Times New Roman" w:hAnsi="Book Antiqua" w:cs="Times New Roman"/>
          <w:b/>
          <w:bCs/>
          <w:spacing w:val="-10"/>
          <w:sz w:val="24"/>
          <w:szCs w:val="24"/>
          <w:lang w:eastAsia="bg-BG"/>
        </w:rPr>
      </w:pPr>
    </w:p>
    <w:p w:rsidR="00B7657F" w:rsidRPr="00B7657F" w:rsidRDefault="00B7657F" w:rsidP="00B7657F">
      <w:pPr>
        <w:spacing w:after="0" w:line="240" w:lineRule="auto"/>
        <w:ind w:right="40" w:firstLine="360"/>
        <w:jc w:val="center"/>
        <w:rPr>
          <w:rFonts w:ascii="Book Antiqua" w:eastAsia="Times New Roman" w:hAnsi="Book Antiqua" w:cs="Times New Roman"/>
          <w:b/>
          <w:bCs/>
          <w:spacing w:val="-10"/>
          <w:sz w:val="24"/>
          <w:szCs w:val="24"/>
          <w:lang w:eastAsia="bg-BG"/>
        </w:rPr>
      </w:pPr>
    </w:p>
    <w:p w:rsidR="00E672D2" w:rsidRDefault="00B7657F" w:rsidP="00E672D2">
      <w:pPr>
        <w:spacing w:after="0" w:line="600" w:lineRule="auto"/>
        <w:ind w:right="40" w:firstLine="360"/>
        <w:jc w:val="center"/>
        <w:rPr>
          <w:rFonts w:ascii="Book Antiqua" w:eastAsia="Times New Roman" w:hAnsi="Book Antiqua" w:cs="Times New Roman"/>
          <w:b/>
          <w:bCs/>
          <w:spacing w:val="-10"/>
          <w:sz w:val="28"/>
          <w:szCs w:val="28"/>
          <w:lang w:eastAsia="bg-BG"/>
        </w:rPr>
      </w:pPr>
      <w:r w:rsidRPr="00EA2239">
        <w:rPr>
          <w:rFonts w:ascii="Book Antiqua" w:eastAsia="Times New Roman" w:hAnsi="Book Antiqua" w:cs="Times New Roman"/>
          <w:b/>
          <w:bCs/>
          <w:spacing w:val="-10"/>
          <w:sz w:val="28"/>
          <w:szCs w:val="28"/>
          <w:lang w:eastAsia="bg-BG"/>
        </w:rPr>
        <w:t xml:space="preserve"> </w:t>
      </w:r>
      <w:r w:rsidR="00E672D2">
        <w:rPr>
          <w:rFonts w:ascii="Book Antiqua" w:eastAsia="Times New Roman" w:hAnsi="Book Antiqua" w:cs="Times New Roman"/>
          <w:b/>
          <w:bCs/>
          <w:spacing w:val="-10"/>
          <w:sz w:val="28"/>
          <w:szCs w:val="28"/>
          <w:lang w:eastAsia="bg-BG"/>
        </w:rPr>
        <w:t>ТЕХНИЧЕСКО ЗАДА</w:t>
      </w:r>
      <w:r w:rsidRPr="00EA2239">
        <w:rPr>
          <w:rFonts w:ascii="Book Antiqua" w:eastAsia="Times New Roman" w:hAnsi="Book Antiqua" w:cs="Times New Roman"/>
          <w:b/>
          <w:bCs/>
          <w:spacing w:val="-10"/>
          <w:sz w:val="28"/>
          <w:szCs w:val="28"/>
          <w:lang w:eastAsia="bg-BG"/>
        </w:rPr>
        <w:t>Н</w:t>
      </w:r>
      <w:r w:rsidR="00E672D2">
        <w:rPr>
          <w:rFonts w:ascii="Book Antiqua" w:eastAsia="Times New Roman" w:hAnsi="Book Antiqua" w:cs="Times New Roman"/>
          <w:b/>
          <w:bCs/>
          <w:spacing w:val="-10"/>
          <w:sz w:val="28"/>
          <w:szCs w:val="28"/>
          <w:lang w:eastAsia="bg-BG"/>
        </w:rPr>
        <w:t xml:space="preserve">ИЕ  </w:t>
      </w:r>
    </w:p>
    <w:p w:rsidR="00E672D2" w:rsidRPr="00EA2239" w:rsidRDefault="00E672D2" w:rsidP="00E672D2">
      <w:pPr>
        <w:spacing w:after="0" w:line="600" w:lineRule="auto"/>
        <w:ind w:right="40" w:firstLine="360"/>
        <w:jc w:val="center"/>
        <w:rPr>
          <w:rFonts w:ascii="Book Antiqua" w:eastAsia="Times New Roman" w:hAnsi="Book Antiqua" w:cs="Times New Roman"/>
          <w:b/>
          <w:bCs/>
          <w:spacing w:val="-10"/>
          <w:sz w:val="28"/>
          <w:szCs w:val="28"/>
          <w:lang w:eastAsia="bg-BG"/>
        </w:rPr>
      </w:pPr>
      <w:r>
        <w:rPr>
          <w:rFonts w:ascii="Book Antiqua" w:eastAsia="Times New Roman" w:hAnsi="Book Antiqua" w:cs="Times New Roman"/>
          <w:b/>
          <w:bCs/>
          <w:spacing w:val="-10"/>
          <w:sz w:val="28"/>
          <w:szCs w:val="28"/>
          <w:lang w:eastAsia="bg-BG"/>
        </w:rPr>
        <w:t>ЗА  ИЗРАБОТВАНЕ  НА ИНВЕСТИЦИОНЕН ПРОЕКТ НА</w:t>
      </w:r>
    </w:p>
    <w:p w:rsidR="00E672D2" w:rsidRDefault="00222780" w:rsidP="00E672D2">
      <w:pPr>
        <w:spacing w:after="0" w:line="600" w:lineRule="auto"/>
        <w:ind w:right="40" w:firstLine="360"/>
        <w:jc w:val="center"/>
        <w:rPr>
          <w:rFonts w:ascii="Book Antiqua" w:eastAsia="Times New Roman" w:hAnsi="Book Antiqua" w:cs="Times New Roman"/>
          <w:b/>
          <w:bCs/>
          <w:spacing w:val="-10"/>
          <w:sz w:val="28"/>
          <w:szCs w:val="28"/>
          <w:lang w:eastAsia="bg-BG"/>
        </w:rPr>
      </w:pPr>
      <w:r>
        <w:rPr>
          <w:rFonts w:ascii="Book Antiqua" w:eastAsia="Times New Roman" w:hAnsi="Book Antiqua" w:cs="Times New Roman"/>
          <w:b/>
          <w:bCs/>
          <w:spacing w:val="-10"/>
          <w:sz w:val="28"/>
          <w:szCs w:val="28"/>
          <w:lang w:eastAsia="bg-BG"/>
        </w:rPr>
        <w:t xml:space="preserve">ОБЕКТ: </w:t>
      </w:r>
      <w:r w:rsidR="00E672D2" w:rsidRPr="00E672D2">
        <w:rPr>
          <w:rFonts w:ascii="Book Antiqua" w:eastAsia="Times New Roman" w:hAnsi="Book Antiqua" w:cs="Times New Roman"/>
          <w:b/>
          <w:bCs/>
          <w:spacing w:val="-10"/>
          <w:sz w:val="28"/>
          <w:szCs w:val="28"/>
          <w:lang w:eastAsia="bg-BG"/>
        </w:rPr>
        <w:t>„Брегоукрепване в района на с. Крапец, община Шабла”</w:t>
      </w:r>
    </w:p>
    <w:p w:rsidR="0076714D" w:rsidRPr="004E744B" w:rsidRDefault="0076714D" w:rsidP="00E672D2">
      <w:pPr>
        <w:spacing w:after="0" w:line="600" w:lineRule="auto"/>
        <w:ind w:right="40" w:firstLine="360"/>
        <w:jc w:val="center"/>
        <w:rPr>
          <w:rFonts w:ascii="Book Antiqua" w:eastAsia="Times New Roman" w:hAnsi="Book Antiqua" w:cs="Times New Roman"/>
          <w:b/>
          <w:bCs/>
          <w:spacing w:val="-10"/>
          <w:sz w:val="28"/>
          <w:szCs w:val="28"/>
          <w:lang w:val="ru-RU" w:eastAsia="bg-BG"/>
        </w:rPr>
      </w:pPr>
    </w:p>
    <w:p w:rsidR="0076714D" w:rsidRPr="0076714D" w:rsidRDefault="00E672D2" w:rsidP="00E672D2">
      <w:pPr>
        <w:spacing w:after="0" w:line="600" w:lineRule="auto"/>
        <w:ind w:right="40" w:firstLine="360"/>
        <w:jc w:val="center"/>
        <w:rPr>
          <w:rFonts w:ascii="Book Antiqua" w:eastAsia="Times New Roman" w:hAnsi="Book Antiqua" w:cs="Times New Roman"/>
          <w:b/>
          <w:bCs/>
          <w:spacing w:val="-10"/>
          <w:sz w:val="28"/>
          <w:szCs w:val="28"/>
          <w:lang w:eastAsia="bg-BG"/>
        </w:rPr>
      </w:pPr>
      <w:r>
        <w:rPr>
          <w:rFonts w:ascii="Book Antiqua" w:eastAsia="Times New Roman" w:hAnsi="Book Antiqua" w:cs="Times New Roman"/>
          <w:b/>
          <w:bCs/>
          <w:spacing w:val="-10"/>
          <w:sz w:val="28"/>
          <w:szCs w:val="28"/>
          <w:lang w:eastAsia="bg-BG"/>
        </w:rPr>
        <w:t>ФАЗА:  РАБОТЕН</w:t>
      </w:r>
      <w:r w:rsidR="0076714D">
        <w:rPr>
          <w:rFonts w:ascii="Book Antiqua" w:eastAsia="Times New Roman" w:hAnsi="Book Antiqua" w:cs="Times New Roman"/>
          <w:b/>
          <w:bCs/>
          <w:spacing w:val="-10"/>
          <w:sz w:val="28"/>
          <w:szCs w:val="28"/>
          <w:lang w:eastAsia="bg-BG"/>
        </w:rPr>
        <w:t xml:space="preserve"> ПРОЕКТ</w:t>
      </w:r>
    </w:p>
    <w:p w:rsidR="00B7657F" w:rsidRPr="00B7657F" w:rsidRDefault="00B7657F" w:rsidP="00B7657F">
      <w:pPr>
        <w:suppressAutoHyphens/>
        <w:spacing w:after="0" w:line="240" w:lineRule="auto"/>
        <w:jc w:val="both"/>
        <w:rPr>
          <w:rFonts w:ascii="Book Antiqua" w:eastAsia="Lucida Sans Unicode" w:hAnsi="Book Antiqua" w:cs="Mangal"/>
          <w:kern w:val="1"/>
          <w:sz w:val="28"/>
          <w:szCs w:val="28"/>
          <w:lang w:eastAsia="hi-IN" w:bidi="hi-IN"/>
        </w:rPr>
      </w:pPr>
    </w:p>
    <w:p w:rsidR="00B7657F" w:rsidRPr="00B7657F" w:rsidRDefault="00B7657F" w:rsidP="00B7657F">
      <w:pPr>
        <w:suppressAutoHyphens/>
        <w:spacing w:after="0" w:line="240" w:lineRule="auto"/>
        <w:jc w:val="both"/>
        <w:rPr>
          <w:rFonts w:ascii="Book Antiqua" w:eastAsia="Lucida Sans Unicode" w:hAnsi="Book Antiqua" w:cs="Mangal"/>
          <w:kern w:val="1"/>
          <w:sz w:val="28"/>
          <w:szCs w:val="28"/>
          <w:lang w:eastAsia="hi-IN" w:bidi="hi-IN"/>
        </w:rPr>
      </w:pPr>
    </w:p>
    <w:p w:rsidR="00B7657F" w:rsidRDefault="00B7657F" w:rsidP="00B7657F">
      <w:pPr>
        <w:suppressAutoHyphens/>
        <w:spacing w:after="0" w:line="240" w:lineRule="auto"/>
        <w:jc w:val="both"/>
        <w:rPr>
          <w:rFonts w:ascii="Book Antiqua" w:eastAsia="Lucida Sans Unicode" w:hAnsi="Book Antiqua" w:cs="Mangal"/>
          <w:kern w:val="1"/>
          <w:sz w:val="28"/>
          <w:szCs w:val="28"/>
          <w:lang w:eastAsia="hi-IN" w:bidi="hi-IN"/>
        </w:rPr>
      </w:pPr>
    </w:p>
    <w:p w:rsidR="00783B1E" w:rsidRDefault="00783B1E" w:rsidP="00B7657F">
      <w:pPr>
        <w:suppressAutoHyphens/>
        <w:spacing w:after="0" w:line="240" w:lineRule="auto"/>
        <w:jc w:val="both"/>
        <w:rPr>
          <w:rFonts w:ascii="Book Antiqua" w:eastAsia="Lucida Sans Unicode" w:hAnsi="Book Antiqua" w:cs="Mangal"/>
          <w:kern w:val="1"/>
          <w:sz w:val="28"/>
          <w:szCs w:val="28"/>
          <w:lang w:eastAsia="hi-IN" w:bidi="hi-IN"/>
        </w:rPr>
      </w:pPr>
    </w:p>
    <w:p w:rsidR="00B7657F" w:rsidRPr="004E744B" w:rsidRDefault="00B7657F" w:rsidP="00B7657F">
      <w:pPr>
        <w:suppressAutoHyphens/>
        <w:spacing w:after="0" w:line="240" w:lineRule="auto"/>
        <w:jc w:val="both"/>
        <w:rPr>
          <w:rFonts w:ascii="Book Antiqua" w:eastAsia="Lucida Sans Unicode" w:hAnsi="Book Antiqua" w:cs="Mangal"/>
          <w:kern w:val="1"/>
          <w:sz w:val="28"/>
          <w:szCs w:val="28"/>
          <w:lang w:val="ru-RU" w:eastAsia="hi-IN" w:bidi="hi-IN"/>
        </w:rPr>
      </w:pPr>
    </w:p>
    <w:p w:rsidR="00EA2239" w:rsidRPr="004E744B" w:rsidRDefault="00EA2239" w:rsidP="00B7657F">
      <w:pPr>
        <w:suppressAutoHyphens/>
        <w:spacing w:after="0" w:line="240" w:lineRule="auto"/>
        <w:jc w:val="both"/>
        <w:rPr>
          <w:rFonts w:ascii="Book Antiqua" w:eastAsia="Lucida Sans Unicode" w:hAnsi="Book Antiqua" w:cs="Mangal"/>
          <w:kern w:val="1"/>
          <w:sz w:val="28"/>
          <w:szCs w:val="28"/>
          <w:lang w:val="ru-RU" w:eastAsia="hi-IN" w:bidi="hi-IN"/>
        </w:rPr>
      </w:pPr>
    </w:p>
    <w:p w:rsidR="00EA2239" w:rsidRPr="004E744B" w:rsidRDefault="00EA2239" w:rsidP="00B7657F">
      <w:pPr>
        <w:suppressAutoHyphens/>
        <w:spacing w:after="0" w:line="240" w:lineRule="auto"/>
        <w:jc w:val="both"/>
        <w:rPr>
          <w:rFonts w:ascii="Book Antiqua" w:eastAsia="Lucida Sans Unicode" w:hAnsi="Book Antiqua" w:cs="Mangal"/>
          <w:kern w:val="1"/>
          <w:sz w:val="28"/>
          <w:szCs w:val="28"/>
          <w:lang w:val="ru-RU" w:eastAsia="hi-IN" w:bidi="hi-IN"/>
        </w:rPr>
      </w:pPr>
    </w:p>
    <w:p w:rsidR="00B7657F" w:rsidRPr="00EA2239" w:rsidRDefault="00B7657F" w:rsidP="00B7657F">
      <w:pPr>
        <w:suppressAutoHyphens/>
        <w:spacing w:after="0" w:line="240" w:lineRule="auto"/>
        <w:jc w:val="both"/>
        <w:rPr>
          <w:rFonts w:ascii="Book Antiqua" w:eastAsia="Lucida Sans Unicode" w:hAnsi="Book Antiqua" w:cs="Mangal"/>
          <w:kern w:val="1"/>
          <w:sz w:val="28"/>
          <w:szCs w:val="28"/>
          <w:lang w:eastAsia="hi-IN" w:bidi="hi-IN"/>
        </w:rPr>
      </w:pPr>
    </w:p>
    <w:p w:rsidR="00B7657F" w:rsidRPr="00EA2239" w:rsidRDefault="00A74E28" w:rsidP="00A74E28">
      <w:pPr>
        <w:suppressAutoHyphens/>
        <w:spacing w:after="0" w:line="240" w:lineRule="auto"/>
        <w:ind w:left="426" w:firstLine="283"/>
        <w:jc w:val="center"/>
        <w:rPr>
          <w:rFonts w:ascii="Book Antiqua" w:eastAsia="Lucida Sans Unicode" w:hAnsi="Book Antiqua" w:cs="Mangal"/>
          <w:b/>
          <w:kern w:val="1"/>
          <w:sz w:val="28"/>
          <w:szCs w:val="28"/>
          <w:lang w:eastAsia="hi-IN" w:bidi="hi-IN"/>
        </w:rPr>
      </w:pPr>
      <w:r w:rsidRPr="00EA2239">
        <w:rPr>
          <w:rFonts w:ascii="Book Antiqua" w:eastAsia="Lucida Sans Unicode" w:hAnsi="Book Antiqua" w:cs="Mangal"/>
          <w:b/>
          <w:kern w:val="1"/>
          <w:sz w:val="28"/>
          <w:szCs w:val="28"/>
          <w:lang w:eastAsia="hi-IN" w:bidi="hi-IN"/>
        </w:rPr>
        <w:t>ВЪЗЛОЖИТЕЛ:  ОБЩИНА ШАБЛА</w:t>
      </w:r>
    </w:p>
    <w:p w:rsidR="00B7657F" w:rsidRPr="00EA2239" w:rsidRDefault="00B7657F" w:rsidP="00B7657F">
      <w:pPr>
        <w:suppressAutoHyphens/>
        <w:spacing w:after="0" w:line="240" w:lineRule="auto"/>
        <w:ind w:firstLine="426"/>
        <w:jc w:val="both"/>
        <w:rPr>
          <w:rFonts w:ascii="Book Antiqua" w:eastAsia="Lucida Sans Unicode" w:hAnsi="Book Antiqua" w:cs="Mangal"/>
          <w:b/>
          <w:kern w:val="1"/>
          <w:sz w:val="28"/>
          <w:szCs w:val="28"/>
          <w:lang w:eastAsia="hi-IN" w:bidi="hi-IN"/>
        </w:rPr>
      </w:pPr>
    </w:p>
    <w:p w:rsidR="00B7657F" w:rsidRPr="00B7657F" w:rsidRDefault="00B7657F" w:rsidP="00B7657F">
      <w:pPr>
        <w:suppressAutoHyphens/>
        <w:spacing w:after="0" w:line="240" w:lineRule="auto"/>
        <w:ind w:firstLine="426"/>
        <w:jc w:val="both"/>
        <w:rPr>
          <w:rFonts w:ascii="Book Antiqua" w:eastAsia="Lucida Sans Unicode" w:hAnsi="Book Antiqua" w:cs="Mangal"/>
          <w:kern w:val="1"/>
          <w:sz w:val="28"/>
          <w:szCs w:val="28"/>
          <w:lang w:eastAsia="hi-IN" w:bidi="hi-IN"/>
        </w:rPr>
      </w:pPr>
    </w:p>
    <w:p w:rsidR="00B7657F" w:rsidRPr="00B7657F" w:rsidRDefault="00B7657F" w:rsidP="00B7657F">
      <w:pPr>
        <w:suppressAutoHyphens/>
        <w:spacing w:after="0" w:line="240" w:lineRule="auto"/>
        <w:ind w:firstLine="426"/>
        <w:jc w:val="both"/>
        <w:rPr>
          <w:rFonts w:ascii="Book Antiqua" w:eastAsia="Lucida Sans Unicode" w:hAnsi="Book Antiqua" w:cs="Mangal"/>
          <w:kern w:val="1"/>
          <w:sz w:val="28"/>
          <w:szCs w:val="28"/>
          <w:lang w:eastAsia="hi-IN" w:bidi="hi-IN"/>
        </w:rPr>
      </w:pPr>
    </w:p>
    <w:p w:rsidR="00B7657F" w:rsidRPr="004E744B" w:rsidRDefault="00B7657F" w:rsidP="00B7657F">
      <w:pPr>
        <w:suppressAutoHyphens/>
        <w:spacing w:after="0" w:line="240" w:lineRule="auto"/>
        <w:ind w:firstLine="426"/>
        <w:jc w:val="both"/>
        <w:rPr>
          <w:rFonts w:ascii="Book Antiqua" w:eastAsia="Lucida Sans Unicode" w:hAnsi="Book Antiqua" w:cs="Mangal"/>
          <w:kern w:val="1"/>
          <w:sz w:val="28"/>
          <w:szCs w:val="28"/>
          <w:lang w:val="ru-RU" w:eastAsia="hi-IN" w:bidi="hi-IN"/>
        </w:rPr>
      </w:pPr>
    </w:p>
    <w:p w:rsidR="00EA2239" w:rsidRPr="004E744B" w:rsidRDefault="00EA2239" w:rsidP="00B7657F">
      <w:pPr>
        <w:suppressAutoHyphens/>
        <w:spacing w:after="0" w:line="240" w:lineRule="auto"/>
        <w:ind w:firstLine="426"/>
        <w:jc w:val="both"/>
        <w:rPr>
          <w:rFonts w:ascii="Book Antiqua" w:eastAsia="Lucida Sans Unicode" w:hAnsi="Book Antiqua" w:cs="Mangal"/>
          <w:kern w:val="1"/>
          <w:sz w:val="28"/>
          <w:szCs w:val="28"/>
          <w:lang w:val="ru-RU" w:eastAsia="hi-IN" w:bidi="hi-IN"/>
        </w:rPr>
      </w:pPr>
    </w:p>
    <w:p w:rsidR="00EA2239" w:rsidRPr="004E744B" w:rsidRDefault="00EA2239" w:rsidP="00B7657F">
      <w:pPr>
        <w:suppressAutoHyphens/>
        <w:spacing w:after="0" w:line="240" w:lineRule="auto"/>
        <w:ind w:firstLine="426"/>
        <w:jc w:val="both"/>
        <w:rPr>
          <w:rFonts w:ascii="Book Antiqua" w:eastAsia="Lucida Sans Unicode" w:hAnsi="Book Antiqua" w:cs="Mangal"/>
          <w:kern w:val="1"/>
          <w:sz w:val="28"/>
          <w:szCs w:val="28"/>
          <w:lang w:val="ru-RU" w:eastAsia="hi-IN" w:bidi="hi-IN"/>
        </w:rPr>
      </w:pPr>
    </w:p>
    <w:p w:rsidR="00EA2239" w:rsidRPr="004E744B" w:rsidRDefault="00EA2239" w:rsidP="00B7657F">
      <w:pPr>
        <w:suppressAutoHyphens/>
        <w:spacing w:after="0" w:line="240" w:lineRule="auto"/>
        <w:ind w:firstLine="426"/>
        <w:jc w:val="both"/>
        <w:rPr>
          <w:rFonts w:ascii="Book Antiqua" w:eastAsia="Lucida Sans Unicode" w:hAnsi="Book Antiqua" w:cs="Mangal"/>
          <w:kern w:val="1"/>
          <w:sz w:val="28"/>
          <w:szCs w:val="28"/>
          <w:lang w:val="ru-RU" w:eastAsia="hi-IN" w:bidi="hi-IN"/>
        </w:rPr>
      </w:pPr>
    </w:p>
    <w:p w:rsidR="00EA2239" w:rsidRPr="004E744B" w:rsidRDefault="00EA2239" w:rsidP="00B7657F">
      <w:pPr>
        <w:suppressAutoHyphens/>
        <w:spacing w:after="0" w:line="240" w:lineRule="auto"/>
        <w:ind w:firstLine="426"/>
        <w:jc w:val="both"/>
        <w:rPr>
          <w:rFonts w:ascii="Book Antiqua" w:eastAsia="Lucida Sans Unicode" w:hAnsi="Book Antiqua" w:cs="Mangal"/>
          <w:kern w:val="1"/>
          <w:sz w:val="28"/>
          <w:szCs w:val="28"/>
          <w:lang w:val="ru-RU" w:eastAsia="hi-IN" w:bidi="hi-IN"/>
        </w:rPr>
      </w:pPr>
    </w:p>
    <w:p w:rsidR="00EA2239" w:rsidRPr="004E744B" w:rsidRDefault="00EA2239" w:rsidP="00B7657F">
      <w:pPr>
        <w:suppressAutoHyphens/>
        <w:spacing w:after="0" w:line="240" w:lineRule="auto"/>
        <w:ind w:firstLine="426"/>
        <w:jc w:val="both"/>
        <w:rPr>
          <w:rFonts w:ascii="Book Antiqua" w:eastAsia="Lucida Sans Unicode" w:hAnsi="Book Antiqua" w:cs="Mangal"/>
          <w:kern w:val="1"/>
          <w:sz w:val="28"/>
          <w:szCs w:val="28"/>
          <w:lang w:val="ru-RU" w:eastAsia="hi-IN" w:bidi="hi-IN"/>
        </w:rPr>
      </w:pPr>
    </w:p>
    <w:p w:rsidR="00585A0A" w:rsidRDefault="00585A0A" w:rsidP="00B7657F">
      <w:pPr>
        <w:suppressAutoHyphens/>
        <w:spacing w:after="0" w:line="240" w:lineRule="auto"/>
        <w:ind w:firstLine="426"/>
        <w:jc w:val="both"/>
        <w:rPr>
          <w:rFonts w:ascii="Book Antiqua" w:eastAsia="Lucida Sans Unicode" w:hAnsi="Book Antiqua" w:cs="Mangal"/>
          <w:kern w:val="1"/>
          <w:sz w:val="28"/>
          <w:szCs w:val="28"/>
          <w:lang w:eastAsia="hi-IN" w:bidi="hi-IN"/>
        </w:rPr>
      </w:pPr>
    </w:p>
    <w:p w:rsidR="00B7657F" w:rsidRPr="00B7657F" w:rsidRDefault="00B7657F" w:rsidP="005C2DBD">
      <w:pPr>
        <w:keepNext/>
        <w:numPr>
          <w:ilvl w:val="0"/>
          <w:numId w:val="1"/>
        </w:numPr>
        <w:pBdr>
          <w:top w:val="single" w:sz="4" w:space="1" w:color="auto"/>
          <w:bottom w:val="single" w:sz="4" w:space="0" w:color="000000"/>
        </w:pBdr>
        <w:tabs>
          <w:tab w:val="clear" w:pos="1080"/>
          <w:tab w:val="num" w:pos="0"/>
        </w:tabs>
        <w:suppressAutoHyphens/>
        <w:spacing w:before="120" w:after="0" w:line="240" w:lineRule="auto"/>
        <w:ind w:left="0" w:firstLine="0"/>
        <w:jc w:val="both"/>
        <w:outlineLvl w:val="2"/>
        <w:rPr>
          <w:rFonts w:ascii="Book Antiqua" w:eastAsia="Lucida Sans Unicode" w:hAnsi="Book Antiqua" w:cs="Arial"/>
          <w:b/>
          <w:bCs/>
          <w:kern w:val="1"/>
          <w:sz w:val="24"/>
          <w:szCs w:val="24"/>
          <w:lang w:val="ru-RU" w:eastAsia="hi-IN" w:bidi="hi-IN"/>
        </w:rPr>
      </w:pPr>
      <w:r w:rsidRPr="00B7657F">
        <w:rPr>
          <w:rFonts w:ascii="Book Antiqua" w:eastAsia="Lucida Sans Unicode" w:hAnsi="Book Antiqua" w:cs="Arial"/>
          <w:b/>
          <w:bCs/>
          <w:kern w:val="1"/>
          <w:sz w:val="24"/>
          <w:szCs w:val="24"/>
          <w:lang w:val="ru-RU" w:eastAsia="hi-IN" w:bidi="hi-IN"/>
        </w:rPr>
        <w:t>ВЪВЕДЕНИЕ</w:t>
      </w:r>
    </w:p>
    <w:p w:rsidR="002349B9" w:rsidRDefault="002349B9" w:rsidP="00B7657F">
      <w:pPr>
        <w:spacing w:after="0" w:line="240" w:lineRule="auto"/>
        <w:ind w:right="360" w:firstLine="360"/>
        <w:jc w:val="both"/>
        <w:rPr>
          <w:rFonts w:ascii="Book Antiqua" w:eastAsia="Times New Roman" w:hAnsi="Book Antiqua" w:cs="Times New Roman"/>
          <w:sz w:val="24"/>
          <w:szCs w:val="24"/>
          <w:lang w:eastAsia="bg-BG"/>
        </w:rPr>
      </w:pPr>
    </w:p>
    <w:p w:rsidR="00302021" w:rsidRDefault="00302021" w:rsidP="00B7657F">
      <w:pPr>
        <w:spacing w:after="0" w:line="240" w:lineRule="auto"/>
        <w:ind w:right="360" w:firstLine="360"/>
        <w:jc w:val="both"/>
        <w:rPr>
          <w:rFonts w:ascii="Book Antiqua" w:eastAsia="Times New Roman" w:hAnsi="Book Antiqua" w:cs="Times New Roman"/>
          <w:b/>
          <w:sz w:val="24"/>
          <w:szCs w:val="24"/>
          <w:lang w:eastAsia="bg-BG"/>
        </w:rPr>
      </w:pPr>
      <w:r w:rsidRPr="00302021">
        <w:rPr>
          <w:rFonts w:ascii="Book Antiqua" w:eastAsia="Times New Roman" w:hAnsi="Book Antiqua" w:cs="Times New Roman"/>
          <w:sz w:val="24"/>
          <w:szCs w:val="24"/>
          <w:lang w:eastAsia="bg-BG"/>
        </w:rPr>
        <w:t>Настоящото задание за проектиране е изготвено съгласно чл.13 ал.2 от Наредба №4</w:t>
      </w:r>
      <w:r w:rsidR="008B3D3E">
        <w:rPr>
          <w:rFonts w:ascii="Book Antiqua" w:eastAsia="Times New Roman" w:hAnsi="Book Antiqua" w:cs="Times New Roman"/>
          <w:sz w:val="24"/>
          <w:szCs w:val="24"/>
          <w:lang w:eastAsia="bg-BG"/>
        </w:rPr>
        <w:t>/</w:t>
      </w:r>
      <w:r w:rsidR="008B3D3E" w:rsidRPr="008B3D3E">
        <w:rPr>
          <w:rFonts w:ascii="Book Antiqua" w:eastAsia="Times New Roman" w:hAnsi="Book Antiqua" w:cs="Times New Roman"/>
          <w:sz w:val="24"/>
          <w:szCs w:val="24"/>
          <w:lang w:eastAsia="bg-BG"/>
        </w:rPr>
        <w:t>21.05.2001 г</w:t>
      </w:r>
      <w:r w:rsidRPr="00302021">
        <w:rPr>
          <w:rFonts w:ascii="Book Antiqua" w:eastAsia="Times New Roman" w:hAnsi="Book Antiqua" w:cs="Times New Roman"/>
          <w:sz w:val="24"/>
          <w:szCs w:val="24"/>
          <w:lang w:eastAsia="bg-BG"/>
        </w:rPr>
        <w:t xml:space="preserve"> за обхвата и съдържанието на инвестиционните проекти</w:t>
      </w:r>
      <w:r>
        <w:rPr>
          <w:rFonts w:ascii="Book Antiqua" w:eastAsia="Times New Roman" w:hAnsi="Book Antiqua" w:cs="Times New Roman"/>
          <w:sz w:val="24"/>
          <w:szCs w:val="24"/>
          <w:lang w:eastAsia="bg-BG"/>
        </w:rPr>
        <w:t>.</w:t>
      </w:r>
      <w:r w:rsidR="0076714D">
        <w:rPr>
          <w:rFonts w:ascii="Book Antiqua" w:eastAsia="Times New Roman" w:hAnsi="Book Antiqua" w:cs="Times New Roman"/>
          <w:sz w:val="24"/>
          <w:szCs w:val="24"/>
          <w:lang w:eastAsia="bg-BG"/>
        </w:rPr>
        <w:t xml:space="preserve"> Предмет на заданието е определяне обхвата и основните изис</w:t>
      </w:r>
      <w:r w:rsidR="003A1237">
        <w:rPr>
          <w:rFonts w:ascii="Book Antiqua" w:eastAsia="Times New Roman" w:hAnsi="Book Antiqua" w:cs="Times New Roman"/>
          <w:sz w:val="24"/>
          <w:szCs w:val="24"/>
          <w:lang w:eastAsia="bg-BG"/>
        </w:rPr>
        <w:t xml:space="preserve">квания за изработването на работен инвестиционен проект </w:t>
      </w:r>
      <w:r w:rsidR="0076714D">
        <w:rPr>
          <w:rFonts w:ascii="Book Antiqua" w:eastAsia="Times New Roman" w:hAnsi="Book Antiqua" w:cs="Times New Roman"/>
          <w:sz w:val="24"/>
          <w:szCs w:val="24"/>
          <w:lang w:eastAsia="bg-BG"/>
        </w:rPr>
        <w:t xml:space="preserve">за обект: </w:t>
      </w:r>
      <w:r w:rsidR="003A1237" w:rsidRPr="003A1237">
        <w:rPr>
          <w:rFonts w:ascii="Book Antiqua" w:eastAsia="Times New Roman" w:hAnsi="Book Antiqua" w:cs="Times New Roman"/>
          <w:b/>
          <w:sz w:val="24"/>
          <w:szCs w:val="24"/>
          <w:lang w:eastAsia="bg-BG"/>
        </w:rPr>
        <w:t>„Брегоукрепване в района на с. Крапец, община Шабла”</w:t>
      </w:r>
    </w:p>
    <w:p w:rsidR="003A1237" w:rsidRPr="003A1237" w:rsidRDefault="003A1237" w:rsidP="003A1237">
      <w:pPr>
        <w:spacing w:after="0" w:line="240" w:lineRule="auto"/>
        <w:ind w:firstLine="708"/>
        <w:jc w:val="both"/>
        <w:rPr>
          <w:rFonts w:ascii="Book Antiqua" w:eastAsia="Times New Roman" w:hAnsi="Book Antiqua" w:cs="Times New Roman"/>
          <w:color w:val="000000"/>
          <w:spacing w:val="-2"/>
          <w:sz w:val="24"/>
          <w:szCs w:val="24"/>
        </w:rPr>
      </w:pPr>
      <w:r w:rsidRPr="003A1237">
        <w:rPr>
          <w:rFonts w:ascii="Book Antiqua" w:eastAsia="Times New Roman" w:hAnsi="Book Antiqua" w:cs="Times New Roman"/>
          <w:color w:val="000000"/>
          <w:spacing w:val="-2"/>
          <w:sz w:val="24"/>
          <w:szCs w:val="24"/>
        </w:rPr>
        <w:t xml:space="preserve">Обектът съгласно „Генерална схема за </w:t>
      </w:r>
      <w:proofErr w:type="spellStart"/>
      <w:r w:rsidRPr="003A1237">
        <w:rPr>
          <w:rFonts w:ascii="Book Antiqua" w:eastAsia="Times New Roman" w:hAnsi="Book Antiqua" w:cs="Times New Roman"/>
          <w:color w:val="000000"/>
          <w:spacing w:val="-2"/>
          <w:sz w:val="24"/>
          <w:szCs w:val="24"/>
        </w:rPr>
        <w:t>брегозащита</w:t>
      </w:r>
      <w:proofErr w:type="spellEnd"/>
      <w:r w:rsidRPr="003A1237">
        <w:rPr>
          <w:rFonts w:ascii="Book Antiqua" w:eastAsia="Times New Roman" w:hAnsi="Book Antiqua" w:cs="Times New Roman"/>
          <w:color w:val="000000"/>
          <w:spacing w:val="-2"/>
          <w:sz w:val="24"/>
          <w:szCs w:val="24"/>
        </w:rPr>
        <w:t xml:space="preserve"> на българското Черноморско крайбрежие е част от територията на Община</w:t>
      </w:r>
      <w:r w:rsidRPr="003A1237">
        <w:rPr>
          <w:rFonts w:ascii="Book Antiqua" w:eastAsia="Times New Roman" w:hAnsi="Book Antiqua" w:cs="Times New Roman"/>
          <w:spacing w:val="-2"/>
          <w:sz w:val="24"/>
          <w:szCs w:val="24"/>
        </w:rPr>
        <w:t xml:space="preserve"> Шабла и попада в „</w:t>
      </w:r>
      <w:proofErr w:type="spellStart"/>
      <w:r w:rsidRPr="003A1237">
        <w:rPr>
          <w:rFonts w:ascii="Book Antiqua" w:eastAsia="Times New Roman" w:hAnsi="Book Antiqua" w:cs="Times New Roman"/>
          <w:spacing w:val="-2"/>
          <w:sz w:val="24"/>
          <w:szCs w:val="24"/>
        </w:rPr>
        <w:t>Крапецки</w:t>
      </w:r>
      <w:proofErr w:type="spellEnd"/>
      <w:r w:rsidRPr="003A1237">
        <w:rPr>
          <w:rFonts w:ascii="Book Antiqua" w:eastAsia="Times New Roman" w:hAnsi="Book Antiqua" w:cs="Times New Roman"/>
          <w:spacing w:val="-2"/>
          <w:sz w:val="24"/>
          <w:szCs w:val="24"/>
        </w:rPr>
        <w:t xml:space="preserve"> </w:t>
      </w:r>
      <w:proofErr w:type="spellStart"/>
      <w:r w:rsidRPr="003A1237">
        <w:rPr>
          <w:rFonts w:ascii="Book Antiqua" w:eastAsia="Times New Roman" w:hAnsi="Book Antiqua" w:cs="Times New Roman"/>
          <w:spacing w:val="-2"/>
          <w:sz w:val="24"/>
          <w:szCs w:val="24"/>
        </w:rPr>
        <w:t>брегоукрепителен</w:t>
      </w:r>
      <w:proofErr w:type="spellEnd"/>
      <w:r w:rsidRPr="003A1237">
        <w:rPr>
          <w:rFonts w:ascii="Book Antiqua" w:eastAsia="Times New Roman" w:hAnsi="Book Antiqua" w:cs="Times New Roman"/>
          <w:spacing w:val="-2"/>
          <w:sz w:val="24"/>
          <w:szCs w:val="24"/>
        </w:rPr>
        <w:t xml:space="preserve"> район”. Районът обхваща крайбрежната ивица от българо-румънската граница (нос “</w:t>
      </w:r>
      <w:proofErr w:type="spellStart"/>
      <w:r w:rsidRPr="003A1237">
        <w:rPr>
          <w:rFonts w:ascii="Book Antiqua" w:eastAsia="Times New Roman" w:hAnsi="Book Antiqua" w:cs="Times New Roman"/>
          <w:spacing w:val="-2"/>
          <w:sz w:val="24"/>
          <w:szCs w:val="24"/>
        </w:rPr>
        <w:t>Сиври</w:t>
      </w:r>
      <w:proofErr w:type="spellEnd"/>
      <w:r w:rsidRPr="003A1237">
        <w:rPr>
          <w:rFonts w:ascii="Book Antiqua" w:eastAsia="Times New Roman" w:hAnsi="Book Antiqua" w:cs="Times New Roman"/>
          <w:spacing w:val="-2"/>
          <w:sz w:val="24"/>
          <w:szCs w:val="24"/>
        </w:rPr>
        <w:t xml:space="preserve"> </w:t>
      </w:r>
      <w:proofErr w:type="spellStart"/>
      <w:r w:rsidRPr="003A1237">
        <w:rPr>
          <w:rFonts w:ascii="Book Antiqua" w:eastAsia="Times New Roman" w:hAnsi="Book Antiqua" w:cs="Times New Roman"/>
          <w:spacing w:val="-2"/>
          <w:sz w:val="24"/>
          <w:szCs w:val="24"/>
        </w:rPr>
        <w:t>борун</w:t>
      </w:r>
      <w:proofErr w:type="spellEnd"/>
      <w:r w:rsidRPr="003A1237">
        <w:rPr>
          <w:rFonts w:ascii="Book Antiqua" w:eastAsia="Times New Roman" w:hAnsi="Book Antiqua" w:cs="Times New Roman"/>
          <w:spacing w:val="-2"/>
          <w:sz w:val="24"/>
          <w:szCs w:val="24"/>
        </w:rPr>
        <w:t xml:space="preserve">”) до нос “Шабла” с обща дължина по бреговата линия 23,50 </w:t>
      </w:r>
      <w:r w:rsidR="00A55FF1">
        <w:rPr>
          <w:rFonts w:ascii="Book Antiqua" w:eastAsia="Times New Roman" w:hAnsi="Book Antiqua" w:cs="Times New Roman"/>
          <w:spacing w:val="-2"/>
          <w:sz w:val="24"/>
          <w:szCs w:val="24"/>
        </w:rPr>
        <w:t>к</w:t>
      </w:r>
      <w:r w:rsidRPr="003A1237">
        <w:rPr>
          <w:rFonts w:ascii="Book Antiqua" w:eastAsia="Times New Roman" w:hAnsi="Book Antiqua" w:cs="Times New Roman"/>
          <w:spacing w:val="-2"/>
          <w:sz w:val="24"/>
          <w:szCs w:val="24"/>
          <w:lang w:val="en-US"/>
        </w:rPr>
        <w:t>m</w:t>
      </w:r>
      <w:r w:rsidRPr="003A1237">
        <w:rPr>
          <w:rFonts w:ascii="Book Antiqua" w:eastAsia="Times New Roman" w:hAnsi="Book Antiqua" w:cs="Times New Roman"/>
          <w:spacing w:val="-2"/>
          <w:sz w:val="24"/>
          <w:szCs w:val="24"/>
        </w:rPr>
        <w:t xml:space="preserve"> с коефициент на </w:t>
      </w:r>
      <w:proofErr w:type="spellStart"/>
      <w:r w:rsidRPr="003A1237">
        <w:rPr>
          <w:rFonts w:ascii="Book Antiqua" w:eastAsia="Times New Roman" w:hAnsi="Book Antiqua" w:cs="Times New Roman"/>
          <w:spacing w:val="-2"/>
          <w:sz w:val="24"/>
          <w:szCs w:val="24"/>
        </w:rPr>
        <w:t>разчлененост</w:t>
      </w:r>
      <w:proofErr w:type="spellEnd"/>
      <w:r w:rsidRPr="003A1237">
        <w:rPr>
          <w:rFonts w:ascii="Book Antiqua" w:eastAsia="Times New Roman" w:hAnsi="Book Antiqua" w:cs="Times New Roman"/>
          <w:spacing w:val="-2"/>
          <w:sz w:val="24"/>
          <w:szCs w:val="24"/>
        </w:rPr>
        <w:t xml:space="preserve"> 1,06. Брегът има изток-североизточна експозиция. Преобладава вертикален </w:t>
      </w:r>
      <w:proofErr w:type="spellStart"/>
      <w:r w:rsidRPr="003A1237">
        <w:rPr>
          <w:rFonts w:ascii="Book Antiqua" w:eastAsia="Times New Roman" w:hAnsi="Book Antiqua" w:cs="Times New Roman"/>
          <w:spacing w:val="-2"/>
          <w:sz w:val="24"/>
          <w:szCs w:val="24"/>
        </w:rPr>
        <w:t>клифов</w:t>
      </w:r>
      <w:proofErr w:type="spellEnd"/>
      <w:r w:rsidRPr="003A1237">
        <w:rPr>
          <w:rFonts w:ascii="Book Antiqua" w:eastAsia="Times New Roman" w:hAnsi="Book Antiqua" w:cs="Times New Roman"/>
          <w:spacing w:val="-2"/>
          <w:sz w:val="24"/>
          <w:szCs w:val="24"/>
        </w:rPr>
        <w:t xml:space="preserve"> бряг с височина от 10,0-15,0 </w:t>
      </w:r>
      <w:r w:rsidRPr="003A1237">
        <w:rPr>
          <w:rFonts w:ascii="Book Antiqua" w:eastAsia="Times New Roman" w:hAnsi="Book Antiqua" w:cs="Times New Roman"/>
          <w:spacing w:val="-2"/>
          <w:sz w:val="24"/>
          <w:szCs w:val="24"/>
          <w:lang w:val="en-US"/>
        </w:rPr>
        <w:t>m</w:t>
      </w:r>
      <w:r w:rsidRPr="003A1237">
        <w:rPr>
          <w:rFonts w:ascii="Book Antiqua" w:eastAsia="Times New Roman" w:hAnsi="Book Antiqua" w:cs="Times New Roman"/>
          <w:spacing w:val="-2"/>
          <w:sz w:val="24"/>
          <w:szCs w:val="24"/>
        </w:rPr>
        <w:t xml:space="preserve"> в северната част до 6,0</w:t>
      </w:r>
      <w:r w:rsidRPr="004E744B">
        <w:rPr>
          <w:rFonts w:ascii="Book Antiqua" w:eastAsia="Times New Roman" w:hAnsi="Book Antiqua" w:cs="Times New Roman"/>
          <w:spacing w:val="-2"/>
          <w:sz w:val="24"/>
          <w:szCs w:val="24"/>
          <w:lang w:val="ru-RU"/>
        </w:rPr>
        <w:t xml:space="preserve"> </w:t>
      </w:r>
      <w:r w:rsidRPr="003A1237">
        <w:rPr>
          <w:rFonts w:ascii="Book Antiqua" w:eastAsia="Times New Roman" w:hAnsi="Book Antiqua" w:cs="Times New Roman"/>
          <w:spacing w:val="-2"/>
          <w:sz w:val="24"/>
          <w:szCs w:val="24"/>
          <w:lang w:val="en-US"/>
        </w:rPr>
        <w:t>m</w:t>
      </w:r>
      <w:r w:rsidRPr="003A1237">
        <w:rPr>
          <w:rFonts w:ascii="Book Antiqua" w:eastAsia="Times New Roman" w:hAnsi="Book Antiqua" w:cs="Times New Roman"/>
          <w:spacing w:val="-2"/>
          <w:sz w:val="24"/>
          <w:szCs w:val="24"/>
        </w:rPr>
        <w:t xml:space="preserve"> при нос Шабла. Брегът е изграден от </w:t>
      </w:r>
      <w:proofErr w:type="spellStart"/>
      <w:r w:rsidRPr="003A1237">
        <w:rPr>
          <w:rFonts w:ascii="Book Antiqua" w:eastAsia="Times New Roman" w:hAnsi="Book Antiqua" w:cs="Times New Roman"/>
          <w:spacing w:val="-2"/>
          <w:sz w:val="24"/>
          <w:szCs w:val="24"/>
        </w:rPr>
        <w:t>льос</w:t>
      </w:r>
      <w:proofErr w:type="spellEnd"/>
      <w:r w:rsidRPr="003A1237">
        <w:rPr>
          <w:rFonts w:ascii="Book Antiqua" w:eastAsia="Times New Roman" w:hAnsi="Book Antiqua" w:cs="Times New Roman"/>
          <w:spacing w:val="-2"/>
          <w:sz w:val="24"/>
          <w:szCs w:val="24"/>
        </w:rPr>
        <w:t xml:space="preserve"> и </w:t>
      </w:r>
      <w:proofErr w:type="spellStart"/>
      <w:r w:rsidRPr="003A1237">
        <w:rPr>
          <w:rFonts w:ascii="Book Antiqua" w:eastAsia="Times New Roman" w:hAnsi="Book Antiqua" w:cs="Times New Roman"/>
          <w:spacing w:val="-2"/>
          <w:sz w:val="24"/>
          <w:szCs w:val="24"/>
        </w:rPr>
        <w:t>льосовидни</w:t>
      </w:r>
      <w:proofErr w:type="spellEnd"/>
      <w:r w:rsidRPr="003A1237">
        <w:rPr>
          <w:rFonts w:ascii="Book Antiqua" w:eastAsia="Times New Roman" w:hAnsi="Book Antiqua" w:cs="Times New Roman"/>
          <w:spacing w:val="-2"/>
          <w:sz w:val="24"/>
          <w:szCs w:val="24"/>
        </w:rPr>
        <w:t xml:space="preserve"> глини. </w:t>
      </w:r>
      <w:proofErr w:type="spellStart"/>
      <w:r w:rsidRPr="003A1237">
        <w:rPr>
          <w:rFonts w:ascii="Book Antiqua" w:eastAsia="Times New Roman" w:hAnsi="Book Antiqua" w:cs="Times New Roman"/>
          <w:spacing w:val="-2"/>
          <w:sz w:val="24"/>
          <w:szCs w:val="24"/>
        </w:rPr>
        <w:t>Литоложкият</w:t>
      </w:r>
      <w:proofErr w:type="spellEnd"/>
      <w:r w:rsidRPr="003A1237">
        <w:rPr>
          <w:rFonts w:ascii="Book Antiqua" w:eastAsia="Times New Roman" w:hAnsi="Book Antiqua" w:cs="Times New Roman"/>
          <w:spacing w:val="-2"/>
          <w:sz w:val="24"/>
          <w:szCs w:val="24"/>
        </w:rPr>
        <w:t xml:space="preserve"> състав и взаимодействието на </w:t>
      </w:r>
      <w:proofErr w:type="spellStart"/>
      <w:r w:rsidRPr="003A1237">
        <w:rPr>
          <w:rFonts w:ascii="Book Antiqua" w:eastAsia="Times New Roman" w:hAnsi="Book Antiqua" w:cs="Times New Roman"/>
          <w:spacing w:val="-2"/>
          <w:sz w:val="24"/>
          <w:szCs w:val="24"/>
        </w:rPr>
        <w:t>льоса</w:t>
      </w:r>
      <w:proofErr w:type="spellEnd"/>
      <w:r w:rsidRPr="003A1237">
        <w:rPr>
          <w:rFonts w:ascii="Book Antiqua" w:eastAsia="Times New Roman" w:hAnsi="Book Antiqua" w:cs="Times New Roman"/>
          <w:spacing w:val="-2"/>
          <w:sz w:val="24"/>
          <w:szCs w:val="24"/>
        </w:rPr>
        <w:t xml:space="preserve"> с хидросферата имат определящо значение за инженерно–геоложките му свойства и интензивността на протичащите в бреговата зона  процеси. </w:t>
      </w:r>
    </w:p>
    <w:p w:rsidR="003A1237" w:rsidRPr="003A1237" w:rsidRDefault="003A1237" w:rsidP="003A1237">
      <w:pPr>
        <w:spacing w:after="0" w:line="240" w:lineRule="auto"/>
        <w:jc w:val="both"/>
        <w:rPr>
          <w:rFonts w:ascii="Book Antiqua" w:eastAsia="Times New Roman" w:hAnsi="Book Antiqua" w:cs="Times New Roman"/>
          <w:spacing w:val="-2"/>
          <w:sz w:val="24"/>
          <w:szCs w:val="24"/>
        </w:rPr>
      </w:pPr>
      <w:r w:rsidRPr="003A1237">
        <w:rPr>
          <w:rFonts w:ascii="Book Antiqua" w:eastAsia="Times New Roman" w:hAnsi="Book Antiqua" w:cs="Times New Roman"/>
          <w:bCs/>
          <w:spacing w:val="-2"/>
          <w:sz w:val="24"/>
          <w:szCs w:val="24"/>
        </w:rPr>
        <w:tab/>
        <w:t xml:space="preserve">Бреговата ивица пред с. Крапец  е силно засегната от протичащите геодинамични процеси: морска </w:t>
      </w:r>
      <w:proofErr w:type="spellStart"/>
      <w:r w:rsidRPr="003A1237">
        <w:rPr>
          <w:rFonts w:ascii="Book Antiqua" w:eastAsia="Times New Roman" w:hAnsi="Book Antiqua" w:cs="Times New Roman"/>
          <w:bCs/>
          <w:spacing w:val="-2"/>
          <w:sz w:val="24"/>
          <w:szCs w:val="24"/>
        </w:rPr>
        <w:t>абразия</w:t>
      </w:r>
      <w:proofErr w:type="spellEnd"/>
      <w:r w:rsidRPr="003A1237">
        <w:rPr>
          <w:rFonts w:ascii="Book Antiqua" w:eastAsia="Times New Roman" w:hAnsi="Book Antiqua" w:cs="Times New Roman"/>
          <w:bCs/>
          <w:spacing w:val="-2"/>
          <w:sz w:val="24"/>
          <w:szCs w:val="24"/>
        </w:rPr>
        <w:t xml:space="preserve">, ветрова и повърхностна ерозия, </w:t>
      </w:r>
      <w:proofErr w:type="spellStart"/>
      <w:r w:rsidRPr="003A1237">
        <w:rPr>
          <w:rFonts w:ascii="Book Antiqua" w:eastAsia="Times New Roman" w:hAnsi="Book Antiqua" w:cs="Times New Roman"/>
          <w:bCs/>
          <w:spacing w:val="-2"/>
          <w:sz w:val="24"/>
          <w:szCs w:val="24"/>
        </w:rPr>
        <w:t>изветряне</w:t>
      </w:r>
      <w:proofErr w:type="spellEnd"/>
      <w:r w:rsidRPr="003A1237">
        <w:rPr>
          <w:rFonts w:ascii="Book Antiqua" w:eastAsia="Times New Roman" w:hAnsi="Book Antiqua" w:cs="Times New Roman"/>
          <w:bCs/>
          <w:spacing w:val="-2"/>
          <w:sz w:val="24"/>
          <w:szCs w:val="24"/>
        </w:rPr>
        <w:t xml:space="preserve">, </w:t>
      </w:r>
      <w:proofErr w:type="spellStart"/>
      <w:r w:rsidRPr="003A1237">
        <w:rPr>
          <w:rFonts w:ascii="Book Antiqua" w:eastAsia="Times New Roman" w:hAnsi="Book Antiqua" w:cs="Times New Roman"/>
          <w:bCs/>
          <w:spacing w:val="-2"/>
          <w:sz w:val="24"/>
          <w:szCs w:val="24"/>
        </w:rPr>
        <w:t>срутищни</w:t>
      </w:r>
      <w:proofErr w:type="spellEnd"/>
      <w:r w:rsidRPr="003A1237">
        <w:rPr>
          <w:rFonts w:ascii="Book Antiqua" w:eastAsia="Times New Roman" w:hAnsi="Book Antiqua" w:cs="Times New Roman"/>
          <w:bCs/>
          <w:spacing w:val="-2"/>
          <w:sz w:val="24"/>
          <w:szCs w:val="24"/>
        </w:rPr>
        <w:t xml:space="preserve"> процеси и </w:t>
      </w:r>
      <w:proofErr w:type="spellStart"/>
      <w:r w:rsidRPr="003A1237">
        <w:rPr>
          <w:rFonts w:ascii="Book Antiqua" w:eastAsia="Times New Roman" w:hAnsi="Book Antiqua" w:cs="Times New Roman"/>
          <w:bCs/>
          <w:spacing w:val="-2"/>
          <w:sz w:val="24"/>
          <w:szCs w:val="24"/>
        </w:rPr>
        <w:t>микросвлачища</w:t>
      </w:r>
      <w:proofErr w:type="spellEnd"/>
      <w:r w:rsidRPr="003A1237">
        <w:rPr>
          <w:rFonts w:ascii="Book Antiqua" w:eastAsia="Times New Roman" w:hAnsi="Book Antiqua" w:cs="Times New Roman"/>
          <w:bCs/>
          <w:spacing w:val="-2"/>
          <w:sz w:val="24"/>
          <w:szCs w:val="24"/>
        </w:rPr>
        <w:t xml:space="preserve">, като преобладаващите геодинамични процеси са </w:t>
      </w:r>
      <w:proofErr w:type="spellStart"/>
      <w:r w:rsidRPr="003A1237">
        <w:rPr>
          <w:rFonts w:ascii="Book Antiqua" w:eastAsia="Times New Roman" w:hAnsi="Book Antiqua" w:cs="Times New Roman"/>
          <w:bCs/>
          <w:spacing w:val="-2"/>
          <w:sz w:val="24"/>
          <w:szCs w:val="24"/>
        </w:rPr>
        <w:t>абразия</w:t>
      </w:r>
      <w:proofErr w:type="spellEnd"/>
      <w:r w:rsidRPr="003A1237">
        <w:rPr>
          <w:rFonts w:ascii="Book Antiqua" w:eastAsia="Times New Roman" w:hAnsi="Book Antiqua" w:cs="Times New Roman"/>
          <w:bCs/>
          <w:spacing w:val="-2"/>
          <w:sz w:val="24"/>
          <w:szCs w:val="24"/>
        </w:rPr>
        <w:t xml:space="preserve"> и срутване</w:t>
      </w:r>
      <w:r w:rsidR="00563B03">
        <w:rPr>
          <w:rFonts w:ascii="Book Antiqua" w:eastAsia="Times New Roman" w:hAnsi="Book Antiqua" w:cs="Times New Roman"/>
          <w:sz w:val="24"/>
          <w:szCs w:val="24"/>
          <w:lang w:eastAsia="bg-BG"/>
        </w:rPr>
        <w:t>.</w:t>
      </w:r>
      <w:r w:rsidRPr="003A1237">
        <w:rPr>
          <w:rFonts w:ascii="Book Antiqua" w:eastAsia="Times New Roman" w:hAnsi="Book Antiqua" w:cs="Times New Roman"/>
          <w:sz w:val="24"/>
          <w:szCs w:val="24"/>
          <w:lang w:eastAsia="bg-BG"/>
        </w:rPr>
        <w:t xml:space="preserve"> </w:t>
      </w:r>
      <w:r w:rsidRPr="003A1237">
        <w:rPr>
          <w:rFonts w:ascii="Book Antiqua" w:eastAsia="Times New Roman" w:hAnsi="Book Antiqua" w:cs="Times New Roman"/>
          <w:spacing w:val="-2"/>
          <w:sz w:val="24"/>
          <w:szCs w:val="24"/>
        </w:rPr>
        <w:t>Подводния брегови склон е полегат. Дъното е скално, покрито с пясък.</w:t>
      </w:r>
    </w:p>
    <w:p w:rsidR="003A1237" w:rsidRPr="003A1237" w:rsidRDefault="003A1237" w:rsidP="003A1237">
      <w:pPr>
        <w:spacing w:after="0" w:line="240" w:lineRule="auto"/>
        <w:jc w:val="both"/>
        <w:rPr>
          <w:rFonts w:ascii="Book Antiqua" w:eastAsia="Times New Roman" w:hAnsi="Book Antiqua" w:cs="Times New Roman"/>
          <w:spacing w:val="-2"/>
          <w:sz w:val="24"/>
          <w:szCs w:val="24"/>
        </w:rPr>
      </w:pPr>
      <w:r w:rsidRPr="003A1237">
        <w:rPr>
          <w:rFonts w:ascii="Book Antiqua" w:eastAsia="Times New Roman" w:hAnsi="Book Antiqua" w:cs="Times New Roman"/>
          <w:spacing w:val="-2"/>
          <w:sz w:val="24"/>
          <w:szCs w:val="24"/>
        </w:rPr>
        <w:tab/>
        <w:t xml:space="preserve">Основен източник на подхранване на плажовете в района се явяват наносите, вследствие разрушаването на мидени черупки, с които обрастват подводните скали. Поради льосовия състав,  въпреки силно рушащия се </w:t>
      </w:r>
      <w:proofErr w:type="spellStart"/>
      <w:r w:rsidRPr="003A1237">
        <w:rPr>
          <w:rFonts w:ascii="Book Antiqua" w:eastAsia="Times New Roman" w:hAnsi="Book Antiqua" w:cs="Times New Roman"/>
          <w:spacing w:val="-2"/>
          <w:sz w:val="24"/>
          <w:szCs w:val="24"/>
        </w:rPr>
        <w:t>клиф</w:t>
      </w:r>
      <w:proofErr w:type="spellEnd"/>
      <w:r w:rsidRPr="003A1237">
        <w:rPr>
          <w:rFonts w:ascii="Book Antiqua" w:eastAsia="Times New Roman" w:hAnsi="Book Antiqua" w:cs="Times New Roman"/>
          <w:spacing w:val="-2"/>
          <w:sz w:val="24"/>
          <w:szCs w:val="24"/>
        </w:rPr>
        <w:t xml:space="preserve">, пясъчните ивици са тесни, на места липсват. </w:t>
      </w:r>
    </w:p>
    <w:p w:rsidR="003A1237" w:rsidRPr="003A1237" w:rsidRDefault="003A1237" w:rsidP="003A123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Book Antiqua" w:eastAsia="Times New Roman" w:hAnsi="Book Antiqua" w:cs="Times New Roman"/>
          <w:sz w:val="24"/>
          <w:szCs w:val="24"/>
          <w:lang w:eastAsia="bg-BG"/>
        </w:rPr>
      </w:pPr>
      <w:r w:rsidRPr="003A1237">
        <w:rPr>
          <w:rFonts w:ascii="Book Antiqua" w:eastAsia="Times New Roman" w:hAnsi="Book Antiqua" w:cs="Times New Roman"/>
          <w:sz w:val="24"/>
          <w:szCs w:val="24"/>
          <w:lang w:eastAsia="bg-BG"/>
        </w:rPr>
        <w:t xml:space="preserve">За периода 1982 -1988 г. пред с. Крапец са извършени </w:t>
      </w:r>
      <w:proofErr w:type="spellStart"/>
      <w:r w:rsidRPr="003A1237">
        <w:rPr>
          <w:rFonts w:ascii="Book Antiqua" w:eastAsia="Times New Roman" w:hAnsi="Book Antiqua" w:cs="Times New Roman"/>
          <w:sz w:val="24"/>
          <w:szCs w:val="24"/>
          <w:lang w:eastAsia="bg-BG"/>
        </w:rPr>
        <w:t>брегоукрепителни</w:t>
      </w:r>
      <w:proofErr w:type="spellEnd"/>
      <w:r w:rsidRPr="003A1237">
        <w:rPr>
          <w:rFonts w:ascii="Book Antiqua" w:eastAsia="Times New Roman" w:hAnsi="Book Antiqua" w:cs="Times New Roman"/>
          <w:sz w:val="24"/>
          <w:szCs w:val="24"/>
          <w:lang w:eastAsia="bg-BG"/>
        </w:rPr>
        <w:t xml:space="preserve"> мероприятия в два участъка (северен и южен), като са изградени </w:t>
      </w:r>
      <w:proofErr w:type="spellStart"/>
      <w:r w:rsidRPr="003A1237">
        <w:rPr>
          <w:rFonts w:ascii="Book Antiqua" w:eastAsia="Times New Roman" w:hAnsi="Book Antiqua" w:cs="Times New Roman"/>
          <w:sz w:val="24"/>
          <w:szCs w:val="24"/>
          <w:lang w:eastAsia="bg-BG"/>
        </w:rPr>
        <w:t>противоабразионни</w:t>
      </w:r>
      <w:proofErr w:type="spellEnd"/>
      <w:r w:rsidRPr="003A1237">
        <w:rPr>
          <w:rFonts w:ascii="Book Antiqua" w:eastAsia="Times New Roman" w:hAnsi="Book Antiqua" w:cs="Times New Roman"/>
          <w:sz w:val="24"/>
          <w:szCs w:val="24"/>
          <w:lang w:eastAsia="bg-BG"/>
        </w:rPr>
        <w:t xml:space="preserve"> стени от сглобяеми стоманобетонни елементи с обща дължина 560 </w:t>
      </w:r>
      <w:r w:rsidRPr="003A1237">
        <w:rPr>
          <w:rFonts w:ascii="Book Antiqua" w:eastAsia="Times New Roman" w:hAnsi="Book Antiqua" w:cs="Times New Roman"/>
          <w:sz w:val="24"/>
          <w:szCs w:val="24"/>
          <w:lang w:val="en-US" w:eastAsia="bg-BG"/>
        </w:rPr>
        <w:t>m</w:t>
      </w:r>
      <w:r w:rsidRPr="003A1237">
        <w:rPr>
          <w:rFonts w:ascii="Book Antiqua" w:eastAsia="Times New Roman" w:hAnsi="Book Antiqua" w:cs="Times New Roman"/>
          <w:sz w:val="24"/>
          <w:szCs w:val="24"/>
          <w:lang w:eastAsia="bg-BG"/>
        </w:rPr>
        <w:t>.</w:t>
      </w:r>
      <w:r w:rsidRPr="003A1237">
        <w:rPr>
          <w:rFonts w:ascii="Book Antiqua" w:eastAsia="Times New Roman" w:hAnsi="Book Antiqua" w:cs="Times New Roman"/>
          <w:spacing w:val="-2"/>
          <w:sz w:val="24"/>
          <w:szCs w:val="24"/>
        </w:rPr>
        <w:t xml:space="preserve"> От изграждането на съоръженията до настоящия момент не са извършвани поддържащи, ремонтни или възстановителни работи. До 1993 г. с инструментални измервания е измерено североизточно и южно от с Крапец максима</w:t>
      </w:r>
      <w:r w:rsidR="00A55FF1">
        <w:rPr>
          <w:rFonts w:ascii="Book Antiqua" w:eastAsia="Times New Roman" w:hAnsi="Book Antiqua" w:cs="Times New Roman"/>
          <w:spacing w:val="-2"/>
          <w:sz w:val="24"/>
          <w:szCs w:val="24"/>
        </w:rPr>
        <w:t>лно отстъпване на брега до 7,00 с</w:t>
      </w:r>
      <w:r w:rsidRPr="003A1237">
        <w:rPr>
          <w:rFonts w:ascii="Book Antiqua" w:eastAsia="Times New Roman" w:hAnsi="Book Antiqua" w:cs="Times New Roman"/>
          <w:spacing w:val="-2"/>
          <w:sz w:val="24"/>
          <w:szCs w:val="24"/>
          <w:lang w:val="en-US"/>
        </w:rPr>
        <w:t>m</w:t>
      </w:r>
      <w:r w:rsidR="00A55FF1">
        <w:rPr>
          <w:rFonts w:ascii="Book Antiqua" w:eastAsia="Times New Roman" w:hAnsi="Book Antiqua" w:cs="Times New Roman"/>
          <w:spacing w:val="-2"/>
          <w:sz w:val="24"/>
          <w:szCs w:val="24"/>
        </w:rPr>
        <w:t xml:space="preserve"> за линеен ме</w:t>
      </w:r>
      <w:r w:rsidRPr="003A1237">
        <w:rPr>
          <w:rFonts w:ascii="Book Antiqua" w:eastAsia="Times New Roman" w:hAnsi="Book Antiqua" w:cs="Times New Roman"/>
          <w:spacing w:val="-2"/>
          <w:sz w:val="24"/>
          <w:szCs w:val="24"/>
        </w:rPr>
        <w:t xml:space="preserve">тър годишно. От 1992 г. не са </w:t>
      </w:r>
      <w:proofErr w:type="spellStart"/>
      <w:r w:rsidRPr="003A1237">
        <w:rPr>
          <w:rFonts w:ascii="Book Antiqua" w:eastAsia="Times New Roman" w:hAnsi="Book Antiqua" w:cs="Times New Roman"/>
          <w:spacing w:val="-2"/>
          <w:sz w:val="24"/>
          <w:szCs w:val="24"/>
        </w:rPr>
        <w:t>извършвени</w:t>
      </w:r>
      <w:proofErr w:type="spellEnd"/>
      <w:r w:rsidRPr="003A1237">
        <w:rPr>
          <w:rFonts w:ascii="Book Antiqua" w:eastAsia="Times New Roman" w:hAnsi="Book Antiqua" w:cs="Times New Roman"/>
          <w:spacing w:val="-2"/>
          <w:sz w:val="24"/>
          <w:szCs w:val="24"/>
        </w:rPr>
        <w:t xml:space="preserve"> инструментални измервания на подводната и надводната част от бреговия склон и не са анализирани динамичните процеси в бреговата зона. </w:t>
      </w:r>
    </w:p>
    <w:p w:rsidR="003A1237" w:rsidRPr="003A1237" w:rsidRDefault="003A1237" w:rsidP="003A1237">
      <w:pPr>
        <w:spacing w:after="0" w:line="240" w:lineRule="auto"/>
        <w:ind w:firstLine="567"/>
        <w:jc w:val="both"/>
        <w:rPr>
          <w:rFonts w:ascii="Book Antiqua" w:eastAsia="Times New Roman" w:hAnsi="Book Antiqua" w:cs="Times New Roman"/>
          <w:bCs/>
          <w:spacing w:val="-2"/>
          <w:sz w:val="24"/>
          <w:szCs w:val="24"/>
        </w:rPr>
      </w:pPr>
      <w:r w:rsidRPr="003A1237">
        <w:rPr>
          <w:rFonts w:ascii="Book Antiqua" w:eastAsia="Times New Roman" w:hAnsi="Book Antiqua" w:cs="Times New Roman"/>
          <w:bCs/>
          <w:spacing w:val="-2"/>
          <w:sz w:val="24"/>
          <w:szCs w:val="24"/>
        </w:rPr>
        <w:t>При извършени визуални огледи на района</w:t>
      </w:r>
      <w:r w:rsidRPr="004E744B">
        <w:rPr>
          <w:rFonts w:ascii="Book Antiqua" w:eastAsia="Times New Roman" w:hAnsi="Book Antiqua" w:cs="Times New Roman"/>
          <w:bCs/>
          <w:spacing w:val="-2"/>
          <w:sz w:val="24"/>
          <w:szCs w:val="24"/>
          <w:lang w:val="ru-RU"/>
        </w:rPr>
        <w:t xml:space="preserve"> </w:t>
      </w:r>
      <w:r w:rsidRPr="003A1237">
        <w:rPr>
          <w:rFonts w:ascii="Book Antiqua" w:eastAsia="Times New Roman" w:hAnsi="Book Antiqua" w:cs="Times New Roman"/>
          <w:bCs/>
          <w:spacing w:val="-2"/>
          <w:sz w:val="24"/>
          <w:szCs w:val="24"/>
        </w:rPr>
        <w:t xml:space="preserve">и на изградените </w:t>
      </w:r>
      <w:proofErr w:type="spellStart"/>
      <w:r w:rsidRPr="003A1237">
        <w:rPr>
          <w:rFonts w:ascii="Book Antiqua" w:eastAsia="Times New Roman" w:hAnsi="Book Antiqua" w:cs="Times New Roman"/>
          <w:bCs/>
          <w:spacing w:val="-2"/>
          <w:sz w:val="24"/>
          <w:szCs w:val="24"/>
        </w:rPr>
        <w:t>брегоукрепителни</w:t>
      </w:r>
      <w:proofErr w:type="spellEnd"/>
      <w:r w:rsidRPr="003A1237">
        <w:rPr>
          <w:rFonts w:ascii="Book Antiqua" w:eastAsia="Times New Roman" w:hAnsi="Book Antiqua" w:cs="Times New Roman"/>
          <w:bCs/>
          <w:spacing w:val="-2"/>
          <w:sz w:val="24"/>
          <w:szCs w:val="24"/>
        </w:rPr>
        <w:t xml:space="preserve"> съоръжения е установено:</w:t>
      </w:r>
    </w:p>
    <w:p w:rsidR="003A1237" w:rsidRPr="003A1237" w:rsidRDefault="003A1237" w:rsidP="003A1237">
      <w:pPr>
        <w:numPr>
          <w:ilvl w:val="0"/>
          <w:numId w:val="14"/>
        </w:numPr>
        <w:spacing w:after="0" w:line="240" w:lineRule="auto"/>
        <w:jc w:val="both"/>
        <w:rPr>
          <w:rFonts w:ascii="Book Antiqua" w:eastAsia="Times New Roman" w:hAnsi="Book Antiqua" w:cs="Times New Roman"/>
          <w:bCs/>
          <w:spacing w:val="-2"/>
          <w:sz w:val="24"/>
          <w:szCs w:val="24"/>
        </w:rPr>
      </w:pPr>
      <w:r w:rsidRPr="003A1237">
        <w:rPr>
          <w:rFonts w:ascii="Book Antiqua" w:eastAsia="Times New Roman" w:hAnsi="Book Antiqua" w:cs="Times New Roman"/>
          <w:bCs/>
          <w:spacing w:val="-2"/>
          <w:sz w:val="24"/>
          <w:szCs w:val="24"/>
        </w:rPr>
        <w:t>И</w:t>
      </w:r>
      <w:r w:rsidRPr="003A1237">
        <w:rPr>
          <w:rFonts w:ascii="Book Antiqua" w:eastAsia="Times New Roman" w:hAnsi="Book Antiqua" w:cs="Times New Roman"/>
          <w:spacing w:val="-2"/>
          <w:sz w:val="24"/>
          <w:szCs w:val="24"/>
        </w:rPr>
        <w:t xml:space="preserve">зградените </w:t>
      </w:r>
      <w:proofErr w:type="spellStart"/>
      <w:r w:rsidRPr="003A1237">
        <w:rPr>
          <w:rFonts w:ascii="Book Antiqua" w:eastAsia="Times New Roman" w:hAnsi="Book Antiqua" w:cs="Times New Roman"/>
          <w:spacing w:val="-2"/>
          <w:sz w:val="24"/>
          <w:szCs w:val="24"/>
        </w:rPr>
        <w:t>брегоукрепителни</w:t>
      </w:r>
      <w:proofErr w:type="spellEnd"/>
      <w:r w:rsidRPr="003A1237">
        <w:rPr>
          <w:rFonts w:ascii="Book Antiqua" w:eastAsia="Times New Roman" w:hAnsi="Book Antiqua" w:cs="Times New Roman"/>
          <w:spacing w:val="-2"/>
          <w:sz w:val="24"/>
          <w:szCs w:val="24"/>
        </w:rPr>
        <w:t xml:space="preserve"> съоръжения изпълняват </w:t>
      </w:r>
      <w:proofErr w:type="spellStart"/>
      <w:r w:rsidRPr="003A1237">
        <w:rPr>
          <w:rFonts w:ascii="Book Antiqua" w:eastAsia="Times New Roman" w:hAnsi="Book Antiqua" w:cs="Times New Roman"/>
          <w:spacing w:val="-2"/>
          <w:sz w:val="24"/>
          <w:szCs w:val="24"/>
        </w:rPr>
        <w:t>брегозащитната</w:t>
      </w:r>
      <w:proofErr w:type="spellEnd"/>
      <w:r w:rsidRPr="003A1237">
        <w:rPr>
          <w:rFonts w:ascii="Book Antiqua" w:eastAsia="Times New Roman" w:hAnsi="Book Antiqua" w:cs="Times New Roman"/>
          <w:spacing w:val="-2"/>
          <w:sz w:val="24"/>
          <w:szCs w:val="24"/>
        </w:rPr>
        <w:t xml:space="preserve"> си роля и предпазват брега от прякото въздействие на морската </w:t>
      </w:r>
      <w:proofErr w:type="spellStart"/>
      <w:r w:rsidRPr="003A1237">
        <w:rPr>
          <w:rFonts w:ascii="Book Antiqua" w:eastAsia="Times New Roman" w:hAnsi="Book Antiqua" w:cs="Times New Roman"/>
          <w:spacing w:val="-2"/>
          <w:sz w:val="24"/>
          <w:szCs w:val="24"/>
        </w:rPr>
        <w:t>абразия</w:t>
      </w:r>
      <w:proofErr w:type="spellEnd"/>
      <w:r w:rsidRPr="003A1237">
        <w:rPr>
          <w:rFonts w:ascii="Book Antiqua" w:eastAsia="Times New Roman" w:hAnsi="Book Antiqua" w:cs="Times New Roman"/>
          <w:bCs/>
          <w:spacing w:val="-2"/>
          <w:sz w:val="24"/>
          <w:szCs w:val="24"/>
        </w:rPr>
        <w:t xml:space="preserve">, но голяма част от стоманобетонните елементи са с оголена армировка, нарушена конструкция, частични нарушения на защитата на петата и компрометиран обратен насип зад стената. Видимо е </w:t>
      </w:r>
      <w:proofErr w:type="spellStart"/>
      <w:r w:rsidRPr="003A1237">
        <w:rPr>
          <w:rFonts w:ascii="Book Antiqua" w:eastAsia="Times New Roman" w:hAnsi="Book Antiqua" w:cs="Times New Roman"/>
          <w:bCs/>
          <w:spacing w:val="-2"/>
          <w:sz w:val="24"/>
          <w:szCs w:val="24"/>
        </w:rPr>
        <w:t>удълбочен</w:t>
      </w:r>
      <w:proofErr w:type="spellEnd"/>
      <w:r w:rsidRPr="003A1237">
        <w:rPr>
          <w:rFonts w:ascii="Book Antiqua" w:eastAsia="Times New Roman" w:hAnsi="Book Antiqua" w:cs="Times New Roman"/>
          <w:bCs/>
          <w:spacing w:val="-2"/>
          <w:sz w:val="24"/>
          <w:szCs w:val="24"/>
        </w:rPr>
        <w:t xml:space="preserve"> подводния брегови склон и е увеличен неговия наклон, част от фундаментите на стените са оголени.</w:t>
      </w:r>
    </w:p>
    <w:p w:rsidR="003A1237" w:rsidRPr="003A1237" w:rsidRDefault="003A1237" w:rsidP="003A1237">
      <w:pPr>
        <w:numPr>
          <w:ilvl w:val="0"/>
          <w:numId w:val="14"/>
        </w:numPr>
        <w:spacing w:after="0" w:line="240" w:lineRule="auto"/>
        <w:jc w:val="both"/>
        <w:rPr>
          <w:rFonts w:ascii="Book Antiqua" w:eastAsia="Times New Roman" w:hAnsi="Book Antiqua" w:cs="Times New Roman"/>
          <w:bCs/>
          <w:spacing w:val="-2"/>
          <w:sz w:val="24"/>
          <w:szCs w:val="24"/>
        </w:rPr>
      </w:pPr>
      <w:r w:rsidRPr="003A1237">
        <w:rPr>
          <w:rFonts w:ascii="Book Antiqua" w:eastAsia="Times New Roman" w:hAnsi="Book Antiqua" w:cs="Times New Roman"/>
          <w:bCs/>
          <w:spacing w:val="-2"/>
          <w:sz w:val="24"/>
          <w:szCs w:val="24"/>
        </w:rPr>
        <w:t xml:space="preserve">Оголената армировка и разрушеният бетон на </w:t>
      </w:r>
      <w:proofErr w:type="spellStart"/>
      <w:r w:rsidRPr="003A1237">
        <w:rPr>
          <w:rFonts w:ascii="Book Antiqua" w:eastAsia="Times New Roman" w:hAnsi="Book Antiqua" w:cs="Times New Roman"/>
          <w:bCs/>
          <w:spacing w:val="-2"/>
          <w:sz w:val="24"/>
          <w:szCs w:val="24"/>
        </w:rPr>
        <w:t>противоабразионните</w:t>
      </w:r>
      <w:proofErr w:type="spellEnd"/>
      <w:r w:rsidRPr="003A1237">
        <w:rPr>
          <w:rFonts w:ascii="Book Antiqua" w:eastAsia="Times New Roman" w:hAnsi="Book Antiqua" w:cs="Times New Roman"/>
          <w:bCs/>
          <w:spacing w:val="-2"/>
          <w:sz w:val="24"/>
          <w:szCs w:val="24"/>
        </w:rPr>
        <w:t xml:space="preserve"> стени създават опасност за преминаващи.</w:t>
      </w:r>
    </w:p>
    <w:p w:rsidR="003A1237" w:rsidRPr="003A1237" w:rsidRDefault="003A1237" w:rsidP="003A1237">
      <w:pPr>
        <w:numPr>
          <w:ilvl w:val="0"/>
          <w:numId w:val="14"/>
        </w:numPr>
        <w:spacing w:after="0" w:line="240" w:lineRule="auto"/>
        <w:jc w:val="both"/>
        <w:rPr>
          <w:rFonts w:ascii="Book Antiqua" w:eastAsia="Times New Roman" w:hAnsi="Book Antiqua" w:cs="Times New Roman"/>
          <w:bCs/>
          <w:spacing w:val="-2"/>
          <w:sz w:val="24"/>
          <w:szCs w:val="24"/>
        </w:rPr>
      </w:pPr>
      <w:r w:rsidRPr="003A1237">
        <w:rPr>
          <w:rFonts w:ascii="Book Antiqua" w:eastAsia="Times New Roman" w:hAnsi="Book Antiqua" w:cs="Times New Roman"/>
          <w:bCs/>
          <w:spacing w:val="-2"/>
          <w:sz w:val="24"/>
          <w:szCs w:val="24"/>
        </w:rPr>
        <w:t xml:space="preserve">Продължава засилената динамика на негативните геодинамични процеси извън участъците с изградени </w:t>
      </w:r>
      <w:proofErr w:type="spellStart"/>
      <w:r w:rsidRPr="003A1237">
        <w:rPr>
          <w:rFonts w:ascii="Book Antiqua" w:eastAsia="Times New Roman" w:hAnsi="Book Antiqua" w:cs="Times New Roman"/>
          <w:bCs/>
          <w:spacing w:val="-2"/>
          <w:sz w:val="24"/>
          <w:szCs w:val="24"/>
        </w:rPr>
        <w:t>брегозащитни</w:t>
      </w:r>
      <w:proofErr w:type="spellEnd"/>
      <w:r w:rsidRPr="003A1237">
        <w:rPr>
          <w:rFonts w:ascii="Book Antiqua" w:eastAsia="Times New Roman" w:hAnsi="Book Antiqua" w:cs="Times New Roman"/>
          <w:bCs/>
          <w:spacing w:val="-2"/>
          <w:sz w:val="24"/>
          <w:szCs w:val="24"/>
        </w:rPr>
        <w:t xml:space="preserve"> стени (участъци ІІ и VІ съгласно приложената ситуация), като се констатира увеличение на скоростта на разрушаване и отстъпване на брега към сушата.</w:t>
      </w:r>
    </w:p>
    <w:p w:rsidR="003A1237" w:rsidRPr="003A1237" w:rsidRDefault="003A1237" w:rsidP="003A1237">
      <w:pPr>
        <w:numPr>
          <w:ilvl w:val="0"/>
          <w:numId w:val="14"/>
        </w:numPr>
        <w:spacing w:after="0" w:line="240" w:lineRule="auto"/>
        <w:jc w:val="both"/>
        <w:rPr>
          <w:rFonts w:ascii="Book Antiqua" w:eastAsia="Times New Roman" w:hAnsi="Book Antiqua" w:cs="Times New Roman"/>
          <w:bCs/>
          <w:spacing w:val="-2"/>
          <w:sz w:val="24"/>
          <w:szCs w:val="24"/>
        </w:rPr>
      </w:pPr>
      <w:r w:rsidRPr="003A1237">
        <w:rPr>
          <w:rFonts w:ascii="Book Antiqua" w:eastAsia="Times New Roman" w:hAnsi="Book Antiqua" w:cs="Times New Roman"/>
          <w:bCs/>
          <w:spacing w:val="-2"/>
          <w:sz w:val="24"/>
          <w:szCs w:val="24"/>
        </w:rPr>
        <w:lastRenderedPageBreak/>
        <w:t>Установени са максимални отстъпвания на горния ръб на склона, измерени при сравняване на картен материал за периода 1992-2010 г. по участъци съгласно приложената ситуация, както следва:</w:t>
      </w:r>
    </w:p>
    <w:p w:rsidR="003A1237" w:rsidRPr="003A1237" w:rsidRDefault="003A1237" w:rsidP="003A1237">
      <w:pPr>
        <w:numPr>
          <w:ilvl w:val="1"/>
          <w:numId w:val="13"/>
        </w:numPr>
        <w:spacing w:after="0" w:line="240" w:lineRule="auto"/>
        <w:jc w:val="both"/>
        <w:rPr>
          <w:rFonts w:ascii="Book Antiqua" w:eastAsia="Times New Roman" w:hAnsi="Book Antiqua" w:cs="Times New Roman"/>
          <w:bCs/>
          <w:spacing w:val="-2"/>
          <w:sz w:val="24"/>
          <w:szCs w:val="24"/>
        </w:rPr>
      </w:pPr>
      <w:r w:rsidRPr="003A1237">
        <w:rPr>
          <w:rFonts w:ascii="Book Antiqua" w:eastAsia="Times New Roman" w:hAnsi="Book Antiqua" w:cs="Times New Roman"/>
          <w:bCs/>
          <w:spacing w:val="-2"/>
          <w:sz w:val="24"/>
          <w:szCs w:val="24"/>
        </w:rPr>
        <w:t xml:space="preserve">І участък – 15,55 </w:t>
      </w:r>
      <w:r w:rsidRPr="003A1237">
        <w:rPr>
          <w:rFonts w:ascii="Book Antiqua" w:eastAsia="Times New Roman" w:hAnsi="Book Antiqua" w:cs="Times New Roman"/>
          <w:bCs/>
          <w:spacing w:val="-2"/>
          <w:sz w:val="24"/>
          <w:szCs w:val="24"/>
          <w:lang w:val="en-US"/>
        </w:rPr>
        <w:t>m</w:t>
      </w:r>
      <w:r w:rsidRPr="003A1237">
        <w:rPr>
          <w:rFonts w:ascii="Book Antiqua" w:eastAsia="Times New Roman" w:hAnsi="Book Antiqua" w:cs="Times New Roman"/>
          <w:bCs/>
          <w:spacing w:val="-2"/>
          <w:sz w:val="24"/>
          <w:szCs w:val="24"/>
        </w:rPr>
        <w:t>;</w:t>
      </w:r>
    </w:p>
    <w:p w:rsidR="003A1237" w:rsidRPr="003A1237" w:rsidRDefault="003A1237" w:rsidP="003A1237">
      <w:pPr>
        <w:numPr>
          <w:ilvl w:val="1"/>
          <w:numId w:val="13"/>
        </w:numPr>
        <w:spacing w:after="0" w:line="240" w:lineRule="auto"/>
        <w:jc w:val="both"/>
        <w:rPr>
          <w:rFonts w:ascii="Book Antiqua" w:eastAsia="Times New Roman" w:hAnsi="Book Antiqua" w:cs="Times New Roman"/>
          <w:bCs/>
          <w:spacing w:val="-2"/>
          <w:sz w:val="24"/>
          <w:szCs w:val="24"/>
        </w:rPr>
      </w:pPr>
      <w:r w:rsidRPr="003A1237">
        <w:rPr>
          <w:rFonts w:ascii="Book Antiqua" w:eastAsia="Times New Roman" w:hAnsi="Book Antiqua" w:cs="Times New Roman"/>
          <w:bCs/>
          <w:spacing w:val="-2"/>
          <w:sz w:val="24"/>
          <w:szCs w:val="24"/>
        </w:rPr>
        <w:t xml:space="preserve">ІІ участък – </w:t>
      </w:r>
      <w:proofErr w:type="spellStart"/>
      <w:r w:rsidRPr="003A1237">
        <w:rPr>
          <w:rFonts w:ascii="Book Antiqua" w:eastAsia="Times New Roman" w:hAnsi="Book Antiqua" w:cs="Times New Roman"/>
          <w:bCs/>
          <w:spacing w:val="-2"/>
          <w:sz w:val="24"/>
          <w:szCs w:val="24"/>
        </w:rPr>
        <w:t>противоабразионна</w:t>
      </w:r>
      <w:proofErr w:type="spellEnd"/>
      <w:r w:rsidRPr="003A1237">
        <w:rPr>
          <w:rFonts w:ascii="Book Antiqua" w:eastAsia="Times New Roman" w:hAnsi="Book Antiqua" w:cs="Times New Roman"/>
          <w:bCs/>
          <w:spacing w:val="-2"/>
          <w:sz w:val="24"/>
          <w:szCs w:val="24"/>
        </w:rPr>
        <w:t xml:space="preserve"> стена;</w:t>
      </w:r>
    </w:p>
    <w:p w:rsidR="003A1237" w:rsidRPr="003A1237" w:rsidRDefault="003A1237" w:rsidP="003A1237">
      <w:pPr>
        <w:numPr>
          <w:ilvl w:val="1"/>
          <w:numId w:val="13"/>
        </w:numPr>
        <w:spacing w:after="0" w:line="240" w:lineRule="auto"/>
        <w:jc w:val="both"/>
        <w:rPr>
          <w:rFonts w:ascii="Book Antiqua" w:eastAsia="Times New Roman" w:hAnsi="Book Antiqua" w:cs="Times New Roman"/>
          <w:bCs/>
          <w:spacing w:val="-2"/>
          <w:sz w:val="24"/>
          <w:szCs w:val="24"/>
        </w:rPr>
      </w:pPr>
      <w:r w:rsidRPr="003A1237">
        <w:rPr>
          <w:rFonts w:ascii="Book Antiqua" w:eastAsia="Times New Roman" w:hAnsi="Book Antiqua" w:cs="Times New Roman"/>
          <w:bCs/>
          <w:spacing w:val="-2"/>
          <w:sz w:val="24"/>
          <w:szCs w:val="24"/>
        </w:rPr>
        <w:t xml:space="preserve">ІІІ участък – 51,17 </w:t>
      </w:r>
      <w:r w:rsidRPr="003A1237">
        <w:rPr>
          <w:rFonts w:ascii="Book Antiqua" w:eastAsia="Times New Roman" w:hAnsi="Book Antiqua" w:cs="Times New Roman"/>
          <w:bCs/>
          <w:spacing w:val="-2"/>
          <w:sz w:val="24"/>
          <w:szCs w:val="24"/>
          <w:lang w:val="en-US"/>
        </w:rPr>
        <w:t>m</w:t>
      </w:r>
      <w:r w:rsidRPr="003A1237">
        <w:rPr>
          <w:rFonts w:ascii="Book Antiqua" w:eastAsia="Times New Roman" w:hAnsi="Book Antiqua" w:cs="Times New Roman"/>
          <w:bCs/>
          <w:spacing w:val="-2"/>
          <w:sz w:val="24"/>
          <w:szCs w:val="24"/>
        </w:rPr>
        <w:t>;</w:t>
      </w:r>
    </w:p>
    <w:p w:rsidR="003A1237" w:rsidRPr="003A1237" w:rsidRDefault="003A1237" w:rsidP="003A1237">
      <w:pPr>
        <w:numPr>
          <w:ilvl w:val="1"/>
          <w:numId w:val="13"/>
        </w:numPr>
        <w:spacing w:after="0" w:line="240" w:lineRule="auto"/>
        <w:jc w:val="both"/>
        <w:rPr>
          <w:rFonts w:ascii="Book Antiqua" w:eastAsia="Times New Roman" w:hAnsi="Book Antiqua" w:cs="Times New Roman"/>
          <w:bCs/>
          <w:spacing w:val="-2"/>
          <w:sz w:val="24"/>
          <w:szCs w:val="24"/>
        </w:rPr>
      </w:pPr>
      <w:r w:rsidRPr="003A1237">
        <w:rPr>
          <w:rFonts w:ascii="Book Antiqua" w:eastAsia="Times New Roman" w:hAnsi="Book Antiqua" w:cs="Times New Roman"/>
          <w:bCs/>
          <w:spacing w:val="-2"/>
          <w:sz w:val="24"/>
          <w:szCs w:val="24"/>
        </w:rPr>
        <w:t xml:space="preserve">ІV участък – 68,78 </w:t>
      </w:r>
      <w:r w:rsidRPr="003A1237">
        <w:rPr>
          <w:rFonts w:ascii="Book Antiqua" w:eastAsia="Times New Roman" w:hAnsi="Book Antiqua" w:cs="Times New Roman"/>
          <w:bCs/>
          <w:spacing w:val="-2"/>
          <w:sz w:val="24"/>
          <w:szCs w:val="24"/>
          <w:lang w:val="en-US"/>
        </w:rPr>
        <w:t>m</w:t>
      </w:r>
      <w:r w:rsidRPr="003A1237">
        <w:rPr>
          <w:rFonts w:ascii="Book Antiqua" w:eastAsia="Times New Roman" w:hAnsi="Book Antiqua" w:cs="Times New Roman"/>
          <w:bCs/>
          <w:spacing w:val="-2"/>
          <w:sz w:val="24"/>
          <w:szCs w:val="24"/>
        </w:rPr>
        <w:t>;</w:t>
      </w:r>
    </w:p>
    <w:p w:rsidR="003A1237" w:rsidRPr="003A1237" w:rsidRDefault="003A1237" w:rsidP="003A1237">
      <w:pPr>
        <w:numPr>
          <w:ilvl w:val="1"/>
          <w:numId w:val="13"/>
        </w:numPr>
        <w:spacing w:after="0" w:line="240" w:lineRule="auto"/>
        <w:jc w:val="both"/>
        <w:rPr>
          <w:rFonts w:ascii="Book Antiqua" w:eastAsia="Times New Roman" w:hAnsi="Book Antiqua" w:cs="Times New Roman"/>
          <w:bCs/>
          <w:spacing w:val="-2"/>
          <w:sz w:val="24"/>
          <w:szCs w:val="24"/>
        </w:rPr>
      </w:pPr>
      <w:r w:rsidRPr="003A1237">
        <w:rPr>
          <w:rFonts w:ascii="Book Antiqua" w:eastAsia="Times New Roman" w:hAnsi="Book Antiqua" w:cs="Times New Roman"/>
          <w:bCs/>
          <w:spacing w:val="-2"/>
          <w:sz w:val="24"/>
          <w:szCs w:val="24"/>
        </w:rPr>
        <w:t>V участък</w:t>
      </w:r>
      <w:r w:rsidRPr="003A1237">
        <w:rPr>
          <w:rFonts w:ascii="Book Antiqua" w:eastAsia="Times New Roman" w:hAnsi="Book Antiqua" w:cs="Times New Roman"/>
          <w:bCs/>
          <w:spacing w:val="-2"/>
          <w:sz w:val="24"/>
          <w:szCs w:val="24"/>
          <w:lang w:val="en-US"/>
        </w:rPr>
        <w:t xml:space="preserve"> – 5</w:t>
      </w:r>
      <w:r w:rsidRPr="003A1237">
        <w:rPr>
          <w:rFonts w:ascii="Book Antiqua" w:eastAsia="Times New Roman" w:hAnsi="Book Antiqua" w:cs="Times New Roman"/>
          <w:bCs/>
          <w:spacing w:val="-2"/>
          <w:sz w:val="24"/>
          <w:szCs w:val="24"/>
        </w:rPr>
        <w:t>,</w:t>
      </w:r>
      <w:r w:rsidRPr="003A1237">
        <w:rPr>
          <w:rFonts w:ascii="Book Antiqua" w:eastAsia="Times New Roman" w:hAnsi="Book Antiqua" w:cs="Times New Roman"/>
          <w:bCs/>
          <w:spacing w:val="-2"/>
          <w:sz w:val="24"/>
          <w:szCs w:val="24"/>
          <w:lang w:val="en-US"/>
        </w:rPr>
        <w:t>16 m</w:t>
      </w:r>
      <w:r w:rsidRPr="003A1237">
        <w:rPr>
          <w:rFonts w:ascii="Book Antiqua" w:eastAsia="Times New Roman" w:hAnsi="Book Antiqua" w:cs="Times New Roman"/>
          <w:bCs/>
          <w:spacing w:val="-2"/>
          <w:sz w:val="24"/>
          <w:szCs w:val="24"/>
        </w:rPr>
        <w:t>;</w:t>
      </w:r>
    </w:p>
    <w:p w:rsidR="003A1237" w:rsidRPr="003A1237" w:rsidRDefault="003A1237" w:rsidP="003A1237">
      <w:pPr>
        <w:numPr>
          <w:ilvl w:val="1"/>
          <w:numId w:val="13"/>
        </w:numPr>
        <w:spacing w:after="0" w:line="240" w:lineRule="auto"/>
        <w:jc w:val="both"/>
        <w:rPr>
          <w:rFonts w:ascii="Book Antiqua" w:eastAsia="Times New Roman" w:hAnsi="Book Antiqua" w:cs="Times New Roman"/>
          <w:bCs/>
          <w:spacing w:val="-2"/>
          <w:sz w:val="24"/>
          <w:szCs w:val="24"/>
        </w:rPr>
      </w:pPr>
      <w:r w:rsidRPr="003A1237">
        <w:rPr>
          <w:rFonts w:ascii="Book Antiqua" w:eastAsia="Times New Roman" w:hAnsi="Book Antiqua" w:cs="Times New Roman"/>
          <w:bCs/>
          <w:spacing w:val="-2"/>
          <w:sz w:val="24"/>
          <w:szCs w:val="24"/>
        </w:rPr>
        <w:t xml:space="preserve">VІ участък – </w:t>
      </w:r>
      <w:proofErr w:type="spellStart"/>
      <w:r w:rsidRPr="003A1237">
        <w:rPr>
          <w:rFonts w:ascii="Book Antiqua" w:eastAsia="Times New Roman" w:hAnsi="Book Antiqua" w:cs="Times New Roman"/>
          <w:bCs/>
          <w:spacing w:val="-2"/>
          <w:sz w:val="24"/>
          <w:szCs w:val="24"/>
        </w:rPr>
        <w:t>противоабразионна</w:t>
      </w:r>
      <w:proofErr w:type="spellEnd"/>
      <w:r w:rsidRPr="003A1237">
        <w:rPr>
          <w:rFonts w:ascii="Book Antiqua" w:eastAsia="Times New Roman" w:hAnsi="Book Antiqua" w:cs="Times New Roman"/>
          <w:bCs/>
          <w:spacing w:val="-2"/>
          <w:sz w:val="24"/>
          <w:szCs w:val="24"/>
        </w:rPr>
        <w:t xml:space="preserve"> стена;</w:t>
      </w:r>
    </w:p>
    <w:p w:rsidR="003A1237" w:rsidRPr="003A1237" w:rsidRDefault="003A1237" w:rsidP="003A1237">
      <w:pPr>
        <w:numPr>
          <w:ilvl w:val="1"/>
          <w:numId w:val="13"/>
        </w:numPr>
        <w:spacing w:after="0" w:line="240" w:lineRule="auto"/>
        <w:jc w:val="both"/>
        <w:rPr>
          <w:rFonts w:ascii="Book Antiqua" w:eastAsia="Times New Roman" w:hAnsi="Book Antiqua" w:cs="Times New Roman"/>
          <w:bCs/>
          <w:spacing w:val="-2"/>
          <w:sz w:val="24"/>
          <w:szCs w:val="24"/>
        </w:rPr>
      </w:pPr>
      <w:r w:rsidRPr="003A1237">
        <w:rPr>
          <w:rFonts w:ascii="Book Antiqua" w:eastAsia="Times New Roman" w:hAnsi="Book Antiqua" w:cs="Times New Roman"/>
          <w:bCs/>
          <w:spacing w:val="-2"/>
          <w:sz w:val="24"/>
          <w:szCs w:val="24"/>
        </w:rPr>
        <w:t xml:space="preserve">VІІ участък – 46,71 </w:t>
      </w:r>
      <w:r w:rsidRPr="003A1237">
        <w:rPr>
          <w:rFonts w:ascii="Book Antiqua" w:eastAsia="Times New Roman" w:hAnsi="Book Antiqua" w:cs="Times New Roman"/>
          <w:bCs/>
          <w:spacing w:val="-2"/>
          <w:sz w:val="24"/>
          <w:szCs w:val="24"/>
          <w:lang w:val="en-US"/>
        </w:rPr>
        <w:t>m</w:t>
      </w:r>
      <w:r w:rsidRPr="003A1237">
        <w:rPr>
          <w:rFonts w:ascii="Book Antiqua" w:eastAsia="Times New Roman" w:hAnsi="Book Antiqua" w:cs="Times New Roman"/>
          <w:bCs/>
          <w:spacing w:val="-2"/>
          <w:sz w:val="24"/>
          <w:szCs w:val="24"/>
        </w:rPr>
        <w:t>;</w:t>
      </w:r>
    </w:p>
    <w:p w:rsidR="003A1237" w:rsidRPr="003A1237" w:rsidRDefault="003A1237" w:rsidP="003A1237">
      <w:pPr>
        <w:numPr>
          <w:ilvl w:val="1"/>
          <w:numId w:val="13"/>
        </w:numPr>
        <w:spacing w:after="0" w:line="240" w:lineRule="auto"/>
        <w:jc w:val="both"/>
        <w:rPr>
          <w:rFonts w:ascii="Book Antiqua" w:eastAsia="Times New Roman" w:hAnsi="Book Antiqua" w:cs="Times New Roman"/>
          <w:bCs/>
          <w:spacing w:val="-2"/>
          <w:sz w:val="24"/>
          <w:szCs w:val="24"/>
        </w:rPr>
      </w:pPr>
      <w:r w:rsidRPr="003A1237">
        <w:rPr>
          <w:rFonts w:ascii="Book Antiqua" w:eastAsia="Times New Roman" w:hAnsi="Book Antiqua" w:cs="Times New Roman"/>
          <w:bCs/>
          <w:spacing w:val="-2"/>
          <w:sz w:val="24"/>
          <w:szCs w:val="24"/>
        </w:rPr>
        <w:t xml:space="preserve">VІІІ участък – 8,91 </w:t>
      </w:r>
      <w:r w:rsidRPr="003A1237">
        <w:rPr>
          <w:rFonts w:ascii="Book Antiqua" w:eastAsia="Times New Roman" w:hAnsi="Book Antiqua" w:cs="Times New Roman"/>
          <w:bCs/>
          <w:spacing w:val="-2"/>
          <w:sz w:val="24"/>
          <w:szCs w:val="24"/>
          <w:lang w:val="en-US"/>
        </w:rPr>
        <w:t>m;</w:t>
      </w:r>
    </w:p>
    <w:p w:rsidR="003A1237" w:rsidRPr="003A1237" w:rsidRDefault="003A1237" w:rsidP="003A1237">
      <w:pPr>
        <w:numPr>
          <w:ilvl w:val="1"/>
          <w:numId w:val="13"/>
        </w:numPr>
        <w:spacing w:after="0" w:line="240" w:lineRule="auto"/>
        <w:jc w:val="both"/>
        <w:rPr>
          <w:rFonts w:ascii="Book Antiqua" w:eastAsia="Times New Roman" w:hAnsi="Book Antiqua" w:cs="Times New Roman"/>
          <w:bCs/>
          <w:spacing w:val="-2"/>
          <w:sz w:val="24"/>
          <w:szCs w:val="24"/>
        </w:rPr>
      </w:pPr>
      <w:r w:rsidRPr="003A1237">
        <w:rPr>
          <w:rFonts w:ascii="Book Antiqua" w:eastAsia="Times New Roman" w:hAnsi="Book Antiqua" w:cs="Times New Roman"/>
          <w:bCs/>
          <w:spacing w:val="-2"/>
          <w:sz w:val="24"/>
          <w:szCs w:val="24"/>
        </w:rPr>
        <w:t xml:space="preserve">ІХ участък – 15,50 </w:t>
      </w:r>
      <w:r w:rsidRPr="003A1237">
        <w:rPr>
          <w:rFonts w:ascii="Book Antiqua" w:eastAsia="Times New Roman" w:hAnsi="Book Antiqua" w:cs="Times New Roman"/>
          <w:bCs/>
          <w:spacing w:val="-2"/>
          <w:sz w:val="24"/>
          <w:szCs w:val="24"/>
          <w:lang w:val="en-US"/>
        </w:rPr>
        <w:t>m</w:t>
      </w:r>
      <w:r w:rsidRPr="003A1237">
        <w:rPr>
          <w:rFonts w:ascii="Book Antiqua" w:eastAsia="Times New Roman" w:hAnsi="Book Antiqua" w:cs="Times New Roman"/>
          <w:bCs/>
          <w:spacing w:val="-2"/>
          <w:sz w:val="24"/>
          <w:szCs w:val="24"/>
        </w:rPr>
        <w:t>.</w:t>
      </w:r>
    </w:p>
    <w:p w:rsidR="003A1237" w:rsidRDefault="003A1237" w:rsidP="00B7657F">
      <w:pPr>
        <w:spacing w:after="0" w:line="240" w:lineRule="auto"/>
        <w:ind w:right="360" w:firstLine="360"/>
        <w:jc w:val="both"/>
        <w:rPr>
          <w:rFonts w:ascii="Book Antiqua" w:eastAsia="Times New Roman" w:hAnsi="Book Antiqua" w:cs="Times New Roman"/>
          <w:sz w:val="24"/>
          <w:szCs w:val="24"/>
          <w:lang w:eastAsia="bg-BG"/>
        </w:rPr>
      </w:pPr>
    </w:p>
    <w:p w:rsidR="00B7657F" w:rsidRPr="00B7657F" w:rsidRDefault="00302021" w:rsidP="003A1237">
      <w:pPr>
        <w:keepNext/>
        <w:numPr>
          <w:ilvl w:val="0"/>
          <w:numId w:val="1"/>
        </w:numPr>
        <w:pBdr>
          <w:top w:val="single" w:sz="4" w:space="1" w:color="auto"/>
          <w:bottom w:val="single" w:sz="4" w:space="1" w:color="auto"/>
        </w:pBdr>
        <w:tabs>
          <w:tab w:val="clear" w:pos="1080"/>
          <w:tab w:val="left" w:pos="0"/>
        </w:tabs>
        <w:suppressAutoHyphens/>
        <w:spacing w:before="120" w:after="0" w:line="240" w:lineRule="auto"/>
        <w:ind w:left="0" w:right="156" w:firstLine="0"/>
        <w:jc w:val="both"/>
        <w:outlineLvl w:val="2"/>
        <w:rPr>
          <w:rFonts w:ascii="Book Antiqua" w:eastAsia="Lucida Sans Unicode" w:hAnsi="Book Antiqua" w:cs="Arial"/>
          <w:b/>
          <w:bCs/>
          <w:kern w:val="1"/>
          <w:sz w:val="24"/>
          <w:szCs w:val="24"/>
          <w:lang w:eastAsia="hi-IN" w:bidi="hi-IN"/>
        </w:rPr>
      </w:pPr>
      <w:r>
        <w:rPr>
          <w:rFonts w:ascii="Book Antiqua" w:eastAsia="Lucida Sans Unicode" w:hAnsi="Book Antiqua" w:cs="Arial"/>
          <w:b/>
          <w:bCs/>
          <w:kern w:val="1"/>
          <w:sz w:val="24"/>
          <w:szCs w:val="24"/>
          <w:lang w:eastAsia="hi-IN" w:bidi="hi-IN"/>
        </w:rPr>
        <w:t>Цел на проекта</w:t>
      </w:r>
    </w:p>
    <w:p w:rsidR="00C64591" w:rsidRDefault="00C64591" w:rsidP="00084F7C">
      <w:pPr>
        <w:shd w:val="clear" w:color="auto" w:fill="FFFFFF"/>
        <w:spacing w:before="60" w:after="87" w:line="274" w:lineRule="exact"/>
        <w:ind w:right="156" w:firstLine="567"/>
        <w:jc w:val="both"/>
        <w:rPr>
          <w:rFonts w:ascii="Book Antiqua" w:eastAsia="Times New Roman" w:hAnsi="Book Antiqua" w:cs="Times New Roman"/>
          <w:bCs/>
          <w:sz w:val="24"/>
          <w:szCs w:val="24"/>
          <w:lang w:eastAsia="bg-BG"/>
        </w:rPr>
      </w:pPr>
      <w:r w:rsidRPr="00563B03">
        <w:rPr>
          <w:rFonts w:ascii="Book Antiqua" w:eastAsia="Times New Roman" w:hAnsi="Book Antiqua" w:cs="Times New Roman"/>
          <w:bCs/>
          <w:sz w:val="24"/>
          <w:szCs w:val="24"/>
          <w:lang w:eastAsia="bg-BG"/>
        </w:rPr>
        <w:t>Работния проект следва да се съобрази</w:t>
      </w:r>
      <w:r w:rsidR="00394375" w:rsidRPr="00563B03">
        <w:rPr>
          <w:rFonts w:ascii="Book Antiqua" w:eastAsia="Times New Roman" w:hAnsi="Book Antiqua" w:cs="Times New Roman"/>
          <w:bCs/>
          <w:sz w:val="24"/>
          <w:szCs w:val="24"/>
          <w:lang w:eastAsia="bg-BG"/>
        </w:rPr>
        <w:t xml:space="preserve"> с</w:t>
      </w:r>
      <w:r w:rsidR="00084F7C" w:rsidRPr="00563B03">
        <w:rPr>
          <w:rFonts w:ascii="Book Antiqua" w:eastAsia="Times New Roman" w:hAnsi="Book Antiqua" w:cs="Times New Roman"/>
          <w:bCs/>
          <w:sz w:val="24"/>
          <w:szCs w:val="24"/>
          <w:lang w:eastAsia="bg-BG"/>
        </w:rPr>
        <w:t xml:space="preserve"> резултатите от изработените през 2013 – 2014 г. от „</w:t>
      </w:r>
      <w:proofErr w:type="spellStart"/>
      <w:r w:rsidR="00084F7C" w:rsidRPr="00563B03">
        <w:rPr>
          <w:rFonts w:ascii="Book Antiqua" w:eastAsia="Times New Roman" w:hAnsi="Book Antiqua" w:cs="Times New Roman"/>
          <w:bCs/>
          <w:sz w:val="24"/>
          <w:szCs w:val="24"/>
          <w:lang w:eastAsia="bg-BG"/>
        </w:rPr>
        <w:t>Геозащита</w:t>
      </w:r>
      <w:proofErr w:type="spellEnd"/>
      <w:r w:rsidR="00084F7C" w:rsidRPr="00563B03">
        <w:rPr>
          <w:rFonts w:ascii="Book Antiqua" w:eastAsia="Times New Roman" w:hAnsi="Book Antiqua" w:cs="Times New Roman"/>
          <w:bCs/>
          <w:sz w:val="24"/>
          <w:szCs w:val="24"/>
          <w:lang w:eastAsia="bg-BG"/>
        </w:rPr>
        <w:t xml:space="preserve">” ЕООД – гр. Варна </w:t>
      </w:r>
      <w:proofErr w:type="spellStart"/>
      <w:r w:rsidR="00084F7C" w:rsidRPr="00563B03">
        <w:rPr>
          <w:rFonts w:ascii="Book Antiqua" w:eastAsia="Times New Roman" w:hAnsi="Book Antiqua" w:cs="Times New Roman"/>
          <w:bCs/>
          <w:sz w:val="24"/>
          <w:szCs w:val="24"/>
          <w:lang w:eastAsia="bg-BG"/>
        </w:rPr>
        <w:t>прединвестиционни</w:t>
      </w:r>
      <w:proofErr w:type="spellEnd"/>
      <w:r w:rsidR="00084F7C" w:rsidRPr="00563B03">
        <w:rPr>
          <w:rFonts w:ascii="Book Antiqua" w:eastAsia="Times New Roman" w:hAnsi="Book Antiqua" w:cs="Times New Roman"/>
          <w:bCs/>
          <w:sz w:val="24"/>
          <w:szCs w:val="24"/>
          <w:lang w:eastAsia="bg-BG"/>
        </w:rPr>
        <w:t xml:space="preserve"> проучвания за обект: „Брегоукрепване в района на с. Крапец, община Шабла”</w:t>
      </w:r>
      <w:r w:rsidRPr="00563B03">
        <w:rPr>
          <w:rFonts w:ascii="Book Antiqua" w:eastAsia="Times New Roman" w:hAnsi="Book Antiqua" w:cs="Times New Roman"/>
          <w:bCs/>
          <w:sz w:val="24"/>
          <w:szCs w:val="24"/>
          <w:lang w:eastAsia="bg-BG"/>
        </w:rPr>
        <w:t>, с</w:t>
      </w:r>
      <w:r w:rsidR="00084F7C" w:rsidRPr="00084F7C">
        <w:rPr>
          <w:rFonts w:ascii="Book Antiqua" w:eastAsia="Times New Roman" w:hAnsi="Book Antiqua" w:cs="Times New Roman"/>
          <w:bCs/>
          <w:sz w:val="24"/>
          <w:szCs w:val="24"/>
          <w:lang w:eastAsia="bg-BG"/>
        </w:rPr>
        <w:t xml:space="preserve"> </w:t>
      </w:r>
      <w:r w:rsidR="00394375">
        <w:rPr>
          <w:rFonts w:ascii="Book Antiqua" w:eastAsia="Times New Roman" w:hAnsi="Book Antiqua" w:cs="Times New Roman"/>
          <w:bCs/>
          <w:sz w:val="24"/>
          <w:szCs w:val="24"/>
          <w:lang w:eastAsia="bg-BG"/>
        </w:rPr>
        <w:t xml:space="preserve"> решението</w:t>
      </w:r>
      <w:r w:rsidR="00084F7C" w:rsidRPr="00084F7C">
        <w:rPr>
          <w:rFonts w:ascii="Book Antiqua" w:eastAsia="Times New Roman" w:hAnsi="Book Antiqua" w:cs="Times New Roman"/>
          <w:bCs/>
          <w:sz w:val="24"/>
          <w:szCs w:val="24"/>
          <w:lang w:eastAsia="bg-BG"/>
        </w:rPr>
        <w:t xml:space="preserve"> </w:t>
      </w:r>
      <w:r w:rsidR="00394375">
        <w:rPr>
          <w:rFonts w:ascii="Book Antiqua" w:eastAsia="Times New Roman" w:hAnsi="Book Antiqua" w:cs="Times New Roman"/>
          <w:bCs/>
          <w:sz w:val="24"/>
          <w:szCs w:val="24"/>
          <w:lang w:eastAsia="bg-BG"/>
        </w:rPr>
        <w:t xml:space="preserve">на </w:t>
      </w:r>
      <w:r w:rsidR="00394375" w:rsidRPr="00394375">
        <w:rPr>
          <w:rFonts w:ascii="Book Antiqua" w:eastAsia="Times New Roman" w:hAnsi="Book Antiqua" w:cs="Times New Roman"/>
          <w:bCs/>
          <w:sz w:val="24"/>
          <w:szCs w:val="24"/>
          <w:lang w:eastAsia="bg-BG"/>
        </w:rPr>
        <w:t xml:space="preserve">Експертния съвет по </w:t>
      </w:r>
      <w:r w:rsidR="00394375">
        <w:rPr>
          <w:rFonts w:ascii="Book Antiqua" w:eastAsia="Times New Roman" w:hAnsi="Book Antiqua" w:cs="Times New Roman"/>
          <w:bCs/>
          <w:sz w:val="24"/>
          <w:szCs w:val="24"/>
          <w:lang w:eastAsia="bg-BG"/>
        </w:rPr>
        <w:t>устройство на територията</w:t>
      </w:r>
      <w:r w:rsidR="00394375" w:rsidRPr="00394375">
        <w:rPr>
          <w:rFonts w:ascii="Book Antiqua" w:eastAsia="Times New Roman" w:hAnsi="Book Antiqua" w:cs="Times New Roman"/>
          <w:bCs/>
          <w:sz w:val="24"/>
          <w:szCs w:val="24"/>
          <w:lang w:eastAsia="bg-BG"/>
        </w:rPr>
        <w:t xml:space="preserve"> при община Шабла </w:t>
      </w:r>
      <w:r w:rsidR="00394375">
        <w:rPr>
          <w:rFonts w:ascii="Book Antiqua" w:eastAsia="Times New Roman" w:hAnsi="Book Antiqua" w:cs="Times New Roman"/>
          <w:bCs/>
          <w:sz w:val="24"/>
          <w:szCs w:val="24"/>
          <w:lang w:eastAsia="bg-BG"/>
        </w:rPr>
        <w:t>в</w:t>
      </w:r>
      <w:r w:rsidR="00084F7C" w:rsidRPr="00084F7C">
        <w:rPr>
          <w:rFonts w:ascii="Book Antiqua" w:eastAsia="Times New Roman" w:hAnsi="Book Antiqua" w:cs="Times New Roman"/>
          <w:bCs/>
          <w:sz w:val="24"/>
          <w:szCs w:val="24"/>
          <w:lang w:eastAsia="bg-BG"/>
        </w:rPr>
        <w:t xml:space="preserve"> протокол № 5/13.11.2014 г. и направените констатации и препоръки от „</w:t>
      </w:r>
      <w:proofErr w:type="spellStart"/>
      <w:r w:rsidR="00084F7C" w:rsidRPr="00084F7C">
        <w:rPr>
          <w:rFonts w:ascii="Book Antiqua" w:eastAsia="Times New Roman" w:hAnsi="Book Antiqua" w:cs="Times New Roman"/>
          <w:bCs/>
          <w:sz w:val="24"/>
          <w:szCs w:val="24"/>
          <w:lang w:eastAsia="bg-BG"/>
        </w:rPr>
        <w:t>Геозащита</w:t>
      </w:r>
      <w:proofErr w:type="spellEnd"/>
      <w:r w:rsidR="00084F7C" w:rsidRPr="00084F7C">
        <w:rPr>
          <w:rFonts w:ascii="Book Antiqua" w:eastAsia="Times New Roman" w:hAnsi="Book Antiqua" w:cs="Times New Roman"/>
          <w:bCs/>
          <w:sz w:val="24"/>
          <w:szCs w:val="24"/>
          <w:lang w:eastAsia="bg-BG"/>
        </w:rPr>
        <w:t>“ ЕООД – Варна за предприемане на спешни действия за овладяване на негативните процеси в засегнатата територия</w:t>
      </w:r>
      <w:r w:rsidR="00E855D5">
        <w:rPr>
          <w:rFonts w:ascii="Book Antiqua" w:eastAsia="Times New Roman" w:hAnsi="Book Antiqua" w:cs="Times New Roman"/>
          <w:bCs/>
          <w:sz w:val="24"/>
          <w:szCs w:val="24"/>
          <w:lang w:eastAsia="bg-BG"/>
        </w:rPr>
        <w:t>:</w:t>
      </w:r>
      <w:r>
        <w:rPr>
          <w:rFonts w:ascii="Book Antiqua" w:eastAsia="Times New Roman" w:hAnsi="Book Antiqua" w:cs="Times New Roman"/>
          <w:bCs/>
          <w:sz w:val="24"/>
          <w:szCs w:val="24"/>
          <w:lang w:eastAsia="bg-BG"/>
        </w:rPr>
        <w:t xml:space="preserve"> </w:t>
      </w:r>
    </w:p>
    <w:p w:rsidR="005A5D82" w:rsidRPr="005A5D82" w:rsidRDefault="005A5D82" w:rsidP="005A5D82">
      <w:pPr>
        <w:shd w:val="clear" w:color="auto" w:fill="FFFFFF"/>
        <w:spacing w:before="60" w:after="87" w:line="274" w:lineRule="exact"/>
        <w:ind w:right="156" w:firstLine="567"/>
        <w:jc w:val="both"/>
        <w:rPr>
          <w:rFonts w:ascii="Book Antiqua" w:eastAsia="Times New Roman" w:hAnsi="Book Antiqua" w:cs="Times New Roman"/>
          <w:b/>
          <w:bCs/>
          <w:sz w:val="24"/>
          <w:szCs w:val="24"/>
          <w:lang w:eastAsia="bg-BG"/>
        </w:rPr>
      </w:pPr>
      <w:r w:rsidRPr="005A5D82">
        <w:rPr>
          <w:rFonts w:ascii="Book Antiqua" w:eastAsia="Times New Roman" w:hAnsi="Book Antiqua" w:cs="Times New Roman"/>
          <w:b/>
          <w:bCs/>
          <w:sz w:val="24"/>
          <w:szCs w:val="24"/>
          <w:lang w:eastAsia="bg-BG"/>
        </w:rPr>
        <w:t>южен район</w:t>
      </w:r>
    </w:p>
    <w:p w:rsidR="005A5D82" w:rsidRPr="005A5D82" w:rsidRDefault="005A5D82" w:rsidP="005A5D82">
      <w:pPr>
        <w:pStyle w:val="a9"/>
        <w:numPr>
          <w:ilvl w:val="0"/>
          <w:numId w:val="17"/>
        </w:numPr>
        <w:shd w:val="clear" w:color="auto" w:fill="FFFFFF"/>
        <w:spacing w:before="60" w:after="87" w:line="274" w:lineRule="exact"/>
        <w:ind w:right="156"/>
        <w:jc w:val="both"/>
        <w:rPr>
          <w:rFonts w:ascii="Book Antiqua" w:eastAsia="Times New Roman" w:hAnsi="Book Antiqua" w:cs="Times New Roman"/>
          <w:bCs/>
          <w:sz w:val="24"/>
          <w:szCs w:val="24"/>
          <w:lang w:eastAsia="bg-BG"/>
        </w:rPr>
      </w:pPr>
      <w:r w:rsidRPr="005A5D82">
        <w:rPr>
          <w:rFonts w:ascii="Book Antiqua" w:eastAsia="Times New Roman" w:hAnsi="Book Antiqua" w:cs="Times New Roman"/>
          <w:bCs/>
          <w:sz w:val="24"/>
          <w:szCs w:val="24"/>
          <w:lang w:eastAsia="bg-BG"/>
        </w:rPr>
        <w:t xml:space="preserve">Дистанционна защитна 1- L=150.00м,  </w:t>
      </w:r>
    </w:p>
    <w:p w:rsidR="005A5D82" w:rsidRPr="005A5D82" w:rsidRDefault="005A5D82" w:rsidP="005A5D82">
      <w:pPr>
        <w:pStyle w:val="a9"/>
        <w:numPr>
          <w:ilvl w:val="0"/>
          <w:numId w:val="17"/>
        </w:numPr>
        <w:shd w:val="clear" w:color="auto" w:fill="FFFFFF"/>
        <w:spacing w:before="60" w:after="87" w:line="274" w:lineRule="exact"/>
        <w:ind w:right="156"/>
        <w:jc w:val="both"/>
        <w:rPr>
          <w:rFonts w:ascii="Book Antiqua" w:eastAsia="Times New Roman" w:hAnsi="Book Antiqua" w:cs="Times New Roman"/>
          <w:bCs/>
          <w:sz w:val="24"/>
          <w:szCs w:val="24"/>
          <w:lang w:eastAsia="bg-BG"/>
        </w:rPr>
      </w:pPr>
      <w:r w:rsidRPr="005A5D82">
        <w:rPr>
          <w:rFonts w:ascii="Book Antiqua" w:eastAsia="Times New Roman" w:hAnsi="Book Antiqua" w:cs="Times New Roman"/>
          <w:bCs/>
          <w:sz w:val="24"/>
          <w:szCs w:val="24"/>
          <w:lang w:eastAsia="bg-BG"/>
        </w:rPr>
        <w:t xml:space="preserve">Дистанционна защитна 2 – L=150.00м, </w:t>
      </w:r>
    </w:p>
    <w:p w:rsidR="005A5D82" w:rsidRPr="005A5D82" w:rsidRDefault="005A5D82" w:rsidP="005A5D82">
      <w:pPr>
        <w:pStyle w:val="a9"/>
        <w:numPr>
          <w:ilvl w:val="0"/>
          <w:numId w:val="17"/>
        </w:numPr>
        <w:shd w:val="clear" w:color="auto" w:fill="FFFFFF"/>
        <w:spacing w:before="60" w:after="87" w:line="274" w:lineRule="exact"/>
        <w:ind w:right="156"/>
        <w:jc w:val="both"/>
        <w:rPr>
          <w:rFonts w:ascii="Book Antiqua" w:eastAsia="Times New Roman" w:hAnsi="Book Antiqua" w:cs="Times New Roman"/>
          <w:bCs/>
          <w:sz w:val="24"/>
          <w:szCs w:val="24"/>
          <w:lang w:eastAsia="bg-BG"/>
        </w:rPr>
      </w:pPr>
      <w:r w:rsidRPr="005A5D82">
        <w:rPr>
          <w:rFonts w:ascii="Book Antiqua" w:eastAsia="Times New Roman" w:hAnsi="Book Antiqua" w:cs="Times New Roman"/>
          <w:bCs/>
          <w:sz w:val="24"/>
          <w:szCs w:val="24"/>
          <w:lang w:eastAsia="bg-BG"/>
        </w:rPr>
        <w:t xml:space="preserve">Насипно съоръжение -1 L=380.00м/ 60,00м,  </w:t>
      </w:r>
    </w:p>
    <w:p w:rsidR="005A5D82" w:rsidRPr="005A5D82" w:rsidRDefault="005A5D82" w:rsidP="005A5D82">
      <w:pPr>
        <w:shd w:val="clear" w:color="auto" w:fill="FFFFFF"/>
        <w:spacing w:before="60" w:after="87" w:line="274" w:lineRule="exact"/>
        <w:ind w:right="156" w:firstLine="567"/>
        <w:jc w:val="both"/>
        <w:rPr>
          <w:rFonts w:ascii="Book Antiqua" w:eastAsia="Times New Roman" w:hAnsi="Book Antiqua" w:cs="Times New Roman"/>
          <w:b/>
          <w:bCs/>
          <w:sz w:val="24"/>
          <w:szCs w:val="24"/>
          <w:lang w:eastAsia="bg-BG"/>
        </w:rPr>
      </w:pPr>
      <w:r w:rsidRPr="005A5D82">
        <w:rPr>
          <w:rFonts w:ascii="Book Antiqua" w:eastAsia="Times New Roman" w:hAnsi="Book Antiqua" w:cs="Times New Roman"/>
          <w:b/>
          <w:bCs/>
          <w:sz w:val="24"/>
          <w:szCs w:val="24"/>
          <w:lang w:eastAsia="bg-BG"/>
        </w:rPr>
        <w:t xml:space="preserve">централен район </w:t>
      </w:r>
    </w:p>
    <w:p w:rsidR="005A5D82" w:rsidRPr="005A5D82" w:rsidRDefault="005A5D82" w:rsidP="005A5D82">
      <w:pPr>
        <w:pStyle w:val="a9"/>
        <w:numPr>
          <w:ilvl w:val="0"/>
          <w:numId w:val="18"/>
        </w:numPr>
        <w:shd w:val="clear" w:color="auto" w:fill="FFFFFF"/>
        <w:spacing w:before="60" w:after="87" w:line="274" w:lineRule="exact"/>
        <w:ind w:right="156"/>
        <w:jc w:val="both"/>
        <w:rPr>
          <w:rFonts w:ascii="Book Antiqua" w:eastAsia="Times New Roman" w:hAnsi="Book Antiqua" w:cs="Times New Roman"/>
          <w:bCs/>
          <w:sz w:val="24"/>
          <w:szCs w:val="24"/>
          <w:lang w:eastAsia="bg-BG"/>
        </w:rPr>
      </w:pPr>
      <w:r w:rsidRPr="005A5D82">
        <w:rPr>
          <w:rFonts w:ascii="Book Antiqua" w:eastAsia="Times New Roman" w:hAnsi="Book Antiqua" w:cs="Times New Roman"/>
          <w:bCs/>
          <w:sz w:val="24"/>
          <w:szCs w:val="24"/>
          <w:lang w:eastAsia="bg-BG"/>
        </w:rPr>
        <w:t>Вълнолом -2-L=80.00м.,</w:t>
      </w:r>
    </w:p>
    <w:p w:rsidR="005A5D82" w:rsidRPr="005A5D82" w:rsidRDefault="005A5D82" w:rsidP="005A5D82">
      <w:pPr>
        <w:pStyle w:val="a9"/>
        <w:numPr>
          <w:ilvl w:val="0"/>
          <w:numId w:val="18"/>
        </w:numPr>
        <w:shd w:val="clear" w:color="auto" w:fill="FFFFFF"/>
        <w:spacing w:before="60" w:after="87" w:line="274" w:lineRule="exact"/>
        <w:ind w:right="156"/>
        <w:jc w:val="both"/>
        <w:rPr>
          <w:rFonts w:ascii="Book Antiqua" w:eastAsia="Times New Roman" w:hAnsi="Book Antiqua" w:cs="Times New Roman"/>
          <w:bCs/>
          <w:sz w:val="24"/>
          <w:szCs w:val="24"/>
          <w:lang w:eastAsia="bg-BG"/>
        </w:rPr>
      </w:pPr>
      <w:r w:rsidRPr="005A5D82">
        <w:rPr>
          <w:rFonts w:ascii="Book Antiqua" w:eastAsia="Times New Roman" w:hAnsi="Book Antiqua" w:cs="Times New Roman"/>
          <w:bCs/>
          <w:sz w:val="24"/>
          <w:szCs w:val="24"/>
          <w:lang w:eastAsia="bg-BG"/>
        </w:rPr>
        <w:t xml:space="preserve">Вълнолом -3-L=150.00 м., </w:t>
      </w:r>
    </w:p>
    <w:p w:rsidR="005A5D82" w:rsidRPr="005A5D82" w:rsidRDefault="005A5D82" w:rsidP="005A5D82">
      <w:pPr>
        <w:pStyle w:val="a9"/>
        <w:numPr>
          <w:ilvl w:val="0"/>
          <w:numId w:val="18"/>
        </w:numPr>
        <w:shd w:val="clear" w:color="auto" w:fill="FFFFFF"/>
        <w:spacing w:before="60" w:after="87" w:line="274" w:lineRule="exact"/>
        <w:ind w:right="156"/>
        <w:jc w:val="both"/>
        <w:rPr>
          <w:rFonts w:ascii="Book Antiqua" w:eastAsia="Times New Roman" w:hAnsi="Book Antiqua" w:cs="Times New Roman"/>
          <w:bCs/>
          <w:sz w:val="24"/>
          <w:szCs w:val="24"/>
          <w:lang w:eastAsia="bg-BG"/>
        </w:rPr>
      </w:pPr>
      <w:r w:rsidRPr="005A5D82">
        <w:rPr>
          <w:rFonts w:ascii="Book Antiqua" w:eastAsia="Times New Roman" w:hAnsi="Book Antiqua" w:cs="Times New Roman"/>
          <w:bCs/>
          <w:sz w:val="24"/>
          <w:szCs w:val="24"/>
          <w:lang w:eastAsia="bg-BG"/>
        </w:rPr>
        <w:t>Дистанционна защита -3   L=150.00м.</w:t>
      </w:r>
    </w:p>
    <w:p w:rsidR="005A5D82" w:rsidRPr="005A5D82" w:rsidRDefault="005A5D82" w:rsidP="005A5D82">
      <w:pPr>
        <w:shd w:val="clear" w:color="auto" w:fill="FFFFFF"/>
        <w:spacing w:before="60" w:after="87" w:line="274" w:lineRule="exact"/>
        <w:ind w:right="156" w:firstLine="567"/>
        <w:jc w:val="both"/>
        <w:rPr>
          <w:rFonts w:ascii="Book Antiqua" w:eastAsia="Times New Roman" w:hAnsi="Book Antiqua" w:cs="Times New Roman"/>
          <w:b/>
          <w:bCs/>
          <w:sz w:val="24"/>
          <w:szCs w:val="24"/>
          <w:lang w:eastAsia="bg-BG"/>
        </w:rPr>
      </w:pPr>
      <w:r w:rsidRPr="005A5D82">
        <w:rPr>
          <w:rFonts w:ascii="Book Antiqua" w:eastAsia="Times New Roman" w:hAnsi="Book Antiqua" w:cs="Times New Roman"/>
          <w:b/>
          <w:bCs/>
          <w:sz w:val="24"/>
          <w:szCs w:val="24"/>
          <w:lang w:eastAsia="bg-BG"/>
        </w:rPr>
        <w:t xml:space="preserve">северен район </w:t>
      </w:r>
    </w:p>
    <w:p w:rsidR="005A5D82" w:rsidRPr="005A5D82" w:rsidRDefault="005A5D82" w:rsidP="005A5D82">
      <w:pPr>
        <w:pStyle w:val="a9"/>
        <w:numPr>
          <w:ilvl w:val="0"/>
          <w:numId w:val="19"/>
        </w:numPr>
        <w:shd w:val="clear" w:color="auto" w:fill="FFFFFF"/>
        <w:spacing w:before="60" w:after="87" w:line="274" w:lineRule="exact"/>
        <w:ind w:right="156"/>
        <w:jc w:val="both"/>
        <w:rPr>
          <w:rFonts w:ascii="Book Antiqua" w:eastAsia="Times New Roman" w:hAnsi="Book Antiqua" w:cs="Times New Roman"/>
          <w:bCs/>
          <w:sz w:val="24"/>
          <w:szCs w:val="24"/>
          <w:lang w:eastAsia="bg-BG"/>
        </w:rPr>
      </w:pPr>
      <w:r w:rsidRPr="005A5D82">
        <w:rPr>
          <w:rFonts w:ascii="Book Antiqua" w:eastAsia="Times New Roman" w:hAnsi="Book Antiqua" w:cs="Times New Roman"/>
          <w:bCs/>
          <w:sz w:val="24"/>
          <w:szCs w:val="24"/>
          <w:lang w:eastAsia="bg-BG"/>
        </w:rPr>
        <w:t xml:space="preserve">Вълнолом -  4- L=150.00м. и пътна връзка, </w:t>
      </w:r>
    </w:p>
    <w:p w:rsidR="005A5D82" w:rsidRPr="005A5D82" w:rsidRDefault="005A5D82" w:rsidP="005A5D82">
      <w:pPr>
        <w:pStyle w:val="a9"/>
        <w:numPr>
          <w:ilvl w:val="0"/>
          <w:numId w:val="19"/>
        </w:numPr>
        <w:shd w:val="clear" w:color="auto" w:fill="FFFFFF"/>
        <w:spacing w:before="60" w:after="87" w:line="274" w:lineRule="exact"/>
        <w:ind w:right="156"/>
        <w:jc w:val="both"/>
        <w:rPr>
          <w:rFonts w:ascii="Book Antiqua" w:eastAsia="Times New Roman" w:hAnsi="Book Antiqua" w:cs="Times New Roman"/>
          <w:bCs/>
          <w:sz w:val="24"/>
          <w:szCs w:val="24"/>
          <w:lang w:eastAsia="bg-BG"/>
        </w:rPr>
      </w:pPr>
      <w:r w:rsidRPr="005A5D82">
        <w:rPr>
          <w:rFonts w:ascii="Book Antiqua" w:eastAsia="Times New Roman" w:hAnsi="Book Antiqua" w:cs="Times New Roman"/>
          <w:bCs/>
          <w:sz w:val="24"/>
          <w:szCs w:val="24"/>
          <w:lang w:eastAsia="bg-BG"/>
        </w:rPr>
        <w:t xml:space="preserve">Насипно съоръжение -2-L=450.00м. </w:t>
      </w:r>
    </w:p>
    <w:p w:rsidR="005A5D82" w:rsidRPr="005A5D82" w:rsidRDefault="005A5D82" w:rsidP="005A5D82">
      <w:pPr>
        <w:shd w:val="clear" w:color="auto" w:fill="FFFFFF"/>
        <w:spacing w:before="60" w:after="87" w:line="274" w:lineRule="exact"/>
        <w:ind w:right="156" w:firstLine="567"/>
        <w:jc w:val="both"/>
        <w:rPr>
          <w:rFonts w:ascii="Book Antiqua" w:eastAsia="Times New Roman" w:hAnsi="Book Antiqua" w:cs="Times New Roman"/>
          <w:b/>
          <w:bCs/>
          <w:sz w:val="24"/>
          <w:szCs w:val="24"/>
          <w:lang w:eastAsia="bg-BG"/>
        </w:rPr>
      </w:pPr>
      <w:r w:rsidRPr="005A5D82">
        <w:rPr>
          <w:rFonts w:ascii="Book Antiqua" w:eastAsia="Times New Roman" w:hAnsi="Book Antiqua" w:cs="Times New Roman"/>
          <w:b/>
          <w:bCs/>
          <w:sz w:val="24"/>
          <w:szCs w:val="24"/>
          <w:lang w:eastAsia="bg-BG"/>
        </w:rPr>
        <w:t>препоръки:</w:t>
      </w:r>
    </w:p>
    <w:p w:rsidR="005A5D82" w:rsidRPr="005A5D82" w:rsidRDefault="005A5D82" w:rsidP="005A5D82">
      <w:pPr>
        <w:pStyle w:val="a9"/>
        <w:numPr>
          <w:ilvl w:val="0"/>
          <w:numId w:val="20"/>
        </w:numPr>
        <w:shd w:val="clear" w:color="auto" w:fill="FFFFFF"/>
        <w:spacing w:before="60" w:after="87" w:line="274" w:lineRule="exact"/>
        <w:ind w:right="156"/>
        <w:jc w:val="both"/>
        <w:rPr>
          <w:rFonts w:ascii="Book Antiqua" w:eastAsia="Times New Roman" w:hAnsi="Book Antiqua" w:cs="Times New Roman"/>
          <w:bCs/>
          <w:sz w:val="24"/>
          <w:szCs w:val="24"/>
          <w:lang w:eastAsia="bg-BG"/>
        </w:rPr>
      </w:pPr>
      <w:r w:rsidRPr="005A5D82">
        <w:rPr>
          <w:rFonts w:ascii="Book Antiqua" w:eastAsia="Times New Roman" w:hAnsi="Book Antiqua" w:cs="Times New Roman"/>
          <w:bCs/>
          <w:sz w:val="24"/>
          <w:szCs w:val="24"/>
          <w:lang w:eastAsia="bg-BG"/>
        </w:rPr>
        <w:t xml:space="preserve">При възлагане на идейния /работен проект/ в обхвата да се предвиди укрепване на стръмния  откос на бреговия склон, </w:t>
      </w:r>
    </w:p>
    <w:p w:rsidR="005A5D82" w:rsidRPr="005A5D82" w:rsidRDefault="005A5D82" w:rsidP="005A5D82">
      <w:pPr>
        <w:pStyle w:val="a9"/>
        <w:numPr>
          <w:ilvl w:val="0"/>
          <w:numId w:val="20"/>
        </w:numPr>
        <w:shd w:val="clear" w:color="auto" w:fill="FFFFFF"/>
        <w:spacing w:before="60" w:after="87" w:line="274" w:lineRule="exact"/>
        <w:ind w:right="156"/>
        <w:jc w:val="both"/>
        <w:rPr>
          <w:rFonts w:ascii="Book Antiqua" w:eastAsia="Times New Roman" w:hAnsi="Book Antiqua" w:cs="Times New Roman"/>
          <w:bCs/>
          <w:sz w:val="24"/>
          <w:szCs w:val="24"/>
          <w:lang w:eastAsia="bg-BG"/>
        </w:rPr>
      </w:pPr>
      <w:r w:rsidRPr="005A5D82">
        <w:rPr>
          <w:rFonts w:ascii="Book Antiqua" w:eastAsia="Times New Roman" w:hAnsi="Book Antiqua" w:cs="Times New Roman"/>
          <w:bCs/>
          <w:sz w:val="24"/>
          <w:szCs w:val="24"/>
          <w:lang w:eastAsia="bg-BG"/>
        </w:rPr>
        <w:t xml:space="preserve">Вълнолом 1 и Вълнолом 3 да са с по-голяма дължина и по-висока </w:t>
      </w:r>
      <w:proofErr w:type="spellStart"/>
      <w:r w:rsidRPr="005A5D82">
        <w:rPr>
          <w:rFonts w:ascii="Book Antiqua" w:eastAsia="Times New Roman" w:hAnsi="Book Antiqua" w:cs="Times New Roman"/>
          <w:bCs/>
          <w:sz w:val="24"/>
          <w:szCs w:val="24"/>
          <w:lang w:eastAsia="bg-BG"/>
        </w:rPr>
        <w:t>кота</w:t>
      </w:r>
      <w:proofErr w:type="spellEnd"/>
      <w:r w:rsidRPr="005A5D82">
        <w:rPr>
          <w:rFonts w:ascii="Book Antiqua" w:eastAsia="Times New Roman" w:hAnsi="Book Antiqua" w:cs="Times New Roman"/>
          <w:bCs/>
          <w:sz w:val="24"/>
          <w:szCs w:val="24"/>
          <w:lang w:eastAsia="bg-BG"/>
        </w:rPr>
        <w:t xml:space="preserve">,  </w:t>
      </w:r>
    </w:p>
    <w:p w:rsidR="005A5D82" w:rsidRPr="005A5D82" w:rsidRDefault="005A5D82" w:rsidP="005A5D82">
      <w:pPr>
        <w:pStyle w:val="a9"/>
        <w:numPr>
          <w:ilvl w:val="0"/>
          <w:numId w:val="20"/>
        </w:numPr>
        <w:shd w:val="clear" w:color="auto" w:fill="FFFFFF"/>
        <w:spacing w:before="60" w:after="87" w:line="274" w:lineRule="exact"/>
        <w:ind w:right="156"/>
        <w:jc w:val="both"/>
        <w:rPr>
          <w:rFonts w:ascii="Book Antiqua" w:eastAsia="Times New Roman" w:hAnsi="Book Antiqua" w:cs="Times New Roman"/>
          <w:bCs/>
          <w:sz w:val="24"/>
          <w:szCs w:val="24"/>
          <w:lang w:eastAsia="bg-BG"/>
        </w:rPr>
      </w:pPr>
      <w:r w:rsidRPr="005A5D82">
        <w:rPr>
          <w:rFonts w:ascii="Book Antiqua" w:eastAsia="Times New Roman" w:hAnsi="Book Antiqua" w:cs="Times New Roman"/>
          <w:bCs/>
          <w:sz w:val="24"/>
          <w:szCs w:val="24"/>
          <w:lang w:eastAsia="bg-BG"/>
        </w:rPr>
        <w:t>Да се запазят изградените съоръжения</w:t>
      </w:r>
    </w:p>
    <w:p w:rsidR="000B48BB" w:rsidRDefault="00C64591" w:rsidP="000B48BB">
      <w:pPr>
        <w:shd w:val="clear" w:color="auto" w:fill="FFFFFF"/>
        <w:spacing w:before="60" w:after="87" w:line="274" w:lineRule="exact"/>
        <w:ind w:right="156" w:firstLine="567"/>
        <w:jc w:val="both"/>
        <w:rPr>
          <w:rFonts w:ascii="Book Antiqua" w:eastAsia="Times New Roman" w:hAnsi="Book Antiqua" w:cs="Times New Roman"/>
          <w:bCs/>
          <w:sz w:val="24"/>
          <w:szCs w:val="24"/>
          <w:lang w:eastAsia="bg-BG"/>
        </w:rPr>
      </w:pPr>
      <w:r w:rsidRPr="000B48BB">
        <w:rPr>
          <w:rFonts w:ascii="Book Antiqua" w:eastAsia="Times New Roman" w:hAnsi="Book Antiqua" w:cs="Times New Roman"/>
          <w:bCs/>
          <w:sz w:val="24"/>
          <w:szCs w:val="24"/>
          <w:lang w:eastAsia="bg-BG"/>
        </w:rPr>
        <w:t>Работния проект следва да отрази променените технико-икономически условия</w:t>
      </w:r>
      <w:r w:rsidR="000B48BB" w:rsidRPr="000B48BB">
        <w:rPr>
          <w:rFonts w:ascii="Book Antiqua" w:eastAsia="Times New Roman" w:hAnsi="Book Antiqua" w:cs="Times New Roman"/>
          <w:bCs/>
          <w:sz w:val="24"/>
          <w:szCs w:val="24"/>
          <w:lang w:eastAsia="bg-BG"/>
        </w:rPr>
        <w:t>, да представи</w:t>
      </w:r>
      <w:r w:rsidR="00E855D5" w:rsidRPr="000B48BB">
        <w:rPr>
          <w:rFonts w:ascii="Book Antiqua" w:eastAsia="Times New Roman" w:hAnsi="Book Antiqua" w:cs="Times New Roman"/>
          <w:bCs/>
          <w:sz w:val="24"/>
          <w:szCs w:val="24"/>
          <w:lang w:eastAsia="bg-BG"/>
        </w:rPr>
        <w:t xml:space="preserve"> възможна</w:t>
      </w:r>
      <w:r w:rsidRPr="000B48BB">
        <w:rPr>
          <w:rFonts w:ascii="Book Antiqua" w:eastAsia="Times New Roman" w:hAnsi="Book Antiqua" w:cs="Times New Roman"/>
          <w:bCs/>
          <w:sz w:val="24"/>
          <w:szCs w:val="24"/>
          <w:lang w:eastAsia="bg-BG"/>
        </w:rPr>
        <w:t xml:space="preserve"> комбинация от </w:t>
      </w:r>
      <w:r w:rsidR="00E855D5" w:rsidRPr="000B48BB">
        <w:rPr>
          <w:rFonts w:ascii="Book Antiqua" w:eastAsia="Times New Roman" w:hAnsi="Book Antiqua" w:cs="Times New Roman"/>
          <w:bCs/>
          <w:sz w:val="24"/>
          <w:szCs w:val="24"/>
          <w:lang w:eastAsia="bg-BG"/>
        </w:rPr>
        <w:t>предложените варианти в изготвените ППП</w:t>
      </w:r>
      <w:r w:rsidR="000B48BB" w:rsidRPr="000B48BB">
        <w:rPr>
          <w:rFonts w:ascii="Book Antiqua" w:eastAsia="Times New Roman" w:hAnsi="Book Antiqua" w:cs="Times New Roman"/>
          <w:bCs/>
          <w:sz w:val="24"/>
          <w:szCs w:val="24"/>
          <w:lang w:eastAsia="bg-BG"/>
        </w:rPr>
        <w:t>, оптимизиране на размерите и конструкциите на съоръженията:</w:t>
      </w:r>
      <w:r w:rsidR="00E855D5" w:rsidRPr="000B48BB">
        <w:rPr>
          <w:rFonts w:ascii="Book Antiqua" w:eastAsia="Times New Roman" w:hAnsi="Book Antiqua" w:cs="Times New Roman"/>
          <w:bCs/>
          <w:sz w:val="24"/>
          <w:szCs w:val="24"/>
          <w:lang w:eastAsia="bg-BG"/>
        </w:rPr>
        <w:t xml:space="preserve"> </w:t>
      </w:r>
    </w:p>
    <w:p w:rsidR="000B48BB" w:rsidRPr="004E744B" w:rsidRDefault="005A5D82" w:rsidP="00452CF9">
      <w:pPr>
        <w:pStyle w:val="a9"/>
        <w:numPr>
          <w:ilvl w:val="0"/>
          <w:numId w:val="16"/>
        </w:numPr>
        <w:shd w:val="clear" w:color="auto" w:fill="FFFFFF"/>
        <w:spacing w:before="60" w:after="87" w:line="274" w:lineRule="exact"/>
        <w:ind w:right="156"/>
        <w:jc w:val="both"/>
        <w:rPr>
          <w:rFonts w:ascii="Book Antiqua" w:eastAsia="Times New Roman" w:hAnsi="Book Antiqua" w:cs="Times New Roman"/>
          <w:bCs/>
          <w:sz w:val="24"/>
          <w:szCs w:val="24"/>
          <w:lang w:val="ru-RU" w:eastAsia="bg-BG"/>
        </w:rPr>
      </w:pPr>
      <w:r>
        <w:rPr>
          <w:rFonts w:ascii="Book Antiqua" w:eastAsia="Times New Roman" w:hAnsi="Book Antiqua" w:cs="Times New Roman"/>
          <w:bCs/>
          <w:sz w:val="24"/>
          <w:szCs w:val="24"/>
          <w:lang w:eastAsia="bg-BG"/>
        </w:rPr>
        <w:t>П</w:t>
      </w:r>
      <w:r w:rsidR="00E855D5" w:rsidRPr="000B48BB">
        <w:rPr>
          <w:rFonts w:ascii="Book Antiqua" w:eastAsia="Times New Roman" w:hAnsi="Book Antiqua" w:cs="Times New Roman"/>
          <w:bCs/>
          <w:sz w:val="24"/>
          <w:szCs w:val="24"/>
          <w:lang w:eastAsia="bg-BG"/>
        </w:rPr>
        <w:t xml:space="preserve">роектиране на </w:t>
      </w:r>
      <w:proofErr w:type="spellStart"/>
      <w:r w:rsidR="00E855D5" w:rsidRPr="000B48BB">
        <w:rPr>
          <w:rFonts w:ascii="Book Antiqua" w:eastAsia="Times New Roman" w:hAnsi="Book Antiqua" w:cs="Times New Roman"/>
          <w:bCs/>
          <w:sz w:val="24"/>
          <w:szCs w:val="24"/>
          <w:lang w:eastAsia="bg-BG"/>
        </w:rPr>
        <w:t>брегоукрепителна</w:t>
      </w:r>
      <w:proofErr w:type="spellEnd"/>
      <w:r w:rsidR="00E855D5" w:rsidRPr="000B48BB">
        <w:rPr>
          <w:rFonts w:ascii="Book Antiqua" w:eastAsia="Times New Roman" w:hAnsi="Book Antiqua" w:cs="Times New Roman"/>
          <w:bCs/>
          <w:sz w:val="24"/>
          <w:szCs w:val="24"/>
          <w:lang w:eastAsia="bg-BG"/>
        </w:rPr>
        <w:t xml:space="preserve"> </w:t>
      </w:r>
      <w:proofErr w:type="spellStart"/>
      <w:r w:rsidR="00E855D5" w:rsidRPr="000B48BB">
        <w:rPr>
          <w:rFonts w:ascii="Book Antiqua" w:eastAsia="Times New Roman" w:hAnsi="Book Antiqua" w:cs="Times New Roman"/>
          <w:bCs/>
          <w:sz w:val="24"/>
          <w:szCs w:val="24"/>
          <w:lang w:eastAsia="bg-BG"/>
        </w:rPr>
        <w:t>дам</w:t>
      </w:r>
      <w:r w:rsidR="000B48BB" w:rsidRPr="000B48BB">
        <w:rPr>
          <w:rFonts w:ascii="Book Antiqua" w:eastAsia="Times New Roman" w:hAnsi="Book Antiqua" w:cs="Times New Roman"/>
          <w:bCs/>
          <w:sz w:val="24"/>
          <w:szCs w:val="24"/>
          <w:lang w:eastAsia="bg-BG"/>
        </w:rPr>
        <w:t>ба</w:t>
      </w:r>
      <w:proofErr w:type="spellEnd"/>
      <w:r w:rsidR="000B48BB" w:rsidRPr="000B48BB">
        <w:rPr>
          <w:rFonts w:ascii="Book Antiqua" w:eastAsia="Times New Roman" w:hAnsi="Book Antiqua" w:cs="Times New Roman"/>
          <w:bCs/>
          <w:sz w:val="24"/>
          <w:szCs w:val="24"/>
          <w:lang w:eastAsia="bg-BG"/>
        </w:rPr>
        <w:t xml:space="preserve"> между Вълнолом 1 и Вълнолом 3</w:t>
      </w:r>
      <w:r w:rsidR="000B48BB">
        <w:rPr>
          <w:rFonts w:ascii="Book Antiqua" w:eastAsia="Times New Roman" w:hAnsi="Book Antiqua" w:cs="Times New Roman"/>
          <w:bCs/>
          <w:sz w:val="24"/>
          <w:szCs w:val="24"/>
          <w:lang w:eastAsia="bg-BG"/>
        </w:rPr>
        <w:t xml:space="preserve"> и осигуряване възможност за пешеходен достъп до/покрай водата</w:t>
      </w:r>
      <w:r w:rsidR="00452CF9">
        <w:rPr>
          <w:rFonts w:ascii="Book Antiqua" w:eastAsia="Times New Roman" w:hAnsi="Book Antiqua" w:cs="Times New Roman"/>
          <w:bCs/>
          <w:sz w:val="24"/>
          <w:szCs w:val="24"/>
          <w:lang w:eastAsia="bg-BG"/>
        </w:rPr>
        <w:t xml:space="preserve"> и на достъпна среда</w:t>
      </w:r>
      <w:r w:rsidR="00452CF9" w:rsidRPr="004E744B">
        <w:rPr>
          <w:rFonts w:ascii="Book Antiqua" w:eastAsia="Times New Roman" w:hAnsi="Book Antiqua" w:cs="Times New Roman"/>
          <w:bCs/>
          <w:sz w:val="24"/>
          <w:szCs w:val="24"/>
          <w:lang w:val="ru-RU" w:eastAsia="bg-BG"/>
        </w:rPr>
        <w:t xml:space="preserve"> за </w:t>
      </w:r>
      <w:proofErr w:type="spellStart"/>
      <w:r w:rsidR="00452CF9" w:rsidRPr="004E744B">
        <w:rPr>
          <w:rFonts w:ascii="Book Antiqua" w:eastAsia="Times New Roman" w:hAnsi="Book Antiqua" w:cs="Times New Roman"/>
          <w:bCs/>
          <w:sz w:val="24"/>
          <w:szCs w:val="24"/>
          <w:lang w:val="ru-RU" w:eastAsia="bg-BG"/>
        </w:rPr>
        <w:t>населението</w:t>
      </w:r>
      <w:proofErr w:type="spellEnd"/>
      <w:r w:rsidR="00452CF9" w:rsidRPr="004E744B">
        <w:rPr>
          <w:rFonts w:ascii="Book Antiqua" w:eastAsia="Times New Roman" w:hAnsi="Book Antiqua" w:cs="Times New Roman"/>
          <w:bCs/>
          <w:sz w:val="24"/>
          <w:szCs w:val="24"/>
          <w:lang w:val="ru-RU" w:eastAsia="bg-BG"/>
        </w:rPr>
        <w:t xml:space="preserve">, включително за хора с </w:t>
      </w:r>
      <w:proofErr w:type="spellStart"/>
      <w:r w:rsidR="00452CF9" w:rsidRPr="004E744B">
        <w:rPr>
          <w:rFonts w:ascii="Book Antiqua" w:eastAsia="Times New Roman" w:hAnsi="Book Antiqua" w:cs="Times New Roman"/>
          <w:bCs/>
          <w:sz w:val="24"/>
          <w:szCs w:val="24"/>
          <w:lang w:val="ru-RU" w:eastAsia="bg-BG"/>
        </w:rPr>
        <w:t>увреждания</w:t>
      </w:r>
      <w:proofErr w:type="spellEnd"/>
    </w:p>
    <w:p w:rsidR="00084F7C" w:rsidRDefault="005A5D82" w:rsidP="000B48BB">
      <w:pPr>
        <w:pStyle w:val="a9"/>
        <w:numPr>
          <w:ilvl w:val="0"/>
          <w:numId w:val="16"/>
        </w:numPr>
        <w:shd w:val="clear" w:color="auto" w:fill="FFFFFF"/>
        <w:spacing w:before="60" w:after="87" w:line="274" w:lineRule="exact"/>
        <w:ind w:right="156"/>
        <w:jc w:val="both"/>
        <w:rPr>
          <w:rFonts w:ascii="Book Antiqua" w:eastAsia="Times New Roman" w:hAnsi="Book Antiqua" w:cs="Times New Roman"/>
          <w:bCs/>
          <w:sz w:val="24"/>
          <w:szCs w:val="24"/>
          <w:lang w:eastAsia="bg-BG"/>
        </w:rPr>
      </w:pPr>
      <w:r>
        <w:rPr>
          <w:rFonts w:ascii="Book Antiqua" w:eastAsia="Times New Roman" w:hAnsi="Book Antiqua" w:cs="Times New Roman"/>
          <w:bCs/>
          <w:sz w:val="24"/>
          <w:szCs w:val="24"/>
          <w:lang w:eastAsia="bg-BG"/>
        </w:rPr>
        <w:t>П</w:t>
      </w:r>
      <w:r w:rsidR="000B48BB">
        <w:rPr>
          <w:rFonts w:ascii="Book Antiqua" w:eastAsia="Times New Roman" w:hAnsi="Book Antiqua" w:cs="Times New Roman"/>
          <w:bCs/>
          <w:sz w:val="24"/>
          <w:szCs w:val="24"/>
          <w:lang w:eastAsia="bg-BG"/>
        </w:rPr>
        <w:t>роектиране на пътните връзки до съществуващи/изградени пътища/улици в с. Крапец</w:t>
      </w:r>
    </w:p>
    <w:p w:rsidR="000B48BB" w:rsidRPr="000B48BB" w:rsidRDefault="000B48BB" w:rsidP="000B48BB">
      <w:pPr>
        <w:shd w:val="clear" w:color="auto" w:fill="FFFFFF"/>
        <w:spacing w:before="60" w:after="87" w:line="274" w:lineRule="exact"/>
        <w:ind w:right="156" w:firstLine="567"/>
        <w:jc w:val="both"/>
        <w:rPr>
          <w:rFonts w:ascii="Book Antiqua" w:eastAsia="Times New Roman" w:hAnsi="Book Antiqua" w:cs="Times New Roman"/>
          <w:bCs/>
          <w:sz w:val="24"/>
          <w:szCs w:val="24"/>
          <w:lang w:eastAsia="bg-BG"/>
        </w:rPr>
      </w:pPr>
      <w:r w:rsidRPr="000B48BB">
        <w:rPr>
          <w:rFonts w:ascii="Book Antiqua" w:eastAsia="Times New Roman" w:hAnsi="Book Antiqua" w:cs="Times New Roman"/>
          <w:bCs/>
          <w:sz w:val="24"/>
          <w:szCs w:val="24"/>
          <w:lang w:eastAsia="bg-BG"/>
        </w:rPr>
        <w:t>Работния проект следва да даде актуална количествено-ст</w:t>
      </w:r>
      <w:r>
        <w:rPr>
          <w:rFonts w:ascii="Book Antiqua" w:eastAsia="Times New Roman" w:hAnsi="Book Antiqua" w:cs="Times New Roman"/>
          <w:bCs/>
          <w:sz w:val="24"/>
          <w:szCs w:val="24"/>
          <w:lang w:eastAsia="bg-BG"/>
        </w:rPr>
        <w:t xml:space="preserve">ойностна сметка </w:t>
      </w:r>
      <w:r w:rsidR="005A5D82">
        <w:rPr>
          <w:rFonts w:ascii="Book Antiqua" w:eastAsia="Times New Roman" w:hAnsi="Book Antiqua" w:cs="Times New Roman"/>
          <w:bCs/>
          <w:sz w:val="24"/>
          <w:szCs w:val="24"/>
          <w:lang w:eastAsia="bg-BG"/>
        </w:rPr>
        <w:t>(</w:t>
      </w:r>
      <w:r>
        <w:rPr>
          <w:rFonts w:ascii="Book Antiqua" w:eastAsia="Times New Roman" w:hAnsi="Book Antiqua" w:cs="Times New Roman"/>
          <w:bCs/>
          <w:sz w:val="24"/>
          <w:szCs w:val="24"/>
          <w:lang w:eastAsia="bg-BG"/>
        </w:rPr>
        <w:t>цялостна и поетапна</w:t>
      </w:r>
      <w:r w:rsidR="005A5D82">
        <w:rPr>
          <w:rFonts w:ascii="Book Antiqua" w:eastAsia="Times New Roman" w:hAnsi="Book Antiqua" w:cs="Times New Roman"/>
          <w:bCs/>
          <w:sz w:val="24"/>
          <w:szCs w:val="24"/>
          <w:lang w:eastAsia="bg-BG"/>
        </w:rPr>
        <w:t>)</w:t>
      </w:r>
      <w:r>
        <w:rPr>
          <w:rFonts w:ascii="Book Antiqua" w:eastAsia="Times New Roman" w:hAnsi="Book Antiqua" w:cs="Times New Roman"/>
          <w:bCs/>
          <w:sz w:val="24"/>
          <w:szCs w:val="24"/>
          <w:lang w:eastAsia="bg-BG"/>
        </w:rPr>
        <w:t xml:space="preserve"> за </w:t>
      </w:r>
      <w:r w:rsidRPr="000B48BB">
        <w:rPr>
          <w:rFonts w:ascii="Book Antiqua" w:eastAsia="Times New Roman" w:hAnsi="Book Antiqua" w:cs="Times New Roman"/>
          <w:bCs/>
          <w:sz w:val="24"/>
          <w:szCs w:val="24"/>
          <w:lang w:eastAsia="bg-BG"/>
        </w:rPr>
        <w:t xml:space="preserve"> провеждане на процедурите за възлагане на обществена поръчка за избор на строител, строителен надзор и авторски надзор на обекта</w:t>
      </w:r>
    </w:p>
    <w:p w:rsidR="00302021" w:rsidRPr="004E744B" w:rsidRDefault="00302021" w:rsidP="00302021">
      <w:pPr>
        <w:shd w:val="clear" w:color="auto" w:fill="FFFFFF"/>
        <w:spacing w:before="60" w:after="87" w:line="274" w:lineRule="exact"/>
        <w:ind w:right="156" w:firstLine="567"/>
        <w:jc w:val="both"/>
        <w:rPr>
          <w:rFonts w:ascii="Book Antiqua" w:eastAsia="Times New Roman" w:hAnsi="Book Antiqua" w:cs="Times New Roman"/>
          <w:sz w:val="24"/>
          <w:szCs w:val="24"/>
          <w:lang w:val="ru-RU" w:eastAsia="bg-BG"/>
        </w:rPr>
      </w:pPr>
    </w:p>
    <w:p w:rsidR="00B7657F" w:rsidRPr="00B7657F" w:rsidRDefault="00B7657F" w:rsidP="00585A0A">
      <w:pPr>
        <w:pBdr>
          <w:top w:val="single" w:sz="4" w:space="1" w:color="auto"/>
          <w:bottom w:val="single" w:sz="4" w:space="1" w:color="auto"/>
        </w:pBdr>
        <w:suppressAutoHyphens/>
        <w:spacing w:after="0" w:line="100" w:lineRule="atLeast"/>
        <w:ind w:firstLine="567"/>
        <w:jc w:val="both"/>
        <w:rPr>
          <w:rFonts w:ascii="Book Antiqua" w:eastAsia="Lucida Sans Unicode" w:hAnsi="Book Antiqua" w:cs="Mangal"/>
          <w:b/>
          <w:bCs/>
          <w:kern w:val="1"/>
          <w:sz w:val="24"/>
          <w:szCs w:val="24"/>
          <w:lang w:eastAsia="hi-IN" w:bidi="hi-IN"/>
        </w:rPr>
      </w:pPr>
      <w:r w:rsidRPr="00B7657F">
        <w:rPr>
          <w:rFonts w:ascii="Book Antiqua" w:eastAsia="Lucida Sans Unicode" w:hAnsi="Book Antiqua" w:cs="Mangal"/>
          <w:b/>
          <w:kern w:val="1"/>
          <w:sz w:val="24"/>
          <w:szCs w:val="24"/>
          <w:lang w:val="en-US" w:eastAsia="hi-IN" w:bidi="hi-IN"/>
        </w:rPr>
        <w:t>III</w:t>
      </w:r>
      <w:r w:rsidRPr="00B7657F">
        <w:rPr>
          <w:rFonts w:ascii="Book Antiqua" w:eastAsia="Lucida Sans Unicode" w:hAnsi="Book Antiqua" w:cs="Mangal"/>
          <w:b/>
          <w:kern w:val="1"/>
          <w:sz w:val="24"/>
          <w:szCs w:val="24"/>
          <w:lang w:eastAsia="hi-IN" w:bidi="hi-IN"/>
        </w:rPr>
        <w:t xml:space="preserve">. </w:t>
      </w:r>
      <w:r w:rsidRPr="00B7657F">
        <w:rPr>
          <w:rFonts w:ascii="Book Antiqua" w:eastAsia="Lucida Sans Unicode" w:hAnsi="Book Antiqua" w:cs="Mangal"/>
          <w:b/>
          <w:bCs/>
          <w:kern w:val="1"/>
          <w:sz w:val="24"/>
          <w:szCs w:val="24"/>
          <w:lang w:eastAsia="hi-IN" w:bidi="hi-IN"/>
        </w:rPr>
        <w:t>Обхват на разработката</w:t>
      </w:r>
    </w:p>
    <w:p w:rsidR="0078130C" w:rsidRDefault="00B7657F" w:rsidP="0078130C">
      <w:pPr>
        <w:widowControl w:val="0"/>
        <w:suppressAutoHyphens/>
        <w:autoSpaceDE w:val="0"/>
        <w:spacing w:before="240" w:after="120" w:line="100" w:lineRule="atLeast"/>
        <w:ind w:firstLine="567"/>
        <w:jc w:val="both"/>
        <w:textAlignment w:val="baseline"/>
        <w:rPr>
          <w:rFonts w:ascii="Book Antiqua" w:eastAsia="Times New Roman" w:hAnsi="Book Antiqua" w:cs="Times New Roman"/>
          <w:bCs/>
          <w:iCs/>
          <w:color w:val="000000"/>
          <w:sz w:val="24"/>
          <w:szCs w:val="24"/>
          <w:lang w:eastAsia="ar-SA"/>
        </w:rPr>
      </w:pPr>
      <w:r w:rsidRPr="00B7657F">
        <w:rPr>
          <w:rFonts w:ascii="Book Antiqua" w:eastAsia="Times New Roman" w:hAnsi="Book Antiqua" w:cs="Times New Roman"/>
          <w:bCs/>
          <w:iCs/>
          <w:color w:val="000000"/>
          <w:sz w:val="24"/>
          <w:szCs w:val="24"/>
          <w:lang w:eastAsia="ar-SA"/>
        </w:rPr>
        <w:t>Проектът засяга т</w:t>
      </w:r>
      <w:r w:rsidR="004C003A">
        <w:rPr>
          <w:rFonts w:ascii="Book Antiqua" w:eastAsia="Times New Roman" w:hAnsi="Book Antiqua" w:cs="Times New Roman"/>
          <w:bCs/>
          <w:iCs/>
          <w:color w:val="000000"/>
          <w:sz w:val="24"/>
          <w:szCs w:val="24"/>
          <w:lang w:eastAsia="ar-SA"/>
        </w:rPr>
        <w:t xml:space="preserve">еритория, представляваща </w:t>
      </w:r>
      <w:r w:rsidR="005A5D82">
        <w:rPr>
          <w:rFonts w:ascii="Book Antiqua" w:eastAsia="Times New Roman" w:hAnsi="Book Antiqua" w:cs="Times New Roman"/>
          <w:bCs/>
          <w:iCs/>
          <w:color w:val="000000"/>
          <w:sz w:val="24"/>
          <w:szCs w:val="24"/>
          <w:lang w:eastAsia="ar-SA"/>
        </w:rPr>
        <w:t xml:space="preserve">терен, </w:t>
      </w:r>
      <w:r w:rsidR="006577E8">
        <w:rPr>
          <w:rFonts w:ascii="Book Antiqua" w:eastAsia="Times New Roman" w:hAnsi="Book Antiqua" w:cs="Times New Roman"/>
          <w:bCs/>
          <w:iCs/>
          <w:color w:val="000000"/>
          <w:sz w:val="24"/>
          <w:szCs w:val="24"/>
          <w:lang w:eastAsia="ar-SA"/>
        </w:rPr>
        <w:t>представляващ</w:t>
      </w:r>
      <w:r w:rsidR="00C74BA5">
        <w:rPr>
          <w:rFonts w:ascii="Book Antiqua" w:eastAsia="Times New Roman" w:hAnsi="Book Antiqua" w:cs="Times New Roman"/>
          <w:bCs/>
          <w:iCs/>
          <w:color w:val="000000"/>
          <w:sz w:val="24"/>
          <w:szCs w:val="24"/>
          <w:lang w:eastAsia="ar-SA"/>
        </w:rPr>
        <w:t xml:space="preserve"> </w:t>
      </w:r>
      <w:r w:rsidR="00E4432E">
        <w:rPr>
          <w:rFonts w:ascii="Book Antiqua" w:eastAsia="Times New Roman" w:hAnsi="Book Antiqua" w:cs="Times New Roman"/>
          <w:bCs/>
          <w:iCs/>
          <w:color w:val="000000"/>
          <w:sz w:val="24"/>
          <w:szCs w:val="24"/>
          <w:lang w:eastAsia="ar-SA"/>
        </w:rPr>
        <w:t>част от</w:t>
      </w:r>
      <w:r w:rsidRPr="00B7657F">
        <w:rPr>
          <w:rFonts w:ascii="Book Antiqua" w:eastAsia="Times New Roman" w:hAnsi="Book Antiqua" w:cs="Times New Roman"/>
          <w:bCs/>
          <w:iCs/>
          <w:color w:val="000000"/>
          <w:sz w:val="24"/>
          <w:szCs w:val="24"/>
          <w:lang w:eastAsia="ar-SA"/>
        </w:rPr>
        <w:t xml:space="preserve"> </w:t>
      </w:r>
      <w:r w:rsidR="0078130C">
        <w:rPr>
          <w:rFonts w:ascii="Book Antiqua" w:eastAsia="Times New Roman" w:hAnsi="Book Antiqua" w:cs="Times New Roman"/>
          <w:bCs/>
          <w:iCs/>
          <w:color w:val="000000"/>
          <w:sz w:val="24"/>
          <w:szCs w:val="24"/>
          <w:lang w:eastAsia="ar-SA"/>
        </w:rPr>
        <w:t>крайбрежието на землище</w:t>
      </w:r>
      <w:r w:rsidR="005A5D82">
        <w:rPr>
          <w:rFonts w:ascii="Book Antiqua" w:eastAsia="Times New Roman" w:hAnsi="Book Antiqua" w:cs="Times New Roman"/>
          <w:bCs/>
          <w:iCs/>
          <w:color w:val="000000"/>
          <w:sz w:val="24"/>
          <w:szCs w:val="24"/>
          <w:lang w:eastAsia="ar-SA"/>
        </w:rPr>
        <w:t xml:space="preserve"> Крапец</w:t>
      </w:r>
      <w:r w:rsidR="0078130C">
        <w:rPr>
          <w:rFonts w:ascii="Book Antiqua" w:eastAsia="Times New Roman" w:hAnsi="Book Antiqua" w:cs="Times New Roman"/>
          <w:bCs/>
          <w:iCs/>
          <w:color w:val="000000"/>
          <w:sz w:val="24"/>
          <w:szCs w:val="24"/>
          <w:lang w:eastAsia="ar-SA"/>
        </w:rPr>
        <w:t xml:space="preserve">, </w:t>
      </w:r>
      <w:r w:rsidR="0078130C" w:rsidRPr="0078130C">
        <w:rPr>
          <w:rFonts w:ascii="Book Antiqua" w:eastAsia="Times New Roman" w:hAnsi="Book Antiqua" w:cs="Times New Roman"/>
          <w:bCs/>
          <w:iCs/>
          <w:color w:val="000000"/>
          <w:sz w:val="24"/>
          <w:szCs w:val="24"/>
          <w:lang w:eastAsia="ar-SA"/>
        </w:rPr>
        <w:t>района от нос Поста до нос Крапец</w:t>
      </w:r>
      <w:r w:rsidR="0078130C">
        <w:rPr>
          <w:rFonts w:ascii="Book Antiqua" w:eastAsia="Times New Roman" w:hAnsi="Book Antiqua" w:cs="Times New Roman"/>
          <w:bCs/>
          <w:iCs/>
          <w:color w:val="000000"/>
          <w:sz w:val="24"/>
          <w:szCs w:val="24"/>
          <w:lang w:eastAsia="ar-SA"/>
        </w:rPr>
        <w:t xml:space="preserve">, </w:t>
      </w:r>
      <w:r w:rsidR="00E4432E">
        <w:rPr>
          <w:rFonts w:ascii="Book Antiqua" w:eastAsia="Times New Roman" w:hAnsi="Book Antiqua" w:cs="Times New Roman"/>
          <w:bCs/>
          <w:iCs/>
          <w:color w:val="000000"/>
          <w:sz w:val="24"/>
          <w:szCs w:val="24"/>
          <w:lang w:eastAsia="ar-SA"/>
        </w:rPr>
        <w:t>съгласно определе</w:t>
      </w:r>
      <w:r w:rsidR="0078130C">
        <w:rPr>
          <w:rFonts w:ascii="Book Antiqua" w:eastAsia="Times New Roman" w:hAnsi="Book Antiqua" w:cs="Times New Roman"/>
          <w:bCs/>
          <w:iCs/>
          <w:color w:val="000000"/>
          <w:sz w:val="24"/>
          <w:szCs w:val="24"/>
          <w:lang w:eastAsia="ar-SA"/>
        </w:rPr>
        <w:t>ния обхват в ППП</w:t>
      </w:r>
      <w:r w:rsidR="00A55FF1">
        <w:rPr>
          <w:rFonts w:ascii="Book Antiqua" w:eastAsia="Times New Roman" w:hAnsi="Book Antiqua" w:cs="Times New Roman"/>
          <w:bCs/>
          <w:iCs/>
          <w:color w:val="000000"/>
          <w:sz w:val="24"/>
          <w:szCs w:val="24"/>
          <w:lang w:eastAsia="ar-SA"/>
        </w:rPr>
        <w:t xml:space="preserve"> и съответната акватория.</w:t>
      </w:r>
      <w:r w:rsidR="00E4432E">
        <w:rPr>
          <w:rFonts w:ascii="Book Antiqua" w:eastAsia="Times New Roman" w:hAnsi="Book Antiqua" w:cs="Times New Roman"/>
          <w:bCs/>
          <w:iCs/>
          <w:color w:val="000000"/>
          <w:sz w:val="24"/>
          <w:szCs w:val="24"/>
          <w:lang w:eastAsia="ar-SA"/>
        </w:rPr>
        <w:t xml:space="preserve"> </w:t>
      </w:r>
    </w:p>
    <w:p w:rsidR="00402C2E" w:rsidRDefault="00402C2E" w:rsidP="0078130C">
      <w:pPr>
        <w:widowControl w:val="0"/>
        <w:suppressAutoHyphens/>
        <w:autoSpaceDE w:val="0"/>
        <w:spacing w:before="240" w:after="120" w:line="100" w:lineRule="atLeast"/>
        <w:ind w:firstLine="567"/>
        <w:jc w:val="both"/>
        <w:textAlignment w:val="baseline"/>
        <w:rPr>
          <w:rFonts w:ascii="Book Antiqua" w:eastAsia="Times New Roman" w:hAnsi="Book Antiqua" w:cs="Times New Roman"/>
          <w:bCs/>
          <w:iCs/>
          <w:color w:val="000000"/>
          <w:sz w:val="24"/>
          <w:szCs w:val="24"/>
          <w:lang w:eastAsia="ar-SA"/>
        </w:rPr>
      </w:pPr>
      <w:r w:rsidRPr="00402C2E">
        <w:rPr>
          <w:rFonts w:ascii="Book Antiqua" w:eastAsia="Times New Roman" w:hAnsi="Book Antiqua" w:cs="Times New Roman"/>
          <w:bCs/>
          <w:iCs/>
          <w:color w:val="000000"/>
          <w:sz w:val="24"/>
          <w:szCs w:val="24"/>
          <w:lang w:eastAsia="ar-SA"/>
        </w:rPr>
        <w:t>Проектът да се разработи, така че да дава възможност за етапна реализация на СМР</w:t>
      </w:r>
      <w:r w:rsidR="0078130C">
        <w:rPr>
          <w:rFonts w:ascii="Book Antiqua" w:eastAsia="Times New Roman" w:hAnsi="Book Antiqua" w:cs="Times New Roman"/>
          <w:bCs/>
          <w:iCs/>
          <w:color w:val="000000"/>
          <w:sz w:val="24"/>
          <w:szCs w:val="24"/>
          <w:lang w:eastAsia="ar-SA"/>
        </w:rPr>
        <w:t>.</w:t>
      </w:r>
    </w:p>
    <w:p w:rsidR="00B7657F" w:rsidRPr="00B7657F" w:rsidRDefault="00B7657F" w:rsidP="00585A0A">
      <w:pPr>
        <w:keepNext/>
        <w:pBdr>
          <w:top w:val="single" w:sz="4" w:space="1" w:color="auto"/>
          <w:bottom w:val="single" w:sz="4" w:space="0" w:color="000000"/>
        </w:pBdr>
        <w:suppressAutoHyphens/>
        <w:spacing w:before="120" w:after="0" w:line="240" w:lineRule="auto"/>
        <w:ind w:firstLine="567"/>
        <w:jc w:val="both"/>
        <w:outlineLvl w:val="2"/>
        <w:rPr>
          <w:rFonts w:ascii="Book Antiqua" w:eastAsia="Lucida Sans Unicode" w:hAnsi="Book Antiqua" w:cs="Arial"/>
          <w:b/>
          <w:bCs/>
          <w:kern w:val="1"/>
          <w:sz w:val="24"/>
          <w:szCs w:val="24"/>
          <w:lang w:eastAsia="hi-IN" w:bidi="hi-IN"/>
        </w:rPr>
      </w:pPr>
      <w:r w:rsidRPr="00B7657F">
        <w:rPr>
          <w:rFonts w:ascii="Book Antiqua" w:eastAsia="Lucida Sans Unicode" w:hAnsi="Book Antiqua" w:cs="Arial"/>
          <w:b/>
          <w:bCs/>
          <w:kern w:val="1"/>
          <w:sz w:val="24"/>
          <w:szCs w:val="24"/>
          <w:lang w:val="en-US" w:eastAsia="hi-IN" w:bidi="hi-IN"/>
        </w:rPr>
        <w:t>IV</w:t>
      </w:r>
      <w:r w:rsidR="00EB2611">
        <w:rPr>
          <w:rFonts w:ascii="Book Antiqua" w:eastAsia="Lucida Sans Unicode" w:hAnsi="Book Antiqua" w:cs="Arial"/>
          <w:b/>
          <w:bCs/>
          <w:kern w:val="1"/>
          <w:sz w:val="24"/>
          <w:szCs w:val="24"/>
          <w:lang w:eastAsia="hi-IN" w:bidi="hi-IN"/>
        </w:rPr>
        <w:t>. Съдържание на проектната документация</w:t>
      </w:r>
    </w:p>
    <w:p w:rsidR="005301FC" w:rsidRDefault="005301FC" w:rsidP="00585A0A">
      <w:pPr>
        <w:tabs>
          <w:tab w:val="left" w:pos="9639"/>
        </w:tabs>
        <w:spacing w:after="0" w:line="240" w:lineRule="auto"/>
        <w:ind w:right="160" w:firstLine="567"/>
        <w:jc w:val="both"/>
        <w:rPr>
          <w:rFonts w:ascii="Book Antiqua" w:eastAsia="Times New Roman" w:hAnsi="Book Antiqua" w:cs="Times New Roman"/>
          <w:sz w:val="24"/>
          <w:szCs w:val="24"/>
          <w:lang w:eastAsia="bg-BG"/>
        </w:rPr>
      </w:pPr>
    </w:p>
    <w:p w:rsidR="0078130C" w:rsidRPr="0078130C" w:rsidRDefault="0078130C" w:rsidP="0078130C">
      <w:pPr>
        <w:tabs>
          <w:tab w:val="left" w:pos="9639"/>
        </w:tabs>
        <w:spacing w:after="0" w:line="240" w:lineRule="auto"/>
        <w:ind w:right="160" w:firstLine="567"/>
        <w:jc w:val="both"/>
        <w:rPr>
          <w:rFonts w:ascii="Book Antiqua" w:eastAsia="Times New Roman" w:hAnsi="Book Antiqua" w:cs="Times New Roman"/>
          <w:sz w:val="24"/>
          <w:szCs w:val="24"/>
          <w:lang w:eastAsia="bg-BG"/>
        </w:rPr>
      </w:pPr>
      <w:r w:rsidRPr="0078130C">
        <w:rPr>
          <w:rFonts w:ascii="Book Antiqua" w:eastAsia="Times New Roman" w:hAnsi="Book Antiqua" w:cs="Times New Roman"/>
          <w:sz w:val="24"/>
          <w:szCs w:val="24"/>
          <w:lang w:eastAsia="bg-BG"/>
        </w:rPr>
        <w:t xml:space="preserve">Изпълнителят следва да изпълни поръчката с висок професионализъм съгласно предвидените в договора срокове. </w:t>
      </w:r>
    </w:p>
    <w:p w:rsidR="0078130C" w:rsidRPr="0078130C" w:rsidRDefault="0078130C" w:rsidP="0078130C">
      <w:pPr>
        <w:tabs>
          <w:tab w:val="left" w:pos="9639"/>
        </w:tabs>
        <w:spacing w:after="0" w:line="240" w:lineRule="auto"/>
        <w:ind w:right="160" w:firstLine="567"/>
        <w:jc w:val="both"/>
        <w:rPr>
          <w:rFonts w:ascii="Book Antiqua" w:eastAsia="Times New Roman" w:hAnsi="Book Antiqua" w:cs="Times New Roman"/>
          <w:sz w:val="24"/>
          <w:szCs w:val="24"/>
          <w:lang w:eastAsia="bg-BG"/>
        </w:rPr>
      </w:pPr>
      <w:r w:rsidRPr="0078130C">
        <w:rPr>
          <w:rFonts w:ascii="Book Antiqua" w:eastAsia="Times New Roman" w:hAnsi="Book Antiqua" w:cs="Times New Roman"/>
          <w:sz w:val="24"/>
          <w:szCs w:val="24"/>
          <w:lang w:eastAsia="bg-BG"/>
        </w:rPr>
        <w:t>Очакваният резултат е да се осигури проектна готовност във фаза РП за изпълнение на строително-монтажни работи.</w:t>
      </w:r>
    </w:p>
    <w:p w:rsidR="00AD5102" w:rsidRDefault="0078130C" w:rsidP="0078130C">
      <w:pPr>
        <w:tabs>
          <w:tab w:val="left" w:pos="9639"/>
        </w:tabs>
        <w:spacing w:after="0" w:line="240" w:lineRule="auto"/>
        <w:ind w:right="160" w:firstLine="567"/>
        <w:jc w:val="both"/>
        <w:rPr>
          <w:rFonts w:ascii="Book Antiqua" w:eastAsia="Times New Roman" w:hAnsi="Book Antiqua" w:cs="Times New Roman"/>
          <w:sz w:val="24"/>
          <w:szCs w:val="24"/>
          <w:lang w:eastAsia="bg-BG"/>
        </w:rPr>
      </w:pPr>
      <w:r w:rsidRPr="0078130C">
        <w:rPr>
          <w:rFonts w:ascii="Book Antiqua" w:eastAsia="Times New Roman" w:hAnsi="Book Antiqua" w:cs="Times New Roman"/>
          <w:sz w:val="24"/>
          <w:szCs w:val="24"/>
          <w:lang w:eastAsia="bg-BG"/>
        </w:rPr>
        <w:t xml:space="preserve">Инвестиционният проект да бъде разработен съгласно изискванията на действащата нормативна уредба в т. ч. </w:t>
      </w:r>
      <w:r w:rsidRPr="005A5D82">
        <w:rPr>
          <w:rFonts w:ascii="Book Antiqua" w:eastAsia="Times New Roman" w:hAnsi="Book Antiqua" w:cs="Times New Roman"/>
          <w:sz w:val="24"/>
          <w:szCs w:val="24"/>
          <w:lang w:eastAsia="bg-BG"/>
        </w:rPr>
        <w:t xml:space="preserve">Наредба № 4 за обхвата и съдържанието на инвестиционните проекти, Наредба №12/03.07.2001г. за проектиране на </w:t>
      </w:r>
      <w:proofErr w:type="spellStart"/>
      <w:r w:rsidRPr="005A5D82">
        <w:rPr>
          <w:rFonts w:ascii="Book Antiqua" w:eastAsia="Times New Roman" w:hAnsi="Book Antiqua" w:cs="Times New Roman"/>
          <w:sz w:val="24"/>
          <w:szCs w:val="24"/>
          <w:lang w:eastAsia="bg-BG"/>
        </w:rPr>
        <w:t>геозащитни</w:t>
      </w:r>
      <w:proofErr w:type="spellEnd"/>
      <w:r w:rsidRPr="005A5D82">
        <w:rPr>
          <w:rFonts w:ascii="Book Antiqua" w:eastAsia="Times New Roman" w:hAnsi="Book Antiqua" w:cs="Times New Roman"/>
          <w:sz w:val="24"/>
          <w:szCs w:val="24"/>
          <w:lang w:eastAsia="bg-BG"/>
        </w:rPr>
        <w:t xml:space="preserve"> строежи, сгради и съоръжения в </w:t>
      </w:r>
      <w:proofErr w:type="spellStart"/>
      <w:r w:rsidRPr="005A5D82">
        <w:rPr>
          <w:rFonts w:ascii="Book Antiqua" w:eastAsia="Times New Roman" w:hAnsi="Book Antiqua" w:cs="Times New Roman"/>
          <w:sz w:val="24"/>
          <w:szCs w:val="24"/>
          <w:lang w:eastAsia="bg-BG"/>
        </w:rPr>
        <w:t>свлачищни</w:t>
      </w:r>
      <w:proofErr w:type="spellEnd"/>
      <w:r w:rsidRPr="005A5D82">
        <w:rPr>
          <w:rFonts w:ascii="Book Antiqua" w:eastAsia="Times New Roman" w:hAnsi="Book Antiqua" w:cs="Times New Roman"/>
          <w:sz w:val="24"/>
          <w:szCs w:val="24"/>
          <w:lang w:eastAsia="bg-BG"/>
        </w:rPr>
        <w:t xml:space="preserve"> райони</w:t>
      </w:r>
      <w:r w:rsidRPr="0078130C">
        <w:rPr>
          <w:rFonts w:ascii="Book Antiqua" w:eastAsia="Times New Roman" w:hAnsi="Book Antiqua" w:cs="Times New Roman"/>
          <w:sz w:val="24"/>
          <w:szCs w:val="24"/>
          <w:lang w:eastAsia="bg-BG"/>
        </w:rPr>
        <w:t xml:space="preserve"> </w:t>
      </w:r>
      <w:r>
        <w:rPr>
          <w:rFonts w:ascii="Book Antiqua" w:eastAsia="Times New Roman" w:hAnsi="Book Antiqua" w:cs="Times New Roman"/>
          <w:sz w:val="24"/>
          <w:szCs w:val="24"/>
          <w:lang w:eastAsia="bg-BG"/>
        </w:rPr>
        <w:t>и д</w:t>
      </w:r>
      <w:r w:rsidR="00AD5102">
        <w:rPr>
          <w:rFonts w:ascii="Book Antiqua" w:eastAsia="Times New Roman" w:hAnsi="Book Antiqua" w:cs="Times New Roman"/>
          <w:sz w:val="24"/>
          <w:szCs w:val="24"/>
          <w:lang w:eastAsia="bg-BG"/>
        </w:rPr>
        <w:t xml:space="preserve">р. </w:t>
      </w:r>
    </w:p>
    <w:p w:rsidR="0078130C" w:rsidRPr="0078130C" w:rsidRDefault="0078130C" w:rsidP="0078130C">
      <w:pPr>
        <w:tabs>
          <w:tab w:val="left" w:pos="9639"/>
        </w:tabs>
        <w:spacing w:after="0" w:line="240" w:lineRule="auto"/>
        <w:ind w:right="160" w:firstLine="567"/>
        <w:jc w:val="both"/>
        <w:rPr>
          <w:rFonts w:ascii="Book Antiqua" w:eastAsia="Times New Roman" w:hAnsi="Book Antiqua" w:cs="Times New Roman"/>
          <w:sz w:val="24"/>
          <w:szCs w:val="24"/>
          <w:lang w:eastAsia="bg-BG"/>
        </w:rPr>
      </w:pPr>
      <w:r w:rsidRPr="0078130C">
        <w:rPr>
          <w:rFonts w:ascii="Book Antiqua" w:eastAsia="Times New Roman" w:hAnsi="Book Antiqua" w:cs="Times New Roman"/>
          <w:sz w:val="24"/>
          <w:szCs w:val="24"/>
          <w:lang w:eastAsia="bg-BG"/>
        </w:rPr>
        <w:t>Работният проект да бъде представен най-малко в следните части:</w:t>
      </w:r>
    </w:p>
    <w:p w:rsidR="0078130C" w:rsidRPr="0078130C" w:rsidRDefault="0078130C" w:rsidP="0078130C">
      <w:pPr>
        <w:tabs>
          <w:tab w:val="left" w:pos="9639"/>
        </w:tabs>
        <w:spacing w:after="0" w:line="240" w:lineRule="auto"/>
        <w:ind w:right="160" w:firstLine="567"/>
        <w:jc w:val="both"/>
        <w:rPr>
          <w:rFonts w:ascii="Book Antiqua" w:eastAsia="Times New Roman" w:hAnsi="Book Antiqua" w:cs="Times New Roman"/>
          <w:sz w:val="24"/>
          <w:szCs w:val="24"/>
          <w:lang w:eastAsia="bg-BG"/>
        </w:rPr>
      </w:pPr>
      <w:r w:rsidRPr="0078130C">
        <w:rPr>
          <w:rFonts w:ascii="Book Antiqua" w:eastAsia="Times New Roman" w:hAnsi="Book Antiqua" w:cs="Times New Roman"/>
          <w:sz w:val="24"/>
          <w:szCs w:val="24"/>
          <w:lang w:eastAsia="bg-BG"/>
        </w:rPr>
        <w:t>- част "Конструктивна", „ХТС”;</w:t>
      </w:r>
    </w:p>
    <w:p w:rsidR="0078130C" w:rsidRDefault="0078130C" w:rsidP="0078130C">
      <w:pPr>
        <w:tabs>
          <w:tab w:val="left" w:pos="9639"/>
        </w:tabs>
        <w:spacing w:after="0" w:line="240" w:lineRule="auto"/>
        <w:ind w:right="160" w:firstLine="567"/>
        <w:jc w:val="both"/>
        <w:rPr>
          <w:rFonts w:ascii="Book Antiqua" w:eastAsia="Times New Roman" w:hAnsi="Book Antiqua" w:cs="Times New Roman"/>
          <w:sz w:val="24"/>
          <w:szCs w:val="24"/>
          <w:lang w:eastAsia="bg-BG"/>
        </w:rPr>
      </w:pPr>
      <w:r w:rsidRPr="0078130C">
        <w:rPr>
          <w:rFonts w:ascii="Book Antiqua" w:eastAsia="Times New Roman" w:hAnsi="Book Antiqua" w:cs="Times New Roman"/>
          <w:sz w:val="24"/>
          <w:szCs w:val="24"/>
          <w:lang w:eastAsia="bg-BG"/>
        </w:rPr>
        <w:t>- част „Контролно-измервателна система”;</w:t>
      </w:r>
    </w:p>
    <w:p w:rsidR="000B48BB" w:rsidRPr="0078130C" w:rsidRDefault="000B48BB" w:rsidP="0078130C">
      <w:pPr>
        <w:tabs>
          <w:tab w:val="left" w:pos="9639"/>
        </w:tabs>
        <w:spacing w:after="0" w:line="240" w:lineRule="auto"/>
        <w:ind w:right="160" w:firstLine="567"/>
        <w:jc w:val="both"/>
        <w:rPr>
          <w:rFonts w:ascii="Book Antiqua" w:eastAsia="Times New Roman" w:hAnsi="Book Antiqua" w:cs="Times New Roman"/>
          <w:sz w:val="24"/>
          <w:szCs w:val="24"/>
          <w:lang w:eastAsia="bg-BG"/>
        </w:rPr>
      </w:pPr>
      <w:r>
        <w:rPr>
          <w:rFonts w:ascii="Book Antiqua" w:eastAsia="Times New Roman" w:hAnsi="Book Antiqua" w:cs="Times New Roman"/>
          <w:sz w:val="24"/>
          <w:szCs w:val="24"/>
          <w:lang w:eastAsia="bg-BG"/>
        </w:rPr>
        <w:t>- част „Електрическа“</w:t>
      </w:r>
    </w:p>
    <w:p w:rsidR="0078130C" w:rsidRDefault="0078130C" w:rsidP="0078130C">
      <w:pPr>
        <w:tabs>
          <w:tab w:val="left" w:pos="9639"/>
        </w:tabs>
        <w:spacing w:after="0" w:line="240" w:lineRule="auto"/>
        <w:ind w:right="160" w:firstLine="567"/>
        <w:jc w:val="both"/>
        <w:rPr>
          <w:rFonts w:ascii="Book Antiqua" w:eastAsia="Times New Roman" w:hAnsi="Book Antiqua" w:cs="Times New Roman"/>
          <w:sz w:val="24"/>
          <w:szCs w:val="24"/>
          <w:lang w:eastAsia="bg-BG"/>
        </w:rPr>
      </w:pPr>
      <w:r w:rsidRPr="0078130C">
        <w:rPr>
          <w:rFonts w:ascii="Book Antiqua" w:eastAsia="Times New Roman" w:hAnsi="Book Antiqua" w:cs="Times New Roman"/>
          <w:sz w:val="24"/>
          <w:szCs w:val="24"/>
          <w:lang w:eastAsia="bg-BG"/>
        </w:rPr>
        <w:t>- част "Геодезия";</w:t>
      </w:r>
    </w:p>
    <w:p w:rsidR="0033062D" w:rsidRDefault="0033062D" w:rsidP="0078130C">
      <w:pPr>
        <w:tabs>
          <w:tab w:val="left" w:pos="9639"/>
        </w:tabs>
        <w:spacing w:after="0" w:line="240" w:lineRule="auto"/>
        <w:ind w:right="160" w:firstLine="567"/>
        <w:jc w:val="both"/>
        <w:rPr>
          <w:rFonts w:ascii="Book Antiqua" w:eastAsia="Times New Roman" w:hAnsi="Book Antiqua" w:cs="Times New Roman"/>
          <w:sz w:val="24"/>
          <w:szCs w:val="24"/>
          <w:lang w:eastAsia="bg-BG"/>
        </w:rPr>
      </w:pPr>
      <w:r>
        <w:rPr>
          <w:rFonts w:ascii="Book Antiqua" w:eastAsia="Times New Roman" w:hAnsi="Book Antiqua" w:cs="Times New Roman"/>
          <w:sz w:val="24"/>
          <w:szCs w:val="24"/>
          <w:lang w:eastAsia="bg-BG"/>
        </w:rPr>
        <w:t>- част „Пътна“</w:t>
      </w:r>
    </w:p>
    <w:p w:rsidR="0078130C" w:rsidRDefault="0078130C" w:rsidP="0078130C">
      <w:pPr>
        <w:tabs>
          <w:tab w:val="left" w:pos="9639"/>
        </w:tabs>
        <w:spacing w:after="0" w:line="240" w:lineRule="auto"/>
        <w:ind w:right="160" w:firstLine="567"/>
        <w:jc w:val="both"/>
        <w:rPr>
          <w:rFonts w:ascii="Book Antiqua" w:eastAsia="Times New Roman" w:hAnsi="Book Antiqua" w:cs="Times New Roman"/>
          <w:sz w:val="24"/>
          <w:szCs w:val="24"/>
          <w:lang w:eastAsia="bg-BG"/>
        </w:rPr>
      </w:pPr>
      <w:r>
        <w:rPr>
          <w:rFonts w:ascii="Book Antiqua" w:eastAsia="Times New Roman" w:hAnsi="Book Antiqua" w:cs="Times New Roman"/>
          <w:sz w:val="24"/>
          <w:szCs w:val="24"/>
          <w:lang w:eastAsia="bg-BG"/>
        </w:rPr>
        <w:t>- част „Пожарна безопасност“</w:t>
      </w:r>
    </w:p>
    <w:p w:rsidR="0078130C" w:rsidRPr="0078130C" w:rsidRDefault="0078130C" w:rsidP="0078130C">
      <w:pPr>
        <w:tabs>
          <w:tab w:val="left" w:pos="9639"/>
        </w:tabs>
        <w:spacing w:after="0" w:line="240" w:lineRule="auto"/>
        <w:ind w:right="160" w:firstLine="567"/>
        <w:jc w:val="both"/>
        <w:rPr>
          <w:rFonts w:ascii="Book Antiqua" w:eastAsia="Times New Roman" w:hAnsi="Book Antiqua" w:cs="Times New Roman"/>
          <w:sz w:val="24"/>
          <w:szCs w:val="24"/>
          <w:lang w:eastAsia="bg-BG"/>
        </w:rPr>
      </w:pPr>
      <w:r>
        <w:rPr>
          <w:rFonts w:ascii="Book Antiqua" w:eastAsia="Times New Roman" w:hAnsi="Book Antiqua" w:cs="Times New Roman"/>
          <w:sz w:val="24"/>
          <w:szCs w:val="24"/>
          <w:lang w:eastAsia="bg-BG"/>
        </w:rPr>
        <w:t>- част „ПУСО“</w:t>
      </w:r>
    </w:p>
    <w:p w:rsidR="00AD5102" w:rsidRDefault="0078130C" w:rsidP="0078130C">
      <w:pPr>
        <w:tabs>
          <w:tab w:val="left" w:pos="9639"/>
        </w:tabs>
        <w:spacing w:after="0" w:line="240" w:lineRule="auto"/>
        <w:ind w:right="160" w:firstLine="567"/>
        <w:jc w:val="both"/>
        <w:rPr>
          <w:rFonts w:ascii="Book Antiqua" w:eastAsia="Times New Roman" w:hAnsi="Book Antiqua" w:cs="Times New Roman"/>
          <w:sz w:val="24"/>
          <w:szCs w:val="24"/>
          <w:lang w:eastAsia="bg-BG"/>
        </w:rPr>
      </w:pPr>
      <w:r w:rsidRPr="0078130C">
        <w:rPr>
          <w:rFonts w:ascii="Book Antiqua" w:eastAsia="Times New Roman" w:hAnsi="Book Antiqua" w:cs="Times New Roman"/>
          <w:sz w:val="24"/>
          <w:szCs w:val="24"/>
          <w:lang w:eastAsia="bg-BG"/>
        </w:rPr>
        <w:t>- част "План за безопасност и здраве"</w:t>
      </w:r>
    </w:p>
    <w:p w:rsidR="0078130C" w:rsidRPr="0078130C" w:rsidRDefault="00AD5102" w:rsidP="0078130C">
      <w:pPr>
        <w:tabs>
          <w:tab w:val="left" w:pos="9639"/>
        </w:tabs>
        <w:spacing w:after="0" w:line="240" w:lineRule="auto"/>
        <w:ind w:right="160" w:firstLine="567"/>
        <w:jc w:val="both"/>
        <w:rPr>
          <w:rFonts w:ascii="Book Antiqua" w:eastAsia="Times New Roman" w:hAnsi="Book Antiqua" w:cs="Times New Roman"/>
          <w:sz w:val="24"/>
          <w:szCs w:val="24"/>
          <w:lang w:eastAsia="bg-BG"/>
        </w:rPr>
      </w:pPr>
      <w:r>
        <w:rPr>
          <w:rFonts w:ascii="Book Antiqua" w:eastAsia="Times New Roman" w:hAnsi="Book Antiqua" w:cs="Times New Roman"/>
          <w:sz w:val="24"/>
          <w:szCs w:val="24"/>
          <w:lang w:eastAsia="bg-BG"/>
        </w:rPr>
        <w:t>- част КСС</w:t>
      </w:r>
      <w:r w:rsidR="0078130C" w:rsidRPr="0078130C">
        <w:rPr>
          <w:rFonts w:ascii="Book Antiqua" w:eastAsia="Times New Roman" w:hAnsi="Book Antiqua" w:cs="Times New Roman"/>
          <w:sz w:val="24"/>
          <w:szCs w:val="24"/>
          <w:lang w:eastAsia="bg-BG"/>
        </w:rPr>
        <w:t>.</w:t>
      </w:r>
    </w:p>
    <w:p w:rsidR="0078130C" w:rsidRPr="0078130C" w:rsidRDefault="0078130C" w:rsidP="0078130C">
      <w:pPr>
        <w:tabs>
          <w:tab w:val="left" w:pos="9639"/>
        </w:tabs>
        <w:spacing w:after="0" w:line="240" w:lineRule="auto"/>
        <w:ind w:right="160" w:firstLine="567"/>
        <w:jc w:val="both"/>
        <w:rPr>
          <w:rFonts w:ascii="Book Antiqua" w:eastAsia="Times New Roman" w:hAnsi="Book Antiqua" w:cs="Times New Roman"/>
          <w:sz w:val="24"/>
          <w:szCs w:val="24"/>
          <w:lang w:eastAsia="bg-BG"/>
        </w:rPr>
      </w:pPr>
      <w:r w:rsidRPr="0078130C">
        <w:rPr>
          <w:rFonts w:ascii="Book Antiqua" w:eastAsia="Times New Roman" w:hAnsi="Book Antiqua" w:cs="Times New Roman"/>
          <w:sz w:val="24"/>
          <w:szCs w:val="24"/>
          <w:lang w:eastAsia="bg-BG"/>
        </w:rPr>
        <w:t>Към работния проект може да бъдат разработвани и други проектни части по преценка на проектанта.</w:t>
      </w:r>
    </w:p>
    <w:p w:rsidR="0078130C" w:rsidRDefault="0078130C" w:rsidP="0078130C">
      <w:pPr>
        <w:tabs>
          <w:tab w:val="left" w:pos="9639"/>
        </w:tabs>
        <w:spacing w:after="0" w:line="240" w:lineRule="auto"/>
        <w:ind w:right="160" w:firstLine="567"/>
        <w:jc w:val="both"/>
        <w:rPr>
          <w:rFonts w:ascii="Book Antiqua" w:eastAsia="Times New Roman" w:hAnsi="Book Antiqua" w:cs="Times New Roman"/>
          <w:sz w:val="24"/>
          <w:szCs w:val="24"/>
          <w:lang w:eastAsia="bg-BG"/>
        </w:rPr>
      </w:pPr>
      <w:r w:rsidRPr="0078130C">
        <w:rPr>
          <w:rFonts w:ascii="Book Antiqua" w:eastAsia="Times New Roman" w:hAnsi="Book Antiqua" w:cs="Times New Roman"/>
          <w:sz w:val="24"/>
          <w:szCs w:val="24"/>
          <w:lang w:eastAsia="bg-BG"/>
        </w:rPr>
        <w:t>Работният проект да бъде придружен от подробна обяснителна записка, подробни количествени сметки на видовете СМР и обобщена количествено-стойностна сметка, етапност на изпълнение на предвидените СМР и информация относно необходимост от осигуряване на достъп за извършване на предвидените СМР, необходимост от процедури за отчуждаване на терени, попадащи в обхвата на съоръженията, както и за възстановяване на терени и техническа инфраструктура, разрушени или пов</w:t>
      </w:r>
      <w:r>
        <w:rPr>
          <w:rFonts w:ascii="Book Antiqua" w:eastAsia="Times New Roman" w:hAnsi="Book Antiqua" w:cs="Times New Roman"/>
          <w:sz w:val="24"/>
          <w:szCs w:val="24"/>
          <w:lang w:eastAsia="bg-BG"/>
        </w:rPr>
        <w:t>редени по време на строителство.</w:t>
      </w:r>
    </w:p>
    <w:p w:rsidR="00F71AB4" w:rsidRPr="00F71AB4" w:rsidRDefault="00F71AB4" w:rsidP="00F71AB4">
      <w:pPr>
        <w:tabs>
          <w:tab w:val="left" w:pos="9639"/>
        </w:tabs>
        <w:spacing w:after="0" w:line="240" w:lineRule="auto"/>
        <w:ind w:right="160" w:firstLine="567"/>
        <w:jc w:val="both"/>
        <w:rPr>
          <w:rFonts w:ascii="Book Antiqua" w:eastAsia="Times New Roman" w:hAnsi="Book Antiqua" w:cs="Times New Roman"/>
          <w:sz w:val="24"/>
          <w:szCs w:val="24"/>
          <w:lang w:eastAsia="bg-BG"/>
        </w:rPr>
      </w:pPr>
      <w:r w:rsidRPr="00F71AB4">
        <w:rPr>
          <w:rFonts w:ascii="Book Antiqua" w:eastAsia="Times New Roman" w:hAnsi="Book Antiqua" w:cs="Times New Roman"/>
          <w:sz w:val="24"/>
          <w:szCs w:val="24"/>
          <w:lang w:eastAsia="bg-BG"/>
        </w:rPr>
        <w:t xml:space="preserve">Всички части на проекта да се разработят от лицензирани лица, членове на КИИП с пълна проектантска правоспособност и валидна застраховка „Професионална отговорност”. </w:t>
      </w:r>
    </w:p>
    <w:p w:rsidR="00F71AB4" w:rsidRPr="00F71AB4" w:rsidRDefault="00F71AB4" w:rsidP="00F71AB4">
      <w:pPr>
        <w:tabs>
          <w:tab w:val="left" w:pos="9639"/>
        </w:tabs>
        <w:spacing w:after="0" w:line="240" w:lineRule="auto"/>
        <w:ind w:right="160" w:firstLine="567"/>
        <w:jc w:val="both"/>
        <w:rPr>
          <w:rFonts w:ascii="Book Antiqua" w:eastAsia="Times New Roman" w:hAnsi="Book Antiqua" w:cs="Times New Roman"/>
          <w:sz w:val="24"/>
          <w:szCs w:val="24"/>
          <w:lang w:eastAsia="bg-BG"/>
        </w:rPr>
      </w:pPr>
      <w:r w:rsidRPr="00F71AB4">
        <w:rPr>
          <w:rFonts w:ascii="Book Antiqua" w:eastAsia="Times New Roman" w:hAnsi="Book Antiqua" w:cs="Times New Roman"/>
          <w:sz w:val="24"/>
          <w:szCs w:val="24"/>
          <w:lang w:eastAsia="bg-BG"/>
        </w:rPr>
        <w:t xml:space="preserve">Проектите да съдържат </w:t>
      </w:r>
    </w:p>
    <w:p w:rsidR="00F71AB4" w:rsidRPr="00F71AB4" w:rsidRDefault="00F71AB4" w:rsidP="00F71AB4">
      <w:pPr>
        <w:numPr>
          <w:ilvl w:val="0"/>
          <w:numId w:val="22"/>
        </w:numPr>
        <w:tabs>
          <w:tab w:val="left" w:pos="9639"/>
        </w:tabs>
        <w:spacing w:after="0" w:line="240" w:lineRule="auto"/>
        <w:ind w:right="160"/>
        <w:jc w:val="both"/>
        <w:rPr>
          <w:rFonts w:ascii="Book Antiqua" w:eastAsia="Times New Roman" w:hAnsi="Book Antiqua" w:cs="Times New Roman"/>
          <w:sz w:val="24"/>
          <w:szCs w:val="24"/>
          <w:lang w:eastAsia="bg-BG"/>
        </w:rPr>
      </w:pPr>
      <w:r w:rsidRPr="00F71AB4">
        <w:rPr>
          <w:rFonts w:ascii="Book Antiqua" w:eastAsia="Times New Roman" w:hAnsi="Book Antiqua" w:cs="Times New Roman"/>
          <w:sz w:val="24"/>
          <w:szCs w:val="24"/>
          <w:lang w:eastAsia="bg-BG"/>
        </w:rPr>
        <w:t>Челен лист;</w:t>
      </w:r>
    </w:p>
    <w:p w:rsidR="00F71AB4" w:rsidRPr="00F71AB4" w:rsidRDefault="00F71AB4" w:rsidP="00F71AB4">
      <w:pPr>
        <w:numPr>
          <w:ilvl w:val="0"/>
          <w:numId w:val="22"/>
        </w:numPr>
        <w:tabs>
          <w:tab w:val="left" w:pos="9639"/>
        </w:tabs>
        <w:spacing w:after="0" w:line="240" w:lineRule="auto"/>
        <w:ind w:right="160"/>
        <w:jc w:val="both"/>
        <w:rPr>
          <w:rFonts w:ascii="Book Antiqua" w:eastAsia="Times New Roman" w:hAnsi="Book Antiqua" w:cs="Times New Roman"/>
          <w:sz w:val="24"/>
          <w:szCs w:val="24"/>
          <w:lang w:eastAsia="bg-BG"/>
        </w:rPr>
      </w:pPr>
      <w:r>
        <w:rPr>
          <w:rFonts w:ascii="Book Antiqua" w:eastAsia="Times New Roman" w:hAnsi="Book Antiqua" w:cs="Times New Roman"/>
          <w:sz w:val="24"/>
          <w:szCs w:val="24"/>
          <w:lang w:eastAsia="bg-BG"/>
        </w:rPr>
        <w:t>Скица на имотите, документ за собственост</w:t>
      </w:r>
      <w:r w:rsidRPr="00F71AB4">
        <w:rPr>
          <w:rFonts w:ascii="Book Antiqua" w:eastAsia="Times New Roman" w:hAnsi="Book Antiqua" w:cs="Times New Roman"/>
          <w:sz w:val="24"/>
          <w:szCs w:val="24"/>
          <w:lang w:eastAsia="bg-BG"/>
        </w:rPr>
        <w:t>;</w:t>
      </w:r>
    </w:p>
    <w:p w:rsidR="00F71AB4" w:rsidRPr="00F71AB4" w:rsidRDefault="00F71AB4" w:rsidP="00F71AB4">
      <w:pPr>
        <w:numPr>
          <w:ilvl w:val="0"/>
          <w:numId w:val="22"/>
        </w:numPr>
        <w:tabs>
          <w:tab w:val="left" w:pos="9639"/>
        </w:tabs>
        <w:spacing w:after="0" w:line="240" w:lineRule="auto"/>
        <w:ind w:right="160"/>
        <w:jc w:val="both"/>
        <w:rPr>
          <w:rFonts w:ascii="Book Antiqua" w:eastAsia="Times New Roman" w:hAnsi="Book Antiqua" w:cs="Times New Roman"/>
          <w:sz w:val="24"/>
          <w:szCs w:val="24"/>
          <w:lang w:eastAsia="bg-BG"/>
        </w:rPr>
      </w:pPr>
      <w:r w:rsidRPr="00F71AB4">
        <w:rPr>
          <w:rFonts w:ascii="Book Antiqua" w:eastAsia="Times New Roman" w:hAnsi="Book Antiqua" w:cs="Times New Roman"/>
          <w:sz w:val="24"/>
          <w:szCs w:val="24"/>
          <w:lang w:eastAsia="bg-BG"/>
        </w:rPr>
        <w:t>Удостоверение на проектанта от КИИП за същата година;</w:t>
      </w:r>
    </w:p>
    <w:p w:rsidR="00F71AB4" w:rsidRPr="00F71AB4" w:rsidRDefault="00F71AB4" w:rsidP="00F71AB4">
      <w:pPr>
        <w:numPr>
          <w:ilvl w:val="0"/>
          <w:numId w:val="22"/>
        </w:numPr>
        <w:tabs>
          <w:tab w:val="left" w:pos="9639"/>
        </w:tabs>
        <w:spacing w:after="0" w:line="240" w:lineRule="auto"/>
        <w:ind w:right="160"/>
        <w:jc w:val="both"/>
        <w:rPr>
          <w:rFonts w:ascii="Book Antiqua" w:eastAsia="Times New Roman" w:hAnsi="Book Antiqua" w:cs="Times New Roman"/>
          <w:sz w:val="24"/>
          <w:szCs w:val="24"/>
          <w:lang w:eastAsia="bg-BG"/>
        </w:rPr>
      </w:pPr>
      <w:r w:rsidRPr="00F71AB4">
        <w:rPr>
          <w:rFonts w:ascii="Book Antiqua" w:eastAsia="Times New Roman" w:hAnsi="Book Antiqua" w:cs="Times New Roman"/>
          <w:sz w:val="24"/>
          <w:szCs w:val="24"/>
          <w:lang w:eastAsia="bg-BG"/>
        </w:rPr>
        <w:t>Застрахователна полица на проектанта;</w:t>
      </w:r>
    </w:p>
    <w:p w:rsidR="00F71AB4" w:rsidRPr="00F71AB4" w:rsidRDefault="00F71AB4" w:rsidP="00F71AB4">
      <w:pPr>
        <w:numPr>
          <w:ilvl w:val="0"/>
          <w:numId w:val="22"/>
        </w:numPr>
        <w:tabs>
          <w:tab w:val="left" w:pos="9639"/>
        </w:tabs>
        <w:spacing w:after="0" w:line="240" w:lineRule="auto"/>
        <w:ind w:right="160"/>
        <w:jc w:val="both"/>
        <w:rPr>
          <w:rFonts w:ascii="Book Antiqua" w:eastAsia="Times New Roman" w:hAnsi="Book Antiqua" w:cs="Times New Roman"/>
          <w:sz w:val="24"/>
          <w:szCs w:val="24"/>
          <w:lang w:eastAsia="bg-BG"/>
        </w:rPr>
      </w:pPr>
      <w:r w:rsidRPr="00F71AB4">
        <w:rPr>
          <w:rFonts w:ascii="Book Antiqua" w:eastAsia="Times New Roman" w:hAnsi="Book Antiqua" w:cs="Times New Roman"/>
          <w:sz w:val="24"/>
          <w:szCs w:val="24"/>
          <w:lang w:eastAsia="bg-BG"/>
        </w:rPr>
        <w:t>Обяснителна записка;</w:t>
      </w:r>
    </w:p>
    <w:p w:rsidR="00F71AB4" w:rsidRPr="00F71AB4" w:rsidRDefault="00F71AB4" w:rsidP="00F71AB4">
      <w:pPr>
        <w:numPr>
          <w:ilvl w:val="0"/>
          <w:numId w:val="22"/>
        </w:numPr>
        <w:tabs>
          <w:tab w:val="left" w:pos="9639"/>
        </w:tabs>
        <w:spacing w:after="0" w:line="240" w:lineRule="auto"/>
        <w:ind w:right="160"/>
        <w:jc w:val="both"/>
        <w:rPr>
          <w:rFonts w:ascii="Book Antiqua" w:eastAsia="Times New Roman" w:hAnsi="Book Antiqua" w:cs="Times New Roman"/>
          <w:sz w:val="24"/>
          <w:szCs w:val="24"/>
          <w:lang w:eastAsia="bg-BG"/>
        </w:rPr>
      </w:pPr>
      <w:r w:rsidRPr="00F71AB4">
        <w:rPr>
          <w:rFonts w:ascii="Book Antiqua" w:eastAsia="Times New Roman" w:hAnsi="Book Antiqua" w:cs="Times New Roman"/>
          <w:sz w:val="24"/>
          <w:szCs w:val="24"/>
          <w:lang w:eastAsia="bg-BG"/>
        </w:rPr>
        <w:t>Подробни количествени сметки за СМР;</w:t>
      </w:r>
    </w:p>
    <w:p w:rsidR="00F71AB4" w:rsidRPr="00F71AB4" w:rsidRDefault="00F71AB4" w:rsidP="00F71AB4">
      <w:pPr>
        <w:numPr>
          <w:ilvl w:val="0"/>
          <w:numId w:val="22"/>
        </w:numPr>
        <w:tabs>
          <w:tab w:val="left" w:pos="9639"/>
        </w:tabs>
        <w:spacing w:after="0" w:line="240" w:lineRule="auto"/>
        <w:ind w:right="160"/>
        <w:jc w:val="both"/>
        <w:rPr>
          <w:rFonts w:ascii="Book Antiqua" w:eastAsia="Times New Roman" w:hAnsi="Book Antiqua" w:cs="Times New Roman"/>
          <w:sz w:val="24"/>
          <w:szCs w:val="24"/>
          <w:lang w:eastAsia="bg-BG"/>
        </w:rPr>
      </w:pPr>
      <w:r w:rsidRPr="00F71AB4">
        <w:rPr>
          <w:rFonts w:ascii="Book Antiqua" w:eastAsia="Times New Roman" w:hAnsi="Book Antiqua" w:cs="Times New Roman"/>
          <w:sz w:val="24"/>
          <w:szCs w:val="24"/>
          <w:lang w:eastAsia="bg-BG"/>
        </w:rPr>
        <w:t>Чертежи – ситуация, надлъжни и напречни профили, разрези, съоръжения, детайли и др. необходими в съответен мащаб.</w:t>
      </w:r>
    </w:p>
    <w:p w:rsidR="00F71AB4" w:rsidRPr="00F71AB4" w:rsidRDefault="00F71AB4" w:rsidP="00F71AB4">
      <w:pPr>
        <w:tabs>
          <w:tab w:val="left" w:pos="9639"/>
        </w:tabs>
        <w:spacing w:after="0" w:line="240" w:lineRule="auto"/>
        <w:ind w:right="160" w:firstLine="567"/>
        <w:jc w:val="both"/>
        <w:rPr>
          <w:rFonts w:ascii="Book Antiqua" w:eastAsia="Times New Roman" w:hAnsi="Book Antiqua" w:cs="Times New Roman"/>
          <w:sz w:val="24"/>
          <w:szCs w:val="24"/>
          <w:lang w:eastAsia="bg-BG"/>
        </w:rPr>
      </w:pPr>
      <w:r w:rsidRPr="00F71AB4">
        <w:rPr>
          <w:rFonts w:ascii="Book Antiqua" w:eastAsia="Times New Roman" w:hAnsi="Book Antiqua" w:cs="Times New Roman"/>
          <w:sz w:val="24"/>
          <w:szCs w:val="24"/>
          <w:lang w:eastAsia="bg-BG"/>
        </w:rPr>
        <w:lastRenderedPageBreak/>
        <w:t>Да се спазват всички нормативни изисквания, предвидени в законодателството на Република България.</w:t>
      </w:r>
    </w:p>
    <w:p w:rsidR="00F71AB4" w:rsidRPr="00F71AB4" w:rsidRDefault="00F71AB4" w:rsidP="00F71AB4">
      <w:pPr>
        <w:tabs>
          <w:tab w:val="left" w:pos="9639"/>
        </w:tabs>
        <w:spacing w:after="0" w:line="240" w:lineRule="auto"/>
        <w:ind w:right="160" w:firstLine="567"/>
        <w:jc w:val="both"/>
        <w:rPr>
          <w:rFonts w:ascii="Book Antiqua" w:eastAsia="Times New Roman" w:hAnsi="Book Antiqua" w:cs="Times New Roman"/>
          <w:sz w:val="24"/>
          <w:szCs w:val="24"/>
          <w:lang w:eastAsia="bg-BG"/>
        </w:rPr>
      </w:pPr>
      <w:r w:rsidRPr="00F71AB4">
        <w:rPr>
          <w:rFonts w:ascii="Book Antiqua" w:eastAsia="Times New Roman" w:hAnsi="Book Antiqua" w:cs="Times New Roman"/>
          <w:sz w:val="24"/>
          <w:szCs w:val="24"/>
          <w:lang w:eastAsia="bg-BG"/>
        </w:rPr>
        <w:t>Възложителят ще съгласува проекта с отговорните инстанции и експлоатационни дружества, като таксите за това са за негова сметка. При необходимост ползва съдейств</w:t>
      </w:r>
      <w:r w:rsidR="00801E6E">
        <w:rPr>
          <w:rFonts w:ascii="Book Antiqua" w:eastAsia="Times New Roman" w:hAnsi="Book Antiqua" w:cs="Times New Roman"/>
          <w:sz w:val="24"/>
          <w:szCs w:val="24"/>
          <w:lang w:eastAsia="bg-BG"/>
        </w:rPr>
        <w:t>ието на</w:t>
      </w:r>
      <w:r w:rsidRPr="00F71AB4">
        <w:rPr>
          <w:rFonts w:ascii="Book Antiqua" w:eastAsia="Times New Roman" w:hAnsi="Book Antiqua" w:cs="Times New Roman"/>
          <w:sz w:val="24"/>
          <w:szCs w:val="24"/>
          <w:lang w:eastAsia="bg-BG"/>
        </w:rPr>
        <w:t xml:space="preserve"> проектант</w:t>
      </w:r>
      <w:r w:rsidR="00801E6E">
        <w:rPr>
          <w:rFonts w:ascii="Book Antiqua" w:eastAsia="Times New Roman" w:hAnsi="Book Antiqua" w:cs="Times New Roman"/>
          <w:sz w:val="24"/>
          <w:szCs w:val="24"/>
          <w:lang w:eastAsia="bg-BG"/>
        </w:rPr>
        <w:t>ите</w:t>
      </w:r>
      <w:r w:rsidRPr="00F71AB4">
        <w:rPr>
          <w:rFonts w:ascii="Book Antiqua" w:eastAsia="Times New Roman" w:hAnsi="Book Antiqua" w:cs="Times New Roman"/>
          <w:sz w:val="24"/>
          <w:szCs w:val="24"/>
          <w:lang w:eastAsia="bg-BG"/>
        </w:rPr>
        <w:t>.</w:t>
      </w:r>
    </w:p>
    <w:p w:rsidR="00F71AB4" w:rsidRPr="00F71AB4" w:rsidRDefault="00F71AB4" w:rsidP="00F71AB4">
      <w:pPr>
        <w:tabs>
          <w:tab w:val="left" w:pos="9639"/>
        </w:tabs>
        <w:spacing w:after="0" w:line="240" w:lineRule="auto"/>
        <w:ind w:right="160" w:firstLine="567"/>
        <w:jc w:val="both"/>
        <w:rPr>
          <w:rFonts w:ascii="Book Antiqua" w:eastAsia="Times New Roman" w:hAnsi="Book Antiqua" w:cs="Times New Roman"/>
          <w:sz w:val="24"/>
          <w:szCs w:val="24"/>
          <w:lang w:eastAsia="bg-BG"/>
        </w:rPr>
      </w:pPr>
      <w:r w:rsidRPr="00F71AB4">
        <w:rPr>
          <w:rFonts w:ascii="Book Antiqua" w:eastAsia="Times New Roman" w:hAnsi="Book Antiqua" w:cs="Times New Roman"/>
          <w:sz w:val="24"/>
          <w:szCs w:val="24"/>
          <w:lang w:eastAsia="bg-BG"/>
        </w:rPr>
        <w:t>Ако възложителят или съгласуващите инстанции установят неточности или пропуски в инвестиционния проект, то той се преработва за сметка на проектанта в указан от възложителя срок.</w:t>
      </w:r>
    </w:p>
    <w:p w:rsidR="00F71AB4" w:rsidRPr="00F71AB4" w:rsidRDefault="00F71AB4" w:rsidP="00F71AB4">
      <w:pPr>
        <w:tabs>
          <w:tab w:val="left" w:pos="9639"/>
        </w:tabs>
        <w:spacing w:after="0" w:line="240" w:lineRule="auto"/>
        <w:ind w:right="160" w:firstLine="567"/>
        <w:jc w:val="both"/>
        <w:rPr>
          <w:rFonts w:ascii="Book Antiqua" w:eastAsia="Times New Roman" w:hAnsi="Book Antiqua" w:cs="Times New Roman"/>
          <w:sz w:val="24"/>
          <w:szCs w:val="24"/>
          <w:lang w:eastAsia="bg-BG"/>
        </w:rPr>
      </w:pPr>
    </w:p>
    <w:p w:rsidR="00C86CDE" w:rsidRDefault="00C86CDE" w:rsidP="00585A0A">
      <w:pPr>
        <w:tabs>
          <w:tab w:val="left" w:pos="9639"/>
        </w:tabs>
        <w:spacing w:after="0" w:line="240" w:lineRule="auto"/>
        <w:ind w:right="160" w:firstLine="567"/>
        <w:jc w:val="both"/>
        <w:rPr>
          <w:rFonts w:ascii="Book Antiqua" w:eastAsia="Times New Roman" w:hAnsi="Book Antiqua" w:cs="Times New Roman"/>
          <w:sz w:val="24"/>
          <w:szCs w:val="24"/>
          <w:lang w:eastAsia="bg-BG"/>
        </w:rPr>
      </w:pPr>
    </w:p>
    <w:p w:rsidR="00760884" w:rsidRPr="00892393" w:rsidRDefault="00F76CC1" w:rsidP="00585A0A">
      <w:pPr>
        <w:pStyle w:val="a9"/>
        <w:numPr>
          <w:ilvl w:val="0"/>
          <w:numId w:val="5"/>
        </w:numPr>
        <w:pBdr>
          <w:top w:val="single" w:sz="4" w:space="1" w:color="auto"/>
          <w:bottom w:val="single" w:sz="4" w:space="1" w:color="auto"/>
        </w:pBdr>
        <w:tabs>
          <w:tab w:val="left" w:pos="709"/>
        </w:tabs>
        <w:spacing w:after="84" w:line="240" w:lineRule="auto"/>
        <w:ind w:left="0" w:right="160" w:firstLine="567"/>
        <w:jc w:val="both"/>
        <w:rPr>
          <w:rFonts w:ascii="Book Antiqua" w:eastAsia="Times New Roman" w:hAnsi="Book Antiqua" w:cs="Times New Roman"/>
          <w:b/>
          <w:sz w:val="24"/>
          <w:szCs w:val="24"/>
          <w:lang w:eastAsia="bg-BG"/>
        </w:rPr>
      </w:pPr>
      <w:r>
        <w:rPr>
          <w:rFonts w:ascii="Book Antiqua" w:eastAsia="Times New Roman" w:hAnsi="Book Antiqua" w:cs="Times New Roman"/>
          <w:b/>
          <w:sz w:val="24"/>
          <w:szCs w:val="24"/>
          <w:lang w:eastAsia="bg-BG"/>
        </w:rPr>
        <w:t>Основни дейности</w:t>
      </w:r>
    </w:p>
    <w:p w:rsidR="00084F7C" w:rsidRDefault="00084F7C" w:rsidP="00084F7C">
      <w:pPr>
        <w:pStyle w:val="a9"/>
        <w:tabs>
          <w:tab w:val="left" w:pos="0"/>
        </w:tabs>
        <w:spacing w:after="84" w:line="240" w:lineRule="auto"/>
        <w:ind w:left="0" w:right="160" w:firstLine="567"/>
        <w:jc w:val="both"/>
        <w:rPr>
          <w:rFonts w:ascii="Book Antiqua" w:eastAsia="Times New Roman" w:hAnsi="Book Antiqua" w:cs="Times New Roman"/>
          <w:sz w:val="24"/>
          <w:szCs w:val="24"/>
          <w:lang w:eastAsia="bg-BG"/>
        </w:rPr>
      </w:pPr>
    </w:p>
    <w:p w:rsidR="00084F7C" w:rsidRPr="00084F7C" w:rsidRDefault="000751E0" w:rsidP="00084F7C">
      <w:pPr>
        <w:pStyle w:val="a9"/>
        <w:tabs>
          <w:tab w:val="left" w:pos="0"/>
        </w:tabs>
        <w:spacing w:after="84" w:line="240" w:lineRule="auto"/>
        <w:ind w:left="0" w:right="160" w:firstLine="567"/>
        <w:jc w:val="both"/>
        <w:rPr>
          <w:rFonts w:ascii="Book Antiqua" w:eastAsia="Times New Roman" w:hAnsi="Book Antiqua" w:cs="Times New Roman"/>
          <w:sz w:val="24"/>
          <w:szCs w:val="24"/>
          <w:lang w:eastAsia="bg-BG"/>
        </w:rPr>
      </w:pPr>
      <w:r>
        <w:rPr>
          <w:rFonts w:ascii="Book Antiqua" w:eastAsia="Times New Roman" w:hAnsi="Book Antiqua" w:cs="Times New Roman"/>
          <w:sz w:val="24"/>
          <w:szCs w:val="24"/>
          <w:lang w:eastAsia="bg-BG"/>
        </w:rPr>
        <w:t>За изготвяне</w:t>
      </w:r>
      <w:r w:rsidR="00084F7C" w:rsidRPr="00084F7C">
        <w:rPr>
          <w:rFonts w:ascii="Book Antiqua" w:eastAsia="Times New Roman" w:hAnsi="Book Antiqua" w:cs="Times New Roman"/>
          <w:sz w:val="24"/>
          <w:szCs w:val="24"/>
          <w:lang w:eastAsia="bg-BG"/>
        </w:rPr>
        <w:t xml:space="preserve"> на инвестиционния проект, е необходимо да бъдат извършени следните дейности:</w:t>
      </w:r>
    </w:p>
    <w:p w:rsidR="00084F7C" w:rsidRPr="00084F7C" w:rsidRDefault="00084F7C" w:rsidP="00084F7C">
      <w:pPr>
        <w:pStyle w:val="a9"/>
        <w:tabs>
          <w:tab w:val="left" w:pos="0"/>
        </w:tabs>
        <w:spacing w:after="84" w:line="240" w:lineRule="auto"/>
        <w:ind w:left="0" w:right="160" w:firstLine="567"/>
        <w:jc w:val="both"/>
        <w:rPr>
          <w:rFonts w:ascii="Book Antiqua" w:eastAsia="Times New Roman" w:hAnsi="Book Antiqua" w:cs="Times New Roman"/>
          <w:sz w:val="24"/>
          <w:szCs w:val="24"/>
          <w:lang w:eastAsia="bg-BG"/>
        </w:rPr>
      </w:pPr>
      <w:proofErr w:type="spellStart"/>
      <w:r w:rsidRPr="00084F7C">
        <w:rPr>
          <w:rFonts w:ascii="Book Antiqua" w:eastAsia="Times New Roman" w:hAnsi="Book Antiqua" w:cs="Times New Roman"/>
          <w:sz w:val="24"/>
          <w:szCs w:val="24"/>
          <w:lang w:eastAsia="bg-BG"/>
        </w:rPr>
        <w:t>Геодезически</w:t>
      </w:r>
      <w:proofErr w:type="spellEnd"/>
      <w:r w:rsidRPr="00084F7C">
        <w:rPr>
          <w:rFonts w:ascii="Book Antiqua" w:eastAsia="Times New Roman" w:hAnsi="Book Antiqua" w:cs="Times New Roman"/>
          <w:sz w:val="24"/>
          <w:szCs w:val="24"/>
          <w:lang w:eastAsia="bg-BG"/>
        </w:rPr>
        <w:t xml:space="preserve"> работи:</w:t>
      </w:r>
    </w:p>
    <w:p w:rsidR="00084F7C" w:rsidRPr="00084F7C" w:rsidRDefault="00084F7C" w:rsidP="000751E0">
      <w:pPr>
        <w:pStyle w:val="a9"/>
        <w:numPr>
          <w:ilvl w:val="0"/>
          <w:numId w:val="21"/>
        </w:numPr>
        <w:tabs>
          <w:tab w:val="left" w:pos="0"/>
          <w:tab w:val="left" w:pos="851"/>
        </w:tabs>
        <w:spacing w:after="84" w:line="240" w:lineRule="auto"/>
        <w:ind w:left="0" w:right="160" w:firstLine="567"/>
        <w:jc w:val="both"/>
        <w:rPr>
          <w:rFonts w:ascii="Book Antiqua" w:eastAsia="Times New Roman" w:hAnsi="Book Antiqua" w:cs="Times New Roman"/>
          <w:sz w:val="24"/>
          <w:szCs w:val="24"/>
          <w:lang w:eastAsia="bg-BG"/>
        </w:rPr>
      </w:pPr>
      <w:r w:rsidRPr="00084F7C">
        <w:rPr>
          <w:rFonts w:ascii="Book Antiqua" w:eastAsia="Times New Roman" w:hAnsi="Book Antiqua" w:cs="Times New Roman"/>
          <w:sz w:val="24"/>
          <w:szCs w:val="24"/>
          <w:lang w:eastAsia="bg-BG"/>
        </w:rPr>
        <w:t xml:space="preserve">изготвяне на подробна </w:t>
      </w:r>
      <w:proofErr w:type="spellStart"/>
      <w:r w:rsidRPr="00084F7C">
        <w:rPr>
          <w:rFonts w:ascii="Book Antiqua" w:eastAsia="Times New Roman" w:hAnsi="Book Antiqua" w:cs="Times New Roman"/>
          <w:sz w:val="24"/>
          <w:szCs w:val="24"/>
          <w:lang w:eastAsia="bg-BG"/>
        </w:rPr>
        <w:t>геодезическа</w:t>
      </w:r>
      <w:proofErr w:type="spellEnd"/>
      <w:r w:rsidRPr="00084F7C">
        <w:rPr>
          <w:rFonts w:ascii="Book Antiqua" w:eastAsia="Times New Roman" w:hAnsi="Book Antiqua" w:cs="Times New Roman"/>
          <w:sz w:val="24"/>
          <w:szCs w:val="24"/>
          <w:lang w:eastAsia="bg-BG"/>
        </w:rPr>
        <w:t xml:space="preserve"> снимка на разглежданата територия /в т. ч. и </w:t>
      </w:r>
      <w:proofErr w:type="spellStart"/>
      <w:r w:rsidRPr="00084F7C">
        <w:rPr>
          <w:rFonts w:ascii="Book Antiqua" w:eastAsia="Times New Roman" w:hAnsi="Book Antiqua" w:cs="Times New Roman"/>
          <w:sz w:val="24"/>
          <w:szCs w:val="24"/>
          <w:lang w:eastAsia="bg-BG"/>
        </w:rPr>
        <w:t>изобатна</w:t>
      </w:r>
      <w:proofErr w:type="spellEnd"/>
      <w:r w:rsidRPr="00084F7C">
        <w:rPr>
          <w:rFonts w:ascii="Book Antiqua" w:eastAsia="Times New Roman" w:hAnsi="Book Antiqua" w:cs="Times New Roman"/>
          <w:sz w:val="24"/>
          <w:szCs w:val="24"/>
          <w:lang w:eastAsia="bg-BG"/>
        </w:rPr>
        <w:t xml:space="preserve"> карта на подводния брегови склон/ в цифров и графичен вид в М 1:1000;</w:t>
      </w:r>
    </w:p>
    <w:p w:rsidR="00084F7C" w:rsidRPr="00084F7C" w:rsidRDefault="00084F7C" w:rsidP="00084F7C">
      <w:pPr>
        <w:pStyle w:val="a9"/>
        <w:tabs>
          <w:tab w:val="left" w:pos="0"/>
          <w:tab w:val="left" w:pos="851"/>
        </w:tabs>
        <w:spacing w:after="84" w:line="240" w:lineRule="auto"/>
        <w:ind w:left="0" w:right="160" w:firstLine="567"/>
        <w:jc w:val="both"/>
        <w:rPr>
          <w:rFonts w:ascii="Book Antiqua" w:eastAsia="Times New Roman" w:hAnsi="Book Antiqua" w:cs="Times New Roman"/>
          <w:sz w:val="24"/>
          <w:szCs w:val="24"/>
          <w:lang w:eastAsia="bg-BG"/>
        </w:rPr>
      </w:pPr>
      <w:r w:rsidRPr="00084F7C">
        <w:rPr>
          <w:rFonts w:ascii="Book Antiqua" w:eastAsia="Times New Roman" w:hAnsi="Book Antiqua" w:cs="Times New Roman"/>
          <w:sz w:val="24"/>
          <w:szCs w:val="24"/>
          <w:lang w:eastAsia="bg-BG"/>
        </w:rPr>
        <w:t>•</w:t>
      </w:r>
      <w:r w:rsidRPr="00084F7C">
        <w:rPr>
          <w:rFonts w:ascii="Book Antiqua" w:eastAsia="Times New Roman" w:hAnsi="Book Antiqua" w:cs="Times New Roman"/>
          <w:sz w:val="24"/>
          <w:szCs w:val="24"/>
          <w:lang w:eastAsia="bg-BG"/>
        </w:rPr>
        <w:tab/>
        <w:t>изготвяне на характерни напречни и надлъжна профили на терена в подходящ мащаб;</w:t>
      </w:r>
    </w:p>
    <w:p w:rsidR="00084F7C" w:rsidRPr="00084F7C" w:rsidRDefault="00084F7C" w:rsidP="00084F7C">
      <w:pPr>
        <w:pStyle w:val="a9"/>
        <w:tabs>
          <w:tab w:val="left" w:pos="0"/>
          <w:tab w:val="left" w:pos="851"/>
        </w:tabs>
        <w:spacing w:after="84" w:line="240" w:lineRule="auto"/>
        <w:ind w:left="0" w:right="160" w:firstLine="567"/>
        <w:jc w:val="both"/>
        <w:rPr>
          <w:rFonts w:ascii="Book Antiqua" w:eastAsia="Times New Roman" w:hAnsi="Book Antiqua" w:cs="Times New Roman"/>
          <w:sz w:val="24"/>
          <w:szCs w:val="24"/>
          <w:lang w:eastAsia="bg-BG"/>
        </w:rPr>
      </w:pPr>
      <w:r w:rsidRPr="00084F7C">
        <w:rPr>
          <w:rFonts w:ascii="Book Antiqua" w:eastAsia="Times New Roman" w:hAnsi="Book Antiqua" w:cs="Times New Roman"/>
          <w:sz w:val="24"/>
          <w:szCs w:val="24"/>
          <w:lang w:eastAsia="bg-BG"/>
        </w:rPr>
        <w:t>•</w:t>
      </w:r>
      <w:r w:rsidRPr="00084F7C">
        <w:rPr>
          <w:rFonts w:ascii="Book Antiqua" w:eastAsia="Times New Roman" w:hAnsi="Book Antiqua" w:cs="Times New Roman"/>
          <w:sz w:val="24"/>
          <w:szCs w:val="24"/>
          <w:lang w:eastAsia="bg-BG"/>
        </w:rPr>
        <w:tab/>
        <w:t>изготвяне на сравнителни профили на терена и подводната част на бреговия склон в подходящ мащаб;</w:t>
      </w:r>
    </w:p>
    <w:p w:rsidR="00084F7C" w:rsidRPr="00084F7C" w:rsidRDefault="00084F7C" w:rsidP="00084F7C">
      <w:pPr>
        <w:pStyle w:val="a9"/>
        <w:tabs>
          <w:tab w:val="left" w:pos="0"/>
          <w:tab w:val="left" w:pos="851"/>
        </w:tabs>
        <w:spacing w:after="84" w:line="240" w:lineRule="auto"/>
        <w:ind w:left="0" w:right="160" w:firstLine="567"/>
        <w:jc w:val="both"/>
        <w:rPr>
          <w:rFonts w:ascii="Book Antiqua" w:eastAsia="Times New Roman" w:hAnsi="Book Antiqua" w:cs="Times New Roman"/>
          <w:sz w:val="24"/>
          <w:szCs w:val="24"/>
          <w:lang w:eastAsia="bg-BG"/>
        </w:rPr>
      </w:pPr>
      <w:r w:rsidRPr="00084F7C">
        <w:rPr>
          <w:rFonts w:ascii="Book Antiqua" w:eastAsia="Times New Roman" w:hAnsi="Book Antiqua" w:cs="Times New Roman"/>
          <w:sz w:val="24"/>
          <w:szCs w:val="24"/>
          <w:lang w:eastAsia="bg-BG"/>
        </w:rPr>
        <w:t>Проектни работи:</w:t>
      </w:r>
    </w:p>
    <w:p w:rsidR="00084F7C" w:rsidRDefault="00084F7C" w:rsidP="00084F7C">
      <w:pPr>
        <w:pStyle w:val="a9"/>
        <w:tabs>
          <w:tab w:val="left" w:pos="0"/>
          <w:tab w:val="left" w:pos="851"/>
        </w:tabs>
        <w:spacing w:after="84" w:line="240" w:lineRule="auto"/>
        <w:ind w:left="0" w:right="160" w:firstLine="567"/>
        <w:jc w:val="both"/>
        <w:rPr>
          <w:rFonts w:ascii="Book Antiqua" w:eastAsia="Times New Roman" w:hAnsi="Book Antiqua" w:cs="Times New Roman"/>
          <w:sz w:val="24"/>
          <w:szCs w:val="24"/>
          <w:lang w:eastAsia="bg-BG"/>
        </w:rPr>
      </w:pPr>
      <w:r w:rsidRPr="00084F7C">
        <w:rPr>
          <w:rFonts w:ascii="Book Antiqua" w:eastAsia="Times New Roman" w:hAnsi="Book Antiqua" w:cs="Times New Roman"/>
          <w:sz w:val="24"/>
          <w:szCs w:val="24"/>
          <w:lang w:eastAsia="bg-BG"/>
        </w:rPr>
        <w:t>•</w:t>
      </w:r>
      <w:r w:rsidRPr="00084F7C">
        <w:rPr>
          <w:rFonts w:ascii="Book Antiqua" w:eastAsia="Times New Roman" w:hAnsi="Book Antiqua" w:cs="Times New Roman"/>
          <w:sz w:val="24"/>
          <w:szCs w:val="24"/>
          <w:lang w:eastAsia="bg-BG"/>
        </w:rPr>
        <w:tab/>
        <w:t xml:space="preserve">изготвяне на работен проект /работни чертежи и детайли/, съобразен с резултатите от проведените </w:t>
      </w:r>
      <w:r w:rsidR="000751E0">
        <w:rPr>
          <w:rFonts w:ascii="Book Antiqua" w:eastAsia="Times New Roman" w:hAnsi="Book Antiqua" w:cs="Times New Roman"/>
          <w:sz w:val="24"/>
          <w:szCs w:val="24"/>
          <w:lang w:eastAsia="bg-BG"/>
        </w:rPr>
        <w:t xml:space="preserve">актуални </w:t>
      </w:r>
      <w:proofErr w:type="spellStart"/>
      <w:r w:rsidRPr="00084F7C">
        <w:rPr>
          <w:rFonts w:ascii="Book Antiqua" w:eastAsia="Times New Roman" w:hAnsi="Book Antiqua" w:cs="Times New Roman"/>
          <w:sz w:val="24"/>
          <w:szCs w:val="24"/>
          <w:lang w:eastAsia="bg-BG"/>
        </w:rPr>
        <w:t>геодезически</w:t>
      </w:r>
      <w:proofErr w:type="spellEnd"/>
      <w:r w:rsidRPr="00084F7C">
        <w:rPr>
          <w:rFonts w:ascii="Book Antiqua" w:eastAsia="Times New Roman" w:hAnsi="Book Antiqua" w:cs="Times New Roman"/>
          <w:sz w:val="24"/>
          <w:szCs w:val="24"/>
          <w:lang w:eastAsia="bg-BG"/>
        </w:rPr>
        <w:t xml:space="preserve"> работи</w:t>
      </w:r>
    </w:p>
    <w:p w:rsidR="000751E0" w:rsidRDefault="000751E0" w:rsidP="00452CF9">
      <w:pPr>
        <w:pStyle w:val="a9"/>
        <w:numPr>
          <w:ilvl w:val="0"/>
          <w:numId w:val="21"/>
        </w:numPr>
        <w:tabs>
          <w:tab w:val="left" w:pos="0"/>
          <w:tab w:val="left" w:pos="851"/>
        </w:tabs>
        <w:spacing w:after="84" w:line="240" w:lineRule="auto"/>
        <w:ind w:left="0" w:right="160" w:firstLine="567"/>
        <w:jc w:val="both"/>
        <w:rPr>
          <w:rFonts w:ascii="Book Antiqua" w:eastAsia="Times New Roman" w:hAnsi="Book Antiqua" w:cs="Times New Roman"/>
          <w:sz w:val="24"/>
          <w:szCs w:val="24"/>
          <w:lang w:eastAsia="bg-BG"/>
        </w:rPr>
      </w:pPr>
      <w:r>
        <w:rPr>
          <w:rFonts w:ascii="Book Antiqua" w:eastAsia="Times New Roman" w:hAnsi="Book Antiqua" w:cs="Times New Roman"/>
          <w:sz w:val="24"/>
          <w:szCs w:val="24"/>
          <w:lang w:eastAsia="bg-BG"/>
        </w:rPr>
        <w:t xml:space="preserve">  работния про</w:t>
      </w:r>
      <w:r w:rsidR="0033062D">
        <w:rPr>
          <w:rFonts w:ascii="Book Antiqua" w:eastAsia="Times New Roman" w:hAnsi="Book Antiqua" w:cs="Times New Roman"/>
          <w:sz w:val="24"/>
          <w:szCs w:val="24"/>
          <w:lang w:eastAsia="bg-BG"/>
        </w:rPr>
        <w:t xml:space="preserve">ект по част геодезия да формира изходни данни за изработването на </w:t>
      </w:r>
      <w:proofErr w:type="spellStart"/>
      <w:r w:rsidR="0033062D">
        <w:rPr>
          <w:rFonts w:ascii="Book Antiqua" w:eastAsia="Times New Roman" w:hAnsi="Book Antiqua" w:cs="Times New Roman"/>
          <w:sz w:val="24"/>
          <w:szCs w:val="24"/>
          <w:lang w:eastAsia="bg-BG"/>
        </w:rPr>
        <w:t>ПУП-парцеларен</w:t>
      </w:r>
      <w:proofErr w:type="spellEnd"/>
      <w:r w:rsidR="0033062D">
        <w:rPr>
          <w:rFonts w:ascii="Book Antiqua" w:eastAsia="Times New Roman" w:hAnsi="Book Antiqua" w:cs="Times New Roman"/>
          <w:sz w:val="24"/>
          <w:szCs w:val="24"/>
          <w:lang w:eastAsia="bg-BG"/>
        </w:rPr>
        <w:t xml:space="preserve"> план</w:t>
      </w:r>
    </w:p>
    <w:p w:rsidR="0033062D" w:rsidRDefault="0033062D" w:rsidP="00452CF9">
      <w:pPr>
        <w:pStyle w:val="a9"/>
        <w:numPr>
          <w:ilvl w:val="0"/>
          <w:numId w:val="21"/>
        </w:numPr>
        <w:tabs>
          <w:tab w:val="left" w:pos="0"/>
          <w:tab w:val="left" w:pos="851"/>
        </w:tabs>
        <w:spacing w:after="84" w:line="240" w:lineRule="auto"/>
        <w:ind w:left="0" w:right="160" w:firstLine="567"/>
        <w:jc w:val="both"/>
        <w:rPr>
          <w:rFonts w:ascii="Book Antiqua" w:eastAsia="Times New Roman" w:hAnsi="Book Antiqua" w:cs="Times New Roman"/>
          <w:sz w:val="24"/>
          <w:szCs w:val="24"/>
          <w:lang w:eastAsia="bg-BG"/>
        </w:rPr>
      </w:pPr>
      <w:r>
        <w:rPr>
          <w:rFonts w:ascii="Book Antiqua" w:eastAsia="Times New Roman" w:hAnsi="Book Antiqua" w:cs="Times New Roman"/>
          <w:sz w:val="24"/>
          <w:szCs w:val="24"/>
          <w:lang w:eastAsia="bg-BG"/>
        </w:rPr>
        <w:t xml:space="preserve">работния проект по част електро да дава решение за осветяване на </w:t>
      </w:r>
      <w:proofErr w:type="spellStart"/>
      <w:r>
        <w:rPr>
          <w:rFonts w:ascii="Book Antiqua" w:eastAsia="Times New Roman" w:hAnsi="Book Antiqua" w:cs="Times New Roman"/>
          <w:sz w:val="24"/>
          <w:szCs w:val="24"/>
          <w:lang w:eastAsia="bg-BG"/>
        </w:rPr>
        <w:t>брегоукрепителната</w:t>
      </w:r>
      <w:proofErr w:type="spellEnd"/>
      <w:r>
        <w:rPr>
          <w:rFonts w:ascii="Book Antiqua" w:eastAsia="Times New Roman" w:hAnsi="Book Antiqua" w:cs="Times New Roman"/>
          <w:sz w:val="24"/>
          <w:szCs w:val="24"/>
          <w:lang w:eastAsia="bg-BG"/>
        </w:rPr>
        <w:t xml:space="preserve"> </w:t>
      </w:r>
      <w:proofErr w:type="spellStart"/>
      <w:r>
        <w:rPr>
          <w:rFonts w:ascii="Book Antiqua" w:eastAsia="Times New Roman" w:hAnsi="Book Antiqua" w:cs="Times New Roman"/>
          <w:sz w:val="24"/>
          <w:szCs w:val="24"/>
          <w:lang w:eastAsia="bg-BG"/>
        </w:rPr>
        <w:t>дамба</w:t>
      </w:r>
      <w:proofErr w:type="spellEnd"/>
      <w:r>
        <w:rPr>
          <w:rFonts w:ascii="Book Antiqua" w:eastAsia="Times New Roman" w:hAnsi="Book Antiqua" w:cs="Times New Roman"/>
          <w:sz w:val="24"/>
          <w:szCs w:val="24"/>
          <w:lang w:eastAsia="bg-BG"/>
        </w:rPr>
        <w:t>.</w:t>
      </w:r>
    </w:p>
    <w:p w:rsidR="0033062D" w:rsidRPr="00084F7C" w:rsidRDefault="0033062D" w:rsidP="00452CF9">
      <w:pPr>
        <w:pStyle w:val="a9"/>
        <w:numPr>
          <w:ilvl w:val="0"/>
          <w:numId w:val="21"/>
        </w:numPr>
        <w:tabs>
          <w:tab w:val="left" w:pos="0"/>
          <w:tab w:val="left" w:pos="851"/>
        </w:tabs>
        <w:spacing w:after="84" w:line="240" w:lineRule="auto"/>
        <w:ind w:left="0" w:right="160" w:firstLine="567"/>
        <w:jc w:val="both"/>
        <w:rPr>
          <w:rFonts w:ascii="Book Antiqua" w:eastAsia="Times New Roman" w:hAnsi="Book Antiqua" w:cs="Times New Roman"/>
          <w:sz w:val="24"/>
          <w:szCs w:val="24"/>
          <w:lang w:eastAsia="bg-BG"/>
        </w:rPr>
      </w:pPr>
      <w:r>
        <w:rPr>
          <w:rFonts w:ascii="Book Antiqua" w:eastAsia="Times New Roman" w:hAnsi="Book Antiqua" w:cs="Times New Roman"/>
          <w:sz w:val="24"/>
          <w:szCs w:val="24"/>
          <w:lang w:eastAsia="bg-BG"/>
        </w:rPr>
        <w:t>работния проект по част пътна да решава транспортния достъп и връзките с уличната мрежа/пътищата</w:t>
      </w:r>
    </w:p>
    <w:p w:rsidR="00084F7C" w:rsidRPr="00084F7C" w:rsidRDefault="00084F7C" w:rsidP="00084F7C">
      <w:pPr>
        <w:pStyle w:val="a9"/>
        <w:tabs>
          <w:tab w:val="left" w:pos="0"/>
          <w:tab w:val="left" w:pos="851"/>
        </w:tabs>
        <w:spacing w:after="84" w:line="240" w:lineRule="auto"/>
        <w:ind w:left="0" w:right="160" w:firstLine="567"/>
        <w:jc w:val="both"/>
        <w:rPr>
          <w:rFonts w:ascii="Book Antiqua" w:eastAsia="Times New Roman" w:hAnsi="Book Antiqua" w:cs="Times New Roman"/>
          <w:sz w:val="24"/>
          <w:szCs w:val="24"/>
          <w:lang w:eastAsia="bg-BG"/>
        </w:rPr>
      </w:pPr>
      <w:r w:rsidRPr="00084F7C">
        <w:rPr>
          <w:rFonts w:ascii="Book Antiqua" w:eastAsia="Times New Roman" w:hAnsi="Book Antiqua" w:cs="Times New Roman"/>
          <w:sz w:val="24"/>
          <w:szCs w:val="24"/>
          <w:lang w:eastAsia="bg-BG"/>
        </w:rPr>
        <w:t>•</w:t>
      </w:r>
      <w:r w:rsidRPr="00084F7C">
        <w:rPr>
          <w:rFonts w:ascii="Book Antiqua" w:eastAsia="Times New Roman" w:hAnsi="Book Antiqua" w:cs="Times New Roman"/>
          <w:sz w:val="24"/>
          <w:szCs w:val="24"/>
          <w:lang w:eastAsia="bg-BG"/>
        </w:rPr>
        <w:tab/>
        <w:t>изготвяне на подробни количествени сметки на видовете строително-монтажни работи /СМР/ и обобщена количествено-стойностна сметка;</w:t>
      </w:r>
    </w:p>
    <w:p w:rsidR="00084F7C" w:rsidRPr="00084F7C" w:rsidRDefault="00084F7C" w:rsidP="00084F7C">
      <w:pPr>
        <w:pStyle w:val="a9"/>
        <w:tabs>
          <w:tab w:val="left" w:pos="0"/>
          <w:tab w:val="left" w:pos="851"/>
        </w:tabs>
        <w:spacing w:after="84" w:line="240" w:lineRule="auto"/>
        <w:ind w:left="0" w:right="160" w:firstLine="567"/>
        <w:jc w:val="both"/>
        <w:rPr>
          <w:rFonts w:ascii="Book Antiqua" w:eastAsia="Times New Roman" w:hAnsi="Book Antiqua" w:cs="Times New Roman"/>
          <w:sz w:val="24"/>
          <w:szCs w:val="24"/>
          <w:lang w:eastAsia="bg-BG"/>
        </w:rPr>
      </w:pPr>
      <w:r w:rsidRPr="00084F7C">
        <w:rPr>
          <w:rFonts w:ascii="Book Antiqua" w:eastAsia="Times New Roman" w:hAnsi="Book Antiqua" w:cs="Times New Roman"/>
          <w:sz w:val="24"/>
          <w:szCs w:val="24"/>
          <w:lang w:eastAsia="bg-BG"/>
        </w:rPr>
        <w:t>•</w:t>
      </w:r>
      <w:r w:rsidRPr="00084F7C">
        <w:rPr>
          <w:rFonts w:ascii="Book Antiqua" w:eastAsia="Times New Roman" w:hAnsi="Book Antiqua" w:cs="Times New Roman"/>
          <w:sz w:val="24"/>
          <w:szCs w:val="24"/>
          <w:lang w:eastAsia="bg-BG"/>
        </w:rPr>
        <w:tab/>
        <w:t>етапност на изпълнение на предвидените СМР;</w:t>
      </w:r>
    </w:p>
    <w:p w:rsidR="00084F7C" w:rsidRPr="00084F7C" w:rsidRDefault="00084F7C" w:rsidP="00084F7C">
      <w:pPr>
        <w:pStyle w:val="a9"/>
        <w:tabs>
          <w:tab w:val="left" w:pos="0"/>
          <w:tab w:val="left" w:pos="851"/>
        </w:tabs>
        <w:spacing w:after="84" w:line="240" w:lineRule="auto"/>
        <w:ind w:left="0" w:right="160" w:firstLine="567"/>
        <w:jc w:val="both"/>
        <w:rPr>
          <w:rFonts w:ascii="Book Antiqua" w:eastAsia="Times New Roman" w:hAnsi="Book Antiqua" w:cs="Times New Roman"/>
          <w:sz w:val="24"/>
          <w:szCs w:val="24"/>
          <w:lang w:eastAsia="bg-BG"/>
        </w:rPr>
      </w:pPr>
      <w:r w:rsidRPr="00084F7C">
        <w:rPr>
          <w:rFonts w:ascii="Book Antiqua" w:eastAsia="Times New Roman" w:hAnsi="Book Antiqua" w:cs="Times New Roman"/>
          <w:sz w:val="24"/>
          <w:szCs w:val="24"/>
          <w:lang w:eastAsia="bg-BG"/>
        </w:rPr>
        <w:t>•</w:t>
      </w:r>
      <w:r w:rsidRPr="00084F7C">
        <w:rPr>
          <w:rFonts w:ascii="Book Antiqua" w:eastAsia="Times New Roman" w:hAnsi="Book Antiqua" w:cs="Times New Roman"/>
          <w:sz w:val="24"/>
          <w:szCs w:val="24"/>
          <w:lang w:eastAsia="bg-BG"/>
        </w:rPr>
        <w:tab/>
        <w:t>информация относно необходимост от осигуряване на достъп за извършване на предвидените СМР, необходимост от процедури за отчуждаване на терени, попадащи в обхвата на съоръженията, както и за възстановяване на терени и техническа инфраструктура, разрушени или повредени по време на строителство;</w:t>
      </w:r>
    </w:p>
    <w:p w:rsidR="00735650" w:rsidRDefault="00084F7C" w:rsidP="00084F7C">
      <w:pPr>
        <w:pStyle w:val="a9"/>
        <w:tabs>
          <w:tab w:val="left" w:pos="0"/>
          <w:tab w:val="left" w:pos="851"/>
        </w:tabs>
        <w:spacing w:after="84" w:line="240" w:lineRule="auto"/>
        <w:ind w:left="0" w:right="160" w:firstLine="567"/>
        <w:jc w:val="both"/>
        <w:rPr>
          <w:rFonts w:ascii="Book Antiqua" w:eastAsia="Times New Roman" w:hAnsi="Book Antiqua" w:cs="Times New Roman"/>
          <w:sz w:val="24"/>
          <w:szCs w:val="24"/>
          <w:lang w:eastAsia="bg-BG"/>
        </w:rPr>
      </w:pPr>
      <w:r w:rsidRPr="00084F7C">
        <w:rPr>
          <w:rFonts w:ascii="Book Antiqua" w:eastAsia="Times New Roman" w:hAnsi="Book Antiqua" w:cs="Times New Roman"/>
          <w:sz w:val="24"/>
          <w:szCs w:val="24"/>
          <w:lang w:eastAsia="bg-BG"/>
        </w:rPr>
        <w:t>•</w:t>
      </w:r>
      <w:r w:rsidRPr="00084F7C">
        <w:rPr>
          <w:rFonts w:ascii="Book Antiqua" w:eastAsia="Times New Roman" w:hAnsi="Book Antiqua" w:cs="Times New Roman"/>
          <w:sz w:val="24"/>
          <w:szCs w:val="24"/>
          <w:lang w:eastAsia="bg-BG"/>
        </w:rPr>
        <w:tab/>
        <w:t>предвиждане на изграждане на контролно-измервателна система.</w:t>
      </w:r>
    </w:p>
    <w:p w:rsidR="0083527B" w:rsidRDefault="0083527B" w:rsidP="00084F7C">
      <w:pPr>
        <w:pStyle w:val="a9"/>
        <w:tabs>
          <w:tab w:val="left" w:pos="0"/>
          <w:tab w:val="left" w:pos="851"/>
        </w:tabs>
        <w:spacing w:after="84" w:line="240" w:lineRule="auto"/>
        <w:ind w:left="0" w:right="160" w:firstLine="567"/>
        <w:jc w:val="both"/>
        <w:rPr>
          <w:rFonts w:ascii="Book Antiqua" w:eastAsia="Times New Roman" w:hAnsi="Book Antiqua" w:cs="Times New Roman"/>
          <w:sz w:val="24"/>
          <w:szCs w:val="24"/>
          <w:lang w:eastAsia="bg-BG"/>
        </w:rPr>
      </w:pPr>
    </w:p>
    <w:p w:rsidR="00760884" w:rsidRPr="00892393" w:rsidRDefault="00760884" w:rsidP="00585A0A">
      <w:pPr>
        <w:pStyle w:val="a9"/>
        <w:numPr>
          <w:ilvl w:val="0"/>
          <w:numId w:val="5"/>
        </w:numPr>
        <w:pBdr>
          <w:top w:val="single" w:sz="4" w:space="1" w:color="auto"/>
          <w:bottom w:val="single" w:sz="4" w:space="1" w:color="auto"/>
        </w:pBdr>
        <w:tabs>
          <w:tab w:val="left" w:pos="709"/>
        </w:tabs>
        <w:spacing w:after="84" w:line="240" w:lineRule="auto"/>
        <w:ind w:left="0" w:right="160" w:firstLine="567"/>
        <w:jc w:val="both"/>
        <w:rPr>
          <w:rFonts w:ascii="Book Antiqua" w:eastAsia="Times New Roman" w:hAnsi="Book Antiqua" w:cs="Times New Roman"/>
          <w:b/>
          <w:sz w:val="24"/>
          <w:szCs w:val="24"/>
          <w:lang w:eastAsia="bg-BG"/>
        </w:rPr>
      </w:pPr>
      <w:r w:rsidRPr="00892393">
        <w:rPr>
          <w:rFonts w:ascii="Book Antiqua" w:eastAsia="Times New Roman" w:hAnsi="Book Antiqua" w:cs="Times New Roman"/>
          <w:b/>
          <w:sz w:val="24"/>
          <w:szCs w:val="24"/>
          <w:lang w:eastAsia="bg-BG"/>
        </w:rPr>
        <w:t>Комуникации и предоставяне на информация</w:t>
      </w:r>
    </w:p>
    <w:p w:rsidR="00801E6E" w:rsidRDefault="00801E6E" w:rsidP="00585A0A">
      <w:pPr>
        <w:tabs>
          <w:tab w:val="left" w:pos="709"/>
        </w:tabs>
        <w:spacing w:after="84" w:line="240" w:lineRule="auto"/>
        <w:ind w:right="160" w:firstLine="567"/>
        <w:jc w:val="both"/>
        <w:rPr>
          <w:rFonts w:ascii="Book Antiqua" w:eastAsia="Times New Roman" w:hAnsi="Book Antiqua" w:cs="Times New Roman"/>
          <w:sz w:val="24"/>
          <w:szCs w:val="24"/>
          <w:lang w:eastAsia="bg-BG"/>
        </w:rPr>
      </w:pPr>
    </w:p>
    <w:p w:rsidR="00760884" w:rsidRPr="00760884" w:rsidRDefault="00760884" w:rsidP="00585A0A">
      <w:pPr>
        <w:tabs>
          <w:tab w:val="left" w:pos="709"/>
        </w:tabs>
        <w:spacing w:after="84" w:line="240" w:lineRule="auto"/>
        <w:ind w:right="160" w:firstLine="567"/>
        <w:jc w:val="both"/>
        <w:rPr>
          <w:rFonts w:ascii="Book Antiqua" w:eastAsia="Times New Roman" w:hAnsi="Book Antiqua" w:cs="Times New Roman"/>
          <w:sz w:val="24"/>
          <w:szCs w:val="24"/>
          <w:lang w:eastAsia="bg-BG"/>
        </w:rPr>
      </w:pPr>
      <w:r w:rsidRPr="00760884">
        <w:rPr>
          <w:rFonts w:ascii="Book Antiqua" w:eastAsia="Times New Roman" w:hAnsi="Book Antiqua" w:cs="Times New Roman"/>
          <w:sz w:val="24"/>
          <w:szCs w:val="24"/>
          <w:lang w:eastAsia="bg-BG"/>
        </w:rPr>
        <w:t>И</w:t>
      </w:r>
      <w:r w:rsidR="00F81AA0">
        <w:rPr>
          <w:rFonts w:ascii="Book Antiqua" w:eastAsia="Times New Roman" w:hAnsi="Book Antiqua" w:cs="Times New Roman"/>
          <w:sz w:val="24"/>
          <w:szCs w:val="24"/>
          <w:lang w:eastAsia="bg-BG"/>
        </w:rPr>
        <w:t xml:space="preserve">зходните данни и документацията </w:t>
      </w:r>
      <w:r w:rsidRPr="00760884">
        <w:rPr>
          <w:rFonts w:ascii="Book Antiqua" w:eastAsia="Times New Roman" w:hAnsi="Book Antiqua" w:cs="Times New Roman"/>
          <w:sz w:val="24"/>
          <w:szCs w:val="24"/>
          <w:lang w:eastAsia="bg-BG"/>
        </w:rPr>
        <w:t xml:space="preserve">ще бъде осигурена </w:t>
      </w:r>
      <w:r w:rsidR="00F81AA0">
        <w:rPr>
          <w:rFonts w:ascii="Book Antiqua" w:eastAsia="Times New Roman" w:hAnsi="Book Antiqua" w:cs="Times New Roman"/>
          <w:sz w:val="24"/>
          <w:szCs w:val="24"/>
          <w:lang w:eastAsia="bg-BG"/>
        </w:rPr>
        <w:t xml:space="preserve">от и </w:t>
      </w:r>
      <w:r w:rsidRPr="00760884">
        <w:rPr>
          <w:rFonts w:ascii="Book Antiqua" w:eastAsia="Times New Roman" w:hAnsi="Book Antiqua" w:cs="Times New Roman"/>
          <w:sz w:val="24"/>
          <w:szCs w:val="24"/>
          <w:lang w:eastAsia="bg-BG"/>
        </w:rPr>
        <w:t>чрез съдействието на Възложителя</w:t>
      </w:r>
      <w:r w:rsidR="00F81AA0">
        <w:rPr>
          <w:rFonts w:ascii="Book Antiqua" w:eastAsia="Times New Roman" w:hAnsi="Book Antiqua" w:cs="Times New Roman"/>
          <w:sz w:val="24"/>
          <w:szCs w:val="24"/>
          <w:lang w:eastAsia="bg-BG"/>
        </w:rPr>
        <w:t xml:space="preserve"> на проекта - </w:t>
      </w:r>
      <w:r w:rsidR="00305BC2">
        <w:rPr>
          <w:rFonts w:ascii="Book Antiqua" w:eastAsia="Times New Roman" w:hAnsi="Book Antiqua" w:cs="Times New Roman"/>
          <w:sz w:val="24"/>
          <w:szCs w:val="24"/>
          <w:lang w:eastAsia="bg-BG"/>
        </w:rPr>
        <w:t>община Шабла</w:t>
      </w:r>
      <w:r w:rsidRPr="00760884">
        <w:rPr>
          <w:rFonts w:ascii="Book Antiqua" w:eastAsia="Times New Roman" w:hAnsi="Book Antiqua" w:cs="Times New Roman"/>
          <w:sz w:val="24"/>
          <w:szCs w:val="24"/>
          <w:lang w:eastAsia="bg-BG"/>
        </w:rPr>
        <w:t>.</w:t>
      </w:r>
    </w:p>
    <w:p w:rsidR="00760884" w:rsidRDefault="00760884" w:rsidP="00585A0A">
      <w:pPr>
        <w:tabs>
          <w:tab w:val="left" w:pos="709"/>
        </w:tabs>
        <w:spacing w:after="84" w:line="240" w:lineRule="auto"/>
        <w:ind w:right="160" w:firstLine="567"/>
        <w:jc w:val="both"/>
        <w:rPr>
          <w:rFonts w:ascii="Book Antiqua" w:eastAsia="Times New Roman" w:hAnsi="Book Antiqua" w:cs="Times New Roman"/>
          <w:sz w:val="24"/>
          <w:szCs w:val="24"/>
          <w:lang w:eastAsia="bg-BG"/>
        </w:rPr>
      </w:pPr>
      <w:r w:rsidRPr="00760884">
        <w:rPr>
          <w:rFonts w:ascii="Book Antiqua" w:eastAsia="Times New Roman" w:hAnsi="Book Antiqua" w:cs="Times New Roman"/>
          <w:sz w:val="24"/>
          <w:szCs w:val="24"/>
          <w:lang w:eastAsia="bg-BG"/>
        </w:rPr>
        <w:t>Кореспонденцията между Възло</w:t>
      </w:r>
      <w:r w:rsidR="006B6C4B">
        <w:rPr>
          <w:rFonts w:ascii="Book Antiqua" w:eastAsia="Times New Roman" w:hAnsi="Book Antiqua" w:cs="Times New Roman"/>
          <w:sz w:val="24"/>
          <w:szCs w:val="24"/>
          <w:lang w:eastAsia="bg-BG"/>
        </w:rPr>
        <w:t xml:space="preserve">жителя и Изпълнителя </w:t>
      </w:r>
      <w:r w:rsidRPr="00760884">
        <w:rPr>
          <w:rFonts w:ascii="Book Antiqua" w:eastAsia="Times New Roman" w:hAnsi="Book Antiqua" w:cs="Times New Roman"/>
          <w:sz w:val="24"/>
          <w:szCs w:val="24"/>
          <w:lang w:eastAsia="bg-BG"/>
        </w:rPr>
        <w:t>ще бъде в писмена форма, официално регистрирана в деловодствот</w:t>
      </w:r>
      <w:r w:rsidR="00583970">
        <w:rPr>
          <w:rFonts w:ascii="Book Antiqua" w:eastAsia="Times New Roman" w:hAnsi="Book Antiqua" w:cs="Times New Roman"/>
          <w:sz w:val="24"/>
          <w:szCs w:val="24"/>
          <w:lang w:eastAsia="bg-BG"/>
        </w:rPr>
        <w:t>о на община Шабла</w:t>
      </w:r>
      <w:r w:rsidRPr="00760884">
        <w:rPr>
          <w:rFonts w:ascii="Book Antiqua" w:eastAsia="Times New Roman" w:hAnsi="Book Antiqua" w:cs="Times New Roman"/>
          <w:sz w:val="24"/>
          <w:szCs w:val="24"/>
          <w:lang w:eastAsia="bg-BG"/>
        </w:rPr>
        <w:t>.</w:t>
      </w:r>
    </w:p>
    <w:p w:rsidR="00801E6E" w:rsidRDefault="00801E6E" w:rsidP="00585A0A">
      <w:pPr>
        <w:tabs>
          <w:tab w:val="left" w:pos="709"/>
        </w:tabs>
        <w:spacing w:after="84" w:line="240" w:lineRule="auto"/>
        <w:ind w:right="160" w:firstLine="567"/>
        <w:jc w:val="both"/>
        <w:rPr>
          <w:rFonts w:ascii="Book Antiqua" w:eastAsia="Times New Roman" w:hAnsi="Book Antiqua" w:cs="Times New Roman"/>
          <w:sz w:val="24"/>
          <w:szCs w:val="24"/>
          <w:lang w:eastAsia="bg-BG"/>
        </w:rPr>
      </w:pPr>
    </w:p>
    <w:p w:rsidR="00760884" w:rsidRPr="00892393" w:rsidRDefault="00760884" w:rsidP="00585A0A">
      <w:pPr>
        <w:pStyle w:val="a9"/>
        <w:numPr>
          <w:ilvl w:val="0"/>
          <w:numId w:val="5"/>
        </w:numPr>
        <w:pBdr>
          <w:top w:val="single" w:sz="4" w:space="1" w:color="auto"/>
          <w:bottom w:val="single" w:sz="4" w:space="1" w:color="auto"/>
        </w:pBdr>
        <w:tabs>
          <w:tab w:val="left" w:pos="709"/>
        </w:tabs>
        <w:spacing w:after="84" w:line="240" w:lineRule="auto"/>
        <w:ind w:left="0" w:right="160" w:firstLine="567"/>
        <w:jc w:val="both"/>
        <w:rPr>
          <w:rFonts w:ascii="Book Antiqua" w:eastAsia="Times New Roman" w:hAnsi="Book Antiqua" w:cs="Times New Roman"/>
          <w:b/>
          <w:sz w:val="24"/>
          <w:szCs w:val="24"/>
          <w:lang w:eastAsia="bg-BG"/>
        </w:rPr>
      </w:pPr>
      <w:r w:rsidRPr="00892393">
        <w:rPr>
          <w:rFonts w:ascii="Book Antiqua" w:eastAsia="Times New Roman" w:hAnsi="Book Antiqua" w:cs="Times New Roman"/>
          <w:b/>
          <w:sz w:val="24"/>
          <w:szCs w:val="24"/>
          <w:lang w:eastAsia="bg-BG"/>
        </w:rPr>
        <w:lastRenderedPageBreak/>
        <w:t>Предаване и приемане на разработката</w:t>
      </w:r>
    </w:p>
    <w:p w:rsidR="00801E6E" w:rsidRDefault="00801E6E" w:rsidP="00F71AB4">
      <w:pPr>
        <w:tabs>
          <w:tab w:val="left" w:pos="9639"/>
        </w:tabs>
        <w:spacing w:after="0" w:line="240" w:lineRule="auto"/>
        <w:ind w:right="160" w:firstLine="567"/>
        <w:jc w:val="both"/>
        <w:rPr>
          <w:rFonts w:ascii="Book Antiqua" w:eastAsia="Times New Roman" w:hAnsi="Book Antiqua" w:cs="Times New Roman"/>
          <w:sz w:val="24"/>
          <w:szCs w:val="24"/>
          <w:lang w:eastAsia="bg-BG"/>
        </w:rPr>
      </w:pPr>
    </w:p>
    <w:p w:rsidR="00A01657" w:rsidRPr="004E744B" w:rsidRDefault="00F71AB4" w:rsidP="00F71AB4">
      <w:pPr>
        <w:tabs>
          <w:tab w:val="left" w:pos="9639"/>
        </w:tabs>
        <w:spacing w:after="0" w:line="240" w:lineRule="auto"/>
        <w:ind w:right="160" w:firstLine="567"/>
        <w:jc w:val="both"/>
        <w:rPr>
          <w:rFonts w:ascii="Book Antiqua" w:eastAsia="Times New Roman" w:hAnsi="Book Antiqua" w:cs="Times New Roman"/>
          <w:sz w:val="24"/>
          <w:szCs w:val="24"/>
          <w:lang w:val="ru-RU" w:eastAsia="bg-BG"/>
        </w:rPr>
      </w:pPr>
      <w:r>
        <w:rPr>
          <w:rFonts w:ascii="Book Antiqua" w:eastAsia="Times New Roman" w:hAnsi="Book Antiqua" w:cs="Times New Roman"/>
          <w:sz w:val="24"/>
          <w:szCs w:val="24"/>
          <w:lang w:eastAsia="bg-BG"/>
        </w:rPr>
        <w:t xml:space="preserve">Работните </w:t>
      </w:r>
      <w:r w:rsidRPr="00F71AB4">
        <w:rPr>
          <w:rFonts w:ascii="Book Antiqua" w:eastAsia="Times New Roman" w:hAnsi="Book Antiqua" w:cs="Times New Roman"/>
          <w:sz w:val="24"/>
          <w:szCs w:val="24"/>
          <w:lang w:eastAsia="bg-BG"/>
        </w:rPr>
        <w:t>проект</w:t>
      </w:r>
      <w:r>
        <w:rPr>
          <w:rFonts w:ascii="Book Antiqua" w:eastAsia="Times New Roman" w:hAnsi="Book Antiqua" w:cs="Times New Roman"/>
          <w:sz w:val="24"/>
          <w:szCs w:val="24"/>
          <w:lang w:eastAsia="bg-BG"/>
        </w:rPr>
        <w:t>н</w:t>
      </w:r>
      <w:r w:rsidRPr="00F71AB4">
        <w:rPr>
          <w:rFonts w:ascii="Book Antiqua" w:eastAsia="Times New Roman" w:hAnsi="Book Antiqua" w:cs="Times New Roman"/>
          <w:sz w:val="24"/>
          <w:szCs w:val="24"/>
          <w:lang w:eastAsia="bg-BG"/>
        </w:rPr>
        <w:t>и</w:t>
      </w:r>
      <w:r>
        <w:rPr>
          <w:rFonts w:ascii="Book Antiqua" w:eastAsia="Times New Roman" w:hAnsi="Book Antiqua" w:cs="Times New Roman"/>
          <w:sz w:val="24"/>
          <w:szCs w:val="24"/>
          <w:lang w:eastAsia="bg-BG"/>
        </w:rPr>
        <w:t xml:space="preserve"> части</w:t>
      </w:r>
      <w:r w:rsidRPr="00F71AB4">
        <w:rPr>
          <w:rFonts w:ascii="Book Antiqua" w:eastAsia="Times New Roman" w:hAnsi="Book Antiqua" w:cs="Times New Roman"/>
          <w:sz w:val="24"/>
          <w:szCs w:val="24"/>
          <w:lang w:eastAsia="bg-BG"/>
        </w:rPr>
        <w:t xml:space="preserve"> трябва да бъдат предоставени</w:t>
      </w:r>
      <w:r>
        <w:rPr>
          <w:rFonts w:ascii="Book Antiqua" w:eastAsia="Times New Roman" w:hAnsi="Book Antiqua" w:cs="Times New Roman"/>
          <w:sz w:val="24"/>
          <w:szCs w:val="24"/>
          <w:lang w:eastAsia="bg-BG"/>
        </w:rPr>
        <w:t xml:space="preserve"> на Възложителя</w:t>
      </w:r>
      <w:r w:rsidRPr="00F71AB4">
        <w:rPr>
          <w:rFonts w:ascii="Book Antiqua" w:eastAsia="Times New Roman" w:hAnsi="Book Antiqua" w:cs="Times New Roman"/>
          <w:sz w:val="24"/>
          <w:szCs w:val="24"/>
          <w:lang w:eastAsia="bg-BG"/>
        </w:rPr>
        <w:t xml:space="preserve"> надлежно подписани и п</w:t>
      </w:r>
      <w:r>
        <w:rPr>
          <w:rFonts w:ascii="Book Antiqua" w:eastAsia="Times New Roman" w:hAnsi="Book Antiqua" w:cs="Times New Roman"/>
          <w:sz w:val="24"/>
          <w:szCs w:val="24"/>
          <w:lang w:eastAsia="bg-BG"/>
        </w:rPr>
        <w:t>одпечатани в 5</w:t>
      </w:r>
      <w:r w:rsidRPr="00F71AB4">
        <w:rPr>
          <w:rFonts w:ascii="Book Antiqua" w:eastAsia="Times New Roman" w:hAnsi="Book Antiqua" w:cs="Times New Roman"/>
          <w:sz w:val="24"/>
          <w:szCs w:val="24"/>
          <w:lang w:eastAsia="bg-BG"/>
        </w:rPr>
        <w:t xml:space="preserve"> еднообразни копия на хартиен носител и на 1 </w:t>
      </w:r>
      <w:r>
        <w:rPr>
          <w:rFonts w:ascii="Book Antiqua" w:eastAsia="Times New Roman" w:hAnsi="Book Antiqua" w:cs="Times New Roman"/>
          <w:sz w:val="24"/>
          <w:szCs w:val="24"/>
          <w:lang w:eastAsia="bg-BG"/>
        </w:rPr>
        <w:t xml:space="preserve">магнитен носител, </w:t>
      </w:r>
      <w:r w:rsidR="0083527B">
        <w:rPr>
          <w:rFonts w:ascii="Book Antiqua" w:eastAsia="Times New Roman" w:hAnsi="Book Antiqua" w:cs="Times New Roman"/>
          <w:sz w:val="24"/>
          <w:szCs w:val="24"/>
          <w:lang w:eastAsia="bg-BG"/>
        </w:rPr>
        <w:t xml:space="preserve">за което да бъде оформен приемо-предавателен протокол след приемане от </w:t>
      </w:r>
      <w:proofErr w:type="spellStart"/>
      <w:r w:rsidR="0083527B">
        <w:rPr>
          <w:rFonts w:ascii="Book Antiqua" w:eastAsia="Times New Roman" w:hAnsi="Book Antiqua" w:cs="Times New Roman"/>
          <w:sz w:val="24"/>
          <w:szCs w:val="24"/>
          <w:lang w:eastAsia="bg-BG"/>
        </w:rPr>
        <w:t>ОЕСУТ</w:t>
      </w:r>
      <w:proofErr w:type="spellEnd"/>
      <w:r w:rsidR="0083527B">
        <w:rPr>
          <w:rFonts w:ascii="Book Antiqua" w:eastAsia="Times New Roman" w:hAnsi="Book Antiqua" w:cs="Times New Roman"/>
          <w:sz w:val="24"/>
          <w:szCs w:val="24"/>
          <w:lang w:eastAsia="bg-BG"/>
        </w:rPr>
        <w:t>.</w:t>
      </w:r>
    </w:p>
    <w:p w:rsidR="00F71AB4" w:rsidRPr="00A65BED" w:rsidRDefault="00F71AB4" w:rsidP="00585A0A">
      <w:pPr>
        <w:tabs>
          <w:tab w:val="left" w:pos="709"/>
        </w:tabs>
        <w:spacing w:after="84" w:line="240" w:lineRule="auto"/>
        <w:ind w:right="160" w:firstLine="567"/>
        <w:jc w:val="both"/>
        <w:rPr>
          <w:rFonts w:ascii="Book Antiqua" w:eastAsia="Times New Roman" w:hAnsi="Book Antiqua" w:cs="Times New Roman"/>
          <w:sz w:val="24"/>
          <w:szCs w:val="24"/>
          <w:lang w:eastAsia="bg-BG"/>
        </w:rPr>
      </w:pPr>
    </w:p>
    <w:p w:rsidR="00760884" w:rsidRPr="00892393" w:rsidRDefault="00760884" w:rsidP="00585A0A">
      <w:pPr>
        <w:pStyle w:val="a9"/>
        <w:numPr>
          <w:ilvl w:val="0"/>
          <w:numId w:val="5"/>
        </w:numPr>
        <w:pBdr>
          <w:top w:val="single" w:sz="4" w:space="1" w:color="auto"/>
          <w:bottom w:val="single" w:sz="4" w:space="1" w:color="auto"/>
        </w:pBdr>
        <w:tabs>
          <w:tab w:val="left" w:pos="709"/>
        </w:tabs>
        <w:spacing w:after="84" w:line="240" w:lineRule="auto"/>
        <w:ind w:left="0" w:right="160" w:firstLine="567"/>
        <w:jc w:val="both"/>
        <w:rPr>
          <w:rFonts w:ascii="Book Antiqua" w:eastAsia="Times New Roman" w:hAnsi="Book Antiqua" w:cs="Times New Roman"/>
          <w:b/>
          <w:sz w:val="24"/>
          <w:szCs w:val="24"/>
          <w:lang w:eastAsia="bg-BG"/>
        </w:rPr>
      </w:pPr>
      <w:r w:rsidRPr="00892393">
        <w:rPr>
          <w:rFonts w:ascii="Book Antiqua" w:eastAsia="Times New Roman" w:hAnsi="Book Antiqua" w:cs="Times New Roman"/>
          <w:b/>
          <w:sz w:val="24"/>
          <w:szCs w:val="24"/>
          <w:lang w:eastAsia="bg-BG"/>
        </w:rPr>
        <w:t>Задължения на изпълнителя</w:t>
      </w:r>
    </w:p>
    <w:p w:rsidR="00A20BFC" w:rsidRDefault="00760884" w:rsidP="00735650">
      <w:pPr>
        <w:tabs>
          <w:tab w:val="left" w:pos="709"/>
        </w:tabs>
        <w:spacing w:after="84" w:line="240" w:lineRule="auto"/>
        <w:ind w:right="160" w:firstLine="567"/>
        <w:jc w:val="both"/>
        <w:rPr>
          <w:rFonts w:ascii="Book Antiqua" w:eastAsia="Times New Roman" w:hAnsi="Book Antiqua" w:cs="Times New Roman"/>
          <w:sz w:val="24"/>
          <w:szCs w:val="24"/>
          <w:lang w:eastAsia="bg-BG"/>
        </w:rPr>
      </w:pPr>
      <w:r w:rsidRPr="00760884">
        <w:rPr>
          <w:rFonts w:ascii="Book Antiqua" w:eastAsia="Times New Roman" w:hAnsi="Book Antiqua" w:cs="Times New Roman"/>
          <w:sz w:val="24"/>
          <w:szCs w:val="24"/>
          <w:lang w:eastAsia="bg-BG"/>
        </w:rPr>
        <w:t xml:space="preserve">Изпълнителят се задължава да докладва разработката </w:t>
      </w:r>
      <w:r w:rsidR="00ED5375">
        <w:rPr>
          <w:rFonts w:ascii="Book Antiqua" w:eastAsia="Times New Roman" w:hAnsi="Book Antiqua" w:cs="Times New Roman"/>
          <w:sz w:val="24"/>
          <w:szCs w:val="24"/>
          <w:lang w:eastAsia="bg-BG"/>
        </w:rPr>
        <w:t xml:space="preserve">на </w:t>
      </w:r>
      <w:r w:rsidR="00563B03">
        <w:rPr>
          <w:rFonts w:ascii="Book Antiqua" w:eastAsia="Times New Roman" w:hAnsi="Book Antiqua" w:cs="Times New Roman"/>
          <w:sz w:val="24"/>
          <w:szCs w:val="24"/>
          <w:lang w:eastAsia="bg-BG"/>
        </w:rPr>
        <w:t xml:space="preserve">заседание на ОЕСУТ. </w:t>
      </w:r>
    </w:p>
    <w:p w:rsidR="00B7657F" w:rsidRPr="00892393" w:rsidRDefault="00B7657F" w:rsidP="00585A0A">
      <w:pPr>
        <w:pStyle w:val="a9"/>
        <w:keepNext/>
        <w:numPr>
          <w:ilvl w:val="0"/>
          <w:numId w:val="5"/>
        </w:numPr>
        <w:pBdr>
          <w:top w:val="single" w:sz="4" w:space="1" w:color="auto"/>
          <w:bottom w:val="single" w:sz="4" w:space="0" w:color="000000"/>
        </w:pBdr>
        <w:suppressAutoHyphens/>
        <w:spacing w:before="120" w:after="0" w:line="240" w:lineRule="auto"/>
        <w:ind w:left="0" w:firstLine="567"/>
        <w:jc w:val="both"/>
        <w:outlineLvl w:val="2"/>
        <w:rPr>
          <w:rFonts w:ascii="Book Antiqua" w:eastAsia="Lucida Sans Unicode" w:hAnsi="Book Antiqua" w:cs="Arial"/>
          <w:b/>
          <w:bCs/>
          <w:kern w:val="1"/>
          <w:sz w:val="24"/>
          <w:szCs w:val="24"/>
          <w:lang w:eastAsia="hi-IN" w:bidi="hi-IN"/>
        </w:rPr>
      </w:pPr>
      <w:r w:rsidRPr="00892393">
        <w:rPr>
          <w:rFonts w:ascii="Book Antiqua" w:eastAsia="Lucida Sans Unicode" w:hAnsi="Book Antiqua" w:cs="Arial"/>
          <w:b/>
          <w:bCs/>
          <w:kern w:val="1"/>
          <w:sz w:val="24"/>
          <w:szCs w:val="24"/>
          <w:lang w:eastAsia="hi-IN" w:bidi="hi-IN"/>
        </w:rPr>
        <w:t>Нормативна база</w:t>
      </w:r>
    </w:p>
    <w:p w:rsidR="0083527B" w:rsidRDefault="00C86CDE" w:rsidP="0083527B">
      <w:pPr>
        <w:tabs>
          <w:tab w:val="left" w:pos="426"/>
          <w:tab w:val="left" w:pos="1276"/>
        </w:tabs>
        <w:suppressAutoHyphens/>
        <w:spacing w:before="100" w:beforeAutospacing="1" w:after="100" w:afterAutospacing="1" w:line="240" w:lineRule="auto"/>
        <w:ind w:firstLine="567"/>
        <w:jc w:val="both"/>
        <w:textAlignment w:val="center"/>
        <w:rPr>
          <w:rFonts w:ascii="Book Antiqua" w:eastAsia="Times New Roman" w:hAnsi="Book Antiqua" w:cs="Times New Roman"/>
          <w:bCs/>
          <w:sz w:val="24"/>
          <w:szCs w:val="24"/>
          <w:lang w:eastAsia="bg-BG"/>
        </w:rPr>
      </w:pPr>
      <w:r w:rsidRPr="004E744B">
        <w:rPr>
          <w:rFonts w:ascii="Book Antiqua" w:eastAsia="Times New Roman" w:hAnsi="Book Antiqua" w:cs="Times New Roman"/>
          <w:bCs/>
          <w:sz w:val="24"/>
          <w:szCs w:val="24"/>
          <w:lang w:val="ru-RU" w:eastAsia="bg-BG"/>
        </w:rPr>
        <w:t xml:space="preserve">Проектът следва да бъде </w:t>
      </w:r>
      <w:proofErr w:type="spellStart"/>
      <w:r w:rsidRPr="004E744B">
        <w:rPr>
          <w:rFonts w:ascii="Book Antiqua" w:eastAsia="Times New Roman" w:hAnsi="Book Antiqua" w:cs="Times New Roman"/>
          <w:bCs/>
          <w:sz w:val="24"/>
          <w:szCs w:val="24"/>
          <w:lang w:val="ru-RU" w:eastAsia="bg-BG"/>
        </w:rPr>
        <w:t>проектиран</w:t>
      </w:r>
      <w:proofErr w:type="spellEnd"/>
      <w:r w:rsidRPr="004E744B">
        <w:rPr>
          <w:rFonts w:ascii="Book Antiqua" w:eastAsia="Times New Roman" w:hAnsi="Book Antiqua" w:cs="Times New Roman"/>
          <w:bCs/>
          <w:sz w:val="24"/>
          <w:szCs w:val="24"/>
          <w:lang w:val="ru-RU" w:eastAsia="bg-BG"/>
        </w:rPr>
        <w:t xml:space="preserve"> в съответствие с изискванията на</w:t>
      </w:r>
      <w:r w:rsidR="00452CF9">
        <w:rPr>
          <w:rFonts w:ascii="Book Antiqua" w:eastAsia="Times New Roman" w:hAnsi="Book Antiqua" w:cs="Times New Roman"/>
          <w:bCs/>
          <w:sz w:val="24"/>
          <w:szCs w:val="24"/>
          <w:lang w:eastAsia="bg-BG"/>
        </w:rPr>
        <w:t xml:space="preserve"> утвърдената в Република България нормативна уредба</w:t>
      </w:r>
      <w:r w:rsidR="0083527B">
        <w:rPr>
          <w:rFonts w:ascii="Book Antiqua" w:eastAsia="Times New Roman" w:hAnsi="Book Antiqua" w:cs="Times New Roman"/>
          <w:bCs/>
          <w:sz w:val="24"/>
          <w:szCs w:val="24"/>
          <w:lang w:eastAsia="bg-BG"/>
        </w:rPr>
        <w:t>.</w:t>
      </w:r>
    </w:p>
    <w:p w:rsidR="00F71AB4" w:rsidRPr="00F71AB4" w:rsidRDefault="00F71AB4" w:rsidP="00F71AB4">
      <w:pPr>
        <w:tabs>
          <w:tab w:val="left" w:pos="426"/>
          <w:tab w:val="left" w:pos="1276"/>
        </w:tabs>
        <w:suppressAutoHyphens/>
        <w:spacing w:before="100" w:beforeAutospacing="1" w:after="100" w:afterAutospacing="1" w:line="240" w:lineRule="auto"/>
        <w:ind w:firstLine="567"/>
        <w:jc w:val="both"/>
        <w:textAlignment w:val="center"/>
        <w:rPr>
          <w:rFonts w:ascii="Book Antiqua" w:eastAsia="Times New Roman" w:hAnsi="Book Antiqua" w:cs="Times New Roman"/>
          <w:bCs/>
          <w:sz w:val="24"/>
          <w:szCs w:val="24"/>
          <w:lang w:eastAsia="bg-BG"/>
        </w:rPr>
      </w:pPr>
      <w:r w:rsidRPr="00F71AB4">
        <w:rPr>
          <w:rFonts w:ascii="Book Antiqua" w:eastAsia="Times New Roman" w:hAnsi="Book Antiqua" w:cs="Times New Roman"/>
          <w:bCs/>
          <w:sz w:val="24"/>
          <w:szCs w:val="24"/>
          <w:lang w:eastAsia="bg-BG"/>
        </w:rPr>
        <w:t xml:space="preserve">При разработването на инвестиционния проект – фаза </w:t>
      </w:r>
      <w:r>
        <w:rPr>
          <w:rFonts w:ascii="Book Antiqua" w:eastAsia="Times New Roman" w:hAnsi="Book Antiqua" w:cs="Times New Roman"/>
          <w:bCs/>
          <w:sz w:val="24"/>
          <w:szCs w:val="24"/>
          <w:lang w:eastAsia="bg-BG"/>
        </w:rPr>
        <w:t>Работен</w:t>
      </w:r>
      <w:r w:rsidRPr="00F71AB4">
        <w:rPr>
          <w:rFonts w:ascii="Book Antiqua" w:eastAsia="Times New Roman" w:hAnsi="Book Antiqua" w:cs="Times New Roman"/>
          <w:bCs/>
          <w:sz w:val="24"/>
          <w:szCs w:val="24"/>
          <w:lang w:eastAsia="bg-BG"/>
        </w:rPr>
        <w:t xml:space="preserve"> проект следва да бъдат спазени разпоредбите на посочените по-долу нормативни документи отразяващи добрите практики в проучването и проектирането на подобни обекти :</w:t>
      </w:r>
    </w:p>
    <w:p w:rsidR="00F71AB4" w:rsidRPr="00F71AB4" w:rsidRDefault="00F71AB4" w:rsidP="00F71AB4">
      <w:pPr>
        <w:numPr>
          <w:ilvl w:val="0"/>
          <w:numId w:val="22"/>
        </w:numPr>
        <w:tabs>
          <w:tab w:val="left" w:pos="426"/>
          <w:tab w:val="left" w:pos="1276"/>
        </w:tabs>
        <w:suppressAutoHyphens/>
        <w:spacing w:before="100" w:beforeAutospacing="1" w:after="100" w:afterAutospacing="1" w:line="240" w:lineRule="auto"/>
        <w:jc w:val="both"/>
        <w:textAlignment w:val="center"/>
        <w:rPr>
          <w:rFonts w:ascii="Book Antiqua" w:eastAsia="Times New Roman" w:hAnsi="Book Antiqua" w:cs="Times New Roman"/>
          <w:bCs/>
          <w:sz w:val="24"/>
          <w:szCs w:val="24"/>
          <w:lang w:eastAsia="bg-BG"/>
        </w:rPr>
      </w:pPr>
      <w:r w:rsidRPr="00F71AB4">
        <w:rPr>
          <w:rFonts w:ascii="Book Antiqua" w:eastAsia="Times New Roman" w:hAnsi="Book Antiqua" w:cs="Times New Roman"/>
          <w:bCs/>
          <w:sz w:val="24"/>
          <w:szCs w:val="24"/>
          <w:lang w:eastAsia="bg-BG"/>
        </w:rPr>
        <w:t>Закон за устройство на територията (ЗУТ);</w:t>
      </w:r>
    </w:p>
    <w:p w:rsidR="00F71AB4" w:rsidRPr="00F71AB4" w:rsidRDefault="00F71AB4" w:rsidP="00F71AB4">
      <w:pPr>
        <w:numPr>
          <w:ilvl w:val="0"/>
          <w:numId w:val="22"/>
        </w:numPr>
        <w:tabs>
          <w:tab w:val="left" w:pos="426"/>
          <w:tab w:val="left" w:pos="1276"/>
        </w:tabs>
        <w:suppressAutoHyphens/>
        <w:spacing w:before="100" w:beforeAutospacing="1" w:after="100" w:afterAutospacing="1" w:line="240" w:lineRule="auto"/>
        <w:jc w:val="both"/>
        <w:textAlignment w:val="center"/>
        <w:rPr>
          <w:rFonts w:ascii="Book Antiqua" w:eastAsia="Times New Roman" w:hAnsi="Book Antiqua" w:cs="Times New Roman"/>
          <w:bCs/>
          <w:sz w:val="24"/>
          <w:szCs w:val="24"/>
          <w:lang w:eastAsia="bg-BG"/>
        </w:rPr>
      </w:pPr>
      <w:r w:rsidRPr="00F71AB4">
        <w:rPr>
          <w:rFonts w:ascii="Book Antiqua" w:eastAsia="Times New Roman" w:hAnsi="Book Antiqua" w:cs="Times New Roman"/>
          <w:bCs/>
          <w:sz w:val="24"/>
          <w:szCs w:val="24"/>
          <w:lang w:eastAsia="bg-BG"/>
        </w:rPr>
        <w:t>Наредба №4/21.05.2001 г. за обхвата и съдържанието на инвестиционните проекти;</w:t>
      </w:r>
    </w:p>
    <w:p w:rsidR="00F71AB4" w:rsidRPr="00F71AB4" w:rsidRDefault="00F71AB4" w:rsidP="00F71AB4">
      <w:pPr>
        <w:numPr>
          <w:ilvl w:val="0"/>
          <w:numId w:val="22"/>
        </w:numPr>
        <w:tabs>
          <w:tab w:val="left" w:pos="426"/>
          <w:tab w:val="left" w:pos="1276"/>
        </w:tabs>
        <w:suppressAutoHyphens/>
        <w:spacing w:before="100" w:beforeAutospacing="1" w:after="100" w:afterAutospacing="1" w:line="240" w:lineRule="auto"/>
        <w:jc w:val="both"/>
        <w:textAlignment w:val="center"/>
        <w:rPr>
          <w:rFonts w:ascii="Book Antiqua" w:eastAsia="Times New Roman" w:hAnsi="Book Antiqua" w:cs="Times New Roman"/>
          <w:bCs/>
          <w:sz w:val="24"/>
          <w:szCs w:val="24"/>
          <w:lang w:eastAsia="bg-BG"/>
        </w:rPr>
      </w:pPr>
      <w:r w:rsidRPr="00F71AB4">
        <w:rPr>
          <w:rFonts w:ascii="Book Antiqua" w:eastAsia="Times New Roman" w:hAnsi="Book Antiqua" w:cs="Times New Roman"/>
          <w:bCs/>
          <w:sz w:val="24"/>
          <w:szCs w:val="24"/>
          <w:lang w:eastAsia="bg-BG"/>
        </w:rPr>
        <w:t>Закон за водите (обн. ДВ бр. 67/1999 г. и изм.);</w:t>
      </w:r>
    </w:p>
    <w:p w:rsidR="00F71AB4" w:rsidRPr="00F71AB4" w:rsidRDefault="00F71AB4" w:rsidP="00F71AB4">
      <w:pPr>
        <w:numPr>
          <w:ilvl w:val="0"/>
          <w:numId w:val="22"/>
        </w:numPr>
        <w:tabs>
          <w:tab w:val="left" w:pos="426"/>
          <w:tab w:val="left" w:pos="1276"/>
        </w:tabs>
        <w:suppressAutoHyphens/>
        <w:spacing w:before="100" w:beforeAutospacing="1" w:after="100" w:afterAutospacing="1" w:line="240" w:lineRule="auto"/>
        <w:jc w:val="both"/>
        <w:textAlignment w:val="center"/>
        <w:rPr>
          <w:rFonts w:ascii="Book Antiqua" w:eastAsia="Times New Roman" w:hAnsi="Book Antiqua" w:cs="Times New Roman"/>
          <w:bCs/>
          <w:sz w:val="24"/>
          <w:szCs w:val="24"/>
          <w:lang w:eastAsia="bg-BG"/>
        </w:rPr>
      </w:pPr>
      <w:r w:rsidRPr="00F71AB4">
        <w:rPr>
          <w:rFonts w:ascii="Book Antiqua" w:eastAsia="Times New Roman" w:hAnsi="Book Antiqua" w:cs="Times New Roman"/>
          <w:bCs/>
          <w:sz w:val="24"/>
          <w:szCs w:val="24"/>
          <w:lang w:eastAsia="bg-BG"/>
        </w:rPr>
        <w:t>Технически правила и норми за проектиране на корекции на реки – 1994 г.;</w:t>
      </w:r>
    </w:p>
    <w:p w:rsidR="00F71AB4" w:rsidRPr="00F71AB4" w:rsidRDefault="00F71AB4" w:rsidP="00F71AB4">
      <w:pPr>
        <w:numPr>
          <w:ilvl w:val="0"/>
          <w:numId w:val="22"/>
        </w:numPr>
        <w:tabs>
          <w:tab w:val="left" w:pos="426"/>
          <w:tab w:val="left" w:pos="1276"/>
        </w:tabs>
        <w:suppressAutoHyphens/>
        <w:spacing w:before="100" w:beforeAutospacing="1" w:after="100" w:afterAutospacing="1" w:line="240" w:lineRule="auto"/>
        <w:jc w:val="both"/>
        <w:textAlignment w:val="center"/>
        <w:rPr>
          <w:rFonts w:ascii="Book Antiqua" w:eastAsia="Times New Roman" w:hAnsi="Book Antiqua" w:cs="Times New Roman"/>
          <w:bCs/>
          <w:sz w:val="24"/>
          <w:szCs w:val="24"/>
          <w:lang w:eastAsia="bg-BG"/>
        </w:rPr>
      </w:pPr>
      <w:r w:rsidRPr="00F71AB4">
        <w:rPr>
          <w:rFonts w:ascii="Book Antiqua" w:eastAsia="Times New Roman" w:hAnsi="Book Antiqua" w:cs="Times New Roman"/>
          <w:bCs/>
          <w:sz w:val="24"/>
          <w:szCs w:val="24"/>
          <w:lang w:eastAsia="bg-BG"/>
        </w:rPr>
        <w:t>Норми за проектиране на хидротехнически съоръжения. Основни положения. (</w:t>
      </w:r>
      <w:proofErr w:type="spellStart"/>
      <w:r w:rsidRPr="00F71AB4">
        <w:rPr>
          <w:rFonts w:ascii="Book Antiqua" w:eastAsia="Times New Roman" w:hAnsi="Book Antiqua" w:cs="Times New Roman"/>
          <w:bCs/>
          <w:sz w:val="24"/>
          <w:szCs w:val="24"/>
          <w:lang w:eastAsia="bg-BG"/>
        </w:rPr>
        <w:t>публ</w:t>
      </w:r>
      <w:proofErr w:type="spellEnd"/>
      <w:r w:rsidRPr="00F71AB4">
        <w:rPr>
          <w:rFonts w:ascii="Book Antiqua" w:eastAsia="Times New Roman" w:hAnsi="Book Antiqua" w:cs="Times New Roman"/>
          <w:bCs/>
          <w:sz w:val="24"/>
          <w:szCs w:val="24"/>
          <w:lang w:eastAsia="bg-BG"/>
        </w:rPr>
        <w:t>. БСА 11/1985 г.);</w:t>
      </w:r>
    </w:p>
    <w:p w:rsidR="00F71AB4" w:rsidRPr="00F71AB4" w:rsidRDefault="00F71AB4" w:rsidP="00F71AB4">
      <w:pPr>
        <w:numPr>
          <w:ilvl w:val="0"/>
          <w:numId w:val="22"/>
        </w:numPr>
        <w:tabs>
          <w:tab w:val="left" w:pos="426"/>
          <w:tab w:val="left" w:pos="1276"/>
        </w:tabs>
        <w:suppressAutoHyphens/>
        <w:spacing w:before="100" w:beforeAutospacing="1" w:after="100" w:afterAutospacing="1" w:line="240" w:lineRule="auto"/>
        <w:jc w:val="both"/>
        <w:textAlignment w:val="center"/>
        <w:rPr>
          <w:rFonts w:ascii="Book Antiqua" w:eastAsia="Times New Roman" w:hAnsi="Book Antiqua" w:cs="Times New Roman"/>
          <w:bCs/>
          <w:sz w:val="24"/>
          <w:szCs w:val="24"/>
          <w:lang w:eastAsia="bg-BG"/>
        </w:rPr>
      </w:pPr>
      <w:r w:rsidRPr="00F71AB4">
        <w:rPr>
          <w:rFonts w:ascii="Book Antiqua" w:eastAsia="Times New Roman" w:hAnsi="Book Antiqua" w:cs="Times New Roman"/>
          <w:bCs/>
          <w:sz w:val="24"/>
          <w:szCs w:val="24"/>
          <w:lang w:eastAsia="bg-BG"/>
        </w:rPr>
        <w:t>Наредба №РД-02-20-8/17.05.2013 г. за проектиране, изграждане и експлоатация на канализационни системи;</w:t>
      </w:r>
    </w:p>
    <w:p w:rsidR="00F71AB4" w:rsidRPr="00F71AB4" w:rsidRDefault="00F71AB4" w:rsidP="00F71AB4">
      <w:pPr>
        <w:numPr>
          <w:ilvl w:val="0"/>
          <w:numId w:val="22"/>
        </w:numPr>
        <w:tabs>
          <w:tab w:val="left" w:pos="426"/>
          <w:tab w:val="left" w:pos="1276"/>
        </w:tabs>
        <w:suppressAutoHyphens/>
        <w:spacing w:before="100" w:beforeAutospacing="1" w:after="100" w:afterAutospacing="1" w:line="240" w:lineRule="auto"/>
        <w:jc w:val="both"/>
        <w:textAlignment w:val="center"/>
        <w:rPr>
          <w:rFonts w:ascii="Book Antiqua" w:eastAsia="Times New Roman" w:hAnsi="Book Antiqua" w:cs="Times New Roman"/>
          <w:bCs/>
          <w:sz w:val="24"/>
          <w:szCs w:val="24"/>
          <w:lang w:eastAsia="bg-BG"/>
        </w:rPr>
      </w:pPr>
      <w:r w:rsidRPr="00F71AB4">
        <w:rPr>
          <w:rFonts w:ascii="Book Antiqua" w:eastAsia="Times New Roman" w:hAnsi="Book Antiqua" w:cs="Times New Roman"/>
          <w:bCs/>
          <w:sz w:val="24"/>
          <w:szCs w:val="24"/>
          <w:lang w:eastAsia="bg-BG"/>
        </w:rPr>
        <w:t>Закон за здравословни и безопасни условия на труд;</w:t>
      </w:r>
    </w:p>
    <w:p w:rsidR="00F71AB4" w:rsidRPr="00F71AB4" w:rsidRDefault="00F71AB4" w:rsidP="00F71AB4">
      <w:pPr>
        <w:numPr>
          <w:ilvl w:val="0"/>
          <w:numId w:val="22"/>
        </w:numPr>
        <w:tabs>
          <w:tab w:val="left" w:pos="426"/>
          <w:tab w:val="left" w:pos="1276"/>
        </w:tabs>
        <w:suppressAutoHyphens/>
        <w:spacing w:before="100" w:beforeAutospacing="1" w:after="100" w:afterAutospacing="1" w:line="240" w:lineRule="auto"/>
        <w:jc w:val="both"/>
        <w:textAlignment w:val="center"/>
        <w:rPr>
          <w:rFonts w:ascii="Book Antiqua" w:eastAsia="Times New Roman" w:hAnsi="Book Antiqua" w:cs="Times New Roman"/>
          <w:bCs/>
          <w:sz w:val="24"/>
          <w:szCs w:val="24"/>
          <w:lang w:eastAsia="bg-BG"/>
        </w:rPr>
      </w:pPr>
      <w:r w:rsidRPr="00F71AB4">
        <w:rPr>
          <w:rFonts w:ascii="Book Antiqua" w:eastAsia="Times New Roman" w:hAnsi="Book Antiqua" w:cs="Times New Roman"/>
          <w:bCs/>
          <w:sz w:val="24"/>
          <w:szCs w:val="24"/>
          <w:lang w:eastAsia="bg-BG"/>
        </w:rPr>
        <w:t>Закон за опазване на околната среда (обн. ДВ бр. 91/2002 г. и изм.);</w:t>
      </w:r>
    </w:p>
    <w:p w:rsidR="00F71AB4" w:rsidRDefault="00F71AB4" w:rsidP="00F71AB4">
      <w:pPr>
        <w:numPr>
          <w:ilvl w:val="0"/>
          <w:numId w:val="22"/>
        </w:numPr>
        <w:tabs>
          <w:tab w:val="left" w:pos="426"/>
          <w:tab w:val="left" w:pos="1276"/>
        </w:tabs>
        <w:suppressAutoHyphens/>
        <w:spacing w:before="100" w:beforeAutospacing="1" w:after="100" w:afterAutospacing="1" w:line="240" w:lineRule="auto"/>
        <w:jc w:val="both"/>
        <w:textAlignment w:val="center"/>
        <w:rPr>
          <w:rFonts w:ascii="Book Antiqua" w:eastAsia="Times New Roman" w:hAnsi="Book Antiqua" w:cs="Times New Roman"/>
          <w:bCs/>
          <w:sz w:val="24"/>
          <w:szCs w:val="24"/>
          <w:lang w:eastAsia="bg-BG"/>
        </w:rPr>
      </w:pPr>
      <w:r w:rsidRPr="00F71AB4">
        <w:rPr>
          <w:rFonts w:ascii="Book Antiqua" w:eastAsia="Times New Roman" w:hAnsi="Book Antiqua" w:cs="Times New Roman"/>
          <w:bCs/>
          <w:sz w:val="24"/>
          <w:szCs w:val="24"/>
          <w:lang w:eastAsia="bg-BG"/>
        </w:rPr>
        <w:t>Наредба за управление на строителните отпадъци и за влагане на рециклирани строителни отпадъци;</w:t>
      </w:r>
    </w:p>
    <w:p w:rsidR="002D51F6" w:rsidRPr="002D51F6" w:rsidRDefault="002175C9" w:rsidP="00F71AB4">
      <w:pPr>
        <w:numPr>
          <w:ilvl w:val="0"/>
          <w:numId w:val="22"/>
        </w:numPr>
        <w:tabs>
          <w:tab w:val="left" w:pos="426"/>
          <w:tab w:val="left" w:pos="1276"/>
        </w:tabs>
        <w:suppressAutoHyphens/>
        <w:spacing w:before="100" w:beforeAutospacing="1" w:after="100" w:afterAutospacing="1" w:line="240" w:lineRule="auto"/>
        <w:jc w:val="both"/>
        <w:textAlignment w:val="center"/>
        <w:rPr>
          <w:rFonts w:ascii="Book Antiqua" w:eastAsia="Times New Roman" w:hAnsi="Book Antiqua" w:cs="Times New Roman"/>
          <w:bCs/>
          <w:sz w:val="24"/>
          <w:szCs w:val="24"/>
          <w:lang w:eastAsia="bg-BG"/>
        </w:rPr>
      </w:pPr>
      <w:r w:rsidRPr="002D51F6">
        <w:rPr>
          <w:rFonts w:ascii="Book Antiqua" w:eastAsia="Times New Roman" w:hAnsi="Book Antiqua" w:cs="Times New Roman"/>
          <w:bCs/>
          <w:sz w:val="24"/>
          <w:szCs w:val="24"/>
          <w:lang w:eastAsia="bg-BG"/>
        </w:rPr>
        <w:t xml:space="preserve">Наредба № РД-02-20-19 от 29 декември 2011 Г. за </w:t>
      </w:r>
      <w:r w:rsidR="002D51F6" w:rsidRPr="002D51F6">
        <w:rPr>
          <w:rFonts w:ascii="Book Antiqua" w:eastAsia="Times New Roman" w:hAnsi="Book Antiqua" w:cs="Times New Roman"/>
          <w:bCs/>
          <w:sz w:val="24"/>
          <w:szCs w:val="24"/>
          <w:lang w:eastAsia="bg-BG"/>
        </w:rPr>
        <w:t xml:space="preserve">проектиране на строителните конструкции на строежите чрез прилагане на европейската система за проектиране на строителни конструкции </w:t>
      </w:r>
    </w:p>
    <w:p w:rsidR="00F71AB4" w:rsidRPr="002D51F6" w:rsidRDefault="00F71AB4" w:rsidP="00F71AB4">
      <w:pPr>
        <w:numPr>
          <w:ilvl w:val="0"/>
          <w:numId w:val="22"/>
        </w:numPr>
        <w:tabs>
          <w:tab w:val="left" w:pos="426"/>
          <w:tab w:val="left" w:pos="1276"/>
        </w:tabs>
        <w:suppressAutoHyphens/>
        <w:spacing w:before="100" w:beforeAutospacing="1" w:after="100" w:afterAutospacing="1" w:line="240" w:lineRule="auto"/>
        <w:jc w:val="both"/>
        <w:textAlignment w:val="center"/>
        <w:rPr>
          <w:rFonts w:ascii="Book Antiqua" w:eastAsia="Times New Roman" w:hAnsi="Book Antiqua" w:cs="Times New Roman"/>
          <w:bCs/>
          <w:sz w:val="24"/>
          <w:szCs w:val="24"/>
          <w:lang w:eastAsia="bg-BG"/>
        </w:rPr>
      </w:pPr>
      <w:r w:rsidRPr="002D51F6">
        <w:rPr>
          <w:rFonts w:ascii="Book Antiqua" w:eastAsia="Times New Roman" w:hAnsi="Book Antiqua" w:cs="Times New Roman"/>
          <w:bCs/>
          <w:sz w:val="24"/>
          <w:szCs w:val="24"/>
          <w:lang w:eastAsia="bg-BG"/>
        </w:rPr>
        <w:t>Наредба №2 от 22.03.2004 г. за минималните изисквания за здравословни и безопасни условия на труд при извършване на строителни и монтажни работи;</w:t>
      </w:r>
    </w:p>
    <w:p w:rsidR="00F71AB4" w:rsidRPr="00F71AB4" w:rsidRDefault="00F71AB4" w:rsidP="00F71AB4">
      <w:pPr>
        <w:tabs>
          <w:tab w:val="left" w:pos="426"/>
          <w:tab w:val="left" w:pos="1276"/>
        </w:tabs>
        <w:suppressAutoHyphens/>
        <w:spacing w:before="100" w:beforeAutospacing="1" w:after="100" w:afterAutospacing="1" w:line="240" w:lineRule="auto"/>
        <w:ind w:firstLine="567"/>
        <w:jc w:val="both"/>
        <w:textAlignment w:val="center"/>
        <w:rPr>
          <w:rFonts w:ascii="Book Antiqua" w:eastAsia="Times New Roman" w:hAnsi="Book Antiqua" w:cs="Times New Roman"/>
          <w:bCs/>
          <w:sz w:val="24"/>
          <w:szCs w:val="24"/>
          <w:lang w:eastAsia="bg-BG"/>
        </w:rPr>
      </w:pPr>
      <w:r w:rsidRPr="00F71AB4">
        <w:rPr>
          <w:rFonts w:ascii="Book Antiqua" w:eastAsia="Times New Roman" w:hAnsi="Book Antiqua" w:cs="Times New Roman"/>
          <w:bCs/>
          <w:sz w:val="24"/>
          <w:szCs w:val="24"/>
          <w:lang w:eastAsia="bg-BG"/>
        </w:rPr>
        <w:t>При настъпване на промени в нормативната уредба по време на изпълнение на задачата, предмет на настоящото задание, същите следва своевременно да бъдат съобразени и отразени в разработките.</w:t>
      </w:r>
    </w:p>
    <w:p w:rsidR="00F71AB4" w:rsidRPr="00F71AB4" w:rsidRDefault="00F71AB4" w:rsidP="00F71AB4">
      <w:pPr>
        <w:tabs>
          <w:tab w:val="left" w:pos="426"/>
          <w:tab w:val="left" w:pos="1276"/>
        </w:tabs>
        <w:suppressAutoHyphens/>
        <w:spacing w:before="100" w:beforeAutospacing="1" w:after="100" w:afterAutospacing="1" w:line="240" w:lineRule="auto"/>
        <w:ind w:firstLine="567"/>
        <w:jc w:val="both"/>
        <w:textAlignment w:val="center"/>
        <w:rPr>
          <w:rFonts w:ascii="Book Antiqua" w:eastAsia="Times New Roman" w:hAnsi="Book Antiqua" w:cs="Times New Roman"/>
          <w:bCs/>
          <w:sz w:val="24"/>
          <w:szCs w:val="24"/>
          <w:lang w:eastAsia="bg-BG"/>
        </w:rPr>
      </w:pPr>
      <w:r w:rsidRPr="00F71AB4">
        <w:rPr>
          <w:rFonts w:ascii="Book Antiqua" w:eastAsia="Times New Roman" w:hAnsi="Book Antiqua" w:cs="Times New Roman"/>
          <w:bCs/>
          <w:sz w:val="24"/>
          <w:szCs w:val="24"/>
          <w:lang w:eastAsia="bg-BG"/>
        </w:rPr>
        <w:t xml:space="preserve">В проекта следва да се предвиждат продукти (материали и изделия), съоръжения и уреди, които съответстват на техническите спецификации на действащите в Р България нормативни актове за проектиране, изпълнение и контрол на строежите. Продуктите трябва да имат оценено съответствие със съществените изисквания, определени в Наредбите по чл. 7 от Закона за техническите изисквания към продуктите (ЗТИП), или да се придружават от документи (сертификати и удостоверения за качество, протоколи от изпитвания и </w:t>
      </w:r>
      <w:r w:rsidRPr="00F71AB4">
        <w:rPr>
          <w:rFonts w:ascii="Book Antiqua" w:eastAsia="Times New Roman" w:hAnsi="Book Antiqua" w:cs="Times New Roman"/>
          <w:bCs/>
          <w:sz w:val="24"/>
          <w:szCs w:val="24"/>
          <w:lang w:eastAsia="bg-BG"/>
        </w:rPr>
        <w:lastRenderedPageBreak/>
        <w:t>други), удостоверяващи съответствието им, когато няма издадени наредби по реда на чл. 7 от ЗТИП.</w:t>
      </w:r>
    </w:p>
    <w:p w:rsidR="00F71AB4" w:rsidRPr="00F71AB4" w:rsidRDefault="00F71AB4" w:rsidP="00F71AB4">
      <w:pPr>
        <w:tabs>
          <w:tab w:val="left" w:pos="426"/>
          <w:tab w:val="left" w:pos="1276"/>
        </w:tabs>
        <w:suppressAutoHyphens/>
        <w:spacing w:before="100" w:beforeAutospacing="1" w:after="100" w:afterAutospacing="1" w:line="240" w:lineRule="auto"/>
        <w:ind w:firstLine="567"/>
        <w:jc w:val="both"/>
        <w:textAlignment w:val="center"/>
        <w:rPr>
          <w:rFonts w:ascii="Book Antiqua" w:eastAsia="Times New Roman" w:hAnsi="Book Antiqua" w:cs="Times New Roman"/>
          <w:bCs/>
          <w:sz w:val="24"/>
          <w:szCs w:val="24"/>
          <w:lang w:eastAsia="bg-BG"/>
        </w:rPr>
      </w:pPr>
      <w:r w:rsidRPr="00F71AB4">
        <w:rPr>
          <w:rFonts w:ascii="Book Antiqua" w:eastAsia="Times New Roman" w:hAnsi="Book Antiqua" w:cs="Times New Roman"/>
          <w:bCs/>
          <w:sz w:val="24"/>
          <w:szCs w:val="24"/>
          <w:lang w:eastAsia="bg-BG"/>
        </w:rPr>
        <w:t>Съответствието на строителните продукти със съществените изисквания към строежите да е оценено и удостоверено и по реда на Наредбата за съществените изисквания към строежите и оценяване съответствието на строителните продукти (НСИСОССП), приета с Постановление №325 на МС от 2006 г.</w:t>
      </w:r>
    </w:p>
    <w:p w:rsidR="00F71AB4" w:rsidRPr="00F71AB4" w:rsidRDefault="00F71AB4" w:rsidP="00F71AB4">
      <w:pPr>
        <w:tabs>
          <w:tab w:val="left" w:pos="426"/>
          <w:tab w:val="left" w:pos="1276"/>
        </w:tabs>
        <w:suppressAutoHyphens/>
        <w:spacing w:before="100" w:beforeAutospacing="1" w:after="100" w:afterAutospacing="1" w:line="240" w:lineRule="auto"/>
        <w:ind w:firstLine="567"/>
        <w:jc w:val="both"/>
        <w:textAlignment w:val="center"/>
        <w:rPr>
          <w:rFonts w:ascii="Book Antiqua" w:eastAsia="Times New Roman" w:hAnsi="Book Antiqua" w:cs="Times New Roman"/>
          <w:bCs/>
          <w:sz w:val="24"/>
          <w:szCs w:val="24"/>
          <w:lang w:eastAsia="bg-BG"/>
        </w:rPr>
      </w:pPr>
      <w:r w:rsidRPr="00F71AB4">
        <w:rPr>
          <w:rFonts w:ascii="Book Antiqua" w:eastAsia="Times New Roman" w:hAnsi="Book Antiqua" w:cs="Times New Roman"/>
          <w:bCs/>
          <w:sz w:val="24"/>
          <w:szCs w:val="24"/>
          <w:lang w:eastAsia="bg-BG"/>
        </w:rPr>
        <w:t>При разработването на инвестиционния проект да се заложи използването на съвременни технологични решения, ефективна механизация и автотранспорт и създаване на оптимални условия за дълготрайно използване.</w:t>
      </w:r>
    </w:p>
    <w:p w:rsidR="00F71AB4" w:rsidRPr="00F71AB4" w:rsidRDefault="00F71AB4" w:rsidP="00F71AB4">
      <w:pPr>
        <w:tabs>
          <w:tab w:val="left" w:pos="426"/>
          <w:tab w:val="left" w:pos="1276"/>
        </w:tabs>
        <w:suppressAutoHyphens/>
        <w:spacing w:before="100" w:beforeAutospacing="1" w:after="100" w:afterAutospacing="1" w:line="240" w:lineRule="auto"/>
        <w:ind w:firstLine="567"/>
        <w:jc w:val="both"/>
        <w:textAlignment w:val="center"/>
        <w:rPr>
          <w:rFonts w:ascii="Book Antiqua" w:eastAsia="Times New Roman" w:hAnsi="Book Antiqua" w:cs="Times New Roman"/>
          <w:bCs/>
          <w:sz w:val="24"/>
          <w:szCs w:val="24"/>
          <w:lang w:eastAsia="bg-BG"/>
        </w:rPr>
      </w:pPr>
      <w:r w:rsidRPr="00F71AB4">
        <w:rPr>
          <w:rFonts w:ascii="Book Antiqua" w:eastAsia="Times New Roman" w:hAnsi="Book Antiqua" w:cs="Times New Roman"/>
          <w:bCs/>
          <w:sz w:val="24"/>
          <w:szCs w:val="24"/>
          <w:lang w:eastAsia="bg-BG"/>
        </w:rPr>
        <w:t>На най-ранен етап на инвестиционното предложение е необходимо да се извърши преценка за необходимостта от ОВОС, ОС и да се получи разрешение за ползване на воден обект по реда на Закона за водите.</w:t>
      </w:r>
    </w:p>
    <w:p w:rsidR="00F71AB4" w:rsidRDefault="00F71AB4" w:rsidP="00F71AB4">
      <w:pPr>
        <w:tabs>
          <w:tab w:val="left" w:pos="426"/>
          <w:tab w:val="left" w:pos="1276"/>
        </w:tabs>
        <w:suppressAutoHyphens/>
        <w:spacing w:before="100" w:beforeAutospacing="1" w:after="100" w:afterAutospacing="1" w:line="240" w:lineRule="auto"/>
        <w:ind w:firstLine="567"/>
        <w:jc w:val="both"/>
        <w:textAlignment w:val="center"/>
        <w:rPr>
          <w:rFonts w:ascii="Book Antiqua" w:eastAsia="Times New Roman" w:hAnsi="Book Antiqua" w:cs="Times New Roman"/>
          <w:bCs/>
          <w:sz w:val="24"/>
          <w:szCs w:val="24"/>
          <w:lang w:eastAsia="bg-BG"/>
        </w:rPr>
      </w:pPr>
      <w:r w:rsidRPr="00F71AB4">
        <w:rPr>
          <w:rFonts w:ascii="Book Antiqua" w:eastAsia="Times New Roman" w:hAnsi="Book Antiqua" w:cs="Times New Roman"/>
          <w:bCs/>
          <w:sz w:val="24"/>
          <w:szCs w:val="24"/>
          <w:lang w:eastAsia="bg-BG"/>
        </w:rPr>
        <w:t>Конкретните проектни решения да бъдат разработени в достатъчна степен за цялостно изпълнение на всички СМР, включително подробни количествени сметки по всички части. Проектната документация трябва да осигурява проектни решения от започването и изпълнението на СМР до завъ</w:t>
      </w:r>
      <w:r>
        <w:rPr>
          <w:rFonts w:ascii="Book Antiqua" w:eastAsia="Times New Roman" w:hAnsi="Book Antiqua" w:cs="Times New Roman"/>
          <w:bCs/>
          <w:sz w:val="24"/>
          <w:szCs w:val="24"/>
          <w:lang w:eastAsia="bg-BG"/>
        </w:rPr>
        <w:t>ршването на обекта. Работният</w:t>
      </w:r>
      <w:r w:rsidRPr="00F71AB4">
        <w:rPr>
          <w:rFonts w:ascii="Book Antiqua" w:eastAsia="Times New Roman" w:hAnsi="Book Antiqua" w:cs="Times New Roman"/>
          <w:bCs/>
          <w:sz w:val="24"/>
          <w:szCs w:val="24"/>
          <w:lang w:eastAsia="bg-BG"/>
        </w:rPr>
        <w:t xml:space="preserve"> проект ще подлежи на съгласуване и одобряване и ще е основание за издаване на Разрешение за строеж, съгласно изискванията на раздел ІІ от ЗУТ – чл. 142, ал. 1-6, чл. 143, ал. 1, т. 1 и т. 3, ал. 2, чл. 144, ал. 1 и чл. 145, ал. 1 и ал. 3.</w:t>
      </w:r>
    </w:p>
    <w:p w:rsidR="00F92991" w:rsidRDefault="00F92991" w:rsidP="00F71AB4">
      <w:pPr>
        <w:tabs>
          <w:tab w:val="left" w:pos="426"/>
          <w:tab w:val="left" w:pos="1276"/>
        </w:tabs>
        <w:suppressAutoHyphens/>
        <w:spacing w:before="100" w:beforeAutospacing="1" w:after="100" w:afterAutospacing="1" w:line="240" w:lineRule="auto"/>
        <w:ind w:firstLine="567"/>
        <w:jc w:val="both"/>
        <w:textAlignment w:val="center"/>
        <w:rPr>
          <w:rFonts w:ascii="Book Antiqua" w:eastAsia="Times New Roman" w:hAnsi="Book Antiqua" w:cs="Times New Roman"/>
          <w:bCs/>
          <w:sz w:val="24"/>
          <w:szCs w:val="24"/>
          <w:lang w:eastAsia="bg-BG"/>
        </w:rPr>
      </w:pPr>
    </w:p>
    <w:p w:rsidR="0077633C" w:rsidRDefault="0077633C" w:rsidP="00F71AB4">
      <w:pPr>
        <w:tabs>
          <w:tab w:val="left" w:pos="426"/>
          <w:tab w:val="left" w:pos="1276"/>
        </w:tabs>
        <w:suppressAutoHyphens/>
        <w:spacing w:before="100" w:beforeAutospacing="1" w:after="100" w:afterAutospacing="1" w:line="240" w:lineRule="auto"/>
        <w:ind w:firstLine="567"/>
        <w:jc w:val="both"/>
        <w:textAlignment w:val="center"/>
        <w:rPr>
          <w:rFonts w:ascii="Book Antiqua" w:eastAsia="Times New Roman" w:hAnsi="Book Antiqua" w:cs="Times New Roman"/>
          <w:bCs/>
          <w:sz w:val="24"/>
          <w:szCs w:val="24"/>
          <w:lang w:eastAsia="bg-BG"/>
        </w:rPr>
      </w:pPr>
    </w:p>
    <w:p w:rsidR="00F92991" w:rsidRPr="00F71AB4" w:rsidRDefault="00F92991" w:rsidP="0077633C">
      <w:pPr>
        <w:tabs>
          <w:tab w:val="left" w:pos="426"/>
          <w:tab w:val="left" w:pos="1276"/>
        </w:tabs>
        <w:suppressAutoHyphens/>
        <w:spacing w:before="100" w:beforeAutospacing="1" w:after="100" w:afterAutospacing="1" w:line="240" w:lineRule="auto"/>
        <w:ind w:firstLine="567"/>
        <w:jc w:val="both"/>
        <w:textAlignment w:val="center"/>
        <w:rPr>
          <w:rFonts w:ascii="Book Antiqua" w:eastAsia="Times New Roman" w:hAnsi="Book Antiqua" w:cs="Times New Roman"/>
          <w:bCs/>
          <w:sz w:val="24"/>
          <w:szCs w:val="24"/>
          <w:lang w:eastAsia="bg-BG"/>
        </w:rPr>
      </w:pPr>
      <w:r>
        <w:rPr>
          <w:rFonts w:ascii="Book Antiqua" w:eastAsia="Times New Roman" w:hAnsi="Book Antiqua" w:cs="Times New Roman"/>
          <w:bCs/>
          <w:sz w:val="24"/>
          <w:szCs w:val="24"/>
          <w:lang w:eastAsia="bg-BG"/>
        </w:rPr>
        <w:t>Изготвил:</w:t>
      </w:r>
      <w:r w:rsidR="0077633C">
        <w:rPr>
          <w:rFonts w:ascii="Book Antiqua" w:eastAsia="Times New Roman" w:hAnsi="Book Antiqua" w:cs="Times New Roman"/>
          <w:bCs/>
          <w:sz w:val="24"/>
          <w:szCs w:val="24"/>
          <w:lang w:eastAsia="bg-BG"/>
        </w:rPr>
        <w:t xml:space="preserve">  а</w:t>
      </w:r>
      <w:r>
        <w:rPr>
          <w:rFonts w:ascii="Book Antiqua" w:eastAsia="Times New Roman" w:hAnsi="Book Antiqua" w:cs="Times New Roman"/>
          <w:bCs/>
          <w:sz w:val="24"/>
          <w:szCs w:val="24"/>
          <w:lang w:eastAsia="bg-BG"/>
        </w:rPr>
        <w:t>рх. Нейкова</w:t>
      </w:r>
    </w:p>
    <w:p w:rsidR="00F71AB4" w:rsidRPr="00452CF9" w:rsidRDefault="00F71AB4" w:rsidP="0083527B">
      <w:pPr>
        <w:tabs>
          <w:tab w:val="left" w:pos="426"/>
          <w:tab w:val="left" w:pos="1276"/>
        </w:tabs>
        <w:suppressAutoHyphens/>
        <w:spacing w:before="100" w:beforeAutospacing="1" w:after="100" w:afterAutospacing="1" w:line="240" w:lineRule="auto"/>
        <w:ind w:firstLine="567"/>
        <w:jc w:val="both"/>
        <w:textAlignment w:val="center"/>
        <w:rPr>
          <w:rFonts w:ascii="Book Antiqua" w:eastAsia="Times New Roman" w:hAnsi="Book Antiqua" w:cs="Times New Roman"/>
          <w:bCs/>
          <w:sz w:val="24"/>
          <w:szCs w:val="24"/>
          <w:lang w:eastAsia="bg-BG"/>
        </w:rPr>
      </w:pPr>
    </w:p>
    <w:p w:rsidR="00EA2239" w:rsidRPr="00EA2239" w:rsidRDefault="00EA2239" w:rsidP="00585A0A">
      <w:pPr>
        <w:tabs>
          <w:tab w:val="left" w:pos="426"/>
          <w:tab w:val="left" w:pos="1276"/>
        </w:tabs>
        <w:suppressAutoHyphens/>
        <w:spacing w:before="100" w:beforeAutospacing="1" w:after="100" w:afterAutospacing="1" w:line="240" w:lineRule="auto"/>
        <w:ind w:firstLine="3686"/>
        <w:jc w:val="both"/>
        <w:textAlignment w:val="center"/>
        <w:rPr>
          <w:rFonts w:ascii="Book Antiqua" w:eastAsia="Times New Roman" w:hAnsi="Book Antiqua" w:cs="Times New Roman"/>
          <w:b/>
          <w:bCs/>
          <w:sz w:val="24"/>
          <w:szCs w:val="24"/>
          <w:lang w:val="en-US" w:eastAsia="bg-BG"/>
        </w:rPr>
      </w:pPr>
    </w:p>
    <w:p w:rsidR="00C86CDE" w:rsidRPr="00C86CDE" w:rsidRDefault="00585A0A" w:rsidP="00A73773">
      <w:pPr>
        <w:ind w:firstLine="3261"/>
        <w:rPr>
          <w:rFonts w:ascii="Book Antiqua" w:hAnsi="Book Antiqua"/>
          <w:b/>
          <w:sz w:val="24"/>
          <w:szCs w:val="24"/>
        </w:rPr>
      </w:pPr>
      <w:r w:rsidRPr="00C86CDE">
        <w:rPr>
          <w:rFonts w:ascii="Book Antiqua" w:hAnsi="Book Antiqua"/>
          <w:b/>
          <w:sz w:val="24"/>
          <w:szCs w:val="24"/>
        </w:rPr>
        <w:t xml:space="preserve"> </w:t>
      </w:r>
      <w:r w:rsidR="00734D2D">
        <w:rPr>
          <w:rFonts w:ascii="Book Antiqua" w:hAnsi="Book Antiqua"/>
          <w:b/>
          <w:sz w:val="24"/>
          <w:szCs w:val="24"/>
        </w:rPr>
        <w:t xml:space="preserve">                                  </w:t>
      </w:r>
    </w:p>
    <w:sectPr w:rsidR="00C86CDE" w:rsidRPr="00C86CDE" w:rsidSect="005301FC">
      <w:headerReference w:type="default" r:id="rId10"/>
      <w:footerReference w:type="default" r:id="rId11"/>
      <w:pgSz w:w="11907" w:h="16839" w:code="9"/>
      <w:pgMar w:top="709" w:right="707" w:bottom="851" w:left="1560" w:header="284" w:footer="17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6407" w:rsidRDefault="007F6407" w:rsidP="00B7657F">
      <w:pPr>
        <w:spacing w:after="0" w:line="240" w:lineRule="auto"/>
      </w:pPr>
      <w:r>
        <w:separator/>
      </w:r>
    </w:p>
  </w:endnote>
  <w:endnote w:type="continuationSeparator" w:id="0">
    <w:p w:rsidR="007F6407" w:rsidRDefault="007F6407" w:rsidP="00B765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Script">
    <w:panose1 w:val="020B0504020000000003"/>
    <w:charset w:val="CC"/>
    <w:family w:val="swiss"/>
    <w:pitch w:val="variable"/>
    <w:sig w:usb0="0000028F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24946505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:rsidR="00305BC2" w:rsidRDefault="00305BC2">
            <w:pPr>
              <w:pStyle w:val="a5"/>
              <w:jc w:val="right"/>
            </w:pPr>
            <w:r>
              <w:t xml:space="preserve">Страница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263538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от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263538">
              <w:rPr>
                <w:b/>
                <w:bCs/>
                <w:noProof/>
              </w:rPr>
              <w:t>7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305BC2" w:rsidRDefault="00305BC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6407" w:rsidRDefault="007F6407" w:rsidP="00B7657F">
      <w:pPr>
        <w:spacing w:after="0" w:line="240" w:lineRule="auto"/>
      </w:pPr>
      <w:r>
        <w:separator/>
      </w:r>
    </w:p>
  </w:footnote>
  <w:footnote w:type="continuationSeparator" w:id="0">
    <w:p w:rsidR="007F6407" w:rsidRDefault="007F6407" w:rsidP="00B765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657F" w:rsidRPr="00C14329" w:rsidRDefault="00B7657F" w:rsidP="00305BC2">
    <w:pPr>
      <w:pStyle w:val="a3"/>
      <w:contextualSpacing/>
      <w:rPr>
        <w:rFonts w:ascii="Segoe Script" w:hAnsi="Segoe Script"/>
        <w:b/>
        <w:sz w:val="32"/>
        <w:szCs w:val="32"/>
      </w:rPr>
    </w:pPr>
    <w:r w:rsidRPr="00B7657F">
      <w:rPr>
        <w:b/>
        <w:bCs/>
        <w:i/>
      </w:rPr>
      <w:t xml:space="preserve">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mso2F2"/>
      </v:shape>
    </w:pict>
  </w:numPicBullet>
  <w:abstractNum w:abstractNumId="0">
    <w:nsid w:val="0AB90549"/>
    <w:multiLevelType w:val="hybridMultilevel"/>
    <w:tmpl w:val="C930E71C"/>
    <w:lvl w:ilvl="0" w:tplc="0402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0D645AEC"/>
    <w:multiLevelType w:val="hybridMultilevel"/>
    <w:tmpl w:val="21B2140E"/>
    <w:lvl w:ilvl="0" w:tplc="040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CF81CEE"/>
    <w:multiLevelType w:val="hybridMultilevel"/>
    <w:tmpl w:val="3C8AED08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C7224B2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3DD15F8"/>
    <w:multiLevelType w:val="hybridMultilevel"/>
    <w:tmpl w:val="B8CE5E0E"/>
    <w:lvl w:ilvl="0" w:tplc="0402000B">
      <w:start w:val="1"/>
      <w:numFmt w:val="bullet"/>
      <w:lvlText w:val=""/>
      <w:lvlJc w:val="left"/>
      <w:pPr>
        <w:ind w:left="1317" w:hanging="75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>
    <w:nsid w:val="24DF3973"/>
    <w:multiLevelType w:val="hybridMultilevel"/>
    <w:tmpl w:val="5CA23A90"/>
    <w:lvl w:ilvl="0" w:tplc="04020001">
      <w:start w:val="1"/>
      <w:numFmt w:val="bullet"/>
      <w:lvlText w:val=""/>
      <w:lvlJc w:val="left"/>
      <w:pPr>
        <w:ind w:left="1208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92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64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36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08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0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52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24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968" w:hanging="360"/>
      </w:pPr>
      <w:rPr>
        <w:rFonts w:ascii="Wingdings" w:hAnsi="Wingdings" w:hint="default"/>
      </w:rPr>
    </w:lvl>
  </w:abstractNum>
  <w:abstractNum w:abstractNumId="5">
    <w:nsid w:val="28FD1E5A"/>
    <w:multiLevelType w:val="hybridMultilevel"/>
    <w:tmpl w:val="366AD5C4"/>
    <w:lvl w:ilvl="0" w:tplc="0402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2B9D67DB"/>
    <w:multiLevelType w:val="hybridMultilevel"/>
    <w:tmpl w:val="06C8710E"/>
    <w:lvl w:ilvl="0" w:tplc="0402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7">
    <w:nsid w:val="2EB756AA"/>
    <w:multiLevelType w:val="hybridMultilevel"/>
    <w:tmpl w:val="EA7C2434"/>
    <w:lvl w:ilvl="0" w:tplc="0402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>
    <w:nsid w:val="305448E2"/>
    <w:multiLevelType w:val="hybridMultilevel"/>
    <w:tmpl w:val="922898AA"/>
    <w:lvl w:ilvl="0" w:tplc="0402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>
    <w:nsid w:val="37986FA5"/>
    <w:multiLevelType w:val="hybridMultilevel"/>
    <w:tmpl w:val="6B7A9BA8"/>
    <w:lvl w:ilvl="0" w:tplc="B3B83FE4">
      <w:numFmt w:val="bullet"/>
      <w:lvlText w:val="-"/>
      <w:lvlJc w:val="left"/>
      <w:pPr>
        <w:ind w:left="1317" w:hanging="750"/>
      </w:pPr>
      <w:rPr>
        <w:rFonts w:ascii="Book Antiqua" w:eastAsia="Times New Roman" w:hAnsi="Book Antiqua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0">
    <w:nsid w:val="43EC02B4"/>
    <w:multiLevelType w:val="hybridMultilevel"/>
    <w:tmpl w:val="C45472AA"/>
    <w:lvl w:ilvl="0" w:tplc="FDA8B25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02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3FC6586"/>
    <w:multiLevelType w:val="hybridMultilevel"/>
    <w:tmpl w:val="83E2F9DC"/>
    <w:lvl w:ilvl="0" w:tplc="B574AA3E">
      <w:start w:val="5"/>
      <w:numFmt w:val="upperRoman"/>
      <w:lvlText w:val="%1."/>
      <w:lvlJc w:val="left"/>
      <w:pPr>
        <w:ind w:left="1620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980" w:hanging="360"/>
      </w:pPr>
    </w:lvl>
    <w:lvl w:ilvl="2" w:tplc="0402001B" w:tentative="1">
      <w:start w:val="1"/>
      <w:numFmt w:val="lowerRoman"/>
      <w:lvlText w:val="%3."/>
      <w:lvlJc w:val="right"/>
      <w:pPr>
        <w:ind w:left="2700" w:hanging="180"/>
      </w:pPr>
    </w:lvl>
    <w:lvl w:ilvl="3" w:tplc="0402000F" w:tentative="1">
      <w:start w:val="1"/>
      <w:numFmt w:val="decimal"/>
      <w:lvlText w:val="%4."/>
      <w:lvlJc w:val="left"/>
      <w:pPr>
        <w:ind w:left="3420" w:hanging="360"/>
      </w:pPr>
    </w:lvl>
    <w:lvl w:ilvl="4" w:tplc="04020019" w:tentative="1">
      <w:start w:val="1"/>
      <w:numFmt w:val="lowerLetter"/>
      <w:lvlText w:val="%5."/>
      <w:lvlJc w:val="left"/>
      <w:pPr>
        <w:ind w:left="4140" w:hanging="360"/>
      </w:pPr>
    </w:lvl>
    <w:lvl w:ilvl="5" w:tplc="0402001B" w:tentative="1">
      <w:start w:val="1"/>
      <w:numFmt w:val="lowerRoman"/>
      <w:lvlText w:val="%6."/>
      <w:lvlJc w:val="right"/>
      <w:pPr>
        <w:ind w:left="4860" w:hanging="180"/>
      </w:pPr>
    </w:lvl>
    <w:lvl w:ilvl="6" w:tplc="0402000F" w:tentative="1">
      <w:start w:val="1"/>
      <w:numFmt w:val="decimal"/>
      <w:lvlText w:val="%7."/>
      <w:lvlJc w:val="left"/>
      <w:pPr>
        <w:ind w:left="5580" w:hanging="360"/>
      </w:pPr>
    </w:lvl>
    <w:lvl w:ilvl="7" w:tplc="04020019" w:tentative="1">
      <w:start w:val="1"/>
      <w:numFmt w:val="lowerLetter"/>
      <w:lvlText w:val="%8."/>
      <w:lvlJc w:val="left"/>
      <w:pPr>
        <w:ind w:left="6300" w:hanging="360"/>
      </w:pPr>
    </w:lvl>
    <w:lvl w:ilvl="8" w:tplc="0402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2">
    <w:nsid w:val="48BA5276"/>
    <w:multiLevelType w:val="hybridMultilevel"/>
    <w:tmpl w:val="88906246"/>
    <w:lvl w:ilvl="0" w:tplc="B574AA3E">
      <w:start w:val="5"/>
      <w:numFmt w:val="upperRoman"/>
      <w:lvlText w:val="%1."/>
      <w:lvlJc w:val="left"/>
      <w:pPr>
        <w:ind w:left="1620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980" w:hanging="360"/>
      </w:pPr>
    </w:lvl>
    <w:lvl w:ilvl="2" w:tplc="0402001B" w:tentative="1">
      <w:start w:val="1"/>
      <w:numFmt w:val="lowerRoman"/>
      <w:lvlText w:val="%3."/>
      <w:lvlJc w:val="right"/>
      <w:pPr>
        <w:ind w:left="2700" w:hanging="180"/>
      </w:pPr>
    </w:lvl>
    <w:lvl w:ilvl="3" w:tplc="0402000F" w:tentative="1">
      <w:start w:val="1"/>
      <w:numFmt w:val="decimal"/>
      <w:lvlText w:val="%4."/>
      <w:lvlJc w:val="left"/>
      <w:pPr>
        <w:ind w:left="3420" w:hanging="360"/>
      </w:pPr>
    </w:lvl>
    <w:lvl w:ilvl="4" w:tplc="04020019" w:tentative="1">
      <w:start w:val="1"/>
      <w:numFmt w:val="lowerLetter"/>
      <w:lvlText w:val="%5."/>
      <w:lvlJc w:val="left"/>
      <w:pPr>
        <w:ind w:left="4140" w:hanging="360"/>
      </w:pPr>
    </w:lvl>
    <w:lvl w:ilvl="5" w:tplc="0402001B" w:tentative="1">
      <w:start w:val="1"/>
      <w:numFmt w:val="lowerRoman"/>
      <w:lvlText w:val="%6."/>
      <w:lvlJc w:val="right"/>
      <w:pPr>
        <w:ind w:left="4860" w:hanging="180"/>
      </w:pPr>
    </w:lvl>
    <w:lvl w:ilvl="6" w:tplc="0402000F" w:tentative="1">
      <w:start w:val="1"/>
      <w:numFmt w:val="decimal"/>
      <w:lvlText w:val="%7."/>
      <w:lvlJc w:val="left"/>
      <w:pPr>
        <w:ind w:left="5580" w:hanging="360"/>
      </w:pPr>
    </w:lvl>
    <w:lvl w:ilvl="7" w:tplc="04020019" w:tentative="1">
      <w:start w:val="1"/>
      <w:numFmt w:val="lowerLetter"/>
      <w:lvlText w:val="%8."/>
      <w:lvlJc w:val="left"/>
      <w:pPr>
        <w:ind w:left="6300" w:hanging="360"/>
      </w:pPr>
    </w:lvl>
    <w:lvl w:ilvl="8" w:tplc="0402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3">
    <w:nsid w:val="4E78204D"/>
    <w:multiLevelType w:val="hybridMultilevel"/>
    <w:tmpl w:val="C90EAAB2"/>
    <w:lvl w:ilvl="0" w:tplc="68D64392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6A25ED2"/>
    <w:multiLevelType w:val="hybridMultilevel"/>
    <w:tmpl w:val="019AC97C"/>
    <w:lvl w:ilvl="0" w:tplc="EA12310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5">
    <w:nsid w:val="57761FC1"/>
    <w:multiLevelType w:val="hybridMultilevel"/>
    <w:tmpl w:val="B52E2CEE"/>
    <w:lvl w:ilvl="0" w:tplc="0402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>
    <w:nsid w:val="59D3459F"/>
    <w:multiLevelType w:val="hybridMultilevel"/>
    <w:tmpl w:val="F82EC204"/>
    <w:lvl w:ilvl="0" w:tplc="0402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0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602F2510"/>
    <w:multiLevelType w:val="hybridMultilevel"/>
    <w:tmpl w:val="00D8DD70"/>
    <w:lvl w:ilvl="0" w:tplc="0402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nsid w:val="63283DE0"/>
    <w:multiLevelType w:val="hybridMultilevel"/>
    <w:tmpl w:val="5B7E732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7096468"/>
    <w:multiLevelType w:val="hybridMultilevel"/>
    <w:tmpl w:val="719CE6C0"/>
    <w:lvl w:ilvl="0" w:tplc="0402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>
    <w:nsid w:val="7F693130"/>
    <w:multiLevelType w:val="hybridMultilevel"/>
    <w:tmpl w:val="89A64CA4"/>
    <w:lvl w:ilvl="0" w:tplc="0402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1">
    <w:nsid w:val="7FF2433A"/>
    <w:multiLevelType w:val="hybridMultilevel"/>
    <w:tmpl w:val="7192623A"/>
    <w:lvl w:ilvl="0" w:tplc="31525FE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0"/>
        </w:tabs>
        <w:ind w:left="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6"/>
  </w:num>
  <w:num w:numId="3">
    <w:abstractNumId w:val="1"/>
  </w:num>
  <w:num w:numId="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</w:num>
  <w:num w:numId="6">
    <w:abstractNumId w:val="4"/>
  </w:num>
  <w:num w:numId="7">
    <w:abstractNumId w:val="11"/>
  </w:num>
  <w:num w:numId="8">
    <w:abstractNumId w:val="6"/>
  </w:num>
  <w:num w:numId="9">
    <w:abstractNumId w:val="5"/>
  </w:num>
  <w:num w:numId="10">
    <w:abstractNumId w:val="9"/>
  </w:num>
  <w:num w:numId="11">
    <w:abstractNumId w:val="3"/>
  </w:num>
  <w:num w:numId="12">
    <w:abstractNumId w:val="19"/>
  </w:num>
  <w:num w:numId="13">
    <w:abstractNumId w:val="2"/>
  </w:num>
  <w:num w:numId="14">
    <w:abstractNumId w:val="21"/>
  </w:num>
  <w:num w:numId="15">
    <w:abstractNumId w:val="8"/>
  </w:num>
  <w:num w:numId="16">
    <w:abstractNumId w:val="7"/>
  </w:num>
  <w:num w:numId="17">
    <w:abstractNumId w:val="0"/>
  </w:num>
  <w:num w:numId="18">
    <w:abstractNumId w:val="17"/>
  </w:num>
  <w:num w:numId="19">
    <w:abstractNumId w:val="15"/>
  </w:num>
  <w:num w:numId="20">
    <w:abstractNumId w:val="20"/>
  </w:num>
  <w:num w:numId="21">
    <w:abstractNumId w:val="18"/>
  </w:num>
  <w:num w:numId="2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657F"/>
    <w:rsid w:val="000222EB"/>
    <w:rsid w:val="00032357"/>
    <w:rsid w:val="000751E0"/>
    <w:rsid w:val="00084F7C"/>
    <w:rsid w:val="000B48BB"/>
    <w:rsid w:val="000B7887"/>
    <w:rsid w:val="00107DF3"/>
    <w:rsid w:val="001124E0"/>
    <w:rsid w:val="001178CC"/>
    <w:rsid w:val="00131834"/>
    <w:rsid w:val="001530EA"/>
    <w:rsid w:val="001539B6"/>
    <w:rsid w:val="001606D9"/>
    <w:rsid w:val="00186DC2"/>
    <w:rsid w:val="001A03B3"/>
    <w:rsid w:val="001D72B7"/>
    <w:rsid w:val="001F50C8"/>
    <w:rsid w:val="002175C9"/>
    <w:rsid w:val="00222780"/>
    <w:rsid w:val="00233A08"/>
    <w:rsid w:val="002349B9"/>
    <w:rsid w:val="00253911"/>
    <w:rsid w:val="00263538"/>
    <w:rsid w:val="002A0AE6"/>
    <w:rsid w:val="002D51F6"/>
    <w:rsid w:val="002E6055"/>
    <w:rsid w:val="00302021"/>
    <w:rsid w:val="00302E6A"/>
    <w:rsid w:val="00303BEC"/>
    <w:rsid w:val="00305BC2"/>
    <w:rsid w:val="00305D37"/>
    <w:rsid w:val="0033062D"/>
    <w:rsid w:val="00394375"/>
    <w:rsid w:val="003A1237"/>
    <w:rsid w:val="00400329"/>
    <w:rsid w:val="00402C2E"/>
    <w:rsid w:val="004062DC"/>
    <w:rsid w:val="0041031C"/>
    <w:rsid w:val="004147F0"/>
    <w:rsid w:val="00452CF9"/>
    <w:rsid w:val="004576AF"/>
    <w:rsid w:val="004713B8"/>
    <w:rsid w:val="004727C2"/>
    <w:rsid w:val="00497F65"/>
    <w:rsid w:val="004B2B9E"/>
    <w:rsid w:val="004B5547"/>
    <w:rsid w:val="004C003A"/>
    <w:rsid w:val="004E61B8"/>
    <w:rsid w:val="004E744B"/>
    <w:rsid w:val="00500CC4"/>
    <w:rsid w:val="005301FC"/>
    <w:rsid w:val="00534EB3"/>
    <w:rsid w:val="00563B03"/>
    <w:rsid w:val="005745CD"/>
    <w:rsid w:val="00583970"/>
    <w:rsid w:val="00584510"/>
    <w:rsid w:val="00585A0A"/>
    <w:rsid w:val="00594A97"/>
    <w:rsid w:val="005974CC"/>
    <w:rsid w:val="005A5D82"/>
    <w:rsid w:val="005B2352"/>
    <w:rsid w:val="005C2DBD"/>
    <w:rsid w:val="0061054A"/>
    <w:rsid w:val="006136C4"/>
    <w:rsid w:val="006254A1"/>
    <w:rsid w:val="00651898"/>
    <w:rsid w:val="00654645"/>
    <w:rsid w:val="006577E8"/>
    <w:rsid w:val="00661792"/>
    <w:rsid w:val="00692A20"/>
    <w:rsid w:val="006B445F"/>
    <w:rsid w:val="006B6C4B"/>
    <w:rsid w:val="006D3827"/>
    <w:rsid w:val="00731B7D"/>
    <w:rsid w:val="00734D2D"/>
    <w:rsid w:val="00735650"/>
    <w:rsid w:val="00740E84"/>
    <w:rsid w:val="00757687"/>
    <w:rsid w:val="00757A4D"/>
    <w:rsid w:val="00760884"/>
    <w:rsid w:val="0076714D"/>
    <w:rsid w:val="0077479A"/>
    <w:rsid w:val="0077633C"/>
    <w:rsid w:val="0078130C"/>
    <w:rsid w:val="00783B1E"/>
    <w:rsid w:val="007A2902"/>
    <w:rsid w:val="007B2325"/>
    <w:rsid w:val="007F4082"/>
    <w:rsid w:val="007F4353"/>
    <w:rsid w:val="007F6407"/>
    <w:rsid w:val="0080111A"/>
    <w:rsid w:val="00801E6E"/>
    <w:rsid w:val="00817ECB"/>
    <w:rsid w:val="0083527B"/>
    <w:rsid w:val="00854572"/>
    <w:rsid w:val="00877C40"/>
    <w:rsid w:val="00877CB7"/>
    <w:rsid w:val="00887776"/>
    <w:rsid w:val="00892393"/>
    <w:rsid w:val="008964A8"/>
    <w:rsid w:val="008B3D3E"/>
    <w:rsid w:val="008D2250"/>
    <w:rsid w:val="008D7CBC"/>
    <w:rsid w:val="00922301"/>
    <w:rsid w:val="009249C0"/>
    <w:rsid w:val="009744B7"/>
    <w:rsid w:val="0097700C"/>
    <w:rsid w:val="009B719D"/>
    <w:rsid w:val="009C5DE1"/>
    <w:rsid w:val="009D7998"/>
    <w:rsid w:val="00A01657"/>
    <w:rsid w:val="00A20BFC"/>
    <w:rsid w:val="00A242DC"/>
    <w:rsid w:val="00A55FF1"/>
    <w:rsid w:val="00A65BED"/>
    <w:rsid w:val="00A73773"/>
    <w:rsid w:val="00A74E28"/>
    <w:rsid w:val="00AB2973"/>
    <w:rsid w:val="00AC0039"/>
    <w:rsid w:val="00AD5102"/>
    <w:rsid w:val="00B47032"/>
    <w:rsid w:val="00B64B5D"/>
    <w:rsid w:val="00B70666"/>
    <w:rsid w:val="00B71124"/>
    <w:rsid w:val="00B7657F"/>
    <w:rsid w:val="00B775FD"/>
    <w:rsid w:val="00B839D9"/>
    <w:rsid w:val="00B965A8"/>
    <w:rsid w:val="00BC70D0"/>
    <w:rsid w:val="00BF4B92"/>
    <w:rsid w:val="00C14329"/>
    <w:rsid w:val="00C64591"/>
    <w:rsid w:val="00C74BA5"/>
    <w:rsid w:val="00C86CDE"/>
    <w:rsid w:val="00C93AC8"/>
    <w:rsid w:val="00CD0034"/>
    <w:rsid w:val="00CF5328"/>
    <w:rsid w:val="00D27E52"/>
    <w:rsid w:val="00DD08A2"/>
    <w:rsid w:val="00E27EF1"/>
    <w:rsid w:val="00E37FAF"/>
    <w:rsid w:val="00E4432E"/>
    <w:rsid w:val="00E63E8F"/>
    <w:rsid w:val="00E672D2"/>
    <w:rsid w:val="00E855D5"/>
    <w:rsid w:val="00EA2239"/>
    <w:rsid w:val="00EB2611"/>
    <w:rsid w:val="00EB7219"/>
    <w:rsid w:val="00ED5375"/>
    <w:rsid w:val="00EF2DAE"/>
    <w:rsid w:val="00F66D00"/>
    <w:rsid w:val="00F67292"/>
    <w:rsid w:val="00F71AB4"/>
    <w:rsid w:val="00F76CC1"/>
    <w:rsid w:val="00F81AA0"/>
    <w:rsid w:val="00F8532B"/>
    <w:rsid w:val="00F92991"/>
    <w:rsid w:val="00FA3BE4"/>
    <w:rsid w:val="00FC74A1"/>
    <w:rsid w:val="00FE6FBC"/>
    <w:rsid w:val="00FF7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765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B7657F"/>
  </w:style>
  <w:style w:type="paragraph" w:styleId="a5">
    <w:name w:val="footer"/>
    <w:basedOn w:val="a"/>
    <w:link w:val="a6"/>
    <w:uiPriority w:val="99"/>
    <w:unhideWhenUsed/>
    <w:rsid w:val="00B765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B7657F"/>
  </w:style>
  <w:style w:type="paragraph" w:styleId="a7">
    <w:name w:val="Balloon Text"/>
    <w:basedOn w:val="a"/>
    <w:link w:val="a8"/>
    <w:uiPriority w:val="99"/>
    <w:semiHidden/>
    <w:unhideWhenUsed/>
    <w:rsid w:val="00B765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B7657F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892393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97700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765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B7657F"/>
  </w:style>
  <w:style w:type="paragraph" w:styleId="a5">
    <w:name w:val="footer"/>
    <w:basedOn w:val="a"/>
    <w:link w:val="a6"/>
    <w:uiPriority w:val="99"/>
    <w:unhideWhenUsed/>
    <w:rsid w:val="00B765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B7657F"/>
  </w:style>
  <w:style w:type="paragraph" w:styleId="a7">
    <w:name w:val="Balloon Text"/>
    <w:basedOn w:val="a"/>
    <w:link w:val="a8"/>
    <w:uiPriority w:val="99"/>
    <w:semiHidden/>
    <w:unhideWhenUsed/>
    <w:rsid w:val="00B765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B7657F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892393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97700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221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08423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336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889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22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99514F-F825-4C62-BE88-15679F591C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7</Pages>
  <Words>2096</Words>
  <Characters>11949</Characters>
  <Application>Microsoft Office Word</Application>
  <DocSecurity>0</DocSecurity>
  <Lines>99</Lines>
  <Paragraphs>28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</dc:creator>
  <cp:lastModifiedBy>k</cp:lastModifiedBy>
  <cp:revision>7</cp:revision>
  <cp:lastPrinted>2018-09-11T07:36:00Z</cp:lastPrinted>
  <dcterms:created xsi:type="dcterms:W3CDTF">2018-09-10T12:13:00Z</dcterms:created>
  <dcterms:modified xsi:type="dcterms:W3CDTF">2018-09-14T07:32:00Z</dcterms:modified>
</cp:coreProperties>
</file>