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C9CFB" w14:textId="77777777" w:rsidR="00367D0F" w:rsidRDefault="00367D0F" w:rsidP="007A4E19">
      <w:pPr>
        <w:pStyle w:val="20"/>
        <w:spacing w:line="276" w:lineRule="auto"/>
        <w:ind w:left="6372" w:firstLine="708"/>
        <w:rPr>
          <w:rFonts w:ascii="Times New Roman" w:hAnsi="Times New Roman"/>
          <w:b/>
          <w:sz w:val="22"/>
          <w:szCs w:val="22"/>
        </w:rPr>
      </w:pPr>
      <w:bookmarkStart w:id="0" w:name="_Toc484348303"/>
    </w:p>
    <w:p w14:paraId="13CF2A98" w14:textId="77777777" w:rsidR="00367D0F" w:rsidRDefault="00367D0F" w:rsidP="007A4E19">
      <w:pPr>
        <w:pStyle w:val="20"/>
        <w:spacing w:line="276" w:lineRule="auto"/>
        <w:ind w:left="6372" w:firstLine="708"/>
        <w:rPr>
          <w:rFonts w:ascii="Times New Roman" w:hAnsi="Times New Roman"/>
          <w:b/>
          <w:sz w:val="22"/>
          <w:szCs w:val="22"/>
        </w:rPr>
      </w:pPr>
    </w:p>
    <w:p w14:paraId="30C06961" w14:textId="77777777" w:rsidR="00784772" w:rsidRDefault="00784772" w:rsidP="007A4E19">
      <w:pPr>
        <w:pStyle w:val="20"/>
        <w:spacing w:line="276" w:lineRule="auto"/>
        <w:ind w:left="6372" w:firstLine="708"/>
        <w:rPr>
          <w:rFonts w:ascii="Times New Roman" w:hAnsi="Times New Roman"/>
          <w:b/>
          <w:sz w:val="22"/>
          <w:szCs w:val="22"/>
        </w:rPr>
      </w:pPr>
    </w:p>
    <w:p w14:paraId="31DCF4DD" w14:textId="2F80FB04" w:rsidR="005D746C" w:rsidRPr="00DE1913" w:rsidRDefault="005D746C" w:rsidP="007A4E19">
      <w:pPr>
        <w:pStyle w:val="20"/>
        <w:spacing w:line="276" w:lineRule="auto"/>
        <w:ind w:left="6372" w:firstLine="708"/>
        <w:rPr>
          <w:rFonts w:ascii="Times New Roman" w:hAnsi="Times New Roman"/>
          <w:b/>
          <w:sz w:val="22"/>
          <w:szCs w:val="22"/>
        </w:rPr>
      </w:pPr>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bookmarkEnd w:id="0"/>
    </w:p>
    <w:p w14:paraId="04AA9F20" w14:textId="77777777" w:rsidR="005D746C" w:rsidRPr="00DE1913" w:rsidRDefault="005D746C" w:rsidP="007A4E19">
      <w:pPr>
        <w:spacing w:line="276" w:lineRule="auto"/>
        <w:ind w:left="7788" w:firstLine="708"/>
        <w:rPr>
          <w:rFonts w:ascii="Times New Roman" w:eastAsia="MS ??" w:hAnsi="Times New Roman"/>
          <w:b/>
          <w:i/>
          <w:sz w:val="22"/>
          <w:szCs w:val="22"/>
        </w:rPr>
      </w:pPr>
      <w:r w:rsidRPr="00DE1913">
        <w:rPr>
          <w:rFonts w:ascii="Times New Roman" w:eastAsia="MS ??" w:hAnsi="Times New Roman"/>
          <w:b/>
          <w:i/>
          <w:sz w:val="22"/>
          <w:szCs w:val="22"/>
        </w:rPr>
        <w:t>Образец!</w:t>
      </w:r>
    </w:p>
    <w:p w14:paraId="20A74420" w14:textId="0595ACB5" w:rsidR="005D746C" w:rsidRPr="00DE1913" w:rsidRDefault="00636D79" w:rsidP="007A4E19">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4BED4DA0" w14:textId="77777777" w:rsidR="005D746C" w:rsidRPr="00DE1913" w:rsidRDefault="005D746C" w:rsidP="007A4E19">
      <w:pPr>
        <w:spacing w:line="276" w:lineRule="auto"/>
        <w:rPr>
          <w:rFonts w:ascii="Times New Roman" w:eastAsia="MS ??" w:hAnsi="Times New Roman"/>
          <w:sz w:val="22"/>
          <w:szCs w:val="22"/>
        </w:rPr>
      </w:pPr>
    </w:p>
    <w:p w14:paraId="25A58D37" w14:textId="34486BCD" w:rsidR="00205136" w:rsidRDefault="005D746C" w:rsidP="00376F81">
      <w:pPr>
        <w:spacing w:line="240" w:lineRule="auto"/>
        <w:jc w:val="both"/>
        <w:rPr>
          <w:rFonts w:ascii="Times New Roman" w:eastAsia="MS ??" w:hAnsi="Times New Roman"/>
          <w:b/>
          <w:sz w:val="22"/>
          <w:szCs w:val="22"/>
        </w:rPr>
      </w:pPr>
      <w:r w:rsidRPr="00DE1913">
        <w:rPr>
          <w:rFonts w:ascii="Times New Roman" w:eastAsia="MS ??" w:hAnsi="Times New Roman"/>
          <w:b/>
          <w:sz w:val="22"/>
          <w:szCs w:val="22"/>
        </w:rPr>
        <w:t>Относно</w:t>
      </w:r>
      <w:r w:rsidRPr="00DE1913">
        <w:rPr>
          <w:rFonts w:ascii="Times New Roman" w:eastAsia="MS ??" w:hAnsi="Times New Roman"/>
          <w:sz w:val="22"/>
          <w:szCs w:val="22"/>
        </w:rPr>
        <w:t>:</w:t>
      </w:r>
      <w:r w:rsidRPr="00DE1913">
        <w:rPr>
          <w:rFonts w:ascii="Times New Roman" w:hAnsi="Times New Roman"/>
          <w:sz w:val="22"/>
          <w:szCs w:val="22"/>
        </w:rPr>
        <w:t xml:space="preserve"> </w:t>
      </w:r>
      <w:r w:rsidR="005B3F10">
        <w:rPr>
          <w:rFonts w:ascii="Times New Roman" w:hAnsi="Times New Roman"/>
          <w:sz w:val="22"/>
          <w:szCs w:val="22"/>
        </w:rPr>
        <w:t>публично състезание</w:t>
      </w:r>
      <w:r w:rsidR="005B3F10">
        <w:rPr>
          <w:rFonts w:ascii="Times New Roman" w:eastAsia="MS ??" w:hAnsi="Times New Roman"/>
          <w:sz w:val="22"/>
          <w:szCs w:val="22"/>
        </w:rPr>
        <w:t xml:space="preserve"> по чл. 18, ал. 1, т. 12</w:t>
      </w:r>
      <w:r w:rsidRPr="00DE1913">
        <w:rPr>
          <w:rFonts w:ascii="Times New Roman" w:eastAsia="MS ??" w:hAnsi="Times New Roman"/>
          <w:sz w:val="22"/>
          <w:szCs w:val="22"/>
        </w:rPr>
        <w:t xml:space="preserve"> за възлагане на обществена поръчка с предмет: </w:t>
      </w:r>
      <w:bookmarkStart w:id="1" w:name="_Hlk505096930"/>
      <w:r w:rsidR="00376F81" w:rsidRPr="005B3F10">
        <w:rPr>
          <w:rFonts w:ascii="Times New Roman" w:eastAsia="MS ??" w:hAnsi="Times New Roman"/>
          <w:b/>
          <w:sz w:val="22"/>
          <w:szCs w:val="22"/>
        </w:rPr>
        <w:t>„</w:t>
      </w:r>
      <w:bookmarkEnd w:id="1"/>
      <w:r w:rsidR="007D53A4">
        <w:rPr>
          <w:rFonts w:ascii="Times New Roman" w:eastAsia="MS ??" w:hAnsi="Times New Roman"/>
          <w:b/>
          <w:sz w:val="22"/>
          <w:szCs w:val="22"/>
        </w:rPr>
        <w:t xml:space="preserve">Доставка </w:t>
      </w:r>
      <w:r w:rsidR="00395053">
        <w:rPr>
          <w:rFonts w:ascii="Times New Roman" w:eastAsia="MS ??" w:hAnsi="Times New Roman"/>
          <w:b/>
          <w:sz w:val="22"/>
          <w:szCs w:val="22"/>
        </w:rPr>
        <w:t>и монтаж на детски съоръжения</w:t>
      </w:r>
      <w:r w:rsidR="005B3F10" w:rsidRPr="005B3F10">
        <w:rPr>
          <w:rFonts w:ascii="Times New Roman" w:eastAsia="MS ??" w:hAnsi="Times New Roman"/>
          <w:b/>
          <w:sz w:val="22"/>
          <w:szCs w:val="22"/>
        </w:rPr>
        <w:t xml:space="preserve"> 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376F81" w:rsidRPr="005B3F10">
        <w:rPr>
          <w:rFonts w:ascii="Times New Roman" w:eastAsia="MS ??" w:hAnsi="Times New Roman"/>
          <w:b/>
          <w:sz w:val="22"/>
          <w:szCs w:val="22"/>
        </w:rPr>
        <w:t>“</w:t>
      </w:r>
      <w:r w:rsidR="00B505A8">
        <w:rPr>
          <w:rFonts w:ascii="Times New Roman" w:eastAsia="MS ??" w:hAnsi="Times New Roman"/>
          <w:b/>
          <w:sz w:val="22"/>
          <w:szCs w:val="22"/>
        </w:rPr>
        <w:t xml:space="preserve"> </w:t>
      </w:r>
      <w:bookmarkStart w:id="2" w:name="_GoBack"/>
      <w:bookmarkEnd w:id="2"/>
    </w:p>
    <w:p w14:paraId="3A6883D1" w14:textId="77777777" w:rsidR="00B505A8" w:rsidRPr="005B3F10" w:rsidRDefault="00B505A8" w:rsidP="00376F81">
      <w:pPr>
        <w:spacing w:line="240" w:lineRule="auto"/>
        <w:jc w:val="both"/>
        <w:rPr>
          <w:rFonts w:ascii="Times New Roman" w:eastAsia="MS ??" w:hAnsi="Times New Roman"/>
          <w:b/>
          <w:sz w:val="22"/>
          <w:szCs w:val="22"/>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3C54C434" w14:textId="7777777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Вид на документа (копие или оригинал) и брой </w:t>
            </w:r>
          </w:p>
        </w:tc>
      </w:tr>
      <w:tr w:rsidR="005D746C" w:rsidRPr="00DE1913" w14:paraId="6BF29831" w14:textId="77777777" w:rsidTr="005D746C">
        <w:tblPrEx>
          <w:tblLook w:val="00A0" w:firstRow="1" w:lastRow="0" w:firstColumn="1" w:lastColumn="0" w:noHBand="0" w:noVBand="0"/>
        </w:tblPrEx>
        <w:trPr>
          <w:gridAfter w:val="1"/>
          <w:wAfter w:w="365" w:type="pct"/>
        </w:trPr>
        <w:tc>
          <w:tcPr>
            <w:tcW w:w="4635" w:type="pct"/>
            <w:gridSpan w:val="4"/>
            <w:vAlign w:val="center"/>
          </w:tcPr>
          <w:p w14:paraId="2F76644D" w14:textId="77777777" w:rsidR="005D746C" w:rsidRPr="00DE1913" w:rsidRDefault="005D746C" w:rsidP="007A4E19">
            <w:pPr>
              <w:spacing w:line="276" w:lineRule="auto"/>
              <w:ind w:left="360"/>
              <w:rPr>
                <w:rFonts w:ascii="Times New Roman" w:hAnsi="Times New Roman"/>
                <w:b/>
                <w:sz w:val="22"/>
                <w:szCs w:val="22"/>
              </w:rPr>
            </w:pPr>
            <w:r w:rsidRPr="00DE1913">
              <w:rPr>
                <w:rFonts w:ascii="Times New Roman" w:hAnsi="Times New Roman"/>
                <w:b/>
                <w:sz w:val="22"/>
                <w:szCs w:val="22"/>
              </w:rPr>
              <w:t>Информация относно личното състояние и критериите за подбор</w:t>
            </w:r>
          </w:p>
        </w:tc>
      </w:tr>
      <w:tr w:rsidR="005D746C" w:rsidRPr="00DE1913" w14:paraId="712A93FB" w14:textId="77777777" w:rsidTr="00376F81">
        <w:trPr>
          <w:gridAfter w:val="1"/>
          <w:wAfter w:w="365" w:type="pct"/>
          <w:trHeight w:val="1925"/>
        </w:trPr>
        <w:tc>
          <w:tcPr>
            <w:tcW w:w="420" w:type="pct"/>
            <w:tcBorders>
              <w:top w:val="single" w:sz="4" w:space="0" w:color="auto"/>
              <w:left w:val="single" w:sz="4" w:space="0" w:color="auto"/>
              <w:bottom w:val="single" w:sz="4" w:space="0" w:color="auto"/>
              <w:right w:val="single" w:sz="4" w:space="0" w:color="auto"/>
            </w:tcBorders>
          </w:tcPr>
          <w:p w14:paraId="72DA960C" w14:textId="77777777" w:rsidR="005D746C" w:rsidRPr="00DE1913" w:rsidRDefault="005D746C"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46BB3A61"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Единен европейски документ за обществени поръчки (ЕЕДОП) – Приложение № 2</w:t>
            </w:r>
          </w:p>
          <w:p w14:paraId="17BB63FF" w14:textId="3A562D74"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Заб</w:t>
            </w:r>
            <w:r w:rsidR="005549C1">
              <w:rPr>
                <w:rFonts w:ascii="Times New Roman" w:hAnsi="Times New Roman"/>
                <w:sz w:val="22"/>
                <w:szCs w:val="22"/>
              </w:rPr>
              <w:t>ележка</w:t>
            </w:r>
            <w:r w:rsidRPr="00DE1913">
              <w:rPr>
                <w:rFonts w:ascii="Times New Roman" w:hAnsi="Times New Roman"/>
                <w:sz w:val="22"/>
                <w:szCs w:val="22"/>
              </w:rPr>
              <w:t>.</w:t>
            </w:r>
            <w:r w:rsidR="006872E5">
              <w:rPr>
                <w:rFonts w:ascii="Times New Roman" w:hAnsi="Times New Roman"/>
                <w:sz w:val="22"/>
                <w:szCs w:val="22"/>
              </w:rPr>
              <w:t>:</w:t>
            </w:r>
            <w:r w:rsidRPr="00DE1913">
              <w:rPr>
                <w:rFonts w:ascii="Times New Roman" w:hAnsi="Times New Roman"/>
                <w:sz w:val="22"/>
                <w:szCs w:val="22"/>
              </w:rPr>
              <w:t xml:space="preserve"> </w:t>
            </w:r>
            <w:r w:rsidRPr="00DE1913">
              <w:rPr>
                <w:rFonts w:ascii="Times New Roman" w:hAnsi="Times New Roman"/>
                <w:i/>
                <w:sz w:val="22"/>
                <w:szCs w:val="22"/>
              </w:rPr>
              <w:t>ЕЕДОП се представя за участника, а когато е приложимо –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p>
        </w:tc>
        <w:tc>
          <w:tcPr>
            <w:tcW w:w="677" w:type="pct"/>
            <w:tcBorders>
              <w:top w:val="single" w:sz="4" w:space="0" w:color="auto"/>
              <w:left w:val="single" w:sz="4" w:space="0" w:color="auto"/>
              <w:bottom w:val="single" w:sz="4" w:space="0" w:color="auto"/>
              <w:right w:val="single" w:sz="4" w:space="0" w:color="auto"/>
            </w:tcBorders>
          </w:tcPr>
          <w:p w14:paraId="0AF7EF6D" w14:textId="77777777" w:rsidR="005D746C" w:rsidRPr="00DE1913" w:rsidRDefault="005D746C" w:rsidP="007A4E19">
            <w:pPr>
              <w:spacing w:line="276" w:lineRule="auto"/>
              <w:jc w:val="both"/>
              <w:rPr>
                <w:rFonts w:ascii="Times New Roman" w:hAnsi="Times New Roman"/>
                <w:b/>
                <w:position w:val="8"/>
                <w:sz w:val="22"/>
                <w:szCs w:val="22"/>
              </w:rPr>
            </w:pPr>
          </w:p>
          <w:p w14:paraId="64A8EE81" w14:textId="77777777" w:rsidR="005D746C" w:rsidRPr="00DE1913" w:rsidRDefault="005D746C" w:rsidP="007A4E19">
            <w:pPr>
              <w:spacing w:line="276" w:lineRule="auto"/>
              <w:jc w:val="both"/>
              <w:rPr>
                <w:rFonts w:ascii="Times New Roman" w:hAnsi="Times New Roman"/>
                <w:b/>
                <w:position w:val="8"/>
                <w:sz w:val="22"/>
                <w:szCs w:val="22"/>
              </w:rPr>
            </w:pPr>
          </w:p>
          <w:p w14:paraId="11BA1FE6" w14:textId="77777777" w:rsidR="005D746C" w:rsidRPr="00DE1913" w:rsidRDefault="005D746C" w:rsidP="007A4E19">
            <w:pPr>
              <w:spacing w:line="276" w:lineRule="auto"/>
              <w:jc w:val="both"/>
              <w:rPr>
                <w:rFonts w:ascii="Times New Roman" w:hAnsi="Times New Roman"/>
                <w:sz w:val="22"/>
                <w:szCs w:val="22"/>
              </w:rPr>
            </w:pPr>
          </w:p>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6ECD06C9" w14:textId="77777777" w:rsidTr="005D746C">
        <w:trPr>
          <w:gridAfter w:val="1"/>
          <w:wAfter w:w="365" w:type="pct"/>
          <w:trHeight w:val="942"/>
        </w:trPr>
        <w:tc>
          <w:tcPr>
            <w:tcW w:w="420" w:type="pct"/>
            <w:tcBorders>
              <w:top w:val="single" w:sz="4" w:space="0" w:color="auto"/>
              <w:left w:val="single" w:sz="4" w:space="0" w:color="auto"/>
              <w:bottom w:val="single" w:sz="4" w:space="0" w:color="auto"/>
              <w:right w:val="single" w:sz="4" w:space="0" w:color="auto"/>
            </w:tcBorders>
          </w:tcPr>
          <w:p w14:paraId="097BF195" w14:textId="77777777" w:rsidR="005D746C" w:rsidRPr="00DE1913" w:rsidRDefault="005D746C" w:rsidP="007A4E19">
            <w:pPr>
              <w:spacing w:line="276" w:lineRule="auto"/>
              <w:rPr>
                <w:rFonts w:ascii="Times New Roman" w:hAnsi="Times New Roman"/>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72EF9C18"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Декларация за актуалност на данните в публикуван Единен европейски документ за обществени поръчки (ЕЕДОП) – Приложение № 3 (ако е приложимо).</w:t>
            </w:r>
          </w:p>
        </w:tc>
        <w:tc>
          <w:tcPr>
            <w:tcW w:w="677" w:type="pct"/>
            <w:tcBorders>
              <w:top w:val="single" w:sz="4" w:space="0" w:color="auto"/>
              <w:left w:val="single" w:sz="4" w:space="0" w:color="auto"/>
              <w:bottom w:val="single" w:sz="4" w:space="0" w:color="auto"/>
              <w:right w:val="single" w:sz="4" w:space="0" w:color="auto"/>
            </w:tcBorders>
          </w:tcPr>
          <w:p w14:paraId="6D44430C" w14:textId="77777777" w:rsidR="005D746C" w:rsidRPr="00DE1913" w:rsidRDefault="005D746C" w:rsidP="007A4E19">
            <w:pPr>
              <w:spacing w:line="276" w:lineRule="auto"/>
              <w:rPr>
                <w:rFonts w:ascii="Times New Roman" w:hAnsi="Times New Roman"/>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77777777" w:rsidR="005D746C" w:rsidRPr="00DE1913" w:rsidRDefault="005D746C" w:rsidP="007A4E19">
            <w:pPr>
              <w:spacing w:line="276" w:lineRule="auto"/>
              <w:rPr>
                <w:rFonts w:ascii="Times New Roman" w:hAnsi="Times New Roman"/>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77777777" w:rsidR="008E73F9" w:rsidRPr="00DE1913" w:rsidRDefault="008E73F9" w:rsidP="007A4E19">
            <w:pPr>
              <w:spacing w:line="276" w:lineRule="auto"/>
              <w:rPr>
                <w:rFonts w:ascii="Times New Roman" w:hAnsi="Times New Roman"/>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14776046" w14:textId="77777777" w:rsidTr="005D746C">
        <w:tblPrEx>
          <w:tblLook w:val="00A0" w:firstRow="1" w:lastRow="0" w:firstColumn="1" w:lastColumn="0" w:noHBand="0" w:noVBand="0"/>
        </w:tblPrEx>
        <w:trPr>
          <w:gridAfter w:val="1"/>
          <w:wAfter w:w="365" w:type="pct"/>
        </w:trPr>
        <w:tc>
          <w:tcPr>
            <w:tcW w:w="4635" w:type="pct"/>
            <w:gridSpan w:val="4"/>
            <w:vAlign w:val="center"/>
          </w:tcPr>
          <w:p w14:paraId="43CC6CD1" w14:textId="77777777" w:rsidR="008E73F9" w:rsidRPr="00DE1913" w:rsidRDefault="008E73F9" w:rsidP="007A4E19">
            <w:pPr>
              <w:spacing w:line="276" w:lineRule="auto"/>
              <w:ind w:left="360"/>
              <w:rPr>
                <w:rFonts w:ascii="Times New Roman" w:hAnsi="Times New Roman"/>
                <w:b/>
                <w:sz w:val="22"/>
                <w:szCs w:val="22"/>
              </w:rPr>
            </w:pPr>
            <w:r w:rsidRPr="00DE1913">
              <w:rPr>
                <w:rFonts w:ascii="Times New Roman" w:hAnsi="Times New Roman"/>
                <w:b/>
                <w:sz w:val="22"/>
                <w:szCs w:val="22"/>
              </w:rPr>
              <w:t>Оферта</w:t>
            </w: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77777777" w:rsidR="008E73F9" w:rsidRPr="00DE1913" w:rsidRDefault="008E73F9"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3AEB5CB3"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72500E26"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 xml:space="preserve">1. Документ за упълномощаване </w:t>
            </w:r>
            <w:r w:rsidRPr="00DE1913">
              <w:rPr>
                <w:rFonts w:ascii="Times New Roman" w:hAnsi="Times New Roman"/>
                <w:bCs/>
                <w:sz w:val="22"/>
                <w:szCs w:val="22"/>
              </w:rPr>
              <w:t>(ако е приложимо);</w:t>
            </w:r>
          </w:p>
          <w:p w14:paraId="043BC0D1"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2. Предложение за изпълнение на поръчката – Приложение № 4;</w:t>
            </w:r>
          </w:p>
          <w:p w14:paraId="5AD6F31C" w14:textId="20554848" w:rsidR="008E73F9" w:rsidRPr="00376F81" w:rsidRDefault="008E73F9" w:rsidP="007A4E19">
            <w:pPr>
              <w:spacing w:line="276" w:lineRule="auto"/>
              <w:jc w:val="both"/>
              <w:rPr>
                <w:rFonts w:ascii="Times New Roman" w:hAnsi="Times New Roman"/>
                <w:bCs/>
                <w:sz w:val="22"/>
                <w:szCs w:val="22"/>
              </w:rPr>
            </w:pPr>
            <w:r w:rsidRPr="00DE1913">
              <w:rPr>
                <w:rFonts w:ascii="Times New Roman" w:hAnsi="Times New Roman"/>
                <w:bCs/>
                <w:sz w:val="22"/>
                <w:szCs w:val="22"/>
              </w:rPr>
              <w:lastRenderedPageBreak/>
              <w:t>3. Декларация за конфиденциалност по чл. 102, ал. 1 от ЗОП – Приложение № 5 (ако е приложимо).</w:t>
            </w: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5D746C">
        <w:trPr>
          <w:gridAfter w:val="1"/>
          <w:wAfter w:w="365" w:type="pct"/>
          <w:trHeight w:val="855"/>
        </w:trPr>
        <w:tc>
          <w:tcPr>
            <w:tcW w:w="420" w:type="pct"/>
            <w:tcBorders>
              <w:top w:val="single" w:sz="4" w:space="0" w:color="auto"/>
              <w:left w:val="single" w:sz="4" w:space="0" w:color="auto"/>
              <w:bottom w:val="single" w:sz="4" w:space="0" w:color="auto"/>
              <w:right w:val="single" w:sz="4" w:space="0" w:color="auto"/>
            </w:tcBorders>
          </w:tcPr>
          <w:p w14:paraId="75818A40" w14:textId="77777777" w:rsidR="008E73F9" w:rsidRPr="00DE1913" w:rsidRDefault="008E73F9"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14ECEF81" w:rsidR="008E73F9" w:rsidRPr="00DE1913" w:rsidRDefault="008E73F9" w:rsidP="006872E5">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Pr>
                <w:rFonts w:ascii="Times New Roman" w:eastAsia="Malgun Gothic" w:hAnsi="Times New Roman"/>
                <w:sz w:val="22"/>
                <w:szCs w:val="22"/>
                <w:lang w:eastAsia="ko-KR"/>
              </w:rPr>
              <w:t>6</w:t>
            </w:r>
            <w:r w:rsidRPr="00DE1913">
              <w:rPr>
                <w:rFonts w:ascii="Times New Roman" w:hAnsi="Times New Roman"/>
                <w:sz w:val="22"/>
                <w:szCs w:val="22"/>
              </w:rPr>
              <w:t xml:space="preserve"> - поставено в отделен запечатан непрозрачен плик с надпис „Предлагани ценови параметри“,  поставено в общата опаковка.</w:t>
            </w: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080325E9" w14:textId="77777777" w:rsidR="008E73F9" w:rsidRPr="00DE1913" w:rsidRDefault="008E73F9" w:rsidP="007A4E19">
            <w:pPr>
              <w:spacing w:line="276" w:lineRule="auto"/>
              <w:jc w:val="right"/>
              <w:rPr>
                <w:rFonts w:ascii="Times New Roman" w:hAnsi="Times New Roman"/>
                <w:sz w:val="22"/>
                <w:szCs w:val="22"/>
              </w:rPr>
            </w:pPr>
          </w:p>
          <w:p w14:paraId="7BD21975"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7A4E19">
            <w:pPr>
              <w:spacing w:line="276" w:lineRule="auto"/>
              <w:jc w:val="right"/>
              <w:rPr>
                <w:rFonts w:ascii="Times New Roman" w:hAnsi="Times New Roman"/>
                <w:sz w:val="22"/>
                <w:szCs w:val="22"/>
              </w:rPr>
            </w:pPr>
          </w:p>
          <w:p w14:paraId="5861D3D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7A4E19">
            <w:pPr>
              <w:spacing w:line="276" w:lineRule="auto"/>
              <w:jc w:val="both"/>
              <w:rPr>
                <w:rFonts w:ascii="Times New Roman" w:hAnsi="Times New Roman"/>
                <w:sz w:val="22"/>
                <w:szCs w:val="22"/>
              </w:rPr>
            </w:pPr>
          </w:p>
          <w:p w14:paraId="14CE4820"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48FD1222"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6333A6">
        <w:rPr>
          <w:rFonts w:ascii="Times New Roman" w:eastAsia="MS ??" w:hAnsi="Times New Roman"/>
          <w:sz w:val="22"/>
          <w:szCs w:val="22"/>
        </w:rPr>
        <w:t>8</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3685E9E4" w14:textId="77777777" w:rsidR="005D746C" w:rsidRPr="00DE1913" w:rsidRDefault="005D746C" w:rsidP="007A4E19">
      <w:pPr>
        <w:spacing w:line="276" w:lineRule="auto"/>
        <w:ind w:left="4956"/>
        <w:jc w:val="both"/>
        <w:rPr>
          <w:rFonts w:ascii="Times New Roman" w:hAnsi="Times New Roman"/>
          <w:b/>
          <w:bCs/>
          <w:caps/>
          <w:sz w:val="22"/>
          <w:szCs w:val="22"/>
        </w:rPr>
      </w:pPr>
    </w:p>
    <w:p w14:paraId="24BB363D" w14:textId="641A6138" w:rsidR="00E764FE" w:rsidRPr="00DE1913" w:rsidRDefault="00E764FE" w:rsidP="00165B07">
      <w:pPr>
        <w:pStyle w:val="20"/>
        <w:spacing w:line="276" w:lineRule="auto"/>
        <w:jc w:val="left"/>
        <w:rPr>
          <w:rFonts w:ascii="Times New Roman" w:hAnsi="Times New Roman"/>
          <w:sz w:val="22"/>
          <w:szCs w:val="22"/>
        </w:rPr>
      </w:pP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395053">
      <w:headerReference w:type="default" r:id="rId9"/>
      <w:footerReference w:type="default" r:id="rId10"/>
      <w:headerReference w:type="first" r:id="rId11"/>
      <w:footerReference w:type="first" r:id="rId12"/>
      <w:pgSz w:w="11906" w:h="16838" w:code="9"/>
      <w:pgMar w:top="-1134" w:right="849" w:bottom="567" w:left="1134" w:header="283"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F4C20" w14:textId="77777777" w:rsidR="0054531B" w:rsidRDefault="0054531B" w:rsidP="00555924">
      <w:r>
        <w:separator/>
      </w:r>
    </w:p>
  </w:endnote>
  <w:endnote w:type="continuationSeparator" w:id="0">
    <w:p w14:paraId="79881C87" w14:textId="77777777" w:rsidR="0054531B" w:rsidRDefault="0054531B"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sdt>
          <w:sdtPr>
            <w:rPr>
              <w:rFonts w:ascii="Times New Roman" w:hAnsi="Times New Roman"/>
              <w:sz w:val="22"/>
              <w:szCs w:val="22"/>
              <w:lang w:val="en-US" w:eastAsia="en-US"/>
            </w:rPr>
            <w:id w:val="-1969658587"/>
            <w:docPartObj>
              <w:docPartGallery w:val="Page Numbers (Bottom of Page)"/>
              <w:docPartUnique/>
            </w:docPartObj>
          </w:sdtPr>
          <w:sdtEndPr/>
          <w:sdtContent>
            <w:p w14:paraId="48995716"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367D0F">
                <w:rPr>
                  <w:rFonts w:ascii="Times New Roman" w:hAnsi="Times New Roman"/>
                  <w:i/>
                  <w:sz w:val="20"/>
                  <w:szCs w:val="20"/>
                  <w:lang w:val="ru-RU" w:eastAsia="en-US"/>
                </w:rPr>
                <w:t xml:space="preserve">------------------------------------------------------ </w:t>
              </w:r>
              <w:hyperlink r:id="rId1" w:history="1">
                <w:r w:rsidRPr="00367D0F">
                  <w:rPr>
                    <w:rFonts w:ascii="Times New Roman" w:hAnsi="Times New Roman"/>
                    <w:color w:val="0000FF"/>
                    <w:sz w:val="20"/>
                    <w:szCs w:val="20"/>
                    <w:u w:val="single"/>
                    <w:lang w:val="en-US" w:eastAsia="en-US"/>
                  </w:rPr>
                  <w:t>www</w:t>
                </w:r>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eufunds</w:t>
                </w:r>
                <w:proofErr w:type="spellEnd"/>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bg</w:t>
                </w:r>
                <w:proofErr w:type="spellEnd"/>
              </w:hyperlink>
              <w:r w:rsidRPr="00367D0F">
                <w:rPr>
                  <w:rFonts w:ascii="Times New Roman" w:hAnsi="Times New Roman"/>
                  <w:i/>
                  <w:sz w:val="24"/>
                  <w:szCs w:val="24"/>
                  <w:lang w:val="ru-RU" w:eastAsia="en-US"/>
                </w:rPr>
                <w:t xml:space="preserve"> --------------------------------------------------</w:t>
              </w:r>
            </w:p>
            <w:p w14:paraId="3DAEB54B" w14:textId="77777777" w:rsidR="00367D0F" w:rsidRPr="00367D0F" w:rsidRDefault="00367D0F" w:rsidP="00367D0F">
              <w:pPr>
                <w:spacing w:after="0" w:line="240" w:lineRule="auto"/>
                <w:ind w:firstLine="708"/>
                <w:jc w:val="center"/>
                <w:rPr>
                  <w:rFonts w:ascii="Times New Roman" w:hAnsi="Times New Roman"/>
                  <w:i/>
                  <w:sz w:val="20"/>
                  <w:szCs w:val="20"/>
                  <w:lang w:val="ru-RU" w:eastAsia="en-US"/>
                </w:rPr>
              </w:pPr>
              <w:r w:rsidRPr="00367D0F">
                <w:rPr>
                  <w:rFonts w:ascii="Times New Roman" w:hAnsi="Times New Roman"/>
                  <w:i/>
                  <w:sz w:val="20"/>
                  <w:szCs w:val="24"/>
                  <w:lang w:val="ru-RU" w:eastAsia="en-US"/>
                </w:rPr>
                <w:t>Проект: „Реконструкция, ремонт, оборудване и обзавеждане на общинска образователна инфраструктура – Детска градина „Дора Габе“ гр. Шабла, община Шабла“</w:t>
              </w:r>
              <w:r w:rsidRPr="00367D0F">
                <w:rPr>
                  <w:rFonts w:ascii="Times New Roman" w:hAnsi="Times New Roman"/>
                  <w:i/>
                  <w:sz w:val="20"/>
                  <w:szCs w:val="20"/>
                  <w:lang w:val="ru-RU" w:eastAsia="en-US"/>
                </w:rPr>
                <w:t>,</w:t>
              </w:r>
            </w:p>
            <w:p w14:paraId="726DD0F7" w14:textId="77777777" w:rsidR="00367D0F" w:rsidRPr="00367D0F" w:rsidRDefault="00367D0F" w:rsidP="00367D0F">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367D0F">
                <w:rPr>
                  <w:rFonts w:ascii="Times New Roman" w:hAnsi="Times New Roman"/>
                  <w:i/>
                  <w:sz w:val="20"/>
                  <w:szCs w:val="20"/>
                  <w:lang w:val="ru-RU" w:eastAsia="en-US"/>
                </w:rPr>
                <w:t>финансиран</w:t>
              </w:r>
              <w:proofErr w:type="spellEnd"/>
              <w:r w:rsidRPr="00367D0F">
                <w:rPr>
                  <w:rFonts w:ascii="Times New Roman" w:hAnsi="Times New Roman"/>
                  <w:i/>
                  <w:sz w:val="20"/>
                  <w:szCs w:val="20"/>
                  <w:lang w:val="ru-RU" w:eastAsia="en-US"/>
                </w:rPr>
                <w:t xml:space="preserve"> от </w:t>
              </w:r>
              <w:proofErr w:type="spellStart"/>
              <w:r w:rsidRPr="00367D0F">
                <w:rPr>
                  <w:rFonts w:ascii="Times New Roman" w:hAnsi="Times New Roman"/>
                  <w:i/>
                  <w:sz w:val="20"/>
                  <w:szCs w:val="20"/>
                  <w:lang w:val="ru-RU" w:eastAsia="en-US"/>
                </w:rPr>
                <w:t>Програма</w:t>
              </w:r>
              <w:proofErr w:type="spellEnd"/>
              <w:r w:rsidRPr="00367D0F">
                <w:rPr>
                  <w:rFonts w:ascii="Times New Roman" w:hAnsi="Times New Roman"/>
                  <w:i/>
                  <w:sz w:val="20"/>
                  <w:szCs w:val="20"/>
                  <w:lang w:val="ru-RU" w:eastAsia="en-US"/>
                </w:rPr>
                <w:t xml:space="preserve"> за развитие на </w:t>
              </w:r>
              <w:proofErr w:type="spellStart"/>
              <w:r w:rsidRPr="00367D0F">
                <w:rPr>
                  <w:rFonts w:ascii="Times New Roman" w:hAnsi="Times New Roman"/>
                  <w:i/>
                  <w:sz w:val="20"/>
                  <w:szCs w:val="20"/>
                  <w:lang w:val="ru-RU" w:eastAsia="en-US"/>
                </w:rPr>
                <w:t>селските</w:t>
              </w:r>
              <w:proofErr w:type="spellEnd"/>
              <w:r w:rsidRPr="00367D0F">
                <w:rPr>
                  <w:rFonts w:ascii="Times New Roman" w:hAnsi="Times New Roman"/>
                  <w:i/>
                  <w:sz w:val="20"/>
                  <w:szCs w:val="20"/>
                  <w:lang w:val="ru-RU" w:eastAsia="en-US"/>
                </w:rPr>
                <w:t xml:space="preserve"> </w:t>
              </w:r>
              <w:proofErr w:type="spellStart"/>
              <w:r w:rsidRPr="00367D0F">
                <w:rPr>
                  <w:rFonts w:ascii="Times New Roman" w:hAnsi="Times New Roman"/>
                  <w:i/>
                  <w:sz w:val="20"/>
                  <w:szCs w:val="20"/>
                  <w:lang w:val="ru-RU" w:eastAsia="en-US"/>
                </w:rPr>
                <w:t>райони</w:t>
              </w:r>
              <w:proofErr w:type="spellEnd"/>
              <w:r w:rsidRPr="00367D0F">
                <w:rPr>
                  <w:rFonts w:ascii="Times New Roman" w:hAnsi="Times New Roman"/>
                  <w:i/>
                  <w:sz w:val="20"/>
                  <w:szCs w:val="20"/>
                  <w:lang w:val="ru-RU" w:eastAsia="en-US"/>
                </w:rPr>
                <w:t xml:space="preserve">, </w:t>
              </w:r>
              <w:proofErr w:type="spellStart"/>
              <w:r w:rsidRPr="00367D0F">
                <w:rPr>
                  <w:rFonts w:ascii="Times New Roman" w:hAnsi="Times New Roman"/>
                  <w:i/>
                  <w:sz w:val="20"/>
                  <w:szCs w:val="20"/>
                  <w:lang w:val="ru-RU" w:eastAsia="en-US"/>
                </w:rPr>
                <w:t>съфинансирана</w:t>
              </w:r>
              <w:proofErr w:type="spellEnd"/>
              <w:r w:rsidRPr="00367D0F">
                <w:rPr>
                  <w:rFonts w:ascii="Times New Roman" w:hAnsi="Times New Roman"/>
                  <w:i/>
                  <w:sz w:val="20"/>
                  <w:szCs w:val="20"/>
                  <w:lang w:val="ru-RU" w:eastAsia="en-US"/>
                </w:rPr>
                <w:t xml:space="preserve"> от </w:t>
              </w:r>
              <w:proofErr w:type="spellStart"/>
              <w:r w:rsidRPr="00367D0F">
                <w:rPr>
                  <w:rFonts w:ascii="Times New Roman" w:hAnsi="Times New Roman"/>
                  <w:i/>
                  <w:sz w:val="20"/>
                  <w:szCs w:val="24"/>
                  <w:lang w:val="ru-RU" w:eastAsia="en-US"/>
                </w:rPr>
                <w:t>Европейския</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съюз</w:t>
              </w:r>
              <w:proofErr w:type="spellEnd"/>
              <w:r w:rsidRPr="00367D0F">
                <w:rPr>
                  <w:rFonts w:ascii="Times New Roman" w:hAnsi="Times New Roman"/>
                  <w:i/>
                  <w:sz w:val="20"/>
                  <w:szCs w:val="24"/>
                  <w:lang w:val="ru-RU" w:eastAsia="en-US"/>
                </w:rPr>
                <w:t xml:space="preserve"> чрез </w:t>
              </w:r>
              <w:proofErr w:type="spellStart"/>
              <w:r w:rsidRPr="00367D0F">
                <w:rPr>
                  <w:rFonts w:ascii="Times New Roman" w:hAnsi="Times New Roman"/>
                  <w:i/>
                  <w:sz w:val="20"/>
                  <w:szCs w:val="24"/>
                  <w:lang w:val="ru-RU" w:eastAsia="en-US"/>
                </w:rPr>
                <w:t>Европейския</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земеделски</w:t>
              </w:r>
              <w:proofErr w:type="spellEnd"/>
              <w:r w:rsidRPr="00367D0F">
                <w:rPr>
                  <w:rFonts w:ascii="Times New Roman" w:hAnsi="Times New Roman"/>
                  <w:i/>
                  <w:sz w:val="20"/>
                  <w:szCs w:val="24"/>
                  <w:lang w:val="ru-RU" w:eastAsia="en-US"/>
                </w:rPr>
                <w:t xml:space="preserve"> фонд за развитие на </w:t>
              </w:r>
              <w:proofErr w:type="spellStart"/>
              <w:r w:rsidRPr="00367D0F">
                <w:rPr>
                  <w:rFonts w:ascii="Times New Roman" w:hAnsi="Times New Roman"/>
                  <w:i/>
                  <w:sz w:val="20"/>
                  <w:szCs w:val="24"/>
                  <w:lang w:val="ru-RU" w:eastAsia="en-US"/>
                </w:rPr>
                <w:t>селските</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райони</w:t>
              </w:r>
              <w:proofErr w:type="spellEnd"/>
              <w:r w:rsidRPr="00367D0F">
                <w:rPr>
                  <w:rFonts w:ascii="Times New Roman" w:hAnsi="Times New Roman"/>
                  <w:i/>
                  <w:sz w:val="20"/>
                  <w:szCs w:val="24"/>
                  <w:lang w:val="ru-RU" w:eastAsia="en-US"/>
                </w:rPr>
                <w:t>.</w:t>
              </w:r>
            </w:p>
            <w:p w14:paraId="79F681F2"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00E4289D"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367D0F">
                <w:rPr>
                  <w:rFonts w:ascii="Times New Roman" w:hAnsi="Times New Roman"/>
                  <w:sz w:val="22"/>
                  <w:szCs w:val="22"/>
                  <w:lang w:val="en-US" w:eastAsia="en-US"/>
                </w:rPr>
                <w:fldChar w:fldCharType="begin"/>
              </w:r>
              <w:r w:rsidRPr="00367D0F">
                <w:rPr>
                  <w:rFonts w:ascii="Times New Roman" w:hAnsi="Times New Roman"/>
                  <w:sz w:val="22"/>
                  <w:szCs w:val="22"/>
                  <w:lang w:val="en-US" w:eastAsia="en-US"/>
                </w:rPr>
                <w:instrText>PAGE   \* MERGEFORMAT</w:instrText>
              </w:r>
              <w:r w:rsidRPr="00367D0F">
                <w:rPr>
                  <w:rFonts w:ascii="Times New Roman" w:hAnsi="Times New Roman"/>
                  <w:sz w:val="22"/>
                  <w:szCs w:val="22"/>
                  <w:lang w:val="en-US" w:eastAsia="en-US"/>
                </w:rPr>
                <w:fldChar w:fldCharType="separate"/>
              </w:r>
              <w:r w:rsidR="008855CD" w:rsidRPr="008855CD">
                <w:rPr>
                  <w:rFonts w:ascii="Times New Roman" w:hAnsi="Times New Roman"/>
                  <w:noProof/>
                  <w:sz w:val="22"/>
                  <w:szCs w:val="22"/>
                  <w:lang w:eastAsia="en-US"/>
                </w:rPr>
                <w:t>2</w:t>
              </w:r>
              <w:r w:rsidRPr="00367D0F">
                <w:rPr>
                  <w:rFonts w:ascii="Times New Roman" w:hAnsi="Times New Roman"/>
                  <w:sz w:val="22"/>
                  <w:szCs w:val="22"/>
                  <w:lang w:val="en-US" w:eastAsia="en-US"/>
                </w:rPr>
                <w:fldChar w:fldCharType="end"/>
              </w:r>
            </w:p>
          </w:sdtContent>
        </w:sdt>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48660222"/>
      <w:docPartObj>
        <w:docPartGallery w:val="Page Numbers (Bottom of Page)"/>
        <w:docPartUnique/>
      </w:docPartObj>
    </w:sdtPr>
    <w:sdtEndPr/>
    <w:sdtContent>
      <w:p w14:paraId="527E3AF6"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367D0F">
          <w:rPr>
            <w:rFonts w:ascii="Times New Roman" w:hAnsi="Times New Roman"/>
            <w:i/>
            <w:sz w:val="20"/>
            <w:szCs w:val="20"/>
            <w:lang w:val="ru-RU" w:eastAsia="en-US"/>
          </w:rPr>
          <w:t xml:space="preserve">------------------------------------------------------ </w:t>
        </w:r>
        <w:hyperlink r:id="rId1" w:history="1">
          <w:r w:rsidRPr="00367D0F">
            <w:rPr>
              <w:rFonts w:ascii="Times New Roman" w:hAnsi="Times New Roman"/>
              <w:color w:val="0000FF"/>
              <w:sz w:val="20"/>
              <w:szCs w:val="20"/>
              <w:u w:val="single"/>
              <w:lang w:val="en-US" w:eastAsia="en-US"/>
            </w:rPr>
            <w:t>www</w:t>
          </w:r>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eufunds</w:t>
          </w:r>
          <w:proofErr w:type="spellEnd"/>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bg</w:t>
          </w:r>
          <w:proofErr w:type="spellEnd"/>
        </w:hyperlink>
        <w:r w:rsidRPr="00367D0F">
          <w:rPr>
            <w:rFonts w:ascii="Times New Roman" w:hAnsi="Times New Roman"/>
            <w:i/>
            <w:sz w:val="24"/>
            <w:szCs w:val="24"/>
            <w:lang w:val="ru-RU" w:eastAsia="en-US"/>
          </w:rPr>
          <w:t xml:space="preserve"> --------------------------------------------------</w:t>
        </w:r>
      </w:p>
      <w:p w14:paraId="4FA8D80B" w14:textId="77777777" w:rsidR="00367D0F" w:rsidRPr="00367D0F" w:rsidRDefault="00367D0F" w:rsidP="00367D0F">
        <w:pPr>
          <w:spacing w:after="0" w:line="240" w:lineRule="auto"/>
          <w:ind w:firstLine="708"/>
          <w:jc w:val="center"/>
          <w:rPr>
            <w:rFonts w:ascii="Times New Roman" w:hAnsi="Times New Roman"/>
            <w:i/>
            <w:sz w:val="20"/>
            <w:szCs w:val="20"/>
            <w:lang w:val="ru-RU" w:eastAsia="en-US"/>
          </w:rPr>
        </w:pPr>
        <w:r w:rsidRPr="00367D0F">
          <w:rPr>
            <w:rFonts w:ascii="Times New Roman" w:hAnsi="Times New Roman"/>
            <w:i/>
            <w:sz w:val="20"/>
            <w:szCs w:val="24"/>
            <w:lang w:val="ru-RU" w:eastAsia="en-US"/>
          </w:rPr>
          <w:t>Проект: „Реконструкция, ремонт, оборудване и обзавеждане на общинска образователна инфраструктура – Детска градина „Дора Габе“ гр. Шабла, община Шабла“</w:t>
        </w:r>
        <w:r w:rsidRPr="00367D0F">
          <w:rPr>
            <w:rFonts w:ascii="Times New Roman" w:hAnsi="Times New Roman"/>
            <w:i/>
            <w:sz w:val="20"/>
            <w:szCs w:val="20"/>
            <w:lang w:val="ru-RU" w:eastAsia="en-US"/>
          </w:rPr>
          <w:t>,</w:t>
        </w:r>
      </w:p>
      <w:p w14:paraId="1B74EE52" w14:textId="77777777" w:rsidR="00367D0F" w:rsidRPr="00367D0F" w:rsidRDefault="00367D0F" w:rsidP="00367D0F">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367D0F">
          <w:rPr>
            <w:rFonts w:ascii="Times New Roman" w:hAnsi="Times New Roman"/>
            <w:i/>
            <w:sz w:val="20"/>
            <w:szCs w:val="20"/>
            <w:lang w:val="ru-RU" w:eastAsia="en-US"/>
          </w:rPr>
          <w:t>финансиран</w:t>
        </w:r>
        <w:proofErr w:type="spellEnd"/>
        <w:r w:rsidRPr="00367D0F">
          <w:rPr>
            <w:rFonts w:ascii="Times New Roman" w:hAnsi="Times New Roman"/>
            <w:i/>
            <w:sz w:val="20"/>
            <w:szCs w:val="20"/>
            <w:lang w:val="ru-RU" w:eastAsia="en-US"/>
          </w:rPr>
          <w:t xml:space="preserve"> от </w:t>
        </w:r>
        <w:proofErr w:type="spellStart"/>
        <w:r w:rsidRPr="00367D0F">
          <w:rPr>
            <w:rFonts w:ascii="Times New Roman" w:hAnsi="Times New Roman"/>
            <w:i/>
            <w:sz w:val="20"/>
            <w:szCs w:val="20"/>
            <w:lang w:val="ru-RU" w:eastAsia="en-US"/>
          </w:rPr>
          <w:t>Програма</w:t>
        </w:r>
        <w:proofErr w:type="spellEnd"/>
        <w:r w:rsidRPr="00367D0F">
          <w:rPr>
            <w:rFonts w:ascii="Times New Roman" w:hAnsi="Times New Roman"/>
            <w:i/>
            <w:sz w:val="20"/>
            <w:szCs w:val="20"/>
            <w:lang w:val="ru-RU" w:eastAsia="en-US"/>
          </w:rPr>
          <w:t xml:space="preserve"> за развитие на </w:t>
        </w:r>
        <w:proofErr w:type="spellStart"/>
        <w:r w:rsidRPr="00367D0F">
          <w:rPr>
            <w:rFonts w:ascii="Times New Roman" w:hAnsi="Times New Roman"/>
            <w:i/>
            <w:sz w:val="20"/>
            <w:szCs w:val="20"/>
            <w:lang w:val="ru-RU" w:eastAsia="en-US"/>
          </w:rPr>
          <w:t>селските</w:t>
        </w:r>
        <w:proofErr w:type="spellEnd"/>
        <w:r w:rsidRPr="00367D0F">
          <w:rPr>
            <w:rFonts w:ascii="Times New Roman" w:hAnsi="Times New Roman"/>
            <w:i/>
            <w:sz w:val="20"/>
            <w:szCs w:val="20"/>
            <w:lang w:val="ru-RU" w:eastAsia="en-US"/>
          </w:rPr>
          <w:t xml:space="preserve"> </w:t>
        </w:r>
        <w:proofErr w:type="spellStart"/>
        <w:r w:rsidRPr="00367D0F">
          <w:rPr>
            <w:rFonts w:ascii="Times New Roman" w:hAnsi="Times New Roman"/>
            <w:i/>
            <w:sz w:val="20"/>
            <w:szCs w:val="20"/>
            <w:lang w:val="ru-RU" w:eastAsia="en-US"/>
          </w:rPr>
          <w:t>райони</w:t>
        </w:r>
        <w:proofErr w:type="spellEnd"/>
        <w:r w:rsidRPr="00367D0F">
          <w:rPr>
            <w:rFonts w:ascii="Times New Roman" w:hAnsi="Times New Roman"/>
            <w:i/>
            <w:sz w:val="20"/>
            <w:szCs w:val="20"/>
            <w:lang w:val="ru-RU" w:eastAsia="en-US"/>
          </w:rPr>
          <w:t xml:space="preserve">, </w:t>
        </w:r>
        <w:proofErr w:type="spellStart"/>
        <w:r w:rsidRPr="00367D0F">
          <w:rPr>
            <w:rFonts w:ascii="Times New Roman" w:hAnsi="Times New Roman"/>
            <w:i/>
            <w:sz w:val="20"/>
            <w:szCs w:val="20"/>
            <w:lang w:val="ru-RU" w:eastAsia="en-US"/>
          </w:rPr>
          <w:t>съфинансирана</w:t>
        </w:r>
        <w:proofErr w:type="spellEnd"/>
        <w:r w:rsidRPr="00367D0F">
          <w:rPr>
            <w:rFonts w:ascii="Times New Roman" w:hAnsi="Times New Roman"/>
            <w:i/>
            <w:sz w:val="20"/>
            <w:szCs w:val="20"/>
            <w:lang w:val="ru-RU" w:eastAsia="en-US"/>
          </w:rPr>
          <w:t xml:space="preserve"> от </w:t>
        </w:r>
        <w:proofErr w:type="spellStart"/>
        <w:r w:rsidRPr="00367D0F">
          <w:rPr>
            <w:rFonts w:ascii="Times New Roman" w:hAnsi="Times New Roman"/>
            <w:i/>
            <w:sz w:val="20"/>
            <w:szCs w:val="24"/>
            <w:lang w:val="ru-RU" w:eastAsia="en-US"/>
          </w:rPr>
          <w:t>Европейския</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съюз</w:t>
        </w:r>
        <w:proofErr w:type="spellEnd"/>
        <w:r w:rsidRPr="00367D0F">
          <w:rPr>
            <w:rFonts w:ascii="Times New Roman" w:hAnsi="Times New Roman"/>
            <w:i/>
            <w:sz w:val="20"/>
            <w:szCs w:val="24"/>
            <w:lang w:val="ru-RU" w:eastAsia="en-US"/>
          </w:rPr>
          <w:t xml:space="preserve"> чрез </w:t>
        </w:r>
        <w:proofErr w:type="spellStart"/>
        <w:r w:rsidRPr="00367D0F">
          <w:rPr>
            <w:rFonts w:ascii="Times New Roman" w:hAnsi="Times New Roman"/>
            <w:i/>
            <w:sz w:val="20"/>
            <w:szCs w:val="24"/>
            <w:lang w:val="ru-RU" w:eastAsia="en-US"/>
          </w:rPr>
          <w:t>Европейския</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земеделски</w:t>
        </w:r>
        <w:proofErr w:type="spellEnd"/>
        <w:r w:rsidRPr="00367D0F">
          <w:rPr>
            <w:rFonts w:ascii="Times New Roman" w:hAnsi="Times New Roman"/>
            <w:i/>
            <w:sz w:val="20"/>
            <w:szCs w:val="24"/>
            <w:lang w:val="ru-RU" w:eastAsia="en-US"/>
          </w:rPr>
          <w:t xml:space="preserve"> фонд за развитие на </w:t>
        </w:r>
        <w:proofErr w:type="spellStart"/>
        <w:r w:rsidRPr="00367D0F">
          <w:rPr>
            <w:rFonts w:ascii="Times New Roman" w:hAnsi="Times New Roman"/>
            <w:i/>
            <w:sz w:val="20"/>
            <w:szCs w:val="24"/>
            <w:lang w:val="ru-RU" w:eastAsia="en-US"/>
          </w:rPr>
          <w:t>селските</w:t>
        </w:r>
        <w:proofErr w:type="spellEnd"/>
        <w:r w:rsidRPr="00367D0F">
          <w:rPr>
            <w:rFonts w:ascii="Times New Roman" w:hAnsi="Times New Roman"/>
            <w:i/>
            <w:sz w:val="20"/>
            <w:szCs w:val="24"/>
            <w:lang w:val="ru-RU" w:eastAsia="en-US"/>
          </w:rPr>
          <w:t xml:space="preserve"> </w:t>
        </w:r>
        <w:proofErr w:type="spellStart"/>
        <w:r w:rsidRPr="00367D0F">
          <w:rPr>
            <w:rFonts w:ascii="Times New Roman" w:hAnsi="Times New Roman"/>
            <w:i/>
            <w:sz w:val="20"/>
            <w:szCs w:val="24"/>
            <w:lang w:val="ru-RU" w:eastAsia="en-US"/>
          </w:rPr>
          <w:t>райони</w:t>
        </w:r>
        <w:proofErr w:type="spellEnd"/>
        <w:r w:rsidRPr="00367D0F">
          <w:rPr>
            <w:rFonts w:ascii="Times New Roman" w:hAnsi="Times New Roman"/>
            <w:i/>
            <w:sz w:val="20"/>
            <w:szCs w:val="24"/>
            <w:lang w:val="ru-RU" w:eastAsia="en-US"/>
          </w:rPr>
          <w:t>.</w:t>
        </w:r>
      </w:p>
      <w:p w14:paraId="6FE78ED6"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188A8A92" w14:textId="69EC30EF"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367D0F">
          <w:rPr>
            <w:rFonts w:ascii="Times New Roman" w:hAnsi="Times New Roman"/>
            <w:sz w:val="22"/>
            <w:szCs w:val="22"/>
            <w:lang w:val="en-US" w:eastAsia="en-US"/>
          </w:rPr>
          <w:fldChar w:fldCharType="begin"/>
        </w:r>
        <w:r w:rsidRPr="00367D0F">
          <w:rPr>
            <w:rFonts w:ascii="Times New Roman" w:hAnsi="Times New Roman"/>
            <w:sz w:val="22"/>
            <w:szCs w:val="22"/>
            <w:lang w:val="en-US" w:eastAsia="en-US"/>
          </w:rPr>
          <w:instrText>PAGE   \* MERGEFORMAT</w:instrText>
        </w:r>
        <w:r w:rsidRPr="00367D0F">
          <w:rPr>
            <w:rFonts w:ascii="Times New Roman" w:hAnsi="Times New Roman"/>
            <w:sz w:val="22"/>
            <w:szCs w:val="22"/>
            <w:lang w:val="en-US" w:eastAsia="en-US"/>
          </w:rPr>
          <w:fldChar w:fldCharType="separate"/>
        </w:r>
        <w:r w:rsidR="008855CD" w:rsidRPr="008855CD">
          <w:rPr>
            <w:rFonts w:ascii="Times New Roman" w:hAnsi="Times New Roman"/>
            <w:noProof/>
            <w:sz w:val="22"/>
            <w:szCs w:val="22"/>
            <w:lang w:eastAsia="en-US"/>
          </w:rPr>
          <w:t>1</w:t>
        </w:r>
        <w:r w:rsidRPr="00367D0F">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519F4D" w14:textId="77777777" w:rsidR="0054531B" w:rsidRDefault="0054531B" w:rsidP="00555924">
      <w:r>
        <w:separator/>
      </w:r>
    </w:p>
  </w:footnote>
  <w:footnote w:type="continuationSeparator" w:id="0">
    <w:p w14:paraId="5FC48B29" w14:textId="77777777" w:rsidR="0054531B" w:rsidRDefault="0054531B"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E1B1C" w14:textId="77777777" w:rsidR="00367D0F" w:rsidRPr="00367D0F" w:rsidRDefault="00367D0F" w:rsidP="00367D0F">
    <w:pPr>
      <w:pBdr>
        <w:bottom w:val="single" w:sz="6" w:space="1" w:color="auto"/>
      </w:pBdr>
      <w:tabs>
        <w:tab w:val="center" w:pos="4677"/>
        <w:tab w:val="center" w:pos="4703"/>
        <w:tab w:val="right" w:pos="9406"/>
      </w:tabs>
      <w:spacing w:after="0" w:line="240" w:lineRule="auto"/>
      <w:rPr>
        <w:rFonts w:ascii="Times New Roman" w:hAnsi="Times New Roman"/>
        <w:sz w:val="24"/>
        <w:szCs w:val="24"/>
        <w:lang w:val="ru-RU" w:eastAsia="en-US"/>
      </w:rPr>
    </w:pPr>
    <w:r w:rsidRPr="00367D0F">
      <w:rPr>
        <w:rFonts w:ascii="Times New Roman" w:hAnsi="Times New Roman"/>
        <w:noProof/>
        <w:sz w:val="24"/>
        <w:szCs w:val="24"/>
      </w:rPr>
      <w:drawing>
        <wp:anchor distT="0" distB="0" distL="114300" distR="114300" simplePos="0" relativeHeight="251659264" behindDoc="0" locked="0" layoutInCell="1" allowOverlap="1" wp14:anchorId="4B9EE8DD" wp14:editId="2A5851F5">
          <wp:simplePos x="0" y="0"/>
          <wp:positionH relativeFrom="column">
            <wp:posOffset>5133975</wp:posOffset>
          </wp:positionH>
          <wp:positionV relativeFrom="paragraph">
            <wp:posOffset>133350</wp:posOffset>
          </wp:positionV>
          <wp:extent cx="836930" cy="558165"/>
          <wp:effectExtent l="0" t="0" r="1270" b="0"/>
          <wp:wrapSquare wrapText="bothSides"/>
          <wp:docPr id="3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367D0F">
      <w:rPr>
        <w:rFonts w:ascii="Times New Roman" w:hAnsi="Times New Roman"/>
        <w:noProof/>
        <w:sz w:val="24"/>
        <w:szCs w:val="24"/>
      </w:rPr>
      <w:drawing>
        <wp:inline distT="0" distB="0" distL="0" distR="0" wp14:anchorId="194CFE85" wp14:editId="39CCF7FA">
          <wp:extent cx="2305685" cy="787400"/>
          <wp:effectExtent l="0" t="0" r="0" b="0"/>
          <wp:docPr id="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367D0F">
      <w:rPr>
        <w:rFonts w:ascii="Times New Roman" w:hAnsi="Times New Roman"/>
        <w:noProof/>
        <w:sz w:val="24"/>
        <w:szCs w:val="24"/>
        <w:lang w:val="ru-RU" w:eastAsia="en-US"/>
      </w:rPr>
      <w:tab/>
      <w:t xml:space="preserve">   </w:t>
    </w:r>
    <w:r w:rsidRPr="00367D0F">
      <w:rPr>
        <w:rFonts w:ascii="Times New Roman" w:hAnsi="Times New Roman"/>
        <w:noProof/>
        <w:sz w:val="24"/>
        <w:szCs w:val="24"/>
      </w:rPr>
      <w:drawing>
        <wp:inline distT="0" distB="0" distL="0" distR="0" wp14:anchorId="07520C7D" wp14:editId="71B5C2A4">
          <wp:extent cx="1781175" cy="715645"/>
          <wp:effectExtent l="0" t="0" r="0" b="8255"/>
          <wp:docPr id="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367D0F">
      <w:rPr>
        <w:rFonts w:ascii="Times New Roman" w:hAnsi="Times New Roman"/>
        <w:sz w:val="24"/>
        <w:szCs w:val="24"/>
        <w:lang w:val="ru-RU" w:eastAsia="en-US"/>
      </w:rPr>
      <w:t xml:space="preserve">                      </w:t>
    </w:r>
  </w:p>
  <w:p w14:paraId="24E3099E" w14:textId="77777777" w:rsidR="00367D0F" w:rsidRPr="00367D0F" w:rsidRDefault="00367D0F" w:rsidP="00367D0F">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367D0F">
      <w:rPr>
        <w:rFonts w:ascii="Times New Roman" w:hAnsi="Times New Roman"/>
        <w:b/>
        <w:i/>
        <w:sz w:val="20"/>
        <w:szCs w:val="20"/>
        <w:lang w:val="ru-RU" w:eastAsia="en-US"/>
      </w:rPr>
      <w:t xml:space="preserve">Програма за развитие на </w:t>
    </w:r>
    <w:proofErr w:type="spellStart"/>
    <w:r w:rsidRPr="00367D0F">
      <w:rPr>
        <w:rFonts w:ascii="Times New Roman" w:hAnsi="Times New Roman"/>
        <w:b/>
        <w:i/>
        <w:sz w:val="20"/>
        <w:szCs w:val="20"/>
        <w:lang w:val="ru-RU" w:eastAsia="en-US"/>
      </w:rPr>
      <w:t>селските</w:t>
    </w:r>
    <w:proofErr w:type="spellEnd"/>
    <w:r w:rsidRPr="00367D0F">
      <w:rPr>
        <w:rFonts w:ascii="Times New Roman" w:hAnsi="Times New Roman"/>
        <w:b/>
        <w:i/>
        <w:sz w:val="20"/>
        <w:szCs w:val="20"/>
        <w:lang w:val="ru-RU" w:eastAsia="en-US"/>
      </w:rPr>
      <w:t xml:space="preserve"> </w:t>
    </w:r>
    <w:proofErr w:type="spellStart"/>
    <w:r w:rsidRPr="00367D0F">
      <w:rPr>
        <w:rFonts w:ascii="Times New Roman" w:hAnsi="Times New Roman"/>
        <w:b/>
        <w:i/>
        <w:sz w:val="20"/>
        <w:szCs w:val="20"/>
        <w:lang w:val="ru-RU" w:eastAsia="en-US"/>
      </w:rPr>
      <w:t>райони</w:t>
    </w:r>
    <w:proofErr w:type="spellEnd"/>
    <w:r w:rsidRPr="00367D0F">
      <w:rPr>
        <w:rFonts w:ascii="Times New Roman" w:hAnsi="Times New Roman"/>
        <w:b/>
        <w:i/>
        <w:sz w:val="20"/>
        <w:szCs w:val="20"/>
        <w:lang w:val="ru-RU" w:eastAsia="en-US"/>
      </w:rPr>
      <w:t xml:space="preserve"> 2014 – 2020</w:t>
    </w:r>
  </w:p>
  <w:p w14:paraId="34F4C366" w14:textId="77777777" w:rsidR="00367D0F" w:rsidRPr="00367D0F" w:rsidRDefault="00367D0F" w:rsidP="00367D0F">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367D0F">
      <w:rPr>
        <w:rFonts w:ascii="Times New Roman" w:hAnsi="Times New Roman"/>
        <w:b/>
        <w:i/>
        <w:sz w:val="20"/>
        <w:szCs w:val="20"/>
        <w:lang w:val="ru-RU" w:eastAsia="en-US"/>
      </w:rPr>
      <w:t xml:space="preserve">Европейски </w:t>
    </w:r>
    <w:proofErr w:type="spellStart"/>
    <w:r w:rsidRPr="00367D0F">
      <w:rPr>
        <w:rFonts w:ascii="Times New Roman" w:hAnsi="Times New Roman"/>
        <w:b/>
        <w:i/>
        <w:sz w:val="20"/>
        <w:szCs w:val="20"/>
        <w:lang w:val="ru-RU" w:eastAsia="en-US"/>
      </w:rPr>
      <w:t>земеделски</w:t>
    </w:r>
    <w:proofErr w:type="spellEnd"/>
    <w:r w:rsidRPr="00367D0F">
      <w:rPr>
        <w:rFonts w:ascii="Times New Roman" w:hAnsi="Times New Roman"/>
        <w:b/>
        <w:i/>
        <w:sz w:val="20"/>
        <w:szCs w:val="20"/>
        <w:lang w:val="ru-RU" w:eastAsia="en-US"/>
      </w:rPr>
      <w:t xml:space="preserve"> фонд за развитие на </w:t>
    </w:r>
    <w:proofErr w:type="spellStart"/>
    <w:r w:rsidRPr="00367D0F">
      <w:rPr>
        <w:rFonts w:ascii="Times New Roman" w:hAnsi="Times New Roman"/>
        <w:b/>
        <w:i/>
        <w:sz w:val="20"/>
        <w:szCs w:val="20"/>
        <w:lang w:val="ru-RU" w:eastAsia="en-US"/>
      </w:rPr>
      <w:t>селските</w:t>
    </w:r>
    <w:proofErr w:type="spellEnd"/>
    <w:r w:rsidRPr="00367D0F">
      <w:rPr>
        <w:rFonts w:ascii="Times New Roman" w:hAnsi="Times New Roman"/>
        <w:b/>
        <w:i/>
        <w:sz w:val="20"/>
        <w:szCs w:val="20"/>
        <w:lang w:val="ru-RU" w:eastAsia="en-US"/>
      </w:rPr>
      <w:t xml:space="preserve"> </w:t>
    </w:r>
    <w:proofErr w:type="spellStart"/>
    <w:r w:rsidRPr="00367D0F">
      <w:rPr>
        <w:rFonts w:ascii="Times New Roman" w:hAnsi="Times New Roman"/>
        <w:b/>
        <w:i/>
        <w:sz w:val="20"/>
        <w:szCs w:val="20"/>
        <w:lang w:val="ru-RU" w:eastAsia="en-US"/>
      </w:rPr>
      <w:t>райони</w:t>
    </w:r>
    <w:proofErr w:type="spellEnd"/>
    <w:r w:rsidRPr="00367D0F">
      <w:rPr>
        <w:rFonts w:ascii="Times New Roman" w:hAnsi="Times New Roman"/>
        <w:b/>
        <w:i/>
        <w:sz w:val="20"/>
        <w:szCs w:val="20"/>
        <w:lang w:val="ru-RU" w:eastAsia="en-US"/>
      </w:rPr>
      <w:t>:</w:t>
    </w:r>
  </w:p>
  <w:p w14:paraId="2CF8E118" w14:textId="77777777" w:rsidR="00367D0F" w:rsidRPr="00367D0F" w:rsidRDefault="00367D0F" w:rsidP="00367D0F">
    <w:pPr>
      <w:pBdr>
        <w:bottom w:val="single" w:sz="6" w:space="1" w:color="auto"/>
      </w:pBdr>
      <w:tabs>
        <w:tab w:val="center" w:pos="4703"/>
        <w:tab w:val="right" w:pos="9406"/>
      </w:tabs>
      <w:spacing w:after="0" w:line="240" w:lineRule="auto"/>
      <w:jc w:val="center"/>
      <w:rPr>
        <w:rFonts w:ascii="Times New Roman" w:hAnsi="Times New Roman"/>
        <w:b/>
        <w:i/>
        <w:sz w:val="20"/>
        <w:szCs w:val="20"/>
        <w:lang w:val="en-US" w:eastAsia="en-US"/>
      </w:rPr>
    </w:pPr>
    <w:proofErr w:type="spellStart"/>
    <w:r w:rsidRPr="00367D0F">
      <w:rPr>
        <w:rFonts w:ascii="Times New Roman" w:hAnsi="Times New Roman"/>
        <w:b/>
        <w:i/>
        <w:sz w:val="20"/>
        <w:szCs w:val="20"/>
        <w:lang w:val="en-US" w:eastAsia="en-US"/>
      </w:rPr>
      <w:t>Европа</w:t>
    </w:r>
    <w:proofErr w:type="spellEnd"/>
    <w:r w:rsidRPr="00367D0F">
      <w:rPr>
        <w:rFonts w:ascii="Times New Roman" w:hAnsi="Times New Roman"/>
        <w:b/>
        <w:i/>
        <w:sz w:val="20"/>
        <w:szCs w:val="20"/>
        <w:lang w:val="en-US" w:eastAsia="en-US"/>
      </w:rPr>
      <w:t xml:space="preserve"> </w:t>
    </w:r>
    <w:proofErr w:type="spellStart"/>
    <w:r w:rsidRPr="00367D0F">
      <w:rPr>
        <w:rFonts w:ascii="Times New Roman" w:hAnsi="Times New Roman"/>
        <w:b/>
        <w:i/>
        <w:sz w:val="20"/>
        <w:szCs w:val="20"/>
        <w:lang w:val="en-US" w:eastAsia="en-US"/>
      </w:rPr>
      <w:t>инвестира</w:t>
    </w:r>
    <w:proofErr w:type="spellEnd"/>
    <w:r w:rsidRPr="00367D0F">
      <w:rPr>
        <w:rFonts w:ascii="Times New Roman" w:hAnsi="Times New Roman"/>
        <w:b/>
        <w:i/>
        <w:sz w:val="20"/>
        <w:szCs w:val="20"/>
        <w:lang w:val="en-US" w:eastAsia="en-US"/>
      </w:rPr>
      <w:t xml:space="preserve"> в </w:t>
    </w:r>
    <w:proofErr w:type="spellStart"/>
    <w:r w:rsidRPr="00367D0F">
      <w:rPr>
        <w:rFonts w:ascii="Times New Roman" w:hAnsi="Times New Roman"/>
        <w:b/>
        <w:i/>
        <w:sz w:val="20"/>
        <w:szCs w:val="20"/>
        <w:lang w:val="en-US" w:eastAsia="en-US"/>
      </w:rPr>
      <w:t>селските</w:t>
    </w:r>
    <w:proofErr w:type="spellEnd"/>
    <w:r w:rsidRPr="00367D0F">
      <w:rPr>
        <w:rFonts w:ascii="Times New Roman" w:hAnsi="Times New Roman"/>
        <w:b/>
        <w:i/>
        <w:sz w:val="20"/>
        <w:szCs w:val="20"/>
        <w:lang w:val="en-US" w:eastAsia="en-US"/>
      </w:rPr>
      <w:t xml:space="preserve"> </w:t>
    </w:r>
    <w:proofErr w:type="spellStart"/>
    <w:r w:rsidRPr="00367D0F">
      <w:rPr>
        <w:rFonts w:ascii="Times New Roman" w:hAnsi="Times New Roman"/>
        <w:b/>
        <w:i/>
        <w:sz w:val="20"/>
        <w:szCs w:val="20"/>
        <w:lang w:val="en-US" w:eastAsia="en-US"/>
      </w:rPr>
      <w:t>райони</w:t>
    </w:r>
    <w:proofErr w:type="spellEnd"/>
  </w:p>
  <w:p w14:paraId="62E022AB" w14:textId="77777777" w:rsidR="00367D0F" w:rsidRPr="00367D0F" w:rsidRDefault="00367D0F" w:rsidP="00367D0F">
    <w:pPr>
      <w:widowControl w:val="0"/>
      <w:tabs>
        <w:tab w:val="center" w:pos="4536"/>
        <w:tab w:val="right" w:pos="9072"/>
      </w:tabs>
      <w:autoSpaceDE w:val="0"/>
      <w:autoSpaceDN w:val="0"/>
      <w:spacing w:after="0" w:line="240" w:lineRule="auto"/>
      <w:rPr>
        <w:rFonts w:ascii="Times New Roman" w:hAnsi="Times New Roman"/>
        <w:sz w:val="22"/>
        <w:szCs w:val="22"/>
        <w:lang w:val="en-US" w:eastAsia="en-US"/>
      </w:rPr>
    </w:pPr>
  </w:p>
  <w:p w14:paraId="0414BAA3" w14:textId="69F343F3" w:rsidR="00D173FC" w:rsidRDefault="00D173FC" w:rsidP="004A610E">
    <w:pPr>
      <w:jc w:val="center"/>
      <w:rPr>
        <w:bCs/>
        <w:color w:val="404040"/>
        <w:sz w:val="22"/>
        <w:szCs w:val="22"/>
      </w:rPr>
    </w:pPr>
  </w:p>
  <w:p w14:paraId="35582CB5" w14:textId="65402C60" w:rsidR="00A77F51" w:rsidRPr="00A77F51" w:rsidRDefault="00A77F51" w:rsidP="00A77F51">
    <w:pPr>
      <w:spacing w:after="0" w:line="240" w:lineRule="auto"/>
      <w:rPr>
        <w:rFonts w:ascii="Times New Roman" w:hAnsi="Times New Roman"/>
        <w:sz w:val="24"/>
        <w:szCs w:val="24"/>
      </w:rPr>
    </w:pPr>
  </w:p>
  <w:p w14:paraId="12B7EFAD" w14:textId="77777777" w:rsidR="00A77F51" w:rsidRPr="00A77F51" w:rsidRDefault="00A77F51" w:rsidP="00A77F51">
    <w:pPr>
      <w:spacing w:after="0" w:line="240" w:lineRule="auto"/>
      <w:rPr>
        <w:rFonts w:ascii="Times New Roman" w:hAnsi="Times New Roman"/>
        <w:sz w:val="24"/>
        <w:szCs w:val="24"/>
      </w:rPr>
    </w:pPr>
  </w:p>
  <w:p w14:paraId="3572841C" w14:textId="77777777" w:rsidR="00A77F51" w:rsidRPr="00A77F51" w:rsidRDefault="00A77F51" w:rsidP="00A77F51">
    <w:pPr>
      <w:spacing w:after="0" w:line="240" w:lineRule="auto"/>
      <w:rPr>
        <w:rFonts w:ascii="Times New Roman" w:hAnsi="Times New Roman"/>
        <w:sz w:val="24"/>
        <w:szCs w:val="24"/>
      </w:rPr>
    </w:pPr>
  </w:p>
  <w:p w14:paraId="2A48B64A" w14:textId="77777777" w:rsidR="00D173FC" w:rsidRDefault="00D173FC" w:rsidP="004A610E">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297F"/>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12D"/>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3E94"/>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D0F"/>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053"/>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2ED"/>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31B"/>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D52"/>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772"/>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3A4"/>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1969"/>
    <w:rsid w:val="008828D3"/>
    <w:rsid w:val="00882E87"/>
    <w:rsid w:val="00884C7F"/>
    <w:rsid w:val="008855CD"/>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05A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6C42"/>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1AFC"/>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uiPriority w:val="99"/>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uiPriority w:val="99"/>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A0639-B07C-4E6D-A0E6-F944FD422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293</Words>
  <Characters>1676</Characters>
  <Application>Microsoft Office Word</Application>
  <DocSecurity>0</DocSecurity>
  <Lines>13</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1966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3</cp:revision>
  <cp:lastPrinted>2019-01-22T08:40:00Z</cp:lastPrinted>
  <dcterms:created xsi:type="dcterms:W3CDTF">2019-01-22T08:08:00Z</dcterms:created>
  <dcterms:modified xsi:type="dcterms:W3CDTF">2019-01-22T08:41:00Z</dcterms:modified>
</cp:coreProperties>
</file>