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D97D50" w:rsidRDefault="008F65C2" w:rsidP="00796CAC">
      <w:pPr>
        <w:tabs>
          <w:tab w:val="left" w:pos="0"/>
        </w:tabs>
        <w:spacing w:line="360" w:lineRule="auto"/>
        <w:rPr>
          <w:rFonts w:ascii="Times New Roman" w:hAnsi="Times New Roman"/>
          <w:lang w:val="bg-BG"/>
        </w:rPr>
      </w:pPr>
    </w:p>
    <w:p w:rsidR="0095084C" w:rsidRPr="00D97D50" w:rsidRDefault="0095084C" w:rsidP="0095084C">
      <w:pPr>
        <w:rPr>
          <w:rFonts w:ascii="Times New Roman" w:eastAsia="Calibri" w:hAnsi="Times New Roman"/>
          <w:sz w:val="44"/>
          <w:szCs w:val="44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sz w:val="44"/>
          <w:szCs w:val="44"/>
          <w:lang w:val="bg-BG" w:eastAsia="en-US"/>
        </w:rPr>
      </w:pPr>
    </w:p>
    <w:p w:rsidR="0095084C" w:rsidRPr="00D97D50" w:rsidRDefault="00E60354" w:rsidP="0095084C">
      <w:pPr>
        <w:jc w:val="center"/>
        <w:rPr>
          <w:rFonts w:ascii="Times New Roman" w:eastAsia="Calibri" w:hAnsi="Times New Roman"/>
          <w:sz w:val="36"/>
          <w:szCs w:val="36"/>
          <w:lang w:val="bg-BG" w:eastAsia="en-US"/>
        </w:rPr>
      </w:pPr>
      <w:r w:rsidRPr="00D97D50">
        <w:rPr>
          <w:rFonts w:ascii="Times New Roman" w:eastAsia="Calibri" w:hAnsi="Times New Roman"/>
          <w:sz w:val="36"/>
          <w:szCs w:val="36"/>
          <w:lang w:val="bg-BG" w:eastAsia="en-US"/>
        </w:rPr>
        <w:t>ТЕХНИЧЕСКИ СПЕЦИФИКАЦИИ</w:t>
      </w:r>
      <w:r w:rsidR="0095084C" w:rsidRPr="00D97D50">
        <w:rPr>
          <w:rFonts w:ascii="Times New Roman" w:eastAsia="Calibri" w:hAnsi="Times New Roman"/>
          <w:sz w:val="36"/>
          <w:szCs w:val="36"/>
          <w:lang w:val="bg-BG" w:eastAsia="en-US"/>
        </w:rPr>
        <w:t xml:space="preserve"> </w:t>
      </w: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 xml:space="preserve">за </w:t>
      </w:r>
      <w:r w:rsidR="00E60354" w:rsidRPr="00D97D50">
        <w:rPr>
          <w:rFonts w:ascii="Times New Roman" w:eastAsia="Calibri" w:hAnsi="Times New Roman"/>
          <w:lang w:val="bg-BG" w:eastAsia="en-US"/>
        </w:rPr>
        <w:t>изпълнение</w:t>
      </w:r>
      <w:r w:rsidRPr="00D97D50">
        <w:rPr>
          <w:rFonts w:ascii="Times New Roman" w:eastAsia="Calibri" w:hAnsi="Times New Roman"/>
          <w:lang w:val="bg-BG" w:eastAsia="en-US"/>
        </w:rPr>
        <w:t xml:space="preserve"> на обществена поръчка с предмет: </w:t>
      </w:r>
    </w:p>
    <w:p w:rsidR="0095084C" w:rsidRPr="00D97D50" w:rsidRDefault="0095084C" w:rsidP="0095084C">
      <w:pPr>
        <w:jc w:val="center"/>
        <w:rPr>
          <w:rFonts w:ascii="Times New Roman" w:eastAsia="Calibri" w:hAnsi="Times New Roman"/>
          <w:sz w:val="36"/>
          <w:szCs w:val="36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sz w:val="36"/>
          <w:szCs w:val="36"/>
          <w:lang w:val="bg-BG" w:eastAsia="en-US"/>
        </w:rPr>
      </w:pPr>
      <w:r w:rsidRPr="00D97D50">
        <w:rPr>
          <w:rFonts w:ascii="Times New Roman" w:eastAsia="Calibri" w:hAnsi="Times New Roman"/>
          <w:sz w:val="36"/>
          <w:szCs w:val="36"/>
          <w:lang w:val="bg-BG" w:eastAsia="en-US"/>
        </w:rPr>
        <w:t>„</w:t>
      </w:r>
      <w:r w:rsidR="003A0890" w:rsidRPr="00D97D50">
        <w:rPr>
          <w:rFonts w:ascii="Times New Roman" w:eastAsia="Calibri" w:hAnsi="Times New Roman"/>
          <w:sz w:val="36"/>
          <w:szCs w:val="36"/>
          <w:lang w:val="bg-BG" w:eastAsia="en-US"/>
        </w:rPr>
        <w:t>ДОСТАВКА И ГАРАНЦИОННО (СЕРВИЗНО) ОБСЛУЖВАНЕ НА СПЕЦИАЛИЗИРАНО ТОВАРНО ПРЕВОЗНО СРЕДСТВО</w:t>
      </w:r>
      <w:r w:rsidR="00B77E3C" w:rsidRPr="00D97D50">
        <w:rPr>
          <w:rFonts w:ascii="Times New Roman" w:eastAsia="Calibri" w:hAnsi="Times New Roman"/>
          <w:sz w:val="36"/>
          <w:szCs w:val="36"/>
          <w:lang w:val="bg-BG" w:eastAsia="en-US"/>
        </w:rPr>
        <w:t xml:space="preserve"> С ПОВИШЕНА ПРОХОДИМОСТ</w:t>
      </w:r>
      <w:r w:rsidRPr="00D97D50">
        <w:rPr>
          <w:rFonts w:ascii="Times New Roman" w:eastAsia="Calibri" w:hAnsi="Times New Roman"/>
          <w:sz w:val="36"/>
          <w:szCs w:val="36"/>
          <w:lang w:val="bg-BG" w:eastAsia="en-US"/>
        </w:rPr>
        <w:t xml:space="preserve">“ </w:t>
      </w: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64420D" w:rsidRPr="00D97D50" w:rsidRDefault="0064420D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64420D" w:rsidRPr="00D97D50" w:rsidRDefault="0064420D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64420D" w:rsidRPr="00D97D50" w:rsidRDefault="0064420D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64420D" w:rsidRPr="00D97D50" w:rsidRDefault="0064420D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64420D" w:rsidRPr="00D97D50" w:rsidRDefault="0064420D" w:rsidP="0095084C">
      <w:pPr>
        <w:jc w:val="center"/>
        <w:rPr>
          <w:rFonts w:ascii="Times New Roman" w:eastAsia="Calibri" w:hAnsi="Times New Roman"/>
          <w:lang w:val="bg-BG" w:eastAsia="en-US"/>
        </w:rPr>
      </w:pPr>
    </w:p>
    <w:p w:rsidR="0095084C" w:rsidRPr="00D97D50" w:rsidRDefault="0095084C" w:rsidP="0095084C">
      <w:pPr>
        <w:jc w:val="center"/>
        <w:rPr>
          <w:rFonts w:ascii="Times New Roman" w:eastAsia="Calibri" w:hAnsi="Times New Roman"/>
          <w:lang w:val="ru-RU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 xml:space="preserve">В изпълнение </w:t>
      </w:r>
      <w:r w:rsidR="00A94BCB" w:rsidRPr="00D97D50">
        <w:rPr>
          <w:rFonts w:ascii="Times New Roman" w:eastAsia="Calibri" w:hAnsi="Times New Roman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г.</w:t>
      </w:r>
      <w:r w:rsidRPr="00D97D50">
        <w:rPr>
          <w:rFonts w:ascii="Times New Roman" w:eastAsia="Calibri" w:hAnsi="Times New Roman"/>
          <w:lang w:val="bg-BG" w:eastAsia="en-US"/>
        </w:rPr>
        <w:t>“</w:t>
      </w:r>
      <w:r w:rsidRPr="00D97D50">
        <w:rPr>
          <w:rFonts w:ascii="Times New Roman" w:eastAsia="Calibri" w:hAnsi="Times New Roman"/>
          <w:lang w:val="bg-BG" w:eastAsia="en-US"/>
        </w:rPr>
        <w:br w:type="page"/>
      </w:r>
    </w:p>
    <w:sdt>
      <w:sdtPr>
        <w:rPr>
          <w:rFonts w:ascii="Times New Roman" w:eastAsia="Calibri" w:hAnsi="Times New Roman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D97D50" w:rsidRDefault="0095084C" w:rsidP="0095084C">
          <w:pPr>
            <w:keepNext/>
            <w:keepLines/>
            <w:spacing w:line="259" w:lineRule="auto"/>
            <w:jc w:val="center"/>
            <w:rPr>
              <w:rFonts w:ascii="Times New Roman" w:hAnsi="Times New Roman"/>
              <w:b/>
              <w:sz w:val="28"/>
              <w:szCs w:val="28"/>
              <w:lang w:val="bg-BG" w:eastAsia="en-US"/>
            </w:rPr>
          </w:pPr>
          <w:r w:rsidRPr="00D97D50">
            <w:rPr>
              <w:rFonts w:ascii="Times New Roman" w:hAnsi="Times New Roman"/>
              <w:b/>
              <w:sz w:val="28"/>
              <w:szCs w:val="28"/>
              <w:lang w:val="bg-BG" w:eastAsia="en-US"/>
            </w:rPr>
            <w:t>Съдържание</w:t>
          </w:r>
        </w:p>
        <w:p w:rsidR="000220BA" w:rsidRPr="00D97D50" w:rsidRDefault="0095084C">
          <w:pPr>
            <w:pStyle w:val="11"/>
            <w:rPr>
              <w:rFonts w:ascii="Times New Roman" w:eastAsiaTheme="minorEastAsia" w:hAnsi="Times New Roman"/>
              <w:b w:val="0"/>
              <w:smallCaps w:val="0"/>
              <w:sz w:val="22"/>
              <w:szCs w:val="22"/>
              <w:lang w:eastAsia="bg-BG"/>
            </w:rPr>
          </w:pPr>
          <w:r w:rsidRPr="00D97D50">
            <w:rPr>
              <w:rFonts w:ascii="Times New Roman" w:hAnsi="Times New Roman"/>
              <w:b w:val="0"/>
            </w:rPr>
            <w:fldChar w:fldCharType="begin"/>
          </w:r>
          <w:r w:rsidRPr="00D97D50">
            <w:rPr>
              <w:rFonts w:ascii="Times New Roman" w:hAnsi="Times New Roman"/>
            </w:rPr>
            <w:instrText xml:space="preserve"> TOC \o "1-3" \h \z \u </w:instrText>
          </w:r>
          <w:r w:rsidRPr="00D97D50">
            <w:rPr>
              <w:rFonts w:ascii="Times New Roman" w:hAnsi="Times New Roman"/>
              <w:b w:val="0"/>
            </w:rPr>
            <w:fldChar w:fldCharType="separate"/>
          </w:r>
          <w:hyperlink w:anchor="_Toc530675310" w:history="1">
            <w:r w:rsidR="000220BA" w:rsidRPr="00D97D50">
              <w:rPr>
                <w:rStyle w:val="a5"/>
                <w:rFonts w:ascii="Times New Roman" w:hAnsi="Times New Roman"/>
              </w:rPr>
              <w:t>I. Описание на предмета на поръчка</w:t>
            </w:r>
            <w:r w:rsidR="000220BA" w:rsidRPr="00D97D50">
              <w:rPr>
                <w:rFonts w:ascii="Times New Roman" w:hAnsi="Times New Roman"/>
                <w:webHidden/>
              </w:rPr>
              <w:tab/>
            </w:r>
            <w:r w:rsidR="000220BA" w:rsidRPr="00D97D50">
              <w:rPr>
                <w:rFonts w:ascii="Times New Roman" w:hAnsi="Times New Roman"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webHidden/>
              </w:rPr>
              <w:instrText xml:space="preserve"> PAGEREF _Toc530675310 \h </w:instrText>
            </w:r>
            <w:r w:rsidR="000220BA" w:rsidRPr="00D97D50">
              <w:rPr>
                <w:rFonts w:ascii="Times New Roman" w:hAnsi="Times New Roman"/>
                <w:webHidden/>
              </w:rPr>
            </w:r>
            <w:r w:rsidR="000220BA" w:rsidRPr="00D97D50">
              <w:rPr>
                <w:rFonts w:ascii="Times New Roman" w:hAnsi="Times New Roman"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webHidden/>
              </w:rPr>
              <w:t>3</w:t>
            </w:r>
            <w:r w:rsidR="000220BA" w:rsidRPr="00D97D50">
              <w:rPr>
                <w:rFonts w:ascii="Times New Roman" w:hAnsi="Times New Roman"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1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1.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Контекст. Общи и специфични цели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_Toc530675311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3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2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Предмет и обхват на поръчката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_Toc530675312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4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11"/>
            <w:rPr>
              <w:rFonts w:ascii="Times New Roman" w:eastAsiaTheme="minorEastAsia" w:hAnsi="Times New Roman"/>
              <w:b w:val="0"/>
              <w:smallCaps w:val="0"/>
              <w:sz w:val="22"/>
              <w:szCs w:val="22"/>
              <w:lang w:eastAsia="bg-BG"/>
            </w:rPr>
          </w:pPr>
          <w:hyperlink w:anchor="_Toc530675313" w:history="1">
            <w:r w:rsidR="000220BA" w:rsidRPr="00D97D50">
              <w:rPr>
                <w:rStyle w:val="a5"/>
                <w:rFonts w:ascii="Times New Roman" w:hAnsi="Times New Roman"/>
              </w:rPr>
              <w:t>II. Технически изисквания</w:t>
            </w:r>
            <w:r w:rsidR="000220BA" w:rsidRPr="00D97D50">
              <w:rPr>
                <w:rFonts w:ascii="Times New Roman" w:hAnsi="Times New Roman"/>
                <w:webHidden/>
              </w:rPr>
              <w:tab/>
            </w:r>
            <w:r w:rsidR="000220BA" w:rsidRPr="00D97D50">
              <w:rPr>
                <w:rFonts w:ascii="Times New Roman" w:hAnsi="Times New Roman"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webHidden/>
              </w:rPr>
              <w:instrText xml:space="preserve"> PAGEREF _Toc530675313 \h </w:instrText>
            </w:r>
            <w:r w:rsidR="000220BA" w:rsidRPr="00D97D50">
              <w:rPr>
                <w:rFonts w:ascii="Times New Roman" w:hAnsi="Times New Roman"/>
                <w:webHidden/>
              </w:rPr>
            </w:r>
            <w:r w:rsidR="000220BA" w:rsidRPr="00D97D50">
              <w:rPr>
                <w:rFonts w:ascii="Times New Roman" w:hAnsi="Times New Roman"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webHidden/>
              </w:rPr>
              <w:t>4</w:t>
            </w:r>
            <w:r w:rsidR="000220BA" w:rsidRPr="00D97D50">
              <w:rPr>
                <w:rFonts w:ascii="Times New Roman" w:hAnsi="Times New Roman"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4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1.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Общи характеристики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_Toc530675314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4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5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Допълнително оборудване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_Toc530675315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9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88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6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2.1.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Демонтируема помпа за отводняване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_Toc530675316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9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88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7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2.2.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Пясъкоразпръскващо устройство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_Toc530675317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9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88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8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2.3.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Гребло за сняг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_Toc530675318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10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88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19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2.4.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Роторен снегорин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_Toc530675319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10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11"/>
            <w:rPr>
              <w:rFonts w:ascii="Times New Roman" w:eastAsiaTheme="minorEastAsia" w:hAnsi="Times New Roman"/>
              <w:b w:val="0"/>
              <w:smallCaps w:val="0"/>
              <w:sz w:val="22"/>
              <w:szCs w:val="22"/>
              <w:lang w:eastAsia="bg-BG"/>
            </w:rPr>
          </w:pPr>
          <w:hyperlink w:anchor="_Toc530675320" w:history="1">
            <w:r w:rsidR="000220BA" w:rsidRPr="00D97D50">
              <w:rPr>
                <w:rStyle w:val="a5"/>
                <w:rFonts w:ascii="Times New Roman" w:hAnsi="Times New Roman"/>
              </w:rPr>
              <w:t>III. Общи условия за изпълнение</w:t>
            </w:r>
            <w:r w:rsidR="000220BA" w:rsidRPr="00D97D50">
              <w:rPr>
                <w:rFonts w:ascii="Times New Roman" w:hAnsi="Times New Roman"/>
                <w:webHidden/>
              </w:rPr>
              <w:tab/>
            </w:r>
            <w:r w:rsidR="000220BA" w:rsidRPr="00D97D50">
              <w:rPr>
                <w:rFonts w:ascii="Times New Roman" w:hAnsi="Times New Roman"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webHidden/>
              </w:rPr>
              <w:instrText xml:space="preserve"> PAGEREF _Toc530675320 \h </w:instrText>
            </w:r>
            <w:r w:rsidR="000220BA" w:rsidRPr="00D97D50">
              <w:rPr>
                <w:rFonts w:ascii="Times New Roman" w:hAnsi="Times New Roman"/>
                <w:webHidden/>
              </w:rPr>
            </w:r>
            <w:r w:rsidR="000220BA" w:rsidRPr="00D97D50">
              <w:rPr>
                <w:rFonts w:ascii="Times New Roman" w:hAnsi="Times New Roman"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webHidden/>
              </w:rPr>
              <w:t>11</w:t>
            </w:r>
            <w:r w:rsidR="000220BA" w:rsidRPr="00D97D50">
              <w:rPr>
                <w:rFonts w:ascii="Times New Roman" w:hAnsi="Times New Roman"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1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1.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Място на изпълнение на договора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_Toc530675321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11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2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Срок за изпълнение на договора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_Toc530675322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11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3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3.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Начин на образуване на цената на договора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_Toc530675323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11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4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4.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Начин на плащане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_Toc530675324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11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11"/>
            <w:rPr>
              <w:rFonts w:ascii="Times New Roman" w:eastAsiaTheme="minorEastAsia" w:hAnsi="Times New Roman"/>
              <w:b w:val="0"/>
              <w:smallCaps w:val="0"/>
              <w:sz w:val="22"/>
              <w:szCs w:val="22"/>
              <w:lang w:eastAsia="bg-BG"/>
            </w:rPr>
          </w:pPr>
          <w:hyperlink w:anchor="_Toc530675325" w:history="1">
            <w:r w:rsidR="000220BA" w:rsidRPr="00D97D50">
              <w:rPr>
                <w:rStyle w:val="a5"/>
                <w:rFonts w:ascii="Times New Roman" w:hAnsi="Times New Roman"/>
              </w:rPr>
              <w:t>IV. Специфични условия за изпълнение</w:t>
            </w:r>
            <w:r w:rsidR="000220BA" w:rsidRPr="00D97D50">
              <w:rPr>
                <w:rFonts w:ascii="Times New Roman" w:hAnsi="Times New Roman"/>
                <w:webHidden/>
              </w:rPr>
              <w:tab/>
            </w:r>
            <w:r w:rsidR="000220BA" w:rsidRPr="00D97D50">
              <w:rPr>
                <w:rFonts w:ascii="Times New Roman" w:hAnsi="Times New Roman"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webHidden/>
              </w:rPr>
              <w:instrText xml:space="preserve"> PAGEREF _Toc530675325 \h </w:instrText>
            </w:r>
            <w:r w:rsidR="000220BA" w:rsidRPr="00D97D50">
              <w:rPr>
                <w:rFonts w:ascii="Times New Roman" w:hAnsi="Times New Roman"/>
                <w:webHidden/>
              </w:rPr>
            </w:r>
            <w:r w:rsidR="000220BA" w:rsidRPr="00D97D50">
              <w:rPr>
                <w:rFonts w:ascii="Times New Roman" w:hAnsi="Times New Roman"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webHidden/>
              </w:rPr>
              <w:t>12</w:t>
            </w:r>
            <w:r w:rsidR="000220BA" w:rsidRPr="00D97D50">
              <w:rPr>
                <w:rFonts w:ascii="Times New Roman" w:hAnsi="Times New Roman"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6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1.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Изисквания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_Toc530675326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12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7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2.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Гаранционно обслужване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_Toc530675327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13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220BA" w:rsidRPr="00D97D50" w:rsidRDefault="007036E4">
          <w:pPr>
            <w:pStyle w:val="21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/>
              <w:noProof/>
              <w:lang w:eastAsia="bg-BG"/>
            </w:rPr>
          </w:pPr>
          <w:hyperlink w:anchor="_Toc530675328" w:history="1">
            <w:r w:rsidR="000220BA" w:rsidRPr="00D97D50">
              <w:rPr>
                <w:rStyle w:val="a5"/>
                <w:rFonts w:ascii="Times New Roman" w:hAnsi="Times New Roman"/>
                <w:noProof/>
              </w:rPr>
              <w:t>3.</w:t>
            </w:r>
            <w:r w:rsidR="000220BA" w:rsidRPr="00D97D50">
              <w:rPr>
                <w:rFonts w:ascii="Times New Roman" w:eastAsiaTheme="minorEastAsia" w:hAnsi="Times New Roman"/>
                <w:noProof/>
                <w:lang w:eastAsia="bg-BG"/>
              </w:rPr>
              <w:tab/>
            </w:r>
            <w:r w:rsidR="000220BA" w:rsidRPr="00D97D50">
              <w:rPr>
                <w:rStyle w:val="a5"/>
                <w:rFonts w:ascii="Times New Roman" w:hAnsi="Times New Roman"/>
                <w:noProof/>
              </w:rPr>
              <w:t>Приемане на доставката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ab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instrText xml:space="preserve"> PAGEREF _Toc530675328 \h </w:instrText>
            </w:r>
            <w:r w:rsidR="000220BA" w:rsidRPr="00D97D50">
              <w:rPr>
                <w:rFonts w:ascii="Times New Roman" w:hAnsi="Times New Roman"/>
                <w:noProof/>
                <w:webHidden/>
              </w:rPr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t>14</w:t>
            </w:r>
            <w:r w:rsidR="000220BA" w:rsidRPr="00D97D50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95084C" w:rsidRPr="00D97D50" w:rsidRDefault="0095084C" w:rsidP="0095084C">
          <w:pPr>
            <w:rPr>
              <w:rFonts w:ascii="Times New Roman" w:eastAsia="Calibri" w:hAnsi="Times New Roman"/>
              <w:sz w:val="22"/>
              <w:szCs w:val="22"/>
              <w:lang w:val="bg-BG" w:eastAsia="en-US"/>
            </w:rPr>
          </w:pPr>
          <w:r w:rsidRPr="00D97D50">
            <w:rPr>
              <w:rFonts w:ascii="Times New Roman" w:eastAsia="Calibri" w:hAnsi="Times New Roman"/>
              <w:b/>
              <w:bCs/>
              <w:noProof/>
              <w:lang w:val="bg-BG" w:eastAsia="en-US"/>
            </w:rPr>
            <w:fldChar w:fldCharType="end"/>
          </w:r>
        </w:p>
      </w:sdtContent>
    </w:sdt>
    <w:p w:rsidR="0095084C" w:rsidRPr="00D97D50" w:rsidRDefault="0095084C" w:rsidP="0095084C">
      <w:pPr>
        <w:tabs>
          <w:tab w:val="left" w:pos="8010"/>
        </w:tabs>
        <w:rPr>
          <w:rFonts w:ascii="Times New Roman" w:eastAsia="Calibri" w:hAnsi="Times New Roman"/>
          <w:sz w:val="22"/>
          <w:szCs w:val="22"/>
          <w:lang w:val="bg-BG" w:eastAsia="en-US"/>
        </w:rPr>
      </w:pPr>
    </w:p>
    <w:p w:rsidR="0095084C" w:rsidRPr="00D97D50" w:rsidRDefault="0095084C" w:rsidP="0095084C">
      <w:pPr>
        <w:tabs>
          <w:tab w:val="left" w:pos="8010"/>
        </w:tabs>
        <w:jc w:val="center"/>
        <w:rPr>
          <w:rFonts w:ascii="Times New Roman" w:eastAsia="Calibri" w:hAnsi="Times New Roman"/>
          <w:sz w:val="22"/>
          <w:szCs w:val="22"/>
          <w:lang w:val="bg-BG" w:eastAsia="en-US"/>
        </w:rPr>
      </w:pPr>
    </w:p>
    <w:p w:rsidR="0095084C" w:rsidRPr="00D97D50" w:rsidRDefault="0095084C" w:rsidP="0095084C">
      <w:pPr>
        <w:spacing w:after="160" w:line="259" w:lineRule="auto"/>
        <w:rPr>
          <w:rFonts w:ascii="Times New Roman" w:eastAsia="Calibri" w:hAnsi="Times New Roman"/>
          <w:sz w:val="22"/>
          <w:szCs w:val="22"/>
          <w:lang w:val="bg-BG" w:eastAsia="en-US"/>
        </w:rPr>
      </w:pPr>
      <w:r w:rsidRPr="00D97D50">
        <w:rPr>
          <w:rFonts w:ascii="Times New Roman" w:eastAsia="Calibri" w:hAnsi="Times New Roman"/>
          <w:sz w:val="22"/>
          <w:szCs w:val="22"/>
          <w:lang w:val="bg-BG" w:eastAsia="en-US"/>
        </w:rPr>
        <w:br w:type="page"/>
      </w:r>
    </w:p>
    <w:p w:rsidR="0095084C" w:rsidRPr="00D97D50" w:rsidRDefault="0095084C" w:rsidP="00716828">
      <w:pPr>
        <w:pStyle w:val="1"/>
        <w:rPr>
          <w:rFonts w:ascii="Times New Roman" w:hAnsi="Times New Roman"/>
        </w:rPr>
      </w:pPr>
      <w:bookmarkStart w:id="0" w:name="_Toc482357589"/>
      <w:bookmarkStart w:id="1" w:name="_Toc530675310"/>
      <w:r w:rsidRPr="00D97D50">
        <w:rPr>
          <w:rFonts w:ascii="Times New Roman" w:hAnsi="Times New Roman"/>
        </w:rPr>
        <w:lastRenderedPageBreak/>
        <w:t xml:space="preserve">Описание на </w:t>
      </w:r>
      <w:r w:rsidR="003810DC" w:rsidRPr="00D97D50">
        <w:rPr>
          <w:rFonts w:ascii="Times New Roman" w:hAnsi="Times New Roman"/>
        </w:rPr>
        <w:t>предмета на</w:t>
      </w:r>
      <w:r w:rsidRPr="00D97D50">
        <w:rPr>
          <w:rFonts w:ascii="Times New Roman" w:hAnsi="Times New Roman"/>
        </w:rPr>
        <w:t xml:space="preserve"> поръчка</w:t>
      </w:r>
      <w:bookmarkEnd w:id="0"/>
      <w:bookmarkEnd w:id="1"/>
    </w:p>
    <w:p w:rsidR="0095084C" w:rsidRPr="00D97D50" w:rsidRDefault="003810DC" w:rsidP="00716828">
      <w:pPr>
        <w:pStyle w:val="2"/>
        <w:rPr>
          <w:rFonts w:ascii="Times New Roman" w:hAnsi="Times New Roman"/>
        </w:rPr>
      </w:pPr>
      <w:bookmarkStart w:id="2" w:name="_Toc530675311"/>
      <w:r w:rsidRPr="00D97D50">
        <w:rPr>
          <w:rFonts w:ascii="Times New Roman" w:hAnsi="Times New Roman"/>
        </w:rPr>
        <w:t>Контекст. Общи и специфични цели</w:t>
      </w:r>
      <w:bookmarkEnd w:id="2"/>
    </w:p>
    <w:p w:rsidR="003810DC" w:rsidRPr="00D97D50" w:rsidRDefault="003810DC" w:rsidP="0095084C">
      <w:pPr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bCs/>
          <w:lang w:val="bg-BG" w:eastAsia="en-US"/>
        </w:rPr>
        <w:t xml:space="preserve">Настоящата обществена поръчка се възлага в рамките на </w:t>
      </w:r>
      <w:r w:rsidRPr="00D97D50">
        <w:rPr>
          <w:rFonts w:ascii="Times New Roman" w:eastAsia="Calibri" w:hAnsi="Times New Roman"/>
          <w:lang w:val="bg-BG" w:eastAsia="en-US"/>
        </w:rPr>
        <w:t>Проект № ROBG-393 „Интегрирано управление на риска и ефективни реакции на органите за гражданска безопасност“, осъществяван с финансовата подкрепа на Програма ИНТЕРРЕГ V-A Румъния-България 2014-2020 г.“</w:t>
      </w:r>
      <w:r w:rsidR="00A208DE" w:rsidRPr="00D97D50">
        <w:rPr>
          <w:rFonts w:ascii="Times New Roman" w:eastAsia="Calibri" w:hAnsi="Times New Roman"/>
          <w:lang w:val="bg-BG" w:eastAsia="en-US"/>
        </w:rPr>
        <w:t xml:space="preserve"> (Проект).</w:t>
      </w:r>
    </w:p>
    <w:p w:rsidR="003810DC" w:rsidRPr="00D97D50" w:rsidRDefault="003810DC" w:rsidP="0095084C">
      <w:pPr>
        <w:rPr>
          <w:rFonts w:ascii="Times New Roman" w:eastAsia="Calibri" w:hAnsi="Times New Roman"/>
          <w:bCs/>
          <w:lang w:val="bg-BG" w:eastAsia="en-US"/>
        </w:rPr>
      </w:pPr>
      <w:r w:rsidRPr="00D97D50">
        <w:rPr>
          <w:rFonts w:ascii="Times New Roman" w:eastAsia="Calibri" w:hAnsi="Times New Roman"/>
          <w:bCs/>
          <w:lang w:val="bg-BG" w:eastAsia="en-US"/>
        </w:rPr>
        <w:t xml:space="preserve">Проектът цели постигането на следните </w:t>
      </w:r>
      <w:r w:rsidRPr="00D97D50">
        <w:rPr>
          <w:rFonts w:ascii="Times New Roman" w:eastAsia="Calibri" w:hAnsi="Times New Roman"/>
          <w:b/>
          <w:bCs/>
          <w:lang w:val="bg-BG" w:eastAsia="en-US"/>
        </w:rPr>
        <w:t>общи цели:</w:t>
      </w:r>
    </w:p>
    <w:p w:rsidR="0095084C" w:rsidRPr="00D97D50" w:rsidRDefault="00A208DE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bCs/>
          <w:lang w:val="bg-BG" w:eastAsia="en-US"/>
        </w:rPr>
        <w:t>д</w:t>
      </w:r>
      <w:r w:rsidR="003810DC" w:rsidRPr="00D97D50">
        <w:rPr>
          <w:rFonts w:ascii="Times New Roman" w:eastAsia="Calibri" w:hAnsi="Times New Roman"/>
          <w:bCs/>
          <w:lang w:val="bg-BG" w:eastAsia="en-US"/>
        </w:rPr>
        <w:t>а обедини хората, общностите и икономиките на граничния регион между Румъния и България, да участват в съвместното развитие на един кооперативен район, използвайки своите човешки, природни и екологични ресурси и предимства, по устойчив начин</w:t>
      </w:r>
      <w:r w:rsidRPr="00D97D50">
        <w:rPr>
          <w:rFonts w:ascii="Times New Roman" w:eastAsia="Calibri" w:hAnsi="Times New Roman"/>
          <w:bCs/>
          <w:lang w:val="bg-BG" w:eastAsia="en-US"/>
        </w:rPr>
        <w:t>;</w:t>
      </w:r>
      <w:r w:rsidR="003810DC" w:rsidRPr="00D97D50">
        <w:rPr>
          <w:rFonts w:ascii="Times New Roman" w:eastAsia="Calibri" w:hAnsi="Times New Roman"/>
          <w:bCs/>
          <w:lang w:val="bg-BG" w:eastAsia="en-US"/>
        </w:rPr>
        <w:t xml:space="preserve"> </w:t>
      </w:r>
      <w:r w:rsidR="0095084C" w:rsidRPr="00D97D50">
        <w:rPr>
          <w:rFonts w:ascii="Times New Roman" w:eastAsia="Calibri" w:hAnsi="Times New Roman"/>
          <w:bCs/>
          <w:lang w:val="bg-BG" w:eastAsia="en-US"/>
        </w:rPr>
        <w:t xml:space="preserve"> </w:t>
      </w:r>
    </w:p>
    <w:p w:rsidR="00A208DE" w:rsidRPr="00D97D50" w:rsidRDefault="00A208DE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>да се увеличи трансграничното сътрудничество при предотвратяването на извънредни ситуации и намесата на органите, както и да се развият инфраструктурни и съвместни услуги за предотвратяване на природни и технологични бедствия, като същевременно се развие капацитетът за бързо реагиране при заплахи за здравето и живота на гражданите и стоките, за да се осигури безопасна зона, устойчиво развитие и повишаване на жизнения стандарт на населението.</w:t>
      </w:r>
    </w:p>
    <w:p w:rsidR="00A208DE" w:rsidRPr="00D97D50" w:rsidRDefault="00A208DE" w:rsidP="00A208DE">
      <w:pPr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 xml:space="preserve">Реализирането на поставените общи цели е обусловено от осъществяването на следните </w:t>
      </w:r>
      <w:r w:rsidRPr="00D97D50">
        <w:rPr>
          <w:rFonts w:ascii="Times New Roman" w:eastAsia="Calibri" w:hAnsi="Times New Roman"/>
          <w:b/>
          <w:lang w:val="bg-BG" w:eastAsia="en-US"/>
        </w:rPr>
        <w:t>специфични цели</w:t>
      </w:r>
      <w:r w:rsidRPr="00D97D50">
        <w:rPr>
          <w:rFonts w:ascii="Times New Roman" w:eastAsia="Calibri" w:hAnsi="Times New Roman"/>
          <w:lang w:val="bg-BG" w:eastAsia="en-US"/>
        </w:rPr>
        <w:t xml:space="preserve"> на Проекта:</w:t>
      </w:r>
    </w:p>
    <w:p w:rsidR="00A208DE" w:rsidRPr="00D97D50" w:rsidRDefault="00A208DE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>предложение за създаване на устойчиво трансгранично партньорство в областта на превенцията и намесата в извънредни ситуации;</w:t>
      </w:r>
    </w:p>
    <w:p w:rsidR="00A208DE" w:rsidRPr="00D97D50" w:rsidRDefault="00A208DE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>оборудване на местните публични власти със специфично оборудване, необходимо за управление на риска в тран</w:t>
      </w:r>
      <w:r w:rsidR="00053549" w:rsidRPr="00D97D50">
        <w:rPr>
          <w:rFonts w:ascii="Times New Roman" w:eastAsia="Calibri" w:hAnsi="Times New Roman"/>
          <w:lang w:val="bg-BG" w:eastAsia="en-US"/>
        </w:rPr>
        <w:t>сграничния регион, което ще осигури ефективна намеса в извънредни ситуации;</w:t>
      </w:r>
    </w:p>
    <w:p w:rsidR="00053549" w:rsidRPr="00D97D50" w:rsidRDefault="00053549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>придобиване на специално оборудване за трансгранично предупреждение на населението при извънредни ситуации, като земетресения, пожари и разработване на съвместни карти на опасностите;</w:t>
      </w:r>
    </w:p>
    <w:p w:rsidR="00053549" w:rsidRPr="00D97D50" w:rsidRDefault="00053549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>организиране на примери за обучение и най-добри практики;</w:t>
      </w:r>
    </w:p>
    <w:p w:rsidR="00053549" w:rsidRPr="00D97D50" w:rsidRDefault="00053549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lang w:val="bg-BG" w:eastAsia="en-US"/>
        </w:rPr>
        <w:t xml:space="preserve">разпространение на информация, за да се осигури повишаване на осведомеността на обществеността по отношение на мерките за защита при извънредна ситуация. </w:t>
      </w:r>
    </w:p>
    <w:p w:rsidR="0095084C" w:rsidRPr="00D97D50" w:rsidRDefault="00716828" w:rsidP="00716828">
      <w:pPr>
        <w:pStyle w:val="2"/>
        <w:rPr>
          <w:rFonts w:ascii="Times New Roman" w:hAnsi="Times New Roman"/>
        </w:rPr>
      </w:pPr>
      <w:bookmarkStart w:id="3" w:name="_Toc530675312"/>
      <w:r w:rsidRPr="00D97D50">
        <w:rPr>
          <w:rFonts w:ascii="Times New Roman" w:hAnsi="Times New Roman"/>
        </w:rPr>
        <w:t xml:space="preserve">Предмет </w:t>
      </w:r>
      <w:r w:rsidR="003A0890" w:rsidRPr="00D97D50">
        <w:rPr>
          <w:rFonts w:ascii="Times New Roman" w:hAnsi="Times New Roman"/>
        </w:rPr>
        <w:t xml:space="preserve">и обхват </w:t>
      </w:r>
      <w:r w:rsidRPr="00D97D50">
        <w:rPr>
          <w:rFonts w:ascii="Times New Roman" w:hAnsi="Times New Roman"/>
        </w:rPr>
        <w:t>на поръчката</w:t>
      </w:r>
      <w:bookmarkEnd w:id="3"/>
    </w:p>
    <w:p w:rsidR="003A0890" w:rsidRPr="00D97D50" w:rsidRDefault="003A0890" w:rsidP="003A0890">
      <w:pPr>
        <w:rPr>
          <w:rFonts w:ascii="Times New Roman" w:hAnsi="Times New Roman"/>
          <w:lang w:val="bg-BG" w:eastAsia="en-US"/>
        </w:rPr>
      </w:pPr>
      <w:r w:rsidRPr="00D97D50">
        <w:rPr>
          <w:rFonts w:ascii="Times New Roman" w:hAnsi="Times New Roman"/>
          <w:lang w:val="bg-BG" w:eastAsia="en-US"/>
        </w:rPr>
        <w:t xml:space="preserve">Настоящата обществена поръчка е с предмет и обхват, отнасящи се до доставка и гаранционно (сервизно) обслужване на специализирано </w:t>
      </w:r>
      <w:r w:rsidR="004F517E" w:rsidRPr="00D97D50">
        <w:rPr>
          <w:rFonts w:ascii="Times New Roman" w:hAnsi="Times New Roman"/>
          <w:lang w:val="bg-BG" w:eastAsia="en-US"/>
        </w:rPr>
        <w:t xml:space="preserve">високопроходимо </w:t>
      </w:r>
      <w:r w:rsidRPr="00D97D50">
        <w:rPr>
          <w:rFonts w:ascii="Times New Roman" w:hAnsi="Times New Roman"/>
          <w:lang w:val="bg-BG" w:eastAsia="en-US"/>
        </w:rPr>
        <w:t>товарно превозно средство</w:t>
      </w:r>
      <w:r w:rsidR="00941D92" w:rsidRPr="00D97D50">
        <w:rPr>
          <w:rFonts w:ascii="Times New Roman" w:hAnsi="Times New Roman"/>
          <w:lang w:val="bg-BG" w:eastAsia="en-US"/>
        </w:rPr>
        <w:t>, с допълнително оборудване,</w:t>
      </w:r>
      <w:r w:rsidRPr="00D97D50">
        <w:rPr>
          <w:rFonts w:ascii="Times New Roman" w:hAnsi="Times New Roman"/>
          <w:lang w:val="bg-BG" w:eastAsia="en-US"/>
        </w:rPr>
        <w:t xml:space="preserve"> за нуждите на Община Шабла. </w:t>
      </w:r>
    </w:p>
    <w:p w:rsidR="004F517E" w:rsidRPr="00D97D50" w:rsidRDefault="00941D92" w:rsidP="003A0890">
      <w:pPr>
        <w:rPr>
          <w:rFonts w:ascii="Times New Roman" w:hAnsi="Times New Roman"/>
          <w:lang w:val="bg-BG" w:eastAsia="en-US"/>
        </w:rPr>
      </w:pPr>
      <w:r w:rsidRPr="00D97D50">
        <w:rPr>
          <w:rFonts w:ascii="Times New Roman" w:hAnsi="Times New Roman"/>
          <w:lang w:val="bg-BG" w:eastAsia="en-US"/>
        </w:rPr>
        <w:t>Поръчката</w:t>
      </w:r>
      <w:r w:rsidR="00DA09B0" w:rsidRPr="00D97D50">
        <w:rPr>
          <w:rFonts w:ascii="Times New Roman" w:hAnsi="Times New Roman"/>
          <w:lang w:val="bg-BG" w:eastAsia="en-US"/>
        </w:rPr>
        <w:t xml:space="preserve"> е с код по Общия терминологичен речник: </w:t>
      </w:r>
      <w:r w:rsidR="004F517E" w:rsidRPr="00D97D50">
        <w:rPr>
          <w:rFonts w:ascii="Times New Roman" w:hAnsi="Times New Roman"/>
          <w:lang w:val="bg-BG" w:eastAsia="en-US"/>
        </w:rPr>
        <w:t>34100000-8</w:t>
      </w:r>
      <w:r w:rsidR="00DA09B0" w:rsidRPr="00D97D50">
        <w:rPr>
          <w:rFonts w:ascii="Times New Roman" w:hAnsi="Times New Roman"/>
          <w:lang w:val="bg-BG" w:eastAsia="en-US"/>
        </w:rPr>
        <w:t xml:space="preserve"> „моторни превозни средства“; 34113200-4 „превозни средства с висока проходимост“. </w:t>
      </w:r>
    </w:p>
    <w:p w:rsidR="003A0890" w:rsidRPr="00D97D50" w:rsidRDefault="003A0890" w:rsidP="003A0890">
      <w:pPr>
        <w:pStyle w:val="1"/>
        <w:ind w:left="714" w:hanging="357"/>
        <w:rPr>
          <w:rFonts w:ascii="Times New Roman" w:hAnsi="Times New Roman"/>
        </w:rPr>
      </w:pPr>
      <w:bookmarkStart w:id="4" w:name="_Toc530675313"/>
      <w:r w:rsidRPr="00D97D50">
        <w:rPr>
          <w:rFonts w:ascii="Times New Roman" w:hAnsi="Times New Roman"/>
        </w:rPr>
        <w:lastRenderedPageBreak/>
        <w:t>Технически изисквания</w:t>
      </w:r>
      <w:bookmarkEnd w:id="4"/>
      <w:r w:rsidRPr="00D97D50">
        <w:rPr>
          <w:rFonts w:ascii="Times New Roman" w:hAnsi="Times New Roman"/>
        </w:rPr>
        <w:t xml:space="preserve"> </w:t>
      </w:r>
    </w:p>
    <w:p w:rsidR="003A0890" w:rsidRPr="00D97D50" w:rsidRDefault="003A0890" w:rsidP="002F31C2">
      <w:pPr>
        <w:pStyle w:val="2"/>
        <w:numPr>
          <w:ilvl w:val="0"/>
          <w:numId w:val="7"/>
        </w:numPr>
        <w:rPr>
          <w:rFonts w:ascii="Times New Roman" w:hAnsi="Times New Roman"/>
        </w:rPr>
      </w:pPr>
      <w:bookmarkStart w:id="5" w:name="_Toc530675314"/>
      <w:r w:rsidRPr="00D97D50">
        <w:rPr>
          <w:rFonts w:ascii="Times New Roman" w:hAnsi="Times New Roman"/>
        </w:rPr>
        <w:t xml:space="preserve">Общи </w:t>
      </w:r>
      <w:r w:rsidR="005B0D5F" w:rsidRPr="00D97D50">
        <w:rPr>
          <w:rFonts w:ascii="Times New Roman" w:hAnsi="Times New Roman"/>
        </w:rPr>
        <w:t>характеристики</w:t>
      </w:r>
      <w:bookmarkEnd w:id="5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DA09B0" w:rsidRPr="00D97D50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DA09B0" w:rsidRPr="00D97D50" w:rsidRDefault="00DA09B0" w:rsidP="00DA09B0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DA09B0" w:rsidRPr="00D97D50" w:rsidRDefault="00DA09B0" w:rsidP="00DA09B0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DA09B0" w:rsidRPr="00D97D50" w:rsidRDefault="00F755B7" w:rsidP="004B3CF7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DA09B0" w:rsidRPr="00D97D50" w:rsidTr="00787AA2">
        <w:tc>
          <w:tcPr>
            <w:tcW w:w="562" w:type="dxa"/>
            <w:vAlign w:val="center"/>
          </w:tcPr>
          <w:p w:rsidR="00DA09B0" w:rsidRPr="00D97D50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D97D50" w:rsidRDefault="00F755B7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Задвижване</w:t>
            </w:r>
          </w:p>
        </w:tc>
        <w:tc>
          <w:tcPr>
            <w:tcW w:w="2546" w:type="dxa"/>
            <w:vAlign w:val="center"/>
          </w:tcPr>
          <w:p w:rsidR="00DA09B0" w:rsidRPr="00D97D50" w:rsidRDefault="00DA09B0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4 х 4</w:t>
            </w:r>
          </w:p>
        </w:tc>
      </w:tr>
      <w:tr w:rsidR="00DA09B0" w:rsidRPr="00D97D50" w:rsidTr="00787AA2">
        <w:tc>
          <w:tcPr>
            <w:tcW w:w="562" w:type="dxa"/>
            <w:vAlign w:val="center"/>
          </w:tcPr>
          <w:p w:rsidR="00DA09B0" w:rsidRPr="00D97D50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D97D50" w:rsidRDefault="00DA09B0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Междуосово разстояние</w:t>
            </w:r>
          </w:p>
        </w:tc>
        <w:tc>
          <w:tcPr>
            <w:tcW w:w="2546" w:type="dxa"/>
            <w:vAlign w:val="center"/>
          </w:tcPr>
          <w:p w:rsidR="00DA09B0" w:rsidRPr="00D97D50" w:rsidRDefault="00DA09B0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по-малко от 3150 мм</w:t>
            </w:r>
          </w:p>
        </w:tc>
      </w:tr>
      <w:tr w:rsidR="00DA09B0" w:rsidRPr="00D97D50" w:rsidTr="00787AA2">
        <w:tc>
          <w:tcPr>
            <w:tcW w:w="562" w:type="dxa"/>
            <w:vAlign w:val="center"/>
          </w:tcPr>
          <w:p w:rsidR="00DA09B0" w:rsidRPr="00D97D50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D97D50" w:rsidRDefault="00DA09B0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Двигател </w:t>
            </w:r>
          </w:p>
        </w:tc>
        <w:tc>
          <w:tcPr>
            <w:tcW w:w="2546" w:type="dxa"/>
            <w:vAlign w:val="center"/>
          </w:tcPr>
          <w:p w:rsidR="00DA09B0" w:rsidRPr="00D97D50" w:rsidRDefault="009602CF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</w:t>
            </w:r>
            <w:r w:rsidR="00DA09B0" w:rsidRPr="00D97D50">
              <w:rPr>
                <w:rFonts w:ascii="Times New Roman" w:hAnsi="Times New Roman"/>
                <w:lang w:val="bg-BG" w:eastAsia="en-US"/>
              </w:rPr>
              <w:t>изелов</w:t>
            </w:r>
            <w:r w:rsidRPr="00D97D50">
              <w:rPr>
                <w:rFonts w:ascii="Times New Roman" w:hAnsi="Times New Roman"/>
                <w:lang w:val="en-US" w:eastAsia="en-US"/>
              </w:rPr>
              <w:t xml:space="preserve">, </w:t>
            </w:r>
            <w:r w:rsidRPr="00D97D50">
              <w:rPr>
                <w:rFonts w:ascii="Times New Roman" w:hAnsi="Times New Roman"/>
                <w:lang w:val="bg-BG" w:eastAsia="en-US"/>
              </w:rPr>
              <w:t>ЕВРО 6</w:t>
            </w:r>
          </w:p>
        </w:tc>
      </w:tr>
      <w:tr w:rsidR="00DA09B0" w:rsidRPr="00D97D50" w:rsidTr="00787AA2">
        <w:tc>
          <w:tcPr>
            <w:tcW w:w="562" w:type="dxa"/>
            <w:vAlign w:val="center"/>
          </w:tcPr>
          <w:p w:rsidR="00DA09B0" w:rsidRPr="00D97D50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D97D50" w:rsidRDefault="00DA09B0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Мощност на двигателя</w:t>
            </w:r>
          </w:p>
        </w:tc>
        <w:tc>
          <w:tcPr>
            <w:tcW w:w="2546" w:type="dxa"/>
            <w:vAlign w:val="center"/>
          </w:tcPr>
          <w:p w:rsidR="00DA09B0" w:rsidRPr="00D97D50" w:rsidRDefault="00DA09B0" w:rsidP="004B3CF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по-малко от</w:t>
            </w:r>
            <w:r w:rsidR="00353C29" w:rsidRPr="00D97D50">
              <w:rPr>
                <w:rFonts w:ascii="Times New Roman" w:hAnsi="Times New Roman"/>
                <w:lang w:val="bg-BG" w:eastAsia="en-US"/>
              </w:rPr>
              <w:t xml:space="preserve"> 200 к</w:t>
            </w:r>
            <w:r w:rsidR="00353C29" w:rsidRPr="00D97D50">
              <w:rPr>
                <w:rFonts w:ascii="Times New Roman" w:hAnsi="Times New Roman"/>
                <w:lang w:val="en-US" w:eastAsia="en-US"/>
              </w:rPr>
              <w:t>W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</w:t>
            </w:r>
            <w:r w:rsidR="00353C29" w:rsidRPr="00D97D50">
              <w:rPr>
                <w:rFonts w:ascii="Times New Roman" w:hAnsi="Times New Roman"/>
                <w:lang w:val="en-US" w:eastAsia="en-US"/>
              </w:rPr>
              <w:t>(~</w:t>
            </w:r>
            <w:r w:rsidRPr="00D97D50">
              <w:rPr>
                <w:rFonts w:ascii="Times New Roman" w:hAnsi="Times New Roman"/>
                <w:lang w:val="bg-BG" w:eastAsia="en-US"/>
              </w:rPr>
              <w:t>27</w:t>
            </w:r>
            <w:r w:rsidR="00F755B7" w:rsidRPr="00D97D50">
              <w:rPr>
                <w:rFonts w:ascii="Times New Roman" w:hAnsi="Times New Roman"/>
                <w:lang w:val="bg-BG" w:eastAsia="en-US"/>
              </w:rPr>
              <w:t>0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к.с.</w:t>
            </w:r>
            <w:r w:rsidR="00353C29" w:rsidRPr="00D97D50">
              <w:rPr>
                <w:rFonts w:ascii="Times New Roman" w:hAnsi="Times New Roman"/>
                <w:lang w:val="en-US" w:eastAsia="en-US"/>
              </w:rPr>
              <w:t>), 1100 Nm</w:t>
            </w:r>
          </w:p>
        </w:tc>
      </w:tr>
      <w:tr w:rsidR="00DA09B0" w:rsidRPr="00D97D50" w:rsidTr="00787AA2">
        <w:tc>
          <w:tcPr>
            <w:tcW w:w="562" w:type="dxa"/>
            <w:vAlign w:val="center"/>
          </w:tcPr>
          <w:p w:rsidR="00DA09B0" w:rsidRPr="00D97D50" w:rsidRDefault="00DA09B0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DA09B0" w:rsidRPr="00D97D50" w:rsidRDefault="00F755B7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Блокировка на диференциала</w:t>
            </w:r>
          </w:p>
        </w:tc>
        <w:tc>
          <w:tcPr>
            <w:tcW w:w="2546" w:type="dxa"/>
            <w:vAlign w:val="center"/>
          </w:tcPr>
          <w:p w:rsidR="00DA09B0" w:rsidRPr="00D97D50" w:rsidRDefault="00F755B7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7522D" w:rsidRPr="00D97D50" w:rsidTr="00787AA2">
        <w:tc>
          <w:tcPr>
            <w:tcW w:w="562" w:type="dxa"/>
            <w:vAlign w:val="center"/>
          </w:tcPr>
          <w:p w:rsidR="0077522D" w:rsidRPr="00D97D50" w:rsidRDefault="0077522D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D97D50" w:rsidRDefault="0077522D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Блокировка на диференциала на първи мост</w:t>
            </w:r>
          </w:p>
        </w:tc>
        <w:tc>
          <w:tcPr>
            <w:tcW w:w="2546" w:type="dxa"/>
            <w:vAlign w:val="center"/>
          </w:tcPr>
          <w:p w:rsidR="0077522D" w:rsidRPr="00D97D50" w:rsidRDefault="0077522D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Портален заден мост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Портален преден мост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Спирални пружини с прогресивни характеристики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Датчик за кондензация в пневматичната система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F755B7" w:rsidRPr="00D97D50" w:rsidTr="00787AA2">
        <w:tc>
          <w:tcPr>
            <w:tcW w:w="562" w:type="dxa"/>
            <w:vAlign w:val="center"/>
          </w:tcPr>
          <w:p w:rsidR="00F755B7" w:rsidRPr="00D97D50" w:rsidRDefault="00F755B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D97D50" w:rsidRDefault="00F755B7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Пневматични дискови спирачки – преден и заден мост</w:t>
            </w:r>
          </w:p>
        </w:tc>
        <w:tc>
          <w:tcPr>
            <w:tcW w:w="2546" w:type="dxa"/>
            <w:vAlign w:val="center"/>
          </w:tcPr>
          <w:p w:rsidR="00F755B7" w:rsidRPr="00D97D50" w:rsidRDefault="00F755B7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Антиблокираща система (</w:t>
            </w:r>
            <w:r w:rsidRPr="00D97D50">
              <w:rPr>
                <w:rFonts w:ascii="Times New Roman" w:hAnsi="Times New Roman"/>
                <w:lang w:val="en-US" w:eastAsia="en-US"/>
              </w:rPr>
              <w:t>ABS</w:t>
            </w:r>
            <w:r w:rsidRPr="00D97D50">
              <w:rPr>
                <w:rFonts w:ascii="Times New Roman" w:hAnsi="Times New Roman"/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Автоматично регулируема спирачна система според теглото на </w:t>
            </w:r>
            <w:r w:rsidR="00625DED" w:rsidRPr="00D97D50">
              <w:rPr>
                <w:rFonts w:ascii="Times New Roman" w:hAnsi="Times New Roman"/>
                <w:lang w:val="bg-BG" w:eastAsia="en-US"/>
              </w:rPr>
              <w:t>машината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(</w:t>
            </w:r>
            <w:r w:rsidRPr="00D97D50">
              <w:rPr>
                <w:rFonts w:ascii="Times New Roman" w:hAnsi="Times New Roman"/>
                <w:lang w:val="en-US" w:eastAsia="en-US"/>
              </w:rPr>
              <w:t>ABL</w:t>
            </w:r>
            <w:r w:rsidRPr="00D97D50">
              <w:rPr>
                <w:rFonts w:ascii="Times New Roman" w:hAnsi="Times New Roman"/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Паркинг спирачка – заден мост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Допълнителен извод за въздух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Отопляем въздухоизсушител 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Хидравлична система за управлението 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Рама с надлъжни лонжерони и напречници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Възможност за монтаж на допълнително оборудване на </w:t>
            </w:r>
            <w:r w:rsidRPr="00D97D50">
              <w:rPr>
                <w:rFonts w:ascii="Times New Roman" w:hAnsi="Times New Roman"/>
                <w:lang w:val="bg-BG" w:eastAsia="en-US"/>
              </w:rPr>
              <w:lastRenderedPageBreak/>
              <w:t xml:space="preserve">рамата 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lastRenderedPageBreak/>
              <w:t>да</w:t>
            </w:r>
          </w:p>
        </w:tc>
      </w:tr>
      <w:tr w:rsidR="0077522D" w:rsidRPr="00D97D50" w:rsidTr="00787AA2">
        <w:tc>
          <w:tcPr>
            <w:tcW w:w="562" w:type="dxa"/>
            <w:vAlign w:val="center"/>
          </w:tcPr>
          <w:p w:rsidR="0077522D" w:rsidRPr="00D97D50" w:rsidRDefault="0077522D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D97D50" w:rsidRDefault="0077522D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Възможност за монтаж на допълнително оборудване в междуосието</w:t>
            </w:r>
          </w:p>
        </w:tc>
        <w:tc>
          <w:tcPr>
            <w:tcW w:w="2546" w:type="dxa"/>
            <w:vAlign w:val="center"/>
          </w:tcPr>
          <w:p w:rsidR="0077522D" w:rsidRPr="00D97D50" w:rsidRDefault="0077522D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7522D" w:rsidRPr="00D97D50" w:rsidTr="00787AA2">
        <w:tc>
          <w:tcPr>
            <w:tcW w:w="562" w:type="dxa"/>
            <w:vAlign w:val="center"/>
          </w:tcPr>
          <w:p w:rsidR="0077522D" w:rsidRPr="00D97D50" w:rsidRDefault="0077522D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D97D50" w:rsidRDefault="0077522D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Предни скоби за монтаж на допълнително оборудване</w:t>
            </w:r>
          </w:p>
        </w:tc>
        <w:tc>
          <w:tcPr>
            <w:tcW w:w="2546" w:type="dxa"/>
            <w:vAlign w:val="center"/>
          </w:tcPr>
          <w:p w:rsidR="0077522D" w:rsidRPr="00D97D50" w:rsidRDefault="0077522D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7522D" w:rsidRPr="00D97D50" w:rsidTr="00787AA2">
        <w:tc>
          <w:tcPr>
            <w:tcW w:w="562" w:type="dxa"/>
            <w:vAlign w:val="center"/>
          </w:tcPr>
          <w:p w:rsidR="0077522D" w:rsidRPr="00D97D50" w:rsidRDefault="0077522D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7522D" w:rsidRPr="00D97D50" w:rsidRDefault="0077522D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Задни скоби за монтаж на допълнително оборудване </w:t>
            </w:r>
          </w:p>
        </w:tc>
        <w:tc>
          <w:tcPr>
            <w:tcW w:w="2546" w:type="dxa"/>
            <w:vAlign w:val="center"/>
          </w:tcPr>
          <w:p w:rsidR="0077522D" w:rsidRPr="00D97D50" w:rsidRDefault="0077522D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Климатик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Мултифункционален волан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Електрически прозорци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Поленов филтър на отоплителната система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Възможност за промяна на височината на кормилната колона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Интериорно осветление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35586" w:rsidRPr="00D97D50" w:rsidTr="00787AA2">
        <w:tc>
          <w:tcPr>
            <w:tcW w:w="562" w:type="dxa"/>
            <w:vAlign w:val="center"/>
          </w:tcPr>
          <w:p w:rsidR="00635586" w:rsidRPr="00D97D50" w:rsidRDefault="00635586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35586" w:rsidRPr="00D97D50" w:rsidRDefault="00635586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Седалка на водача с независимо въздушно окачване</w:t>
            </w:r>
          </w:p>
        </w:tc>
        <w:tc>
          <w:tcPr>
            <w:tcW w:w="2546" w:type="dxa"/>
            <w:vAlign w:val="center"/>
          </w:tcPr>
          <w:p w:rsidR="00635586" w:rsidRPr="00D97D50" w:rsidRDefault="00635586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Седалка за пасажера с възможност за регулиране по височина, дължина и наклон</w:t>
            </w:r>
          </w:p>
        </w:tc>
        <w:tc>
          <w:tcPr>
            <w:tcW w:w="2546" w:type="dxa"/>
            <w:vAlign w:val="center"/>
          </w:tcPr>
          <w:p w:rsidR="00230743" w:rsidRPr="00D97D50" w:rsidRDefault="00635586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</w:t>
            </w:r>
            <w:r w:rsidR="00230743" w:rsidRPr="00D97D50">
              <w:rPr>
                <w:rFonts w:ascii="Times New Roman" w:hAnsi="Times New Roman"/>
                <w:lang w:val="bg-BG" w:eastAsia="en-US"/>
              </w:rPr>
              <w:t>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Триточкови обезопасителни колани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Централна конзола с контролер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F755B7" w:rsidRPr="00D97D50" w:rsidTr="00787AA2">
        <w:tc>
          <w:tcPr>
            <w:tcW w:w="562" w:type="dxa"/>
            <w:vAlign w:val="center"/>
          </w:tcPr>
          <w:p w:rsidR="00F755B7" w:rsidRPr="00D97D50" w:rsidRDefault="00F755B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D97D50" w:rsidRDefault="00F755B7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Електрическа инсталация за ремарке</w:t>
            </w:r>
          </w:p>
        </w:tc>
        <w:tc>
          <w:tcPr>
            <w:tcW w:w="2546" w:type="dxa"/>
            <w:vAlign w:val="center"/>
          </w:tcPr>
          <w:p w:rsidR="00F755B7" w:rsidRPr="00D97D50" w:rsidRDefault="00F755B7" w:rsidP="004B3CF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24 </w:t>
            </w:r>
            <w:r w:rsidRPr="00D97D50">
              <w:rPr>
                <w:rFonts w:ascii="Times New Roman" w:hAnsi="Times New Roman"/>
                <w:lang w:val="en-US" w:eastAsia="en-US"/>
              </w:rPr>
              <w:t>V, 15 pin</w:t>
            </w:r>
          </w:p>
        </w:tc>
      </w:tr>
      <w:tr w:rsidR="00F755B7" w:rsidRPr="00D97D50" w:rsidTr="00787AA2">
        <w:tc>
          <w:tcPr>
            <w:tcW w:w="562" w:type="dxa"/>
            <w:vAlign w:val="center"/>
          </w:tcPr>
          <w:p w:rsidR="00F755B7" w:rsidRPr="00D97D50" w:rsidRDefault="00F755B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D97D50" w:rsidRDefault="009602CF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Акумулатори</w:t>
            </w:r>
          </w:p>
        </w:tc>
        <w:tc>
          <w:tcPr>
            <w:tcW w:w="2546" w:type="dxa"/>
            <w:vAlign w:val="center"/>
          </w:tcPr>
          <w:p w:rsidR="00F755B7" w:rsidRPr="00D97D50" w:rsidRDefault="009602CF" w:rsidP="004B3CF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2 х 12</w:t>
            </w:r>
            <w:r w:rsidRPr="00D97D50">
              <w:rPr>
                <w:rFonts w:ascii="Times New Roman" w:hAnsi="Times New Roman"/>
                <w:lang w:val="en-US" w:eastAsia="en-US"/>
              </w:rPr>
              <w:t>V / 140 Ah</w:t>
            </w:r>
          </w:p>
        </w:tc>
      </w:tr>
      <w:tr w:rsidR="00F755B7" w:rsidRPr="00D97D50" w:rsidTr="00787AA2">
        <w:tc>
          <w:tcPr>
            <w:tcW w:w="562" w:type="dxa"/>
            <w:vAlign w:val="center"/>
          </w:tcPr>
          <w:p w:rsidR="00F755B7" w:rsidRPr="00D97D50" w:rsidRDefault="00F755B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F755B7" w:rsidRPr="00D97D50" w:rsidRDefault="009602CF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Постоянно захранен цокъл в централната конзола</w:t>
            </w:r>
          </w:p>
        </w:tc>
        <w:tc>
          <w:tcPr>
            <w:tcW w:w="2546" w:type="dxa"/>
            <w:vAlign w:val="center"/>
          </w:tcPr>
          <w:p w:rsidR="00F755B7" w:rsidRPr="00D97D50" w:rsidRDefault="009602CF" w:rsidP="004B3CF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24 </w:t>
            </w:r>
            <w:r w:rsidRPr="00D97D50">
              <w:rPr>
                <w:rFonts w:ascii="Times New Roman" w:hAnsi="Times New Roman"/>
                <w:lang w:val="en-US" w:eastAsia="en-US"/>
              </w:rPr>
              <w:t>V,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15 </w:t>
            </w:r>
            <w:r w:rsidRPr="00D97D50">
              <w:rPr>
                <w:rFonts w:ascii="Times New Roman" w:hAnsi="Times New Roman"/>
                <w:lang w:val="en-US" w:eastAsia="en-US"/>
              </w:rPr>
              <w:t>Ah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Панорамна кабина с къс преден надвес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B1437" w:rsidRPr="00D97D50" w:rsidTr="00787AA2">
        <w:tc>
          <w:tcPr>
            <w:tcW w:w="562" w:type="dxa"/>
            <w:vAlign w:val="center"/>
          </w:tcPr>
          <w:p w:rsidR="006B1437" w:rsidRPr="00D97D50" w:rsidRDefault="006B143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D97D50" w:rsidRDefault="00B77C20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Възножност за монтаж на с</w:t>
            </w:r>
            <w:r w:rsidR="006B1437" w:rsidRPr="00D97D50">
              <w:rPr>
                <w:rFonts w:ascii="Times New Roman" w:hAnsi="Times New Roman"/>
                <w:lang w:val="bg-BG" w:eastAsia="en-US"/>
              </w:rPr>
              <w:t>транични маяци на кабината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(ляв и дяс</w:t>
            </w:r>
            <w:r w:rsidR="00A95397" w:rsidRPr="00D97D50">
              <w:rPr>
                <w:rFonts w:ascii="Times New Roman" w:hAnsi="Times New Roman"/>
                <w:lang w:val="bg-BG" w:eastAsia="en-US"/>
              </w:rPr>
              <w:t>е</w:t>
            </w:r>
            <w:r w:rsidRPr="00D97D50">
              <w:rPr>
                <w:rFonts w:ascii="Times New Roman" w:hAnsi="Times New Roman"/>
                <w:lang w:val="bg-BG" w:eastAsia="en-US"/>
              </w:rPr>
              <w:t>н)</w:t>
            </w:r>
          </w:p>
        </w:tc>
        <w:tc>
          <w:tcPr>
            <w:tcW w:w="2546" w:type="dxa"/>
            <w:vAlign w:val="center"/>
          </w:tcPr>
          <w:p w:rsidR="006B1437" w:rsidRPr="00D97D50" w:rsidRDefault="006B1437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B1437" w:rsidRPr="00D97D50" w:rsidTr="00787AA2">
        <w:tc>
          <w:tcPr>
            <w:tcW w:w="562" w:type="dxa"/>
            <w:vAlign w:val="center"/>
          </w:tcPr>
          <w:p w:rsidR="006B1437" w:rsidRPr="00D97D50" w:rsidRDefault="006B143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D97D50" w:rsidRDefault="006B1437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Странични предпазители</w:t>
            </w:r>
          </w:p>
        </w:tc>
        <w:tc>
          <w:tcPr>
            <w:tcW w:w="2546" w:type="dxa"/>
            <w:vAlign w:val="center"/>
          </w:tcPr>
          <w:p w:rsidR="006B1437" w:rsidRPr="00D97D50" w:rsidRDefault="006B1437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Хидравличен механизъм за повдигане на кабината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Основни огледала за обратно виждане – подгреваеми и с електрическо управление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Широкоъгълно огледало за обратно виждане с подгряване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Охладител на скоростната кутия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Еднодисков съединител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Електро-пневматично превключване (</w:t>
            </w:r>
            <w:r w:rsidRPr="00D97D50">
              <w:rPr>
                <w:rFonts w:ascii="Times New Roman" w:hAnsi="Times New Roman"/>
                <w:lang w:val="en-US" w:eastAsia="en-US"/>
              </w:rPr>
              <w:t>EPS</w:t>
            </w:r>
            <w:r w:rsidRPr="00D97D50">
              <w:rPr>
                <w:rFonts w:ascii="Times New Roman" w:hAnsi="Times New Roman"/>
                <w:lang w:val="bg-BG" w:eastAsia="en-US"/>
              </w:rPr>
              <w:t>)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Постоянно задвижване на всички колела с блокаж на диференциала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Бордова диагностика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Бордови компютър с дисплей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Възможност за заключване на капачките на резервоарите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Дневни светлини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Регулируемо ниво на основните фарове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Халогенни основни фарове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Задни светлини и задни халогенни фарове за мъгла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61EAE" w:rsidRPr="00D97D50" w:rsidTr="00787AA2">
        <w:tc>
          <w:tcPr>
            <w:tcW w:w="562" w:type="dxa"/>
            <w:vAlign w:val="center"/>
          </w:tcPr>
          <w:p w:rsidR="00961EAE" w:rsidRPr="00D97D50" w:rsidRDefault="00961EAE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61EAE" w:rsidRPr="00D97D50" w:rsidRDefault="00961EAE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Предни халогенни фарове за мъгла</w:t>
            </w:r>
          </w:p>
        </w:tc>
        <w:tc>
          <w:tcPr>
            <w:tcW w:w="2546" w:type="dxa"/>
            <w:vAlign w:val="center"/>
          </w:tcPr>
          <w:p w:rsidR="00961EAE" w:rsidRPr="00D97D50" w:rsidRDefault="00961EAE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Предни габаритни светлини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Допълнителни повдигнати предни светлини за прикачвано оборудване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230743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Тръба за отвеждане на изгорелите газове, разположена вертикално зад кабината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B3CF7" w:rsidRPr="00D97D50" w:rsidTr="00787AA2">
        <w:tc>
          <w:tcPr>
            <w:tcW w:w="562" w:type="dxa"/>
            <w:vAlign w:val="center"/>
          </w:tcPr>
          <w:p w:rsidR="004B3CF7" w:rsidRPr="00D97D50" w:rsidRDefault="004B3CF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D97D50" w:rsidRDefault="004B3CF7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Моторна спирачка</w:t>
            </w:r>
          </w:p>
        </w:tc>
        <w:tc>
          <w:tcPr>
            <w:tcW w:w="2546" w:type="dxa"/>
            <w:vAlign w:val="center"/>
          </w:tcPr>
          <w:p w:rsidR="004B3CF7" w:rsidRPr="00D97D50" w:rsidRDefault="001B0041" w:rsidP="004B3CF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</w:t>
            </w:r>
            <w:r w:rsidR="004B3CF7" w:rsidRPr="00D97D50">
              <w:rPr>
                <w:rFonts w:ascii="Times New Roman" w:hAnsi="Times New Roman"/>
                <w:lang w:val="bg-BG" w:eastAsia="en-US"/>
              </w:rPr>
              <w:t xml:space="preserve">е по-малко от 400 </w:t>
            </w:r>
            <w:r w:rsidR="00787AA2" w:rsidRPr="00D97D50">
              <w:rPr>
                <w:rFonts w:ascii="Times New Roman" w:hAnsi="Times New Roman"/>
                <w:lang w:val="bg-BG" w:eastAsia="en-US"/>
              </w:rPr>
              <w:t>кВ</w:t>
            </w:r>
          </w:p>
        </w:tc>
      </w:tr>
      <w:tr w:rsidR="00787AA2" w:rsidRPr="00D97D50" w:rsidTr="00787AA2">
        <w:tc>
          <w:tcPr>
            <w:tcW w:w="562" w:type="dxa"/>
            <w:vAlign w:val="center"/>
          </w:tcPr>
          <w:p w:rsidR="00787AA2" w:rsidRPr="00D97D50" w:rsidRDefault="00787AA2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787AA2" w:rsidRPr="00D97D50" w:rsidRDefault="00787AA2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Двоен хидравличен кръг</w:t>
            </w:r>
          </w:p>
        </w:tc>
        <w:tc>
          <w:tcPr>
            <w:tcW w:w="2546" w:type="dxa"/>
            <w:vAlign w:val="center"/>
          </w:tcPr>
          <w:p w:rsidR="00787AA2" w:rsidRPr="00D97D50" w:rsidRDefault="00787AA2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B3CF7" w:rsidRPr="00D97D50" w:rsidTr="00787AA2">
        <w:tc>
          <w:tcPr>
            <w:tcW w:w="562" w:type="dxa"/>
            <w:vAlign w:val="center"/>
          </w:tcPr>
          <w:p w:rsidR="004B3CF7" w:rsidRPr="00D97D50" w:rsidRDefault="004B3CF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D97D50" w:rsidRDefault="001B0041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Ръчно управление на дроселовата газ</w:t>
            </w:r>
          </w:p>
        </w:tc>
        <w:tc>
          <w:tcPr>
            <w:tcW w:w="2546" w:type="dxa"/>
            <w:vAlign w:val="center"/>
          </w:tcPr>
          <w:p w:rsidR="004B3CF7" w:rsidRPr="00D97D50" w:rsidRDefault="00230743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Охладителна перка с хидростатично задвижване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Преден авариен теглич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B3CF7" w:rsidRPr="00D97D50" w:rsidTr="00787AA2">
        <w:tc>
          <w:tcPr>
            <w:tcW w:w="562" w:type="dxa"/>
            <w:vAlign w:val="center"/>
          </w:tcPr>
          <w:p w:rsidR="004B3CF7" w:rsidRPr="00D97D50" w:rsidRDefault="004B3CF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D97D50" w:rsidRDefault="001B0041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Тегло на теглено ремарке </w:t>
            </w:r>
          </w:p>
        </w:tc>
        <w:tc>
          <w:tcPr>
            <w:tcW w:w="2546" w:type="dxa"/>
            <w:vAlign w:val="center"/>
          </w:tcPr>
          <w:p w:rsidR="004B3CF7" w:rsidRPr="00D97D50" w:rsidRDefault="001B0041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повече от 13 т.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Темпомат 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30743" w:rsidRPr="00D97D50" w:rsidTr="00787AA2">
        <w:tc>
          <w:tcPr>
            <w:tcW w:w="562" w:type="dxa"/>
            <w:vAlign w:val="center"/>
          </w:tcPr>
          <w:p w:rsidR="00230743" w:rsidRPr="00D97D50" w:rsidRDefault="00230743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230743" w:rsidRPr="00D97D50" w:rsidRDefault="00230743" w:rsidP="00230743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Ограничител на скоростта до 90 км/ч</w:t>
            </w:r>
          </w:p>
        </w:tc>
        <w:tc>
          <w:tcPr>
            <w:tcW w:w="2546" w:type="dxa"/>
            <w:vAlign w:val="center"/>
          </w:tcPr>
          <w:p w:rsidR="00230743" w:rsidRPr="00D97D50" w:rsidRDefault="00230743" w:rsidP="00230743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B3CF7" w:rsidRPr="00D97D50" w:rsidTr="00787AA2">
        <w:tc>
          <w:tcPr>
            <w:tcW w:w="562" w:type="dxa"/>
            <w:vAlign w:val="center"/>
          </w:tcPr>
          <w:p w:rsidR="004B3CF7" w:rsidRPr="00D97D50" w:rsidRDefault="004B3CF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Зумер за заден ход</w:t>
            </w:r>
          </w:p>
        </w:tc>
        <w:tc>
          <w:tcPr>
            <w:tcW w:w="2546" w:type="dxa"/>
            <w:vAlign w:val="center"/>
          </w:tcPr>
          <w:p w:rsidR="004B3CF7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Дигитален тахограф</w:t>
            </w:r>
            <w:r w:rsidR="00787AA2" w:rsidRPr="00D97D50">
              <w:rPr>
                <w:rFonts w:ascii="Times New Roman" w:hAnsi="Times New Roman"/>
                <w:lang w:val="bg-BG" w:eastAsia="en-US"/>
              </w:rPr>
              <w:t xml:space="preserve"> 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B3CF7" w:rsidRPr="00D97D50" w:rsidTr="00787AA2">
        <w:tc>
          <w:tcPr>
            <w:tcW w:w="562" w:type="dxa"/>
            <w:vAlign w:val="center"/>
          </w:tcPr>
          <w:p w:rsidR="004B3CF7" w:rsidRPr="00D97D50" w:rsidRDefault="004B3CF7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B3CF7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Външен сенник</w:t>
            </w:r>
          </w:p>
        </w:tc>
        <w:tc>
          <w:tcPr>
            <w:tcW w:w="2546" w:type="dxa"/>
            <w:vAlign w:val="center"/>
          </w:tcPr>
          <w:p w:rsidR="004B3CF7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Алтернатор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28</w:t>
            </w:r>
            <w:r w:rsidRPr="00D97D50">
              <w:rPr>
                <w:rFonts w:ascii="Times New Roman" w:hAnsi="Times New Roman"/>
                <w:lang w:val="en-US" w:eastAsia="en-US"/>
              </w:rPr>
              <w:t xml:space="preserve"> V/ 150 A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Имобилайзер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Платформа с хидравличен цилиндър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Задни хидравлични изводи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Самосвална хидравлика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Допълнителен филтър с водоотделител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5A4E95" w:rsidRPr="00D97D50" w:rsidTr="00787AA2">
        <w:tc>
          <w:tcPr>
            <w:tcW w:w="562" w:type="dxa"/>
            <w:vAlign w:val="center"/>
          </w:tcPr>
          <w:p w:rsidR="005A4E95" w:rsidRPr="00D97D50" w:rsidRDefault="005A4E95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5A4E95" w:rsidRPr="00D97D50" w:rsidRDefault="005A4E95" w:rsidP="00F755B7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Междинна рама за надстройката</w:t>
            </w:r>
          </w:p>
        </w:tc>
        <w:tc>
          <w:tcPr>
            <w:tcW w:w="2546" w:type="dxa"/>
            <w:vAlign w:val="center"/>
          </w:tcPr>
          <w:p w:rsidR="005A4E95" w:rsidRPr="00D97D50" w:rsidRDefault="005A4E95" w:rsidP="004B3CF7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32F5A" w:rsidRPr="00D97D50" w:rsidTr="00787AA2">
        <w:tc>
          <w:tcPr>
            <w:tcW w:w="562" w:type="dxa"/>
            <w:vAlign w:val="center"/>
          </w:tcPr>
          <w:p w:rsidR="00932F5A" w:rsidRPr="00D97D50" w:rsidRDefault="00932F5A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D97D50" w:rsidRDefault="00932F5A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Аптечка</w:t>
            </w:r>
            <w:r w:rsidR="00411058" w:rsidRPr="00D97D50">
              <w:rPr>
                <w:rFonts w:ascii="Times New Roman" w:hAnsi="Times New Roman"/>
                <w:lang w:val="bg-BG" w:eastAsia="en-US"/>
              </w:rPr>
              <w:t>, пожарогасител, светлоотразителна жилетка, триъгълник</w:t>
            </w:r>
          </w:p>
        </w:tc>
        <w:tc>
          <w:tcPr>
            <w:tcW w:w="2546" w:type="dxa"/>
            <w:vAlign w:val="center"/>
          </w:tcPr>
          <w:p w:rsidR="00932F5A" w:rsidRPr="00D97D50" w:rsidRDefault="00932F5A" w:rsidP="00932F5A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32F5A" w:rsidRPr="00D97D50" w:rsidTr="00787AA2">
        <w:tc>
          <w:tcPr>
            <w:tcW w:w="562" w:type="dxa"/>
            <w:vAlign w:val="center"/>
          </w:tcPr>
          <w:p w:rsidR="00932F5A" w:rsidRPr="00D97D50" w:rsidRDefault="00932F5A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D97D50" w:rsidRDefault="00932F5A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Резервна гума</w:t>
            </w:r>
          </w:p>
        </w:tc>
        <w:tc>
          <w:tcPr>
            <w:tcW w:w="2546" w:type="dxa"/>
            <w:vAlign w:val="center"/>
          </w:tcPr>
          <w:p w:rsidR="00932F5A" w:rsidRPr="00D97D50" w:rsidRDefault="00932F5A" w:rsidP="00932F5A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32F5A" w:rsidRPr="00D97D50" w:rsidTr="00787AA2">
        <w:tc>
          <w:tcPr>
            <w:tcW w:w="562" w:type="dxa"/>
            <w:vAlign w:val="center"/>
          </w:tcPr>
          <w:p w:rsidR="00932F5A" w:rsidRPr="00D97D50" w:rsidRDefault="00932F5A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D97D50" w:rsidRDefault="00932F5A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Резервна джанта</w:t>
            </w:r>
          </w:p>
        </w:tc>
        <w:tc>
          <w:tcPr>
            <w:tcW w:w="2546" w:type="dxa"/>
            <w:vAlign w:val="center"/>
          </w:tcPr>
          <w:p w:rsidR="00932F5A" w:rsidRPr="00D97D50" w:rsidRDefault="00932F5A" w:rsidP="00932F5A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32F5A" w:rsidRPr="00D97D50" w:rsidTr="00787AA2">
        <w:tc>
          <w:tcPr>
            <w:tcW w:w="562" w:type="dxa"/>
            <w:vAlign w:val="center"/>
          </w:tcPr>
          <w:p w:rsidR="00932F5A" w:rsidRPr="00D97D50" w:rsidRDefault="00932F5A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D97D50" w:rsidRDefault="00932F5A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Прожектор / фенер</w:t>
            </w:r>
          </w:p>
        </w:tc>
        <w:tc>
          <w:tcPr>
            <w:tcW w:w="2546" w:type="dxa"/>
            <w:vAlign w:val="center"/>
          </w:tcPr>
          <w:p w:rsidR="00932F5A" w:rsidRPr="00D97D50" w:rsidRDefault="00932F5A" w:rsidP="00932F5A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32F5A" w:rsidRPr="00D97D50" w:rsidTr="00787AA2">
        <w:tc>
          <w:tcPr>
            <w:tcW w:w="562" w:type="dxa"/>
            <w:vAlign w:val="center"/>
          </w:tcPr>
          <w:p w:rsidR="00932F5A" w:rsidRPr="00D97D50" w:rsidRDefault="00932F5A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32F5A" w:rsidRPr="00D97D50" w:rsidRDefault="00932F5A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Маркуч за помпане на гуми</w:t>
            </w:r>
          </w:p>
        </w:tc>
        <w:tc>
          <w:tcPr>
            <w:tcW w:w="2546" w:type="dxa"/>
            <w:vAlign w:val="center"/>
          </w:tcPr>
          <w:p w:rsidR="00932F5A" w:rsidRPr="00D97D50" w:rsidRDefault="00932F5A" w:rsidP="00932F5A">
            <w:pPr>
              <w:jc w:val="center"/>
              <w:rPr>
                <w:rFonts w:ascii="Times New Roman" w:hAnsi="Times New Roman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11058" w:rsidRPr="00D97D50" w:rsidTr="00787AA2">
        <w:tc>
          <w:tcPr>
            <w:tcW w:w="562" w:type="dxa"/>
            <w:vAlign w:val="center"/>
          </w:tcPr>
          <w:p w:rsidR="00411058" w:rsidRPr="00D97D50" w:rsidRDefault="00411058" w:rsidP="002F31C2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411058" w:rsidRPr="00D97D50" w:rsidRDefault="00411058" w:rsidP="00932F5A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Авариен комплект </w:t>
            </w:r>
          </w:p>
        </w:tc>
        <w:tc>
          <w:tcPr>
            <w:tcW w:w="2546" w:type="dxa"/>
            <w:vAlign w:val="center"/>
          </w:tcPr>
          <w:p w:rsidR="00411058" w:rsidRPr="00D97D50" w:rsidRDefault="00411058" w:rsidP="00932F5A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</w:tbl>
    <w:p w:rsidR="003A0890" w:rsidRPr="00D97D50" w:rsidRDefault="003A0890" w:rsidP="002F31C2">
      <w:pPr>
        <w:pStyle w:val="2"/>
        <w:numPr>
          <w:ilvl w:val="0"/>
          <w:numId w:val="7"/>
        </w:numPr>
        <w:rPr>
          <w:rFonts w:ascii="Times New Roman" w:hAnsi="Times New Roman"/>
        </w:rPr>
      </w:pPr>
      <w:bookmarkStart w:id="6" w:name="_Toc530675315"/>
      <w:r w:rsidRPr="00D97D50">
        <w:rPr>
          <w:rFonts w:ascii="Times New Roman" w:hAnsi="Times New Roman"/>
        </w:rPr>
        <w:lastRenderedPageBreak/>
        <w:t>Допълнително оборудване</w:t>
      </w:r>
      <w:bookmarkEnd w:id="6"/>
    </w:p>
    <w:p w:rsidR="00BE3AC1" w:rsidRPr="00D97D50" w:rsidRDefault="00BE3AC1" w:rsidP="00BE3AC1">
      <w:pPr>
        <w:rPr>
          <w:rFonts w:ascii="Times New Roman" w:hAnsi="Times New Roman"/>
          <w:lang w:val="bg-BG" w:eastAsia="en-US"/>
        </w:rPr>
      </w:pPr>
      <w:r w:rsidRPr="00D97D50">
        <w:rPr>
          <w:rFonts w:ascii="Times New Roman" w:hAnsi="Times New Roman"/>
          <w:lang w:val="bg-BG" w:eastAsia="en-US"/>
        </w:rPr>
        <w:t>В рамките на обществената поръчка, следва да бъде доставено също така и следното допълнително оборудване за превозното средство:</w:t>
      </w:r>
    </w:p>
    <w:p w:rsidR="006E4C04" w:rsidRDefault="006E4C04" w:rsidP="002F31C2">
      <w:pPr>
        <w:pStyle w:val="2"/>
        <w:numPr>
          <w:ilvl w:val="1"/>
          <w:numId w:val="7"/>
        </w:numPr>
        <w:rPr>
          <w:rFonts w:ascii="Times New Roman" w:hAnsi="Times New Roman"/>
        </w:rPr>
      </w:pPr>
      <w:bookmarkStart w:id="7" w:name="_Toc530675316"/>
      <w:proofErr w:type="spellStart"/>
      <w:r w:rsidRPr="00D97D50">
        <w:rPr>
          <w:rFonts w:ascii="Times New Roman" w:hAnsi="Times New Roman"/>
        </w:rPr>
        <w:t>Демонтируема</w:t>
      </w:r>
      <w:proofErr w:type="spellEnd"/>
      <w:r w:rsidRPr="00D97D50">
        <w:rPr>
          <w:rFonts w:ascii="Times New Roman" w:hAnsi="Times New Roman"/>
        </w:rPr>
        <w:t xml:space="preserve"> помпа за отводняване</w:t>
      </w:r>
      <w:bookmarkEnd w:id="7"/>
    </w:p>
    <w:p w:rsidR="00D97D50" w:rsidRPr="00D97D50" w:rsidRDefault="00D97D50" w:rsidP="00D97D50">
      <w:pPr>
        <w:rPr>
          <w:lang w:val="bg-BG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E1261B" w:rsidRPr="00D97D50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E1261B" w:rsidRPr="00D97D50" w:rsidRDefault="00E1261B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E1261B" w:rsidRPr="00D97D50" w:rsidRDefault="00E1261B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E1261B" w:rsidRPr="00D97D50" w:rsidRDefault="00E1261B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E1261B" w:rsidRPr="00D97D50" w:rsidTr="00035C6F">
        <w:tc>
          <w:tcPr>
            <w:tcW w:w="562" w:type="dxa"/>
            <w:vAlign w:val="center"/>
          </w:tcPr>
          <w:p w:rsidR="00E1261B" w:rsidRPr="00D97D50" w:rsidRDefault="00E1261B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E1261B" w:rsidRPr="00D97D50" w:rsidRDefault="00E1261B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Тип на помпата </w:t>
            </w:r>
          </w:p>
        </w:tc>
        <w:tc>
          <w:tcPr>
            <w:tcW w:w="2546" w:type="dxa"/>
            <w:vAlign w:val="center"/>
          </w:tcPr>
          <w:p w:rsidR="00E1261B" w:rsidRPr="00D97D50" w:rsidRDefault="00E1261B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центробежна</w:t>
            </w:r>
          </w:p>
        </w:tc>
      </w:tr>
      <w:tr w:rsidR="00E1261B" w:rsidRPr="00D97D50" w:rsidTr="00035C6F">
        <w:tc>
          <w:tcPr>
            <w:tcW w:w="562" w:type="dxa"/>
            <w:vAlign w:val="center"/>
          </w:tcPr>
          <w:p w:rsidR="00E1261B" w:rsidRPr="00D97D50" w:rsidRDefault="00E1261B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E1261B" w:rsidRPr="00D97D50" w:rsidRDefault="00E1261B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Дебит на помпата</w:t>
            </w:r>
          </w:p>
        </w:tc>
        <w:tc>
          <w:tcPr>
            <w:tcW w:w="2546" w:type="dxa"/>
            <w:vAlign w:val="center"/>
          </w:tcPr>
          <w:p w:rsidR="00E1261B" w:rsidRPr="00D97D50" w:rsidRDefault="00017562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повече</w:t>
            </w:r>
            <w:r w:rsidR="00E1261B" w:rsidRPr="00D97D50">
              <w:rPr>
                <w:rFonts w:ascii="Times New Roman" w:hAnsi="Times New Roman"/>
                <w:lang w:val="bg-BG" w:eastAsia="en-US"/>
              </w:rPr>
              <w:t xml:space="preserve"> от 6400 л./мин</w:t>
            </w:r>
          </w:p>
        </w:tc>
      </w:tr>
      <w:tr w:rsidR="00012FAA" w:rsidRPr="00D97D50" w:rsidTr="00035C6F">
        <w:tc>
          <w:tcPr>
            <w:tcW w:w="562" w:type="dxa"/>
            <w:vAlign w:val="center"/>
          </w:tcPr>
          <w:p w:rsidR="00012FAA" w:rsidRPr="00D97D50" w:rsidRDefault="00012FAA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2FAA" w:rsidRPr="00D97D50" w:rsidRDefault="00012FAA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Тегло на помпата</w:t>
            </w:r>
          </w:p>
        </w:tc>
        <w:tc>
          <w:tcPr>
            <w:tcW w:w="2546" w:type="dxa"/>
            <w:vAlign w:val="center"/>
          </w:tcPr>
          <w:p w:rsidR="00012FAA" w:rsidRPr="00D97D50" w:rsidRDefault="00012FAA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повече от 1 т.</w:t>
            </w:r>
          </w:p>
        </w:tc>
      </w:tr>
      <w:tr w:rsidR="006E4C04" w:rsidRPr="00D97D50" w:rsidTr="00035C6F">
        <w:tc>
          <w:tcPr>
            <w:tcW w:w="562" w:type="dxa"/>
            <w:vAlign w:val="center"/>
          </w:tcPr>
          <w:p w:rsidR="006E4C04" w:rsidRPr="00D97D50" w:rsidRDefault="006E4C04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E4C04" w:rsidRPr="00D97D50" w:rsidRDefault="006E4C04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Задвижване на помпата от РТО на </w:t>
            </w:r>
            <w:r w:rsidR="00625DED" w:rsidRPr="00D97D50">
              <w:rPr>
                <w:rFonts w:ascii="Times New Roman" w:hAnsi="Times New Roman"/>
                <w:lang w:val="bg-BG" w:eastAsia="en-US"/>
              </w:rPr>
              <w:t>базовата машина</w:t>
            </w:r>
          </w:p>
        </w:tc>
        <w:tc>
          <w:tcPr>
            <w:tcW w:w="2546" w:type="dxa"/>
            <w:vAlign w:val="center"/>
          </w:tcPr>
          <w:p w:rsidR="006E4C04" w:rsidRPr="00D97D50" w:rsidRDefault="00017562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017562" w:rsidRPr="00D97D50" w:rsidTr="00035C6F">
        <w:tc>
          <w:tcPr>
            <w:tcW w:w="562" w:type="dxa"/>
            <w:vAlign w:val="center"/>
          </w:tcPr>
          <w:p w:rsidR="00017562" w:rsidRPr="00D97D50" w:rsidRDefault="00017562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D97D50" w:rsidRDefault="00017562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Маркучи за засмукване</w:t>
            </w:r>
          </w:p>
        </w:tc>
        <w:tc>
          <w:tcPr>
            <w:tcW w:w="2546" w:type="dxa"/>
            <w:vAlign w:val="center"/>
          </w:tcPr>
          <w:p w:rsidR="00017562" w:rsidRPr="00D97D50" w:rsidRDefault="00017562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дължина не по-малка от 5 м.</w:t>
            </w:r>
          </w:p>
        </w:tc>
      </w:tr>
      <w:tr w:rsidR="00017562" w:rsidRPr="00D97D50" w:rsidTr="00035C6F">
        <w:tc>
          <w:tcPr>
            <w:tcW w:w="562" w:type="dxa"/>
            <w:vAlign w:val="center"/>
          </w:tcPr>
          <w:p w:rsidR="00017562" w:rsidRPr="00D97D50" w:rsidRDefault="00017562" w:rsidP="002F31C2">
            <w:pPr>
              <w:pStyle w:val="a6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D97D50" w:rsidRDefault="00017562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Средства осигуряващи бърз монтаж / демонтаж</w:t>
            </w:r>
          </w:p>
        </w:tc>
        <w:tc>
          <w:tcPr>
            <w:tcW w:w="2546" w:type="dxa"/>
            <w:vAlign w:val="center"/>
          </w:tcPr>
          <w:p w:rsidR="00017562" w:rsidRPr="00D97D50" w:rsidRDefault="00017562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</w:tbl>
    <w:p w:rsidR="00D97D50" w:rsidRDefault="00D97D50" w:rsidP="00D97D50">
      <w:pPr>
        <w:pStyle w:val="2"/>
        <w:numPr>
          <w:ilvl w:val="0"/>
          <w:numId w:val="0"/>
        </w:numPr>
        <w:ind w:left="1080"/>
        <w:rPr>
          <w:rFonts w:ascii="Times New Roman" w:hAnsi="Times New Roman"/>
        </w:rPr>
      </w:pPr>
      <w:bookmarkStart w:id="8" w:name="_Toc530675317"/>
    </w:p>
    <w:p w:rsidR="00E1261B" w:rsidRPr="00D97D50" w:rsidRDefault="006E4C04" w:rsidP="002F31C2">
      <w:pPr>
        <w:pStyle w:val="2"/>
        <w:numPr>
          <w:ilvl w:val="1"/>
          <w:numId w:val="7"/>
        </w:numPr>
        <w:rPr>
          <w:rFonts w:ascii="Times New Roman" w:hAnsi="Times New Roman"/>
        </w:rPr>
      </w:pPr>
      <w:proofErr w:type="spellStart"/>
      <w:r w:rsidRPr="00D97D50">
        <w:rPr>
          <w:rFonts w:ascii="Times New Roman" w:hAnsi="Times New Roman"/>
        </w:rPr>
        <w:t>Пясъкоразпръскващо</w:t>
      </w:r>
      <w:proofErr w:type="spellEnd"/>
      <w:r w:rsidRPr="00D97D50">
        <w:rPr>
          <w:rFonts w:ascii="Times New Roman" w:hAnsi="Times New Roman"/>
        </w:rPr>
        <w:t xml:space="preserve"> устройство</w:t>
      </w:r>
      <w:bookmarkEnd w:id="8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6E4C04" w:rsidRPr="00D97D50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6E4C04" w:rsidRPr="00D97D50" w:rsidRDefault="006E4C04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6E4C04" w:rsidRPr="00D97D50" w:rsidRDefault="006E4C04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6E4C04" w:rsidRPr="00D97D50" w:rsidRDefault="006E4C04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6E4C04" w:rsidRPr="00D97D50" w:rsidTr="00035C6F">
        <w:tc>
          <w:tcPr>
            <w:tcW w:w="562" w:type="dxa"/>
            <w:vAlign w:val="center"/>
          </w:tcPr>
          <w:p w:rsidR="006E4C04" w:rsidRPr="00D97D50" w:rsidRDefault="006E4C04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E4C04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Обем </w:t>
            </w:r>
            <w:r w:rsidR="0090577B" w:rsidRPr="00D97D50">
              <w:rPr>
                <w:rFonts w:ascii="Times New Roman" w:hAnsi="Times New Roman"/>
                <w:lang w:val="bg-BG" w:eastAsia="en-US"/>
              </w:rPr>
              <w:t>/ капацитет</w:t>
            </w:r>
          </w:p>
        </w:tc>
        <w:tc>
          <w:tcPr>
            <w:tcW w:w="2546" w:type="dxa"/>
            <w:vAlign w:val="center"/>
          </w:tcPr>
          <w:p w:rsidR="006E4C04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не по-малък от 2 м</w:t>
            </w:r>
            <w:r w:rsidRPr="00D97D50">
              <w:rPr>
                <w:rFonts w:ascii="Times New Roman" w:hAnsi="Times New Roman"/>
                <w:vertAlign w:val="superscript"/>
                <w:lang w:val="bg-BG" w:eastAsia="en-US"/>
              </w:rPr>
              <w:t>3</w:t>
            </w:r>
          </w:p>
        </w:tc>
      </w:tr>
      <w:tr w:rsidR="00017562" w:rsidRPr="00D97D50" w:rsidTr="00035C6F">
        <w:tc>
          <w:tcPr>
            <w:tcW w:w="562" w:type="dxa"/>
            <w:vAlign w:val="center"/>
          </w:tcPr>
          <w:p w:rsidR="00017562" w:rsidRPr="00D97D50" w:rsidRDefault="00017562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Верижно задвижване</w:t>
            </w:r>
          </w:p>
        </w:tc>
        <w:tc>
          <w:tcPr>
            <w:tcW w:w="2546" w:type="dxa"/>
            <w:vAlign w:val="center"/>
          </w:tcPr>
          <w:p w:rsidR="00017562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017562" w:rsidRPr="00D97D50" w:rsidTr="00035C6F">
        <w:tc>
          <w:tcPr>
            <w:tcW w:w="562" w:type="dxa"/>
            <w:vAlign w:val="center"/>
          </w:tcPr>
          <w:p w:rsidR="00017562" w:rsidRPr="00D97D50" w:rsidRDefault="00017562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Контролно табло с тахометър</w:t>
            </w:r>
          </w:p>
        </w:tc>
        <w:tc>
          <w:tcPr>
            <w:tcW w:w="2546" w:type="dxa"/>
            <w:vAlign w:val="center"/>
          </w:tcPr>
          <w:p w:rsidR="00017562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017562" w:rsidRPr="00D97D50" w:rsidTr="00035C6F">
        <w:tc>
          <w:tcPr>
            <w:tcW w:w="562" w:type="dxa"/>
            <w:vAlign w:val="center"/>
          </w:tcPr>
          <w:p w:rsidR="00017562" w:rsidRPr="00D97D50" w:rsidRDefault="00017562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017562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Сензор за липса на материал</w:t>
            </w:r>
          </w:p>
        </w:tc>
        <w:tc>
          <w:tcPr>
            <w:tcW w:w="2546" w:type="dxa"/>
            <w:vAlign w:val="center"/>
          </w:tcPr>
          <w:p w:rsidR="00017562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B1437" w:rsidRPr="00D97D50" w:rsidTr="00035C6F">
        <w:tc>
          <w:tcPr>
            <w:tcW w:w="562" w:type="dxa"/>
            <w:vAlign w:val="center"/>
          </w:tcPr>
          <w:p w:rsidR="006B1437" w:rsidRPr="00D97D50" w:rsidRDefault="006B1437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Галванизирана решетка</w:t>
            </w:r>
          </w:p>
        </w:tc>
        <w:tc>
          <w:tcPr>
            <w:tcW w:w="2546" w:type="dxa"/>
            <w:vAlign w:val="center"/>
          </w:tcPr>
          <w:p w:rsidR="006B1437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B1437" w:rsidRPr="00D97D50" w:rsidTr="00035C6F">
        <w:tc>
          <w:tcPr>
            <w:tcW w:w="562" w:type="dxa"/>
            <w:vAlign w:val="center"/>
          </w:tcPr>
          <w:p w:rsidR="006B1437" w:rsidRPr="00D97D50" w:rsidRDefault="006B1437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B1437" w:rsidRPr="00D97D50" w:rsidRDefault="006B1437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Маяк</w:t>
            </w:r>
          </w:p>
        </w:tc>
        <w:tc>
          <w:tcPr>
            <w:tcW w:w="2546" w:type="dxa"/>
            <w:vAlign w:val="center"/>
          </w:tcPr>
          <w:p w:rsidR="006B1437" w:rsidRPr="00D97D50" w:rsidRDefault="006B1437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0577B" w:rsidRPr="00D97D50" w:rsidTr="00035C6F">
        <w:tc>
          <w:tcPr>
            <w:tcW w:w="562" w:type="dxa"/>
            <w:vAlign w:val="center"/>
          </w:tcPr>
          <w:p w:rsidR="0090577B" w:rsidRPr="00D97D50" w:rsidRDefault="0090577B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0577B" w:rsidRPr="00D97D50" w:rsidRDefault="0090577B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Покривало</w:t>
            </w:r>
          </w:p>
        </w:tc>
        <w:tc>
          <w:tcPr>
            <w:tcW w:w="2546" w:type="dxa"/>
            <w:vAlign w:val="center"/>
          </w:tcPr>
          <w:p w:rsidR="0090577B" w:rsidRPr="00D97D50" w:rsidRDefault="0090577B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90577B" w:rsidRPr="00D97D50" w:rsidTr="00035C6F">
        <w:tc>
          <w:tcPr>
            <w:tcW w:w="562" w:type="dxa"/>
            <w:vAlign w:val="center"/>
          </w:tcPr>
          <w:p w:rsidR="0090577B" w:rsidRPr="00D97D50" w:rsidRDefault="0090577B" w:rsidP="002F31C2">
            <w:pPr>
              <w:pStyle w:val="a6"/>
              <w:numPr>
                <w:ilvl w:val="0"/>
                <w:numId w:val="10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90577B" w:rsidRPr="00D97D50" w:rsidRDefault="0090577B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Резервоари за течности към пясъка</w:t>
            </w:r>
          </w:p>
        </w:tc>
        <w:tc>
          <w:tcPr>
            <w:tcW w:w="2546" w:type="dxa"/>
            <w:vAlign w:val="center"/>
          </w:tcPr>
          <w:p w:rsidR="0090577B" w:rsidRPr="00D97D50" w:rsidRDefault="0090577B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с </w:t>
            </w:r>
            <w:r w:rsidR="004A0521" w:rsidRPr="00D97D50">
              <w:rPr>
                <w:rFonts w:ascii="Times New Roman" w:hAnsi="Times New Roman"/>
                <w:lang w:val="bg-BG" w:eastAsia="en-US"/>
              </w:rPr>
              <w:t>вместимост не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по-мал</w:t>
            </w:r>
            <w:r w:rsidR="004A0521" w:rsidRPr="00D97D50">
              <w:rPr>
                <w:rFonts w:ascii="Times New Roman" w:hAnsi="Times New Roman"/>
                <w:lang w:val="bg-BG" w:eastAsia="en-US"/>
              </w:rPr>
              <w:t>ка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 от 800 кг.</w:t>
            </w:r>
          </w:p>
        </w:tc>
      </w:tr>
    </w:tbl>
    <w:p w:rsidR="006E4C04" w:rsidRPr="00D97D50" w:rsidRDefault="00071E02" w:rsidP="002F31C2">
      <w:pPr>
        <w:pStyle w:val="2"/>
        <w:numPr>
          <w:ilvl w:val="1"/>
          <w:numId w:val="7"/>
        </w:numPr>
        <w:rPr>
          <w:rFonts w:ascii="Times New Roman" w:hAnsi="Times New Roman"/>
        </w:rPr>
      </w:pPr>
      <w:bookmarkStart w:id="9" w:name="_Toc530675318"/>
      <w:r w:rsidRPr="00D97D50">
        <w:rPr>
          <w:rFonts w:ascii="Times New Roman" w:hAnsi="Times New Roman"/>
        </w:rPr>
        <w:lastRenderedPageBreak/>
        <w:t>Гребло за сняг</w:t>
      </w:r>
      <w:bookmarkEnd w:id="9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BB0AAF" w:rsidRPr="00D97D50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BB0AAF" w:rsidRPr="00D97D50" w:rsidTr="00035C6F">
        <w:tc>
          <w:tcPr>
            <w:tcW w:w="562" w:type="dxa"/>
            <w:vAlign w:val="center"/>
          </w:tcPr>
          <w:p w:rsidR="00BB0AAF" w:rsidRPr="00D97D50" w:rsidRDefault="00BB0AAF" w:rsidP="002F31C2">
            <w:pPr>
              <w:pStyle w:val="a6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D97D50" w:rsidRDefault="00BB0AAF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Форма </w:t>
            </w:r>
          </w:p>
        </w:tc>
        <w:tc>
          <w:tcPr>
            <w:tcW w:w="2546" w:type="dxa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en-US" w:eastAsia="en-US"/>
              </w:rPr>
              <w:t>V-</w:t>
            </w:r>
            <w:r w:rsidRPr="00D97D50">
              <w:rPr>
                <w:rFonts w:ascii="Times New Roman" w:hAnsi="Times New Roman"/>
                <w:lang w:val="bg-BG" w:eastAsia="en-US"/>
              </w:rPr>
              <w:t xml:space="preserve">образно </w:t>
            </w:r>
          </w:p>
        </w:tc>
      </w:tr>
      <w:tr w:rsidR="00BB0AAF" w:rsidRPr="00D97D50" w:rsidTr="00035C6F">
        <w:tc>
          <w:tcPr>
            <w:tcW w:w="562" w:type="dxa"/>
            <w:vAlign w:val="center"/>
          </w:tcPr>
          <w:p w:rsidR="00BB0AAF" w:rsidRPr="00D97D50" w:rsidRDefault="00BB0AAF" w:rsidP="002F31C2">
            <w:pPr>
              <w:pStyle w:val="a6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D97D50" w:rsidRDefault="00BB0AAF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Материал</w:t>
            </w:r>
          </w:p>
        </w:tc>
        <w:tc>
          <w:tcPr>
            <w:tcW w:w="2546" w:type="dxa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Стомана</w:t>
            </w:r>
          </w:p>
        </w:tc>
      </w:tr>
      <w:tr w:rsidR="00BB0AAF" w:rsidRPr="00D97D50" w:rsidTr="00035C6F">
        <w:tc>
          <w:tcPr>
            <w:tcW w:w="562" w:type="dxa"/>
            <w:vAlign w:val="center"/>
          </w:tcPr>
          <w:p w:rsidR="00BB0AAF" w:rsidRPr="00D97D50" w:rsidRDefault="00BB0AAF" w:rsidP="002F31C2">
            <w:pPr>
              <w:pStyle w:val="a6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D97D50" w:rsidRDefault="00BB0AAF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Допълнителни светлини от двете страни на греблото</w:t>
            </w:r>
          </w:p>
        </w:tc>
        <w:tc>
          <w:tcPr>
            <w:tcW w:w="2546" w:type="dxa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BB0AAF" w:rsidRPr="00D97D50" w:rsidTr="00035C6F">
        <w:tc>
          <w:tcPr>
            <w:tcW w:w="562" w:type="dxa"/>
            <w:vAlign w:val="center"/>
          </w:tcPr>
          <w:p w:rsidR="00BB0AAF" w:rsidRPr="00D97D50" w:rsidRDefault="00BB0AAF" w:rsidP="002F31C2">
            <w:pPr>
              <w:pStyle w:val="a6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D97D50" w:rsidRDefault="00BB0AAF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Светлоотразители</w:t>
            </w:r>
          </w:p>
        </w:tc>
        <w:tc>
          <w:tcPr>
            <w:tcW w:w="2546" w:type="dxa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BB0AAF" w:rsidRPr="00D97D50" w:rsidTr="00035C6F">
        <w:tc>
          <w:tcPr>
            <w:tcW w:w="562" w:type="dxa"/>
            <w:vAlign w:val="center"/>
          </w:tcPr>
          <w:p w:rsidR="00BB0AAF" w:rsidRPr="00D97D50" w:rsidRDefault="00BB0AAF" w:rsidP="002F31C2">
            <w:pPr>
              <w:pStyle w:val="a6"/>
              <w:numPr>
                <w:ilvl w:val="0"/>
                <w:numId w:val="11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BB0AAF" w:rsidRPr="00D97D50" w:rsidRDefault="00BB0AAF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Захранване  </w:t>
            </w:r>
          </w:p>
        </w:tc>
        <w:tc>
          <w:tcPr>
            <w:tcW w:w="2546" w:type="dxa"/>
            <w:vAlign w:val="center"/>
          </w:tcPr>
          <w:p w:rsidR="00BB0AAF" w:rsidRPr="00D97D50" w:rsidRDefault="00BB0AAF" w:rsidP="00035C6F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24 </w:t>
            </w:r>
            <w:r w:rsidRPr="00D97D50">
              <w:rPr>
                <w:rFonts w:ascii="Times New Roman" w:hAnsi="Times New Roman"/>
                <w:lang w:val="en-US" w:eastAsia="en-US"/>
              </w:rPr>
              <w:t>V</w:t>
            </w:r>
          </w:p>
        </w:tc>
      </w:tr>
    </w:tbl>
    <w:p w:rsidR="00071E02" w:rsidRPr="00D97D50" w:rsidRDefault="00625DED" w:rsidP="002F31C2">
      <w:pPr>
        <w:pStyle w:val="2"/>
        <w:numPr>
          <w:ilvl w:val="1"/>
          <w:numId w:val="7"/>
        </w:numPr>
        <w:rPr>
          <w:rFonts w:ascii="Times New Roman" w:hAnsi="Times New Roman"/>
        </w:rPr>
      </w:pPr>
      <w:bookmarkStart w:id="10" w:name="_Toc530675319"/>
      <w:r w:rsidRPr="00D97D50">
        <w:rPr>
          <w:rFonts w:ascii="Times New Roman" w:hAnsi="Times New Roman"/>
        </w:rPr>
        <w:t>Роторен снегорин</w:t>
      </w:r>
      <w:bookmarkEnd w:id="1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625DED" w:rsidRPr="00D97D50" w:rsidTr="00C77023">
        <w:trPr>
          <w:tblHeader/>
        </w:trPr>
        <w:tc>
          <w:tcPr>
            <w:tcW w:w="562" w:type="dxa"/>
            <w:shd w:val="clear" w:color="auto" w:fill="F2F2F2" w:themeFill="background1" w:themeFillShade="F2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954" w:type="dxa"/>
            <w:shd w:val="clear" w:color="auto" w:fill="F2F2F2" w:themeFill="background1" w:themeFillShade="F2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546" w:type="dxa"/>
            <w:shd w:val="clear" w:color="auto" w:fill="F2F2F2" w:themeFill="background1" w:themeFillShade="F2"/>
            <w:vAlign w:val="center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D97D50">
              <w:rPr>
                <w:rFonts w:ascii="Times New Roman" w:hAnsi="Times New Roman"/>
                <w:b/>
                <w:lang w:val="bg-BG" w:eastAsia="en-US"/>
              </w:rPr>
              <w:t>Изискване</w:t>
            </w:r>
          </w:p>
        </w:tc>
      </w:tr>
      <w:tr w:rsidR="00625DED" w:rsidRPr="00D97D50" w:rsidTr="00035C6F">
        <w:tc>
          <w:tcPr>
            <w:tcW w:w="562" w:type="dxa"/>
            <w:vAlign w:val="center"/>
          </w:tcPr>
          <w:p w:rsidR="00625DED" w:rsidRPr="00D97D50" w:rsidRDefault="00625DED" w:rsidP="002F31C2">
            <w:pPr>
              <w:pStyle w:val="a6"/>
              <w:numPr>
                <w:ilvl w:val="0"/>
                <w:numId w:val="12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D97D50" w:rsidRDefault="00625DED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Степени на работа </w:t>
            </w:r>
          </w:p>
        </w:tc>
        <w:tc>
          <w:tcPr>
            <w:tcW w:w="2546" w:type="dxa"/>
            <w:vAlign w:val="center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не по-малко от 2 </w:t>
            </w:r>
          </w:p>
        </w:tc>
      </w:tr>
      <w:tr w:rsidR="00625DED" w:rsidRPr="00D97D50" w:rsidTr="00035C6F">
        <w:tc>
          <w:tcPr>
            <w:tcW w:w="562" w:type="dxa"/>
            <w:vAlign w:val="center"/>
          </w:tcPr>
          <w:p w:rsidR="00625DED" w:rsidRPr="00D97D50" w:rsidRDefault="00625DED" w:rsidP="002F31C2">
            <w:pPr>
              <w:pStyle w:val="a6"/>
              <w:numPr>
                <w:ilvl w:val="0"/>
                <w:numId w:val="12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D97D50" w:rsidRDefault="00625DED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Хидравлично задвижване</w:t>
            </w:r>
          </w:p>
        </w:tc>
        <w:tc>
          <w:tcPr>
            <w:tcW w:w="2546" w:type="dxa"/>
            <w:vAlign w:val="center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25DED" w:rsidRPr="00D97D50" w:rsidTr="00035C6F">
        <w:tc>
          <w:tcPr>
            <w:tcW w:w="562" w:type="dxa"/>
            <w:vAlign w:val="center"/>
          </w:tcPr>
          <w:p w:rsidR="00625DED" w:rsidRPr="00D97D50" w:rsidRDefault="00625DED" w:rsidP="002F31C2">
            <w:pPr>
              <w:pStyle w:val="a6"/>
              <w:numPr>
                <w:ilvl w:val="0"/>
                <w:numId w:val="12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D97D50" w:rsidRDefault="00625DED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Задвижване чрез силоотводен вал от базовата машина и кардан</w:t>
            </w:r>
          </w:p>
        </w:tc>
        <w:tc>
          <w:tcPr>
            <w:tcW w:w="2546" w:type="dxa"/>
            <w:vAlign w:val="center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625DED" w:rsidRPr="00D97D50" w:rsidTr="00035C6F">
        <w:tc>
          <w:tcPr>
            <w:tcW w:w="562" w:type="dxa"/>
            <w:vAlign w:val="center"/>
          </w:tcPr>
          <w:p w:rsidR="00625DED" w:rsidRPr="00D97D50" w:rsidRDefault="00625DED" w:rsidP="002F31C2">
            <w:pPr>
              <w:pStyle w:val="a6"/>
              <w:numPr>
                <w:ilvl w:val="0"/>
                <w:numId w:val="12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954" w:type="dxa"/>
            <w:vAlign w:val="center"/>
          </w:tcPr>
          <w:p w:rsidR="00625DED" w:rsidRPr="00D97D50" w:rsidRDefault="00625DED" w:rsidP="00035C6F">
            <w:pPr>
              <w:jc w:val="left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>Захранване</w:t>
            </w:r>
          </w:p>
        </w:tc>
        <w:tc>
          <w:tcPr>
            <w:tcW w:w="2546" w:type="dxa"/>
            <w:vAlign w:val="center"/>
          </w:tcPr>
          <w:p w:rsidR="00625DED" w:rsidRPr="00D97D50" w:rsidRDefault="00625DED" w:rsidP="00035C6F">
            <w:pPr>
              <w:jc w:val="center"/>
              <w:rPr>
                <w:rFonts w:ascii="Times New Roman" w:hAnsi="Times New Roman"/>
                <w:lang w:val="bg-BG" w:eastAsia="en-US"/>
              </w:rPr>
            </w:pPr>
            <w:r w:rsidRPr="00D97D50">
              <w:rPr>
                <w:rFonts w:ascii="Times New Roman" w:hAnsi="Times New Roman"/>
                <w:lang w:val="bg-BG" w:eastAsia="en-US"/>
              </w:rPr>
              <w:t xml:space="preserve">24 </w:t>
            </w:r>
            <w:r w:rsidRPr="00D97D50">
              <w:rPr>
                <w:rFonts w:ascii="Times New Roman" w:hAnsi="Times New Roman"/>
                <w:lang w:val="en-US" w:eastAsia="en-US"/>
              </w:rPr>
              <w:t>V</w:t>
            </w:r>
          </w:p>
        </w:tc>
      </w:tr>
    </w:tbl>
    <w:p w:rsidR="0048594A" w:rsidRPr="00D97D50" w:rsidRDefault="0048594A" w:rsidP="0048594A">
      <w:pPr>
        <w:pStyle w:val="1"/>
        <w:ind w:left="714" w:hanging="357"/>
        <w:rPr>
          <w:rFonts w:ascii="Times New Roman" w:hAnsi="Times New Roman"/>
        </w:rPr>
      </w:pPr>
      <w:bookmarkStart w:id="11" w:name="_Toc530675320"/>
      <w:r w:rsidRPr="00D97D50">
        <w:rPr>
          <w:rFonts w:ascii="Times New Roman" w:hAnsi="Times New Roman"/>
        </w:rPr>
        <w:t>Общи условия за изпълнение</w:t>
      </w:r>
      <w:bookmarkEnd w:id="11"/>
    </w:p>
    <w:p w:rsidR="0048594A" w:rsidRPr="00D97D50" w:rsidRDefault="0048594A" w:rsidP="002F31C2">
      <w:pPr>
        <w:pStyle w:val="2"/>
        <w:numPr>
          <w:ilvl w:val="0"/>
          <w:numId w:val="5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12" w:name="_Toc525746606"/>
      <w:bookmarkStart w:id="13" w:name="_Toc530675321"/>
      <w:r w:rsidRPr="00D97D50">
        <w:rPr>
          <w:rFonts w:ascii="Times New Roman" w:hAnsi="Times New Roman"/>
        </w:rPr>
        <w:t>Място на изпълнение на договора</w:t>
      </w:r>
      <w:bookmarkEnd w:id="12"/>
      <w:bookmarkEnd w:id="13"/>
    </w:p>
    <w:p w:rsidR="0048594A" w:rsidRPr="00D97D50" w:rsidRDefault="0048594A" w:rsidP="0048594A">
      <w:pPr>
        <w:rPr>
          <w:rFonts w:ascii="Times New Roman" w:hAnsi="Times New Roman"/>
        </w:rPr>
      </w:pPr>
      <w:r w:rsidRPr="00D97D50">
        <w:rPr>
          <w:rFonts w:ascii="Times New Roman" w:hAnsi="Times New Roman"/>
          <w:bCs/>
        </w:rPr>
        <w:t>Поръчката</w:t>
      </w:r>
      <w:r w:rsidRPr="00D97D50">
        <w:rPr>
          <w:rFonts w:ascii="Times New Roman" w:hAnsi="Times New Roman"/>
        </w:rPr>
        <w:t xml:space="preserve"> се изпълнява на територията на Република България, гр. Шабла, в офис помещенията на Възложителя и избрания изпълнител.</w:t>
      </w:r>
    </w:p>
    <w:p w:rsidR="0048594A" w:rsidRPr="00D97D50" w:rsidRDefault="0048594A" w:rsidP="002F31C2">
      <w:pPr>
        <w:pStyle w:val="2"/>
        <w:numPr>
          <w:ilvl w:val="0"/>
          <w:numId w:val="4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14" w:name="_Toc525746607"/>
      <w:bookmarkStart w:id="15" w:name="_Toc530675322"/>
      <w:r w:rsidRPr="00D97D50">
        <w:rPr>
          <w:rFonts w:ascii="Times New Roman" w:hAnsi="Times New Roman"/>
        </w:rPr>
        <w:t>Срок за изпълнение на договора</w:t>
      </w:r>
      <w:bookmarkEnd w:id="14"/>
      <w:bookmarkEnd w:id="15"/>
    </w:p>
    <w:p w:rsidR="00FD6A9C" w:rsidRPr="00D97D50" w:rsidRDefault="0048594A" w:rsidP="0048594A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</w:rPr>
        <w:t xml:space="preserve">Срокът </w:t>
      </w:r>
      <w:r w:rsidR="000036F9" w:rsidRPr="00D97D50">
        <w:rPr>
          <w:rFonts w:ascii="Times New Roman" w:hAnsi="Times New Roman"/>
          <w:lang w:val="bg-BG"/>
        </w:rPr>
        <w:t xml:space="preserve">на договор започва да тече от подписване на договора, а срокът </w:t>
      </w:r>
      <w:r w:rsidRPr="00D97D50">
        <w:rPr>
          <w:rFonts w:ascii="Times New Roman" w:hAnsi="Times New Roman"/>
        </w:rPr>
        <w:t xml:space="preserve">за </w:t>
      </w:r>
      <w:r w:rsidR="00FD6A9C" w:rsidRPr="00D97D50">
        <w:rPr>
          <w:rFonts w:ascii="Times New Roman" w:hAnsi="Times New Roman"/>
          <w:lang w:val="bg-BG"/>
        </w:rPr>
        <w:t xml:space="preserve">извършване </w:t>
      </w:r>
      <w:r w:rsidRPr="00D97D50">
        <w:rPr>
          <w:rFonts w:ascii="Times New Roman" w:hAnsi="Times New Roman"/>
        </w:rPr>
        <w:t xml:space="preserve">на </w:t>
      </w:r>
      <w:r w:rsidR="00FD6A9C" w:rsidRPr="00D97D50">
        <w:rPr>
          <w:rFonts w:ascii="Times New Roman" w:hAnsi="Times New Roman"/>
          <w:lang w:val="bg-BG"/>
        </w:rPr>
        <w:t xml:space="preserve">доставката е </w:t>
      </w:r>
      <w:r w:rsidR="000036F9" w:rsidRPr="00D97D50">
        <w:rPr>
          <w:rFonts w:ascii="Times New Roman" w:hAnsi="Times New Roman"/>
          <w:lang w:val="bg-BG"/>
        </w:rPr>
        <w:t>до 2</w:t>
      </w:r>
      <w:r w:rsidR="00D97D50" w:rsidRPr="00D97D50">
        <w:rPr>
          <w:rFonts w:ascii="Times New Roman" w:hAnsi="Times New Roman"/>
          <w:lang w:val="bg-BG"/>
        </w:rPr>
        <w:t>1</w:t>
      </w:r>
      <w:r w:rsidR="000036F9" w:rsidRPr="00D97D50">
        <w:rPr>
          <w:rFonts w:ascii="Times New Roman" w:hAnsi="Times New Roman"/>
          <w:lang w:val="bg-BG"/>
        </w:rPr>
        <w:t>0</w:t>
      </w:r>
      <w:r w:rsidR="00D97D50" w:rsidRPr="00D97D50">
        <w:rPr>
          <w:rFonts w:ascii="Times New Roman" w:hAnsi="Times New Roman"/>
          <w:lang w:val="bg-BG"/>
        </w:rPr>
        <w:t xml:space="preserve"> ( двеста и десет)</w:t>
      </w:r>
      <w:r w:rsidR="000036F9" w:rsidRPr="00D97D50">
        <w:rPr>
          <w:rFonts w:ascii="Times New Roman" w:hAnsi="Times New Roman"/>
          <w:lang w:val="bg-BG"/>
        </w:rPr>
        <w:t xml:space="preserve"> </w:t>
      </w:r>
      <w:r w:rsidR="00FD6A9C" w:rsidRPr="00D97D50">
        <w:rPr>
          <w:rFonts w:ascii="Times New Roman" w:hAnsi="Times New Roman"/>
          <w:lang w:val="bg-BG"/>
        </w:rPr>
        <w:t xml:space="preserve">календарни дни считано от </w:t>
      </w:r>
      <w:r w:rsidR="000036F9" w:rsidRPr="00D97D50">
        <w:rPr>
          <w:rFonts w:ascii="Times New Roman" w:hAnsi="Times New Roman"/>
          <w:lang w:val="bg-BG"/>
        </w:rPr>
        <w:t xml:space="preserve">датата на получаване на възлагателно писмо от Възложителя </w:t>
      </w:r>
      <w:r w:rsidR="00FD6A9C" w:rsidRPr="00D97D50">
        <w:rPr>
          <w:rFonts w:ascii="Times New Roman" w:hAnsi="Times New Roman"/>
          <w:lang w:val="bg-BG"/>
        </w:rPr>
        <w:t xml:space="preserve">. </w:t>
      </w:r>
    </w:p>
    <w:p w:rsidR="0048594A" w:rsidRPr="00D97D50" w:rsidRDefault="00FD6A9C" w:rsidP="0048594A">
      <w:pPr>
        <w:rPr>
          <w:rFonts w:ascii="Times New Roman" w:hAnsi="Times New Roman"/>
          <w:b/>
          <w:lang w:val="en-US"/>
        </w:rPr>
      </w:pPr>
      <w:r w:rsidRPr="00D97D50">
        <w:rPr>
          <w:rFonts w:ascii="Times New Roman" w:hAnsi="Times New Roman"/>
          <w:b/>
          <w:lang w:val="bg-BG"/>
        </w:rPr>
        <w:t>Участниците</w:t>
      </w:r>
      <w:r w:rsidR="0048594A" w:rsidRPr="00D97D50">
        <w:rPr>
          <w:rFonts w:ascii="Times New Roman" w:hAnsi="Times New Roman"/>
          <w:b/>
        </w:rPr>
        <w:t xml:space="preserve"> </w:t>
      </w:r>
      <w:r w:rsidRPr="00D97D50">
        <w:rPr>
          <w:rFonts w:ascii="Times New Roman" w:hAnsi="Times New Roman"/>
          <w:b/>
          <w:lang w:val="bg-BG"/>
        </w:rPr>
        <w:t xml:space="preserve">следва да предложат конкретен срок за извършване на доставката в предложенията си за изпълнение.  </w:t>
      </w:r>
    </w:p>
    <w:p w:rsidR="000036F9" w:rsidRDefault="000036F9" w:rsidP="0048594A">
      <w:pPr>
        <w:rPr>
          <w:rFonts w:ascii="Times New Roman" w:hAnsi="Times New Roman"/>
          <w:b/>
          <w:lang w:val="bg-BG"/>
        </w:rPr>
      </w:pPr>
      <w:r w:rsidRPr="00D97D50">
        <w:rPr>
          <w:rFonts w:ascii="Times New Roman" w:hAnsi="Times New Roman"/>
          <w:b/>
          <w:lang w:val="bg-BG"/>
        </w:rPr>
        <w:t>Минималния срок за доставка е 1</w:t>
      </w:r>
      <w:r w:rsidR="004122D5">
        <w:rPr>
          <w:rFonts w:ascii="Times New Roman" w:hAnsi="Times New Roman"/>
          <w:b/>
          <w:lang w:val="en-US"/>
        </w:rPr>
        <w:t>2</w:t>
      </w:r>
      <w:r w:rsidRPr="00D97D50">
        <w:rPr>
          <w:rFonts w:ascii="Times New Roman" w:hAnsi="Times New Roman"/>
          <w:b/>
          <w:lang w:val="bg-BG"/>
        </w:rPr>
        <w:t>0</w:t>
      </w:r>
      <w:bookmarkStart w:id="16" w:name="_GoBack"/>
      <w:bookmarkEnd w:id="16"/>
      <w:r w:rsidR="00C479E9">
        <w:rPr>
          <w:rFonts w:ascii="Times New Roman" w:hAnsi="Times New Roman"/>
          <w:b/>
          <w:lang w:val="en-US"/>
        </w:rPr>
        <w:t xml:space="preserve"> </w:t>
      </w:r>
      <w:r w:rsidR="004122D5">
        <w:rPr>
          <w:rFonts w:ascii="Times New Roman" w:hAnsi="Times New Roman"/>
          <w:b/>
          <w:lang w:val="en-US"/>
        </w:rPr>
        <w:t>(</w:t>
      </w:r>
      <w:r w:rsidR="004122D5">
        <w:rPr>
          <w:rFonts w:ascii="Times New Roman" w:hAnsi="Times New Roman"/>
          <w:b/>
          <w:lang w:val="bg-BG"/>
        </w:rPr>
        <w:t>сто и двадесет)</w:t>
      </w:r>
      <w:r w:rsidRPr="00D97D50">
        <w:rPr>
          <w:rFonts w:ascii="Times New Roman" w:hAnsi="Times New Roman"/>
          <w:b/>
          <w:lang w:val="bg-BG"/>
        </w:rPr>
        <w:t xml:space="preserve"> календарни дни, а максималния 210 (двеста и десет)</w:t>
      </w:r>
      <w:r w:rsidR="00D97D50" w:rsidRPr="00D97D50">
        <w:rPr>
          <w:rFonts w:ascii="Times New Roman" w:hAnsi="Times New Roman"/>
          <w:b/>
          <w:lang w:val="bg-BG"/>
        </w:rPr>
        <w:t xml:space="preserve"> календарни дни</w:t>
      </w:r>
      <w:r w:rsidR="00D97D50">
        <w:rPr>
          <w:rFonts w:ascii="Times New Roman" w:hAnsi="Times New Roman"/>
          <w:b/>
          <w:lang w:val="bg-BG"/>
        </w:rPr>
        <w:t xml:space="preserve">. </w:t>
      </w:r>
    </w:p>
    <w:p w:rsidR="00D97D50" w:rsidRPr="00FE0801" w:rsidRDefault="00D97D50" w:rsidP="0048594A">
      <w:pPr>
        <w:rPr>
          <w:rFonts w:ascii="Times New Roman" w:hAnsi="Times New Roman"/>
          <w:b/>
          <w:lang w:val="bg-BG"/>
        </w:rPr>
      </w:pPr>
      <w:r>
        <w:rPr>
          <w:rFonts w:ascii="Times New Roman" w:hAnsi="Times New Roman"/>
          <w:b/>
          <w:lang w:val="bg-BG"/>
        </w:rPr>
        <w:t>Участници предложили по-малък срок от минималн</w:t>
      </w:r>
      <w:r w:rsidR="00FE0801">
        <w:rPr>
          <w:rFonts w:ascii="Times New Roman" w:hAnsi="Times New Roman"/>
          <w:b/>
          <w:lang w:val="bg-BG"/>
        </w:rPr>
        <w:t>ия или по-голям от максималния ще бъдат отстранени от процедурата.</w:t>
      </w:r>
    </w:p>
    <w:p w:rsidR="0048594A" w:rsidRPr="00D97D50" w:rsidRDefault="0048594A" w:rsidP="002F31C2">
      <w:pPr>
        <w:pStyle w:val="2"/>
        <w:numPr>
          <w:ilvl w:val="0"/>
          <w:numId w:val="4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17" w:name="_Toc525746609"/>
      <w:bookmarkStart w:id="18" w:name="_Toc530675323"/>
      <w:r w:rsidRPr="00D97D50">
        <w:rPr>
          <w:rFonts w:ascii="Times New Roman" w:hAnsi="Times New Roman"/>
        </w:rPr>
        <w:lastRenderedPageBreak/>
        <w:t>Начин на образуване на цена</w:t>
      </w:r>
      <w:bookmarkEnd w:id="17"/>
      <w:r w:rsidRPr="00D97D50">
        <w:rPr>
          <w:rFonts w:ascii="Times New Roman" w:hAnsi="Times New Roman"/>
        </w:rPr>
        <w:t>та на договора</w:t>
      </w:r>
      <w:bookmarkEnd w:id="18"/>
    </w:p>
    <w:p w:rsidR="0048594A" w:rsidRPr="00D97D50" w:rsidRDefault="0048594A" w:rsidP="0048594A">
      <w:pPr>
        <w:rPr>
          <w:rFonts w:ascii="Times New Roman" w:hAnsi="Times New Roman"/>
        </w:rPr>
      </w:pPr>
      <w:r w:rsidRPr="00D97D50">
        <w:rPr>
          <w:rFonts w:ascii="Times New Roman" w:hAnsi="Times New Roman"/>
          <w:lang w:val="bg-BG"/>
        </w:rPr>
        <w:t>Цената на договора</w:t>
      </w:r>
      <w:r w:rsidRPr="00D97D50">
        <w:rPr>
          <w:rFonts w:ascii="Times New Roman" w:hAnsi="Times New Roman"/>
        </w:rPr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48594A" w:rsidRPr="00D97D50" w:rsidRDefault="0048594A" w:rsidP="002F31C2">
      <w:pPr>
        <w:pStyle w:val="2"/>
        <w:numPr>
          <w:ilvl w:val="0"/>
          <w:numId w:val="4"/>
        </w:numPr>
        <w:spacing w:before="240" w:after="240" w:line="240" w:lineRule="auto"/>
        <w:jc w:val="left"/>
        <w:rPr>
          <w:rFonts w:ascii="Times New Roman" w:hAnsi="Times New Roman"/>
        </w:rPr>
      </w:pPr>
      <w:bookmarkStart w:id="19" w:name="_Toc525746610"/>
      <w:bookmarkStart w:id="20" w:name="_Toc530675324"/>
      <w:r w:rsidRPr="00D97D50">
        <w:rPr>
          <w:rFonts w:ascii="Times New Roman" w:hAnsi="Times New Roman"/>
        </w:rPr>
        <w:t>Начин на плащане</w:t>
      </w:r>
      <w:bookmarkEnd w:id="19"/>
      <w:bookmarkEnd w:id="20"/>
    </w:p>
    <w:p w:rsidR="0048594A" w:rsidRPr="00D97D50" w:rsidRDefault="0048594A" w:rsidP="0048594A">
      <w:pPr>
        <w:spacing w:before="0"/>
        <w:rPr>
          <w:rFonts w:ascii="Times New Roman" w:hAnsi="Times New Roman"/>
        </w:rPr>
      </w:pPr>
      <w:r w:rsidRPr="00D97D50">
        <w:rPr>
          <w:rFonts w:ascii="Times New Roman" w:hAnsi="Times New Roman"/>
        </w:rPr>
        <w:t>Плащанията по договора ще се извършват по банков път, по представена от изпълнителя банкова сметка.</w:t>
      </w:r>
    </w:p>
    <w:p w:rsidR="0048594A" w:rsidRPr="00D97D50" w:rsidRDefault="0048594A" w:rsidP="0048594A">
      <w:pPr>
        <w:rPr>
          <w:rFonts w:ascii="Times New Roman" w:hAnsi="Times New Roman"/>
        </w:rPr>
      </w:pPr>
      <w:r w:rsidRPr="00D97D50">
        <w:rPr>
          <w:rFonts w:ascii="Times New Roman" w:hAnsi="Times New Roman"/>
        </w:rPr>
        <w:t xml:space="preserve">Възнаграждението за изпълнението на договора ще бъде изплатено както следва: </w:t>
      </w:r>
    </w:p>
    <w:p w:rsidR="0048594A" w:rsidRPr="00D97D50" w:rsidRDefault="006C4460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hAnsi="Times New Roman"/>
          <w:b/>
          <w:lang w:val="bg-BG"/>
        </w:rPr>
        <w:t>Авансово плащане</w:t>
      </w:r>
      <w:r w:rsidR="0048594A" w:rsidRPr="00D97D50">
        <w:rPr>
          <w:rFonts w:ascii="Times New Roman" w:hAnsi="Times New Roman"/>
          <w:b/>
          <w:lang w:val="bg-BG"/>
        </w:rPr>
        <w:t>,</w:t>
      </w:r>
      <w:r w:rsidR="0048594A" w:rsidRPr="00D97D50">
        <w:rPr>
          <w:rFonts w:ascii="Times New Roman" w:hAnsi="Times New Roman"/>
          <w:lang w:val="bg-BG"/>
        </w:rPr>
        <w:t xml:space="preserve"> в размер на </w:t>
      </w:r>
      <w:r w:rsidR="003637F6" w:rsidRPr="00D97D50">
        <w:rPr>
          <w:rFonts w:ascii="Times New Roman" w:hAnsi="Times New Roman"/>
          <w:lang w:val="en-US"/>
        </w:rPr>
        <w:t>5</w:t>
      </w:r>
      <w:r w:rsidRPr="00D97D50">
        <w:rPr>
          <w:rFonts w:ascii="Times New Roman" w:hAnsi="Times New Roman"/>
          <w:lang w:val="bg-BG"/>
        </w:rPr>
        <w:t>0</w:t>
      </w:r>
      <w:r w:rsidR="0048594A" w:rsidRPr="00D97D50">
        <w:rPr>
          <w:rFonts w:ascii="Times New Roman" w:hAnsi="Times New Roman"/>
          <w:lang w:val="bg-BG"/>
        </w:rPr>
        <w:t xml:space="preserve"> (</w:t>
      </w:r>
      <w:r w:rsidR="003637F6" w:rsidRPr="00D97D50">
        <w:rPr>
          <w:rFonts w:ascii="Times New Roman" w:hAnsi="Times New Roman"/>
          <w:lang w:val="bg-BG"/>
        </w:rPr>
        <w:t>петдесет</w:t>
      </w:r>
      <w:r w:rsidR="0048594A" w:rsidRPr="00D97D50">
        <w:rPr>
          <w:rFonts w:ascii="Times New Roman" w:hAnsi="Times New Roman"/>
          <w:lang w:val="bg-BG"/>
        </w:rPr>
        <w:t>) на сто от стойността на договора платимо в срок</w:t>
      </w:r>
      <w:r w:rsidR="00761D2E" w:rsidRPr="00D97D50">
        <w:rPr>
          <w:rFonts w:ascii="Times New Roman" w:hAnsi="Times New Roman"/>
          <w:lang w:val="bg-BG"/>
        </w:rPr>
        <w:t xml:space="preserve"> до</w:t>
      </w:r>
      <w:r w:rsidR="0048594A"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  <w:lang w:val="bg-BG"/>
        </w:rPr>
        <w:t>10</w:t>
      </w:r>
      <w:r w:rsidR="00507150" w:rsidRPr="00D97D50">
        <w:rPr>
          <w:rFonts w:ascii="Times New Roman" w:hAnsi="Times New Roman"/>
          <w:lang w:val="bg-BG"/>
        </w:rPr>
        <w:t xml:space="preserve"> (</w:t>
      </w:r>
      <w:r w:rsidRPr="00D97D50">
        <w:rPr>
          <w:rFonts w:ascii="Times New Roman" w:hAnsi="Times New Roman"/>
          <w:lang w:val="bg-BG"/>
        </w:rPr>
        <w:t>десет</w:t>
      </w:r>
      <w:r w:rsidR="0048594A" w:rsidRPr="00D97D50">
        <w:rPr>
          <w:rFonts w:ascii="Times New Roman" w:hAnsi="Times New Roman"/>
          <w:lang w:val="bg-BG"/>
        </w:rPr>
        <w:t>)</w:t>
      </w:r>
      <w:r w:rsidRPr="00D97D50">
        <w:rPr>
          <w:rFonts w:ascii="Times New Roman" w:hAnsi="Times New Roman"/>
          <w:lang w:val="bg-BG"/>
        </w:rPr>
        <w:t xml:space="preserve"> работни</w:t>
      </w:r>
      <w:r w:rsidR="0048594A" w:rsidRPr="00D97D50">
        <w:rPr>
          <w:rFonts w:ascii="Times New Roman" w:hAnsi="Times New Roman"/>
          <w:lang w:val="bg-BG"/>
        </w:rPr>
        <w:t xml:space="preserve"> дни, </w:t>
      </w:r>
      <w:r w:rsidR="00320B1B" w:rsidRPr="00D97D50">
        <w:rPr>
          <w:rFonts w:ascii="Times New Roman" w:hAnsi="Times New Roman"/>
        </w:rPr>
        <w:t>считано от датата на получаване на възлагателно писмо, издаването на проформа фактура</w:t>
      </w:r>
      <w:r w:rsidRPr="00D97D50">
        <w:rPr>
          <w:rFonts w:ascii="Times New Roman" w:hAnsi="Times New Roman"/>
          <w:lang w:val="bg-BG"/>
        </w:rPr>
        <w:t xml:space="preserve"> и представянето на изискуемата гаранция</w:t>
      </w:r>
      <w:r w:rsidR="00866E61" w:rsidRPr="00D97D50">
        <w:rPr>
          <w:rFonts w:ascii="Times New Roman" w:hAnsi="Times New Roman"/>
          <w:lang w:val="bg-BG"/>
        </w:rPr>
        <w:t>, обезпечаваща</w:t>
      </w:r>
      <w:r w:rsidRPr="00D97D50">
        <w:rPr>
          <w:rFonts w:ascii="Times New Roman" w:hAnsi="Times New Roman"/>
          <w:lang w:val="bg-BG"/>
        </w:rPr>
        <w:t xml:space="preserve"> авансово</w:t>
      </w:r>
      <w:r w:rsidR="00866E61" w:rsidRPr="00D97D50">
        <w:rPr>
          <w:rFonts w:ascii="Times New Roman" w:hAnsi="Times New Roman"/>
          <w:lang w:val="bg-BG"/>
        </w:rPr>
        <w:t>то</w:t>
      </w:r>
      <w:r w:rsidRPr="00D97D50">
        <w:rPr>
          <w:rFonts w:ascii="Times New Roman" w:hAnsi="Times New Roman"/>
          <w:lang w:val="bg-BG"/>
        </w:rPr>
        <w:t xml:space="preserve"> плащане, във форма съгласно проекта на договор;</w:t>
      </w:r>
    </w:p>
    <w:p w:rsidR="0048594A" w:rsidRPr="00D97D50" w:rsidRDefault="0048594A" w:rsidP="00D97D50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eastAsia="Calibri" w:hAnsi="Times New Roman"/>
          <w:lang w:val="bg-BG" w:eastAsia="en-US"/>
        </w:rPr>
      </w:pPr>
      <w:r w:rsidRPr="00D97D50">
        <w:rPr>
          <w:rFonts w:ascii="Times New Roman" w:eastAsia="Calibri" w:hAnsi="Times New Roman"/>
          <w:b/>
          <w:lang w:val="bg-BG" w:eastAsia="en-US"/>
        </w:rPr>
        <w:t>Окончателно плащане,</w:t>
      </w:r>
      <w:r w:rsidRPr="00D97D50">
        <w:rPr>
          <w:rFonts w:ascii="Times New Roman" w:eastAsia="Calibri" w:hAnsi="Times New Roman"/>
          <w:lang w:val="bg-BG" w:eastAsia="en-US"/>
        </w:rPr>
        <w:t xml:space="preserve"> </w:t>
      </w:r>
      <w:r w:rsidRPr="00D97D50">
        <w:rPr>
          <w:rFonts w:ascii="Times New Roman" w:hAnsi="Times New Roman"/>
          <w:lang w:val="bg-BG"/>
        </w:rPr>
        <w:t xml:space="preserve">в размер на </w:t>
      </w:r>
      <w:r w:rsidR="003637F6" w:rsidRPr="00D97D50">
        <w:rPr>
          <w:rFonts w:ascii="Times New Roman" w:hAnsi="Times New Roman"/>
          <w:lang w:val="bg-BG"/>
        </w:rPr>
        <w:t>5</w:t>
      </w:r>
      <w:r w:rsidR="006C4460" w:rsidRPr="00D97D50">
        <w:rPr>
          <w:rFonts w:ascii="Times New Roman" w:hAnsi="Times New Roman"/>
          <w:lang w:val="bg-BG"/>
        </w:rPr>
        <w:t>0</w:t>
      </w:r>
      <w:r w:rsidRPr="00D97D50">
        <w:rPr>
          <w:rFonts w:ascii="Times New Roman" w:hAnsi="Times New Roman"/>
          <w:lang w:val="bg-BG"/>
        </w:rPr>
        <w:t xml:space="preserve"> (</w:t>
      </w:r>
      <w:r w:rsidR="003637F6" w:rsidRPr="00D97D50">
        <w:rPr>
          <w:rFonts w:ascii="Times New Roman" w:hAnsi="Times New Roman"/>
          <w:lang w:val="bg-BG"/>
        </w:rPr>
        <w:t>петдесет</w:t>
      </w:r>
      <w:r w:rsidRPr="00D97D50">
        <w:rPr>
          <w:rFonts w:ascii="Times New Roman" w:hAnsi="Times New Roman"/>
          <w:lang w:val="bg-BG"/>
        </w:rPr>
        <w:t>) на сто от стойността на договора платимо в срок</w:t>
      </w:r>
      <w:r w:rsidR="00761D2E" w:rsidRPr="00D97D50">
        <w:rPr>
          <w:rFonts w:ascii="Times New Roman" w:hAnsi="Times New Roman"/>
          <w:lang w:val="bg-BG"/>
        </w:rPr>
        <w:t xml:space="preserve"> до</w:t>
      </w:r>
      <w:r w:rsidRPr="00D97D50">
        <w:rPr>
          <w:rFonts w:ascii="Times New Roman" w:hAnsi="Times New Roman"/>
          <w:lang w:val="bg-BG"/>
        </w:rPr>
        <w:t xml:space="preserve"> </w:t>
      </w:r>
      <w:r w:rsidR="006C4460" w:rsidRPr="00D97D50">
        <w:rPr>
          <w:rFonts w:ascii="Times New Roman" w:hAnsi="Times New Roman"/>
          <w:lang w:val="bg-BG"/>
        </w:rPr>
        <w:t>10</w:t>
      </w:r>
      <w:r w:rsidRPr="00D97D50">
        <w:rPr>
          <w:rFonts w:ascii="Times New Roman" w:hAnsi="Times New Roman"/>
          <w:lang w:val="bg-BG"/>
        </w:rPr>
        <w:t xml:space="preserve"> (</w:t>
      </w:r>
      <w:r w:rsidR="006C4460" w:rsidRPr="00D97D50">
        <w:rPr>
          <w:rFonts w:ascii="Times New Roman" w:hAnsi="Times New Roman"/>
          <w:lang w:val="bg-BG"/>
        </w:rPr>
        <w:t>десет</w:t>
      </w:r>
      <w:r w:rsidRPr="00D97D50">
        <w:rPr>
          <w:rFonts w:ascii="Times New Roman" w:hAnsi="Times New Roman"/>
          <w:lang w:val="bg-BG"/>
        </w:rPr>
        <w:t>)</w:t>
      </w:r>
      <w:r w:rsidR="006C4460" w:rsidRPr="00D97D50">
        <w:rPr>
          <w:rFonts w:ascii="Times New Roman" w:hAnsi="Times New Roman"/>
          <w:lang w:val="bg-BG"/>
        </w:rPr>
        <w:t xml:space="preserve"> работни</w:t>
      </w:r>
      <w:r w:rsidRPr="00D97D50">
        <w:rPr>
          <w:rFonts w:ascii="Times New Roman" w:hAnsi="Times New Roman"/>
          <w:lang w:val="bg-BG"/>
        </w:rPr>
        <w:t xml:space="preserve"> дни, считано от приемането на </w:t>
      </w:r>
      <w:r w:rsidR="006C4460" w:rsidRPr="00D97D50">
        <w:rPr>
          <w:rFonts w:ascii="Times New Roman" w:hAnsi="Times New Roman"/>
          <w:lang w:val="bg-BG"/>
        </w:rPr>
        <w:t>доставката въз основа на двустранен приемо-предавателен протокол и</w:t>
      </w:r>
      <w:r w:rsidR="00E30DA8" w:rsidRPr="00D97D50">
        <w:rPr>
          <w:rFonts w:ascii="Times New Roman" w:eastAsia="Calibri" w:hAnsi="Times New Roman"/>
          <w:lang w:val="bg-BG" w:eastAsia="en-US"/>
        </w:rPr>
        <w:t xml:space="preserve"> издаването на фактура.</w:t>
      </w:r>
    </w:p>
    <w:p w:rsidR="009709BB" w:rsidRPr="00D97D50" w:rsidRDefault="009709BB" w:rsidP="00D97D50">
      <w:pPr>
        <w:pStyle w:val="1"/>
        <w:ind w:left="0" w:firstLine="426"/>
        <w:rPr>
          <w:rFonts w:ascii="Times New Roman" w:hAnsi="Times New Roman"/>
        </w:rPr>
      </w:pPr>
      <w:bookmarkStart w:id="21" w:name="_Toc530675325"/>
      <w:r w:rsidRPr="00D97D50">
        <w:rPr>
          <w:rFonts w:ascii="Times New Roman" w:hAnsi="Times New Roman"/>
        </w:rPr>
        <w:t>Специфични условия за изпълнение</w:t>
      </w:r>
      <w:bookmarkEnd w:id="21"/>
    </w:p>
    <w:p w:rsidR="00697E5F" w:rsidRPr="00D97D50" w:rsidRDefault="00697E5F" w:rsidP="00D97D50">
      <w:pPr>
        <w:pStyle w:val="2"/>
        <w:numPr>
          <w:ilvl w:val="0"/>
          <w:numId w:val="13"/>
        </w:numPr>
        <w:ind w:left="0" w:firstLine="284"/>
        <w:rPr>
          <w:rFonts w:ascii="Times New Roman" w:hAnsi="Times New Roman"/>
        </w:rPr>
      </w:pPr>
      <w:bookmarkStart w:id="22" w:name="_Toc530675326"/>
      <w:r w:rsidRPr="00D97D50">
        <w:rPr>
          <w:rFonts w:ascii="Times New Roman" w:hAnsi="Times New Roman"/>
        </w:rPr>
        <w:t>Изисквания</w:t>
      </w:r>
      <w:bookmarkEnd w:id="22"/>
    </w:p>
    <w:p w:rsidR="00411058" w:rsidRPr="00D97D50" w:rsidRDefault="00B111CB" w:rsidP="00D97D50">
      <w:pPr>
        <w:ind w:firstLine="284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Превозното средство </w:t>
      </w:r>
      <w:r w:rsidR="00411058" w:rsidRPr="00D97D50">
        <w:rPr>
          <w:rFonts w:ascii="Times New Roman" w:hAnsi="Times New Roman"/>
          <w:lang w:val="bg-BG"/>
        </w:rPr>
        <w:t xml:space="preserve">и допълнителното оборудване </w:t>
      </w:r>
      <w:r w:rsidRPr="00D97D50">
        <w:rPr>
          <w:rFonts w:ascii="Times New Roman" w:hAnsi="Times New Roman"/>
          <w:lang w:val="bg-BG"/>
        </w:rPr>
        <w:t>следва</w:t>
      </w:r>
      <w:r w:rsidR="00411058" w:rsidRPr="00D97D50">
        <w:rPr>
          <w:rFonts w:ascii="Times New Roman" w:hAnsi="Times New Roman"/>
          <w:lang w:val="bg-BG"/>
        </w:rPr>
        <w:t>:</w:t>
      </w:r>
    </w:p>
    <w:p w:rsidR="00B111CB" w:rsidRPr="00D97D50" w:rsidRDefault="00B111CB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да </w:t>
      </w:r>
      <w:r w:rsidR="00336613" w:rsidRPr="00D97D50">
        <w:rPr>
          <w:rFonts w:ascii="Times New Roman" w:hAnsi="Times New Roman"/>
          <w:lang w:val="bg-BG"/>
        </w:rPr>
        <w:t>са</w:t>
      </w:r>
      <w:r w:rsidRPr="00D97D50">
        <w:rPr>
          <w:rFonts w:ascii="Times New Roman" w:hAnsi="Times New Roman"/>
          <w:lang w:val="bg-BG"/>
        </w:rPr>
        <w:t xml:space="preserve"> фабрично нов</w:t>
      </w:r>
      <w:r w:rsidR="00336613" w:rsidRPr="00D97D50">
        <w:rPr>
          <w:rFonts w:ascii="Times New Roman" w:hAnsi="Times New Roman"/>
          <w:lang w:val="bg-BG"/>
        </w:rPr>
        <w:t>и</w:t>
      </w:r>
      <w:r w:rsidRPr="00D97D50">
        <w:rPr>
          <w:rFonts w:ascii="Times New Roman" w:hAnsi="Times New Roman"/>
          <w:lang w:val="bg-BG"/>
        </w:rPr>
        <w:t>, произведен</w:t>
      </w:r>
      <w:r w:rsidR="00336613" w:rsidRPr="00D97D50">
        <w:rPr>
          <w:rFonts w:ascii="Times New Roman" w:hAnsi="Times New Roman"/>
          <w:lang w:val="bg-BG"/>
        </w:rPr>
        <w:t>и</w:t>
      </w:r>
      <w:r w:rsidRPr="00D97D50">
        <w:rPr>
          <w:rFonts w:ascii="Times New Roman" w:hAnsi="Times New Roman"/>
          <w:lang w:val="bg-BG"/>
        </w:rPr>
        <w:t xml:space="preserve"> не по</w:t>
      </w:r>
      <w:r w:rsidR="00336613" w:rsidRPr="00D97D50">
        <w:rPr>
          <w:rFonts w:ascii="Times New Roman" w:hAnsi="Times New Roman"/>
          <w:lang w:val="bg-BG"/>
        </w:rPr>
        <w:t>-</w:t>
      </w:r>
      <w:r w:rsidRPr="00D97D50">
        <w:rPr>
          <w:rFonts w:ascii="Times New Roman" w:hAnsi="Times New Roman"/>
          <w:lang w:val="bg-BG"/>
        </w:rPr>
        <w:t xml:space="preserve">рано от 01.01.2018 г. </w:t>
      </w:r>
    </w:p>
    <w:p w:rsidR="00411058" w:rsidRPr="00D97D50" w:rsidRDefault="00411058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D97D50">
        <w:rPr>
          <w:rFonts w:ascii="Times New Roman" w:hAnsi="Times New Roman"/>
        </w:rPr>
        <w:t xml:space="preserve">да </w:t>
      </w:r>
      <w:r w:rsidR="00336613" w:rsidRPr="00D97D50">
        <w:rPr>
          <w:rFonts w:ascii="Times New Roman" w:hAnsi="Times New Roman"/>
          <w:lang w:val="bg-BG"/>
        </w:rPr>
        <w:t>са с</w:t>
      </w:r>
      <w:r w:rsidRPr="00D97D50">
        <w:rPr>
          <w:rFonts w:ascii="Times New Roman" w:hAnsi="Times New Roman"/>
          <w:lang w:val="bg-BG"/>
        </w:rPr>
        <w:t xml:space="preserve"> доказан произход, придружени със сертификат</w:t>
      </w:r>
      <w:r w:rsidR="00336613" w:rsidRPr="00D97D50">
        <w:rPr>
          <w:rFonts w:ascii="Times New Roman" w:hAnsi="Times New Roman"/>
          <w:lang w:val="bg-BG"/>
        </w:rPr>
        <w:t>/-и</w:t>
      </w:r>
      <w:r w:rsidRPr="00D97D50">
        <w:rPr>
          <w:rFonts w:ascii="Times New Roman" w:hAnsi="Times New Roman"/>
          <w:lang w:val="bg-BG"/>
        </w:rPr>
        <w:t xml:space="preserve"> за съответствие;</w:t>
      </w:r>
      <w:r w:rsidR="00960C4F" w:rsidRPr="00D97D50">
        <w:rPr>
          <w:rFonts w:ascii="Times New Roman" w:hAnsi="Times New Roman"/>
          <w:lang w:val="bg-BG"/>
        </w:rPr>
        <w:t xml:space="preserve"> </w:t>
      </w:r>
      <w:r w:rsidR="00960C4F" w:rsidRPr="00D97D50">
        <w:rPr>
          <w:rFonts w:ascii="Times New Roman" w:hAnsi="Times New Roman"/>
          <w:b/>
          <w:lang w:val="bg-BG"/>
        </w:rPr>
        <w:t xml:space="preserve">към техническите си предложения участниците следва да приложат </w:t>
      </w:r>
      <w:bookmarkStart w:id="23" w:name="_Hlk531278718"/>
      <w:r w:rsidR="00960C4F" w:rsidRPr="00D97D50">
        <w:rPr>
          <w:rFonts w:ascii="Times New Roman" w:hAnsi="Times New Roman"/>
          <w:b/>
          <w:lang w:val="bg-BG"/>
        </w:rPr>
        <w:t>копие на</w:t>
      </w:r>
      <w:r w:rsidR="00960C4F" w:rsidRPr="00D97D50">
        <w:rPr>
          <w:rFonts w:ascii="Times New Roman" w:hAnsi="Times New Roman"/>
          <w:b/>
        </w:rPr>
        <w:t xml:space="preserve"> </w:t>
      </w:r>
      <w:r w:rsidR="00960C4F" w:rsidRPr="00D97D50">
        <w:rPr>
          <w:rFonts w:ascii="Times New Roman" w:hAnsi="Times New Roman"/>
          <w:b/>
          <w:color w:val="000000"/>
        </w:rPr>
        <w:t>валиден ЕО сертификат за съответствие, съгласно Наредба № 60 от 2009 г. за одобряване типа на нови моторни превозни средства и техните ремаркета (ДВ, бр. 40 от 2009 г.)</w:t>
      </w:r>
      <w:bookmarkEnd w:id="23"/>
      <w:r w:rsidR="00960C4F" w:rsidRPr="00D97D50">
        <w:rPr>
          <w:rFonts w:ascii="Times New Roman" w:hAnsi="Times New Roman"/>
          <w:b/>
          <w:color w:val="000000"/>
          <w:lang w:val="bg-BG"/>
        </w:rPr>
        <w:t>;</w:t>
      </w:r>
    </w:p>
    <w:p w:rsidR="00336613" w:rsidRPr="00D97D50" w:rsidRDefault="00411058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D97D50">
        <w:rPr>
          <w:rFonts w:ascii="Times New Roman" w:hAnsi="Times New Roman"/>
          <w:lang w:val="bg-BG"/>
        </w:rPr>
        <w:t xml:space="preserve">да </w:t>
      </w:r>
      <w:r w:rsidR="00336613" w:rsidRPr="00D97D50">
        <w:rPr>
          <w:rFonts w:ascii="Times New Roman" w:hAnsi="Times New Roman"/>
          <w:lang w:val="bg-BG"/>
        </w:rPr>
        <w:t>са</w:t>
      </w:r>
      <w:r w:rsidRPr="00D97D50">
        <w:rPr>
          <w:rFonts w:ascii="Times New Roman" w:hAnsi="Times New Roman"/>
          <w:lang w:val="bg-BG"/>
        </w:rPr>
        <w:t xml:space="preserve"> придружен</w:t>
      </w:r>
      <w:r w:rsidR="00336613" w:rsidRPr="00D97D50">
        <w:rPr>
          <w:rFonts w:ascii="Times New Roman" w:hAnsi="Times New Roman"/>
          <w:lang w:val="bg-BG"/>
        </w:rPr>
        <w:t>и</w:t>
      </w:r>
      <w:r w:rsidRPr="00D97D50">
        <w:rPr>
          <w:rFonts w:ascii="Times New Roman" w:hAnsi="Times New Roman"/>
        </w:rPr>
        <w:t xml:space="preserve"> от необходимите за регистрация</w:t>
      </w:r>
      <w:r w:rsidR="00336613"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</w:rPr>
        <w:t>документи</w:t>
      </w:r>
      <w:r w:rsidR="00336613" w:rsidRPr="00D97D50">
        <w:rPr>
          <w:rFonts w:ascii="Times New Roman" w:hAnsi="Times New Roman"/>
          <w:lang w:val="bg-BG"/>
        </w:rPr>
        <w:t>;</w:t>
      </w:r>
    </w:p>
    <w:p w:rsidR="00336613" w:rsidRPr="00D97D50" w:rsidRDefault="00336613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D97D50">
        <w:rPr>
          <w:rFonts w:ascii="Times New Roman" w:hAnsi="Times New Roman"/>
          <w:lang w:val="bg-BG"/>
        </w:rPr>
        <w:t>да са придружени от</w:t>
      </w:r>
      <w:r w:rsidR="00411058" w:rsidRPr="00D97D50">
        <w:rPr>
          <w:rFonts w:ascii="Times New Roman" w:hAnsi="Times New Roman"/>
        </w:rPr>
        <w:t xml:space="preserve"> гаранционна и сервизна книжка</w:t>
      </w:r>
      <w:r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</w:rPr>
        <w:t>на български език</w:t>
      </w:r>
      <w:r w:rsidRPr="00D97D50">
        <w:rPr>
          <w:rFonts w:ascii="Times New Roman" w:hAnsi="Times New Roman"/>
          <w:lang w:val="bg-BG"/>
        </w:rPr>
        <w:t>;</w:t>
      </w:r>
    </w:p>
    <w:p w:rsidR="004E2AD1" w:rsidRPr="00D97D50" w:rsidRDefault="00336613" w:rsidP="00D97D50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D97D50">
        <w:rPr>
          <w:rFonts w:ascii="Times New Roman" w:hAnsi="Times New Roman"/>
          <w:lang w:val="bg-BG"/>
        </w:rPr>
        <w:t>да са придружени от</w:t>
      </w:r>
      <w:r w:rsidR="00411058" w:rsidRPr="00D97D50">
        <w:rPr>
          <w:rFonts w:ascii="Times New Roman" w:hAnsi="Times New Roman"/>
        </w:rPr>
        <w:t xml:space="preserve"> инструкция</w:t>
      </w:r>
      <w:r w:rsidR="00411058" w:rsidRPr="00D97D50">
        <w:rPr>
          <w:rFonts w:ascii="Times New Roman" w:hAnsi="Times New Roman"/>
          <w:lang w:val="bg-BG"/>
        </w:rPr>
        <w:t xml:space="preserve"> (ръководство)</w:t>
      </w:r>
      <w:r w:rsidR="00411058" w:rsidRPr="00D97D50">
        <w:rPr>
          <w:rFonts w:ascii="Times New Roman" w:hAnsi="Times New Roman"/>
        </w:rPr>
        <w:t xml:space="preserve"> за експлоатация</w:t>
      </w:r>
      <w:r w:rsidRPr="00D97D50">
        <w:rPr>
          <w:rFonts w:ascii="Times New Roman" w:hAnsi="Times New Roman"/>
          <w:lang w:val="bg-BG"/>
        </w:rPr>
        <w:t xml:space="preserve"> </w:t>
      </w:r>
      <w:r w:rsidR="00411058" w:rsidRPr="00D97D50">
        <w:rPr>
          <w:rFonts w:ascii="Times New Roman" w:hAnsi="Times New Roman"/>
        </w:rPr>
        <w:t>на български език</w:t>
      </w:r>
      <w:r w:rsidRPr="00D97D50">
        <w:rPr>
          <w:rFonts w:ascii="Times New Roman" w:hAnsi="Times New Roman"/>
          <w:lang w:val="bg-BG"/>
        </w:rPr>
        <w:t>.</w:t>
      </w:r>
    </w:p>
    <w:p w:rsidR="00731F1B" w:rsidRPr="00D97D50" w:rsidRDefault="00731F1B" w:rsidP="00731F1B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П</w:t>
      </w:r>
      <w:r w:rsidRPr="00D97D50">
        <w:rPr>
          <w:rFonts w:ascii="Times New Roman" w:hAnsi="Times New Roman"/>
        </w:rPr>
        <w:t>ревозното средство</w:t>
      </w:r>
      <w:r w:rsidRPr="00D97D50">
        <w:rPr>
          <w:rFonts w:ascii="Times New Roman" w:hAnsi="Times New Roman"/>
          <w:lang w:val="bg-BG"/>
        </w:rPr>
        <w:t xml:space="preserve"> и допълнителното оборудване следва</w:t>
      </w:r>
      <w:r w:rsidRPr="00D97D50">
        <w:rPr>
          <w:rFonts w:ascii="Times New Roman" w:hAnsi="Times New Roman"/>
        </w:rPr>
        <w:t xml:space="preserve"> да </w:t>
      </w:r>
      <w:r w:rsidRPr="00D97D50">
        <w:rPr>
          <w:rFonts w:ascii="Times New Roman" w:hAnsi="Times New Roman"/>
          <w:lang w:val="bg-BG"/>
        </w:rPr>
        <w:t>отговарят на приложимите нормативни изисквания; съответните</w:t>
      </w:r>
      <w:r w:rsidRPr="00D97D50">
        <w:rPr>
          <w:rFonts w:ascii="Times New Roman" w:hAnsi="Times New Roman"/>
        </w:rPr>
        <w:t xml:space="preserve"> </w:t>
      </w:r>
      <w:r w:rsidRPr="00D97D50">
        <w:rPr>
          <w:rFonts w:ascii="Times New Roman" w:hAnsi="Times New Roman"/>
          <w:lang w:val="bg-BG"/>
        </w:rPr>
        <w:t>р</w:t>
      </w:r>
      <w:r w:rsidRPr="00D97D50">
        <w:rPr>
          <w:rFonts w:ascii="Times New Roman" w:hAnsi="Times New Roman"/>
        </w:rPr>
        <w:t>егламенти за производство и монтаж</w:t>
      </w:r>
      <w:r w:rsidRPr="00D97D50">
        <w:rPr>
          <w:rFonts w:ascii="Times New Roman" w:hAnsi="Times New Roman"/>
          <w:lang w:val="bg-BG"/>
        </w:rPr>
        <w:t xml:space="preserve">; </w:t>
      </w:r>
      <w:r w:rsidRPr="00D97D50">
        <w:rPr>
          <w:rFonts w:ascii="Times New Roman" w:hAnsi="Times New Roman"/>
        </w:rPr>
        <w:t>и</w:t>
      </w:r>
      <w:r w:rsidRPr="00D97D50">
        <w:rPr>
          <w:rFonts w:ascii="Times New Roman" w:hAnsi="Times New Roman"/>
          <w:lang w:val="bg-BG"/>
        </w:rPr>
        <w:t xml:space="preserve"> на</w:t>
      </w:r>
      <w:r w:rsidRPr="00D97D50">
        <w:rPr>
          <w:rFonts w:ascii="Times New Roman" w:hAnsi="Times New Roman"/>
        </w:rPr>
        <w:t xml:space="preserve"> </w:t>
      </w:r>
      <w:r w:rsidRPr="00D97D50">
        <w:rPr>
          <w:rFonts w:ascii="Times New Roman" w:hAnsi="Times New Roman"/>
          <w:lang w:val="bg-BG"/>
        </w:rPr>
        <w:t>съответните приложими с</w:t>
      </w:r>
      <w:r w:rsidRPr="00D97D50">
        <w:rPr>
          <w:rFonts w:ascii="Times New Roman" w:hAnsi="Times New Roman"/>
        </w:rPr>
        <w:t>тандарти</w:t>
      </w:r>
      <w:r w:rsidRPr="00D97D50">
        <w:rPr>
          <w:rFonts w:ascii="Times New Roman" w:hAnsi="Times New Roman"/>
          <w:lang w:val="bg-BG"/>
        </w:rPr>
        <w:t>.</w:t>
      </w:r>
    </w:p>
    <w:p w:rsidR="00731F1B" w:rsidRPr="00D97D50" w:rsidRDefault="00731F1B" w:rsidP="00731F1B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Всички компоненти на превозното средство, стандартни части, работни инструменти и приспособления, както и допълнителното оборудване</w:t>
      </w:r>
      <w:r w:rsidR="0014173A" w:rsidRPr="00D97D50">
        <w:rPr>
          <w:rFonts w:ascii="Times New Roman" w:hAnsi="Times New Roman"/>
          <w:lang w:val="bg-BG"/>
        </w:rPr>
        <w:t>,</w:t>
      </w:r>
      <w:r w:rsidRPr="00D97D50">
        <w:rPr>
          <w:rFonts w:ascii="Times New Roman" w:hAnsi="Times New Roman"/>
          <w:lang w:val="bg-BG"/>
        </w:rPr>
        <w:t xml:space="preserve"> трябва да се доставя</w:t>
      </w:r>
      <w:r w:rsidR="0014173A" w:rsidRPr="00D97D50">
        <w:rPr>
          <w:rFonts w:ascii="Times New Roman" w:hAnsi="Times New Roman"/>
          <w:lang w:val="bg-BG"/>
        </w:rPr>
        <w:t xml:space="preserve">т готови за </w:t>
      </w:r>
      <w:r w:rsidR="0014173A" w:rsidRPr="00D97D50">
        <w:rPr>
          <w:rFonts w:ascii="Times New Roman" w:hAnsi="Times New Roman"/>
          <w:lang w:val="bg-BG"/>
        </w:rPr>
        <w:lastRenderedPageBreak/>
        <w:t>непосредствена експлоатация</w:t>
      </w:r>
      <w:r w:rsidRPr="00D97D50">
        <w:rPr>
          <w:rFonts w:ascii="Times New Roman" w:hAnsi="Times New Roman"/>
          <w:lang w:val="bg-BG"/>
        </w:rPr>
        <w:t>, окомплектовани, съгласно изискванията на тази спецификация и предписанията на производителя.</w:t>
      </w:r>
    </w:p>
    <w:p w:rsidR="004E1C0E" w:rsidRPr="00F03414" w:rsidRDefault="004E1C0E" w:rsidP="00336613">
      <w:pPr>
        <w:rPr>
          <w:rFonts w:ascii="Times New Roman" w:hAnsi="Times New Roman"/>
          <w:b/>
          <w:lang w:val="bg-BG"/>
        </w:rPr>
      </w:pPr>
      <w:r w:rsidRPr="00F03414">
        <w:rPr>
          <w:rFonts w:ascii="Times New Roman" w:hAnsi="Times New Roman"/>
          <w:b/>
          <w:lang w:val="bg-BG"/>
        </w:rPr>
        <w:t xml:space="preserve">Участниците следва да </w:t>
      </w:r>
      <w:bookmarkStart w:id="24" w:name="_Hlk531270338"/>
      <w:r w:rsidRPr="00F03414">
        <w:rPr>
          <w:rFonts w:ascii="Times New Roman" w:hAnsi="Times New Roman"/>
          <w:b/>
          <w:lang w:val="bg-BG"/>
        </w:rPr>
        <w:t>притежават права за представителство и търговия на предлаганото превозно средство и допълнително оборудване от производителя. За целта към техническ</w:t>
      </w:r>
      <w:r w:rsidR="00F11E70" w:rsidRPr="00F03414">
        <w:rPr>
          <w:rFonts w:ascii="Times New Roman" w:hAnsi="Times New Roman"/>
          <w:b/>
          <w:lang w:val="bg-BG"/>
        </w:rPr>
        <w:t>ите</w:t>
      </w:r>
      <w:r w:rsidRPr="00F03414">
        <w:rPr>
          <w:rFonts w:ascii="Times New Roman" w:hAnsi="Times New Roman"/>
          <w:b/>
          <w:lang w:val="bg-BG"/>
        </w:rPr>
        <w:t xml:space="preserve"> предложени</w:t>
      </w:r>
      <w:r w:rsidR="00F11E70" w:rsidRPr="00F03414">
        <w:rPr>
          <w:rFonts w:ascii="Times New Roman" w:hAnsi="Times New Roman"/>
          <w:b/>
          <w:lang w:val="bg-BG"/>
        </w:rPr>
        <w:t>я</w:t>
      </w:r>
      <w:r w:rsidRPr="00F03414">
        <w:rPr>
          <w:rFonts w:ascii="Times New Roman" w:hAnsi="Times New Roman"/>
          <w:b/>
          <w:lang w:val="bg-BG"/>
        </w:rPr>
        <w:t xml:space="preserve"> </w:t>
      </w:r>
      <w:r w:rsidR="00F11E70" w:rsidRPr="00F03414">
        <w:rPr>
          <w:rFonts w:ascii="Times New Roman" w:hAnsi="Times New Roman"/>
          <w:b/>
          <w:lang w:val="bg-BG"/>
        </w:rPr>
        <w:t>следва да се</w:t>
      </w:r>
      <w:r w:rsidRPr="00F03414">
        <w:rPr>
          <w:rFonts w:ascii="Times New Roman" w:hAnsi="Times New Roman"/>
          <w:b/>
          <w:lang w:val="bg-BG"/>
        </w:rPr>
        <w:t xml:space="preserve"> прил</w:t>
      </w:r>
      <w:r w:rsidR="00F11E70" w:rsidRPr="00F03414">
        <w:rPr>
          <w:rFonts w:ascii="Times New Roman" w:hAnsi="Times New Roman"/>
          <w:b/>
          <w:lang w:val="bg-BG"/>
        </w:rPr>
        <w:t>ожи</w:t>
      </w:r>
      <w:r w:rsidRPr="00F03414">
        <w:rPr>
          <w:rFonts w:ascii="Times New Roman" w:hAnsi="Times New Roman"/>
          <w:b/>
          <w:lang w:val="bg-BG"/>
        </w:rPr>
        <w:t xml:space="preserve"> копие от оторизационно писмо / сертификат или друг документ, издаден от производителя или официален негов представител, удостоверяващ правата за представителство и търговия</w:t>
      </w:r>
      <w:bookmarkEnd w:id="24"/>
      <w:r w:rsidRPr="00F03414">
        <w:rPr>
          <w:rFonts w:ascii="Times New Roman" w:hAnsi="Times New Roman"/>
          <w:b/>
          <w:lang w:val="bg-BG"/>
        </w:rPr>
        <w:t xml:space="preserve">. </w:t>
      </w:r>
    </w:p>
    <w:p w:rsidR="00697E5F" w:rsidRPr="00D97D50" w:rsidRDefault="00697E5F" w:rsidP="002F31C2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25" w:name="_Toc530675327"/>
      <w:r w:rsidRPr="00D97D50">
        <w:rPr>
          <w:rFonts w:ascii="Times New Roman" w:hAnsi="Times New Roman"/>
        </w:rPr>
        <w:t>Гаранционно обслужване</w:t>
      </w:r>
      <w:bookmarkEnd w:id="25"/>
    </w:p>
    <w:p w:rsidR="00190FAC" w:rsidRPr="00D97D50" w:rsidRDefault="00190FAC" w:rsidP="00336613">
      <w:pPr>
        <w:rPr>
          <w:rFonts w:ascii="Times New Roman" w:hAnsi="Times New Roman"/>
          <w:b/>
          <w:lang w:val="bg-BG"/>
        </w:rPr>
      </w:pPr>
      <w:r w:rsidRPr="00D97D50">
        <w:rPr>
          <w:rFonts w:ascii="Times New Roman" w:hAnsi="Times New Roman"/>
          <w:lang w:val="bg-BG"/>
        </w:rPr>
        <w:t xml:space="preserve">В технически си предложения </w:t>
      </w:r>
      <w:r w:rsidRPr="00D97D50">
        <w:rPr>
          <w:rFonts w:ascii="Times New Roman" w:hAnsi="Times New Roman"/>
          <w:b/>
          <w:lang w:val="bg-BG"/>
        </w:rPr>
        <w:t xml:space="preserve">участниците </w:t>
      </w:r>
      <w:r w:rsidR="00306099" w:rsidRPr="00D97D50">
        <w:rPr>
          <w:rFonts w:ascii="Times New Roman" w:hAnsi="Times New Roman"/>
          <w:b/>
          <w:lang w:val="bg-BG"/>
        </w:rPr>
        <w:t>трябва</w:t>
      </w:r>
      <w:r w:rsidRPr="00D97D50">
        <w:rPr>
          <w:rFonts w:ascii="Times New Roman" w:hAnsi="Times New Roman"/>
          <w:b/>
          <w:lang w:val="bg-BG"/>
        </w:rPr>
        <w:t xml:space="preserve"> да предложат</w:t>
      </w:r>
      <w:r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  <w:b/>
          <w:lang w:val="bg-BG"/>
        </w:rPr>
        <w:t xml:space="preserve">срок </w:t>
      </w:r>
      <w:bookmarkStart w:id="26" w:name="_Hlk531260543"/>
      <w:r w:rsidRPr="00D97D50">
        <w:rPr>
          <w:rFonts w:ascii="Times New Roman" w:hAnsi="Times New Roman"/>
          <w:b/>
          <w:lang w:val="bg-BG"/>
        </w:rPr>
        <w:t>за</w:t>
      </w:r>
      <w:r w:rsidRPr="00D97D50">
        <w:rPr>
          <w:rFonts w:ascii="Times New Roman" w:hAnsi="Times New Roman"/>
          <w:lang w:val="bg-BG"/>
        </w:rPr>
        <w:t xml:space="preserve"> </w:t>
      </w:r>
      <w:r w:rsidR="00ED0D70" w:rsidRPr="00D97D50">
        <w:rPr>
          <w:rFonts w:ascii="Times New Roman" w:hAnsi="Times New Roman"/>
          <w:b/>
          <w:lang w:val="bg-BG"/>
        </w:rPr>
        <w:t>сервизно (</w:t>
      </w:r>
      <w:r w:rsidRPr="00D97D50">
        <w:rPr>
          <w:rFonts w:ascii="Times New Roman" w:hAnsi="Times New Roman"/>
          <w:b/>
          <w:lang w:val="bg-BG"/>
        </w:rPr>
        <w:t>гаранционно</w:t>
      </w:r>
      <w:r w:rsidR="00ED0D70" w:rsidRPr="00D97D50">
        <w:rPr>
          <w:rFonts w:ascii="Times New Roman" w:hAnsi="Times New Roman"/>
          <w:b/>
          <w:lang w:val="bg-BG"/>
        </w:rPr>
        <w:t>)</w:t>
      </w:r>
      <w:r w:rsidRPr="00D97D50">
        <w:rPr>
          <w:rFonts w:ascii="Times New Roman" w:hAnsi="Times New Roman"/>
          <w:b/>
          <w:lang w:val="bg-BG"/>
        </w:rPr>
        <w:t xml:space="preserve"> обслужване</w:t>
      </w:r>
      <w:r w:rsidR="00ED0D70" w:rsidRPr="00D97D50">
        <w:rPr>
          <w:rFonts w:ascii="Times New Roman" w:hAnsi="Times New Roman"/>
          <w:b/>
          <w:lang w:val="bg-BG"/>
        </w:rPr>
        <w:t xml:space="preserve"> </w:t>
      </w:r>
      <w:bookmarkEnd w:id="26"/>
      <w:r w:rsidR="00ED0D70" w:rsidRPr="00D97D50">
        <w:rPr>
          <w:rFonts w:ascii="Times New Roman" w:hAnsi="Times New Roman"/>
          <w:b/>
          <w:lang w:val="bg-BG"/>
        </w:rPr>
        <w:t>– гаранцион</w:t>
      </w:r>
      <w:r w:rsidR="00306099" w:rsidRPr="00D97D50">
        <w:rPr>
          <w:rFonts w:ascii="Times New Roman" w:hAnsi="Times New Roman"/>
          <w:b/>
          <w:lang w:val="bg-BG"/>
        </w:rPr>
        <w:t>ни</w:t>
      </w:r>
      <w:r w:rsidR="00ED0D70" w:rsidRPr="00D97D50">
        <w:rPr>
          <w:rFonts w:ascii="Times New Roman" w:hAnsi="Times New Roman"/>
          <w:b/>
          <w:lang w:val="bg-BG"/>
        </w:rPr>
        <w:t xml:space="preserve"> срок</w:t>
      </w:r>
      <w:r w:rsidR="00306099" w:rsidRPr="00D97D50">
        <w:rPr>
          <w:rFonts w:ascii="Times New Roman" w:hAnsi="Times New Roman"/>
          <w:b/>
          <w:lang w:val="bg-BG"/>
        </w:rPr>
        <w:t>ове, при следните условия</w:t>
      </w:r>
      <w:r w:rsidRPr="00D97D50">
        <w:rPr>
          <w:rFonts w:ascii="Times New Roman" w:hAnsi="Times New Roman"/>
          <w:b/>
          <w:lang w:val="bg-BG"/>
        </w:rPr>
        <w:t>:</w:t>
      </w:r>
    </w:p>
    <w:p w:rsidR="00190FAC" w:rsidRPr="00D97D50" w:rsidRDefault="00692403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Общо </w:t>
      </w:r>
      <w:r w:rsidR="00190FAC" w:rsidRPr="00D97D50">
        <w:rPr>
          <w:rFonts w:ascii="Times New Roman" w:hAnsi="Times New Roman"/>
          <w:lang w:val="bg-BG"/>
        </w:rPr>
        <w:t xml:space="preserve">за превозното средство – не по-малко от </w:t>
      </w:r>
      <w:r w:rsidR="003637F6" w:rsidRPr="00D97D50">
        <w:rPr>
          <w:rFonts w:ascii="Times New Roman" w:hAnsi="Times New Roman"/>
          <w:lang w:val="bg-BG"/>
        </w:rPr>
        <w:t>48</w:t>
      </w:r>
      <w:r w:rsidR="00190FAC" w:rsidRPr="00D97D50">
        <w:rPr>
          <w:rFonts w:ascii="Times New Roman" w:hAnsi="Times New Roman"/>
          <w:lang w:val="bg-BG"/>
        </w:rPr>
        <w:t xml:space="preserve"> (</w:t>
      </w:r>
      <w:r w:rsidR="003637F6" w:rsidRPr="00D97D50">
        <w:rPr>
          <w:rFonts w:ascii="Times New Roman" w:hAnsi="Times New Roman"/>
          <w:lang w:val="bg-BG"/>
        </w:rPr>
        <w:t>четиридесет и осем</w:t>
      </w:r>
      <w:r w:rsidR="00190FAC" w:rsidRPr="00D97D50">
        <w:rPr>
          <w:rFonts w:ascii="Times New Roman" w:hAnsi="Times New Roman"/>
          <w:lang w:val="bg-BG"/>
        </w:rPr>
        <w:t>) месеца;</w:t>
      </w:r>
    </w:p>
    <w:p w:rsidR="00190FAC" w:rsidRPr="00D97D50" w:rsidRDefault="00692403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З</w:t>
      </w:r>
      <w:r w:rsidR="00190FAC" w:rsidRPr="00D97D50">
        <w:rPr>
          <w:rFonts w:ascii="Times New Roman" w:hAnsi="Times New Roman"/>
          <w:lang w:val="bg-BG"/>
        </w:rPr>
        <w:t xml:space="preserve">а </w:t>
      </w:r>
      <w:bookmarkStart w:id="27" w:name="_Hlk531261113"/>
      <w:r w:rsidR="00190FAC" w:rsidRPr="00D97D50">
        <w:rPr>
          <w:rFonts w:ascii="Times New Roman" w:hAnsi="Times New Roman"/>
          <w:lang w:val="bg-BG"/>
        </w:rPr>
        <w:t>антикорозионно покритие и хидроизолация</w:t>
      </w:r>
      <w:bookmarkEnd w:id="27"/>
      <w:r w:rsidR="0064092F" w:rsidRPr="00D97D50">
        <w:rPr>
          <w:rFonts w:ascii="Times New Roman" w:hAnsi="Times New Roman"/>
          <w:lang w:val="bg-BG"/>
        </w:rPr>
        <w:t xml:space="preserve"> на превозното средство</w:t>
      </w:r>
      <w:r w:rsidR="00190FAC" w:rsidRPr="00D97D50">
        <w:rPr>
          <w:rFonts w:ascii="Times New Roman" w:hAnsi="Times New Roman"/>
          <w:lang w:val="bg-BG"/>
        </w:rPr>
        <w:t xml:space="preserve"> – не по-малко от </w:t>
      </w:r>
      <w:r w:rsidR="00952DB7" w:rsidRPr="00D97D50">
        <w:rPr>
          <w:rFonts w:ascii="Times New Roman" w:hAnsi="Times New Roman"/>
          <w:lang w:val="bg-BG"/>
        </w:rPr>
        <w:t>60</w:t>
      </w:r>
      <w:r w:rsidR="00190FAC" w:rsidRPr="00D97D50">
        <w:rPr>
          <w:rFonts w:ascii="Times New Roman" w:hAnsi="Times New Roman"/>
          <w:lang w:val="bg-BG"/>
        </w:rPr>
        <w:t xml:space="preserve"> (</w:t>
      </w:r>
      <w:r w:rsidR="00952DB7" w:rsidRPr="00D97D50">
        <w:rPr>
          <w:rFonts w:ascii="Times New Roman" w:hAnsi="Times New Roman"/>
          <w:lang w:val="bg-BG"/>
        </w:rPr>
        <w:t>шестдесет</w:t>
      </w:r>
      <w:r w:rsidR="00190FAC" w:rsidRPr="00D97D50">
        <w:rPr>
          <w:rFonts w:ascii="Times New Roman" w:hAnsi="Times New Roman"/>
          <w:lang w:val="bg-BG"/>
        </w:rPr>
        <w:t>) месеца;</w:t>
      </w:r>
    </w:p>
    <w:p w:rsidR="00190FAC" w:rsidRPr="00D97D50" w:rsidRDefault="00190FAC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за допълнителното оборудване – не по-малко от 48 (четиридесет и осем) месеца.</w:t>
      </w:r>
    </w:p>
    <w:p w:rsidR="00035C6F" w:rsidRPr="00D97D50" w:rsidRDefault="00035C6F" w:rsidP="00F11E70">
      <w:pPr>
        <w:rPr>
          <w:rFonts w:ascii="Times New Roman" w:hAnsi="Times New Roman"/>
          <w:lang w:val="bg-BG"/>
        </w:rPr>
      </w:pPr>
      <w:bookmarkStart w:id="28" w:name="_Hlk531270620"/>
      <w:r w:rsidRPr="00D97D50">
        <w:rPr>
          <w:rFonts w:ascii="Times New Roman" w:hAnsi="Times New Roman"/>
          <w:lang w:val="bg-BG"/>
        </w:rPr>
        <w:t xml:space="preserve">Гаранционният срок трябва да обхваща всички материални дефекти на компоненти за </w:t>
      </w:r>
      <w:r w:rsidR="0064092F" w:rsidRPr="00D97D50">
        <w:rPr>
          <w:rFonts w:ascii="Times New Roman" w:hAnsi="Times New Roman"/>
          <w:lang w:val="bg-BG"/>
        </w:rPr>
        <w:t xml:space="preserve">превозното средство </w:t>
      </w:r>
      <w:r w:rsidRPr="00D97D50">
        <w:rPr>
          <w:rFonts w:ascii="Times New Roman" w:hAnsi="Times New Roman"/>
          <w:lang w:val="bg-BG"/>
        </w:rPr>
        <w:t>и силовото предаване, необходими за поддръжка по нормално</w:t>
      </w:r>
      <w:r w:rsidR="0064092F" w:rsidRPr="00D97D50">
        <w:rPr>
          <w:rFonts w:ascii="Times New Roman" w:hAnsi="Times New Roman"/>
          <w:lang w:val="bg-BG"/>
        </w:rPr>
        <w:t>то му</w:t>
      </w:r>
      <w:r w:rsidRPr="00D97D50">
        <w:rPr>
          <w:rFonts w:ascii="Times New Roman" w:hAnsi="Times New Roman"/>
          <w:lang w:val="bg-BG"/>
        </w:rPr>
        <w:t xml:space="preserve"> износване.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агрегати.</w:t>
      </w:r>
    </w:p>
    <w:p w:rsidR="0064092F" w:rsidRPr="00D97D50" w:rsidRDefault="0064092F" w:rsidP="00F11E70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Гаранционният срок на допълнителното оборудване трябва да обхваща всички материални дефекти на компоненти на съответния артикул.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</w:t>
      </w:r>
      <w:r w:rsidR="00127595" w:rsidRPr="00D97D50">
        <w:rPr>
          <w:rFonts w:ascii="Times New Roman" w:hAnsi="Times New Roman"/>
          <w:lang w:val="bg-BG"/>
        </w:rPr>
        <w:t>.</w:t>
      </w:r>
    </w:p>
    <w:bookmarkEnd w:id="28"/>
    <w:p w:rsidR="00B04AC7" w:rsidRPr="00D97D50" w:rsidRDefault="00190FAC" w:rsidP="00F11E70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За период</w:t>
      </w:r>
      <w:r w:rsidR="00035C6F" w:rsidRPr="00D97D50">
        <w:rPr>
          <w:rFonts w:ascii="Times New Roman" w:hAnsi="Times New Roman"/>
          <w:lang w:val="bg-BG"/>
        </w:rPr>
        <w:t>а</w:t>
      </w:r>
      <w:r w:rsidRPr="00D97D50">
        <w:rPr>
          <w:rFonts w:ascii="Times New Roman" w:hAnsi="Times New Roman"/>
          <w:lang w:val="bg-BG"/>
        </w:rPr>
        <w:t xml:space="preserve"> на гаранционно обслужване у</w:t>
      </w:r>
      <w:r w:rsidR="00F11E70" w:rsidRPr="00D97D50">
        <w:rPr>
          <w:rFonts w:ascii="Times New Roman" w:hAnsi="Times New Roman"/>
          <w:lang w:val="bg-BG"/>
        </w:rPr>
        <w:t xml:space="preserve">частниците следва да </w:t>
      </w:r>
      <w:r w:rsidRPr="00D97D50">
        <w:rPr>
          <w:rFonts w:ascii="Times New Roman" w:hAnsi="Times New Roman"/>
          <w:lang w:val="bg-BG"/>
        </w:rPr>
        <w:t>предложат</w:t>
      </w:r>
      <w:r w:rsidR="00F11E70" w:rsidRPr="00D97D50">
        <w:rPr>
          <w:rFonts w:ascii="Times New Roman" w:hAnsi="Times New Roman"/>
          <w:lang w:val="bg-BG"/>
        </w:rPr>
        <w:t xml:space="preserve"> </w:t>
      </w:r>
      <w:bookmarkStart w:id="29" w:name="_Hlk531271004"/>
      <w:r w:rsidR="00F11E70" w:rsidRPr="00D97D50">
        <w:rPr>
          <w:rFonts w:ascii="Times New Roman" w:hAnsi="Times New Roman"/>
          <w:b/>
          <w:lang w:val="bg-BG"/>
        </w:rPr>
        <w:t xml:space="preserve">пакет за </w:t>
      </w:r>
      <w:r w:rsidR="00697E5F" w:rsidRPr="00D97D50">
        <w:rPr>
          <w:rFonts w:ascii="Times New Roman" w:hAnsi="Times New Roman"/>
          <w:b/>
          <w:lang w:val="bg-BG"/>
        </w:rPr>
        <w:t>пълно</w:t>
      </w:r>
      <w:r w:rsidR="00F11E70" w:rsidRPr="00D97D50">
        <w:rPr>
          <w:rFonts w:ascii="Times New Roman" w:hAnsi="Times New Roman"/>
          <w:b/>
          <w:lang w:val="bg-BG"/>
        </w:rPr>
        <w:t xml:space="preserve"> сервизн</w:t>
      </w:r>
      <w:r w:rsidR="00697E5F" w:rsidRPr="00D97D50">
        <w:rPr>
          <w:rFonts w:ascii="Times New Roman" w:hAnsi="Times New Roman"/>
          <w:b/>
          <w:lang w:val="bg-BG"/>
        </w:rPr>
        <w:t>о</w:t>
      </w:r>
      <w:r w:rsidR="00F11E70" w:rsidRPr="00D97D50">
        <w:rPr>
          <w:rFonts w:ascii="Times New Roman" w:hAnsi="Times New Roman"/>
          <w:b/>
          <w:lang w:val="bg-BG"/>
        </w:rPr>
        <w:t xml:space="preserve"> (гаранционн</w:t>
      </w:r>
      <w:r w:rsidR="00697E5F" w:rsidRPr="00D97D50">
        <w:rPr>
          <w:rFonts w:ascii="Times New Roman" w:hAnsi="Times New Roman"/>
          <w:b/>
          <w:lang w:val="bg-BG"/>
        </w:rPr>
        <w:t>о</w:t>
      </w:r>
      <w:r w:rsidR="00F11E70" w:rsidRPr="00D97D50">
        <w:rPr>
          <w:rFonts w:ascii="Times New Roman" w:hAnsi="Times New Roman"/>
          <w:b/>
          <w:lang w:val="bg-BG"/>
        </w:rPr>
        <w:t xml:space="preserve">) </w:t>
      </w:r>
      <w:r w:rsidR="00697E5F" w:rsidRPr="00D97D50">
        <w:rPr>
          <w:rFonts w:ascii="Times New Roman" w:hAnsi="Times New Roman"/>
          <w:b/>
          <w:lang w:val="bg-BG"/>
        </w:rPr>
        <w:t>обслужване</w:t>
      </w:r>
      <w:r w:rsidR="00F11E70" w:rsidRPr="00D97D50">
        <w:rPr>
          <w:rFonts w:ascii="Times New Roman" w:hAnsi="Times New Roman"/>
          <w:lang w:val="bg-BG"/>
        </w:rPr>
        <w:t xml:space="preserve"> на предлаганото превозно средство и допълнителното оборудване, който да включва</w:t>
      </w:r>
      <w:r w:rsidR="00035C6F" w:rsidRPr="00D97D50">
        <w:rPr>
          <w:rFonts w:ascii="Times New Roman" w:hAnsi="Times New Roman"/>
          <w:lang w:val="bg-BG"/>
        </w:rPr>
        <w:t xml:space="preserve"> схема на предвидените от производителя технически обслужвания, </w:t>
      </w:r>
      <w:r w:rsidR="00F11E70" w:rsidRPr="00D97D50">
        <w:rPr>
          <w:rFonts w:ascii="Times New Roman" w:hAnsi="Times New Roman"/>
          <w:lang w:val="bg-BG"/>
        </w:rPr>
        <w:t>като смени на масло за двигател, филтри, спирачна течност, ангренажен комплект, трансмисионно масло, антифриз, спирачни накладки и дискове, съединител комплект, ремъци, ролки и други подобни, които биха настъпили при нормални условия на експлоатация, както и трудът за сервизните инспекции</w:t>
      </w:r>
      <w:bookmarkStart w:id="30" w:name="_Hlk531271074"/>
      <w:r w:rsidR="00F11E70" w:rsidRPr="00D97D50">
        <w:rPr>
          <w:rFonts w:ascii="Times New Roman" w:hAnsi="Times New Roman"/>
          <w:lang w:val="bg-BG"/>
        </w:rPr>
        <w:t xml:space="preserve">, които </w:t>
      </w:r>
      <w:r w:rsidR="009029C1" w:rsidRPr="00D97D50">
        <w:rPr>
          <w:rFonts w:ascii="Times New Roman" w:hAnsi="Times New Roman"/>
          <w:lang w:val="bg-BG"/>
        </w:rPr>
        <w:t>превозното средство и/или допълнителното оборудване</w:t>
      </w:r>
      <w:r w:rsidR="00F11E70" w:rsidRPr="00D97D50">
        <w:rPr>
          <w:rFonts w:ascii="Times New Roman" w:hAnsi="Times New Roman"/>
          <w:lang w:val="bg-BG"/>
        </w:rPr>
        <w:t xml:space="preserve"> трябва да премине в указаната от производителя периодичност през периода и пробега</w:t>
      </w:r>
      <w:bookmarkEnd w:id="29"/>
      <w:bookmarkEnd w:id="30"/>
      <w:r w:rsidR="00F11E70" w:rsidRPr="00D97D50">
        <w:rPr>
          <w:rFonts w:ascii="Times New Roman" w:hAnsi="Times New Roman"/>
          <w:lang w:val="bg-BG"/>
        </w:rPr>
        <w:t xml:space="preserve">. </w:t>
      </w:r>
    </w:p>
    <w:p w:rsidR="00F11E70" w:rsidRPr="00D97D50" w:rsidRDefault="007C7614" w:rsidP="00F11E70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Ценовите предложения на участниците следва да включват всички разходи за плановата сервизна поддръжка през периода и пробега.</w:t>
      </w:r>
    </w:p>
    <w:p w:rsidR="00085AAF" w:rsidRPr="00D97D50" w:rsidRDefault="00B04AC7" w:rsidP="00085AAF">
      <w:pPr>
        <w:rPr>
          <w:rFonts w:ascii="Times New Roman" w:hAnsi="Times New Roman"/>
          <w:lang w:val="bg-BG"/>
        </w:rPr>
      </w:pPr>
      <w:bookmarkStart w:id="31" w:name="_Hlk531270741"/>
      <w:r w:rsidRPr="00D97D50">
        <w:rPr>
          <w:rFonts w:ascii="Times New Roman" w:hAnsi="Times New Roman"/>
          <w:lang w:val="bg-BG"/>
        </w:rPr>
        <w:t>С</w:t>
      </w:r>
      <w:r w:rsidR="00085AAF" w:rsidRPr="00D97D50">
        <w:rPr>
          <w:rFonts w:ascii="Times New Roman" w:hAnsi="Times New Roman"/>
          <w:lang w:val="bg-BG"/>
        </w:rPr>
        <w:t>рокове</w:t>
      </w:r>
      <w:r w:rsidRPr="00D97D50">
        <w:rPr>
          <w:rFonts w:ascii="Times New Roman" w:hAnsi="Times New Roman"/>
          <w:lang w:val="bg-BG"/>
        </w:rPr>
        <w:t>те</w:t>
      </w:r>
      <w:r w:rsidR="00085AAF" w:rsidRPr="00D97D50">
        <w:rPr>
          <w:rFonts w:ascii="Times New Roman" w:hAnsi="Times New Roman"/>
          <w:lang w:val="bg-BG"/>
        </w:rPr>
        <w:t xml:space="preserve"> </w:t>
      </w:r>
      <w:r w:rsidR="009514EB" w:rsidRPr="00D97D50">
        <w:rPr>
          <w:rFonts w:ascii="Times New Roman" w:hAnsi="Times New Roman"/>
          <w:lang w:val="bg-BG"/>
        </w:rPr>
        <w:t xml:space="preserve">за отстраняване на неизправности </w:t>
      </w:r>
      <w:r w:rsidR="00085AAF" w:rsidRPr="00D97D50">
        <w:rPr>
          <w:rFonts w:ascii="Times New Roman" w:hAnsi="Times New Roman"/>
          <w:lang w:val="bg-BG"/>
        </w:rPr>
        <w:t>при гаранционното обслужване по части и агрегати, както следва:</w:t>
      </w:r>
    </w:p>
    <w:p w:rsidR="00085AAF" w:rsidRPr="00D97D50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lastRenderedPageBreak/>
        <w:t>от</w:t>
      </w:r>
      <w:r w:rsidR="00085AAF" w:rsidRPr="00D97D50">
        <w:rPr>
          <w:rFonts w:ascii="Times New Roman" w:hAnsi="Times New Roman"/>
          <w:lang w:val="bg-BG"/>
        </w:rPr>
        <w:t xml:space="preserve"> </w:t>
      </w:r>
      <w:r w:rsidR="00B04AC7" w:rsidRPr="00D97D50">
        <w:rPr>
          <w:rFonts w:ascii="Times New Roman" w:hAnsi="Times New Roman"/>
          <w:lang w:val="bg-BG"/>
        </w:rPr>
        <w:t>5</w:t>
      </w:r>
      <w:r w:rsidR="00085AAF"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  <w:lang w:val="bg-BG"/>
        </w:rPr>
        <w:t>(</w:t>
      </w:r>
      <w:r w:rsidR="00B04AC7" w:rsidRPr="00D97D50">
        <w:rPr>
          <w:rFonts w:ascii="Times New Roman" w:hAnsi="Times New Roman"/>
          <w:lang w:val="bg-BG"/>
        </w:rPr>
        <w:t>пет</w:t>
      </w:r>
      <w:r w:rsidRPr="00D97D50">
        <w:rPr>
          <w:rFonts w:ascii="Times New Roman" w:hAnsi="Times New Roman"/>
          <w:lang w:val="bg-BG"/>
        </w:rPr>
        <w:t xml:space="preserve">) до </w:t>
      </w:r>
      <w:r w:rsidR="00B04AC7" w:rsidRPr="00D97D50">
        <w:rPr>
          <w:rFonts w:ascii="Times New Roman" w:hAnsi="Times New Roman"/>
          <w:lang w:val="bg-BG"/>
        </w:rPr>
        <w:t>20</w:t>
      </w:r>
      <w:r w:rsidRPr="00D97D50">
        <w:rPr>
          <w:rFonts w:ascii="Times New Roman" w:hAnsi="Times New Roman"/>
          <w:lang w:val="bg-BG"/>
        </w:rPr>
        <w:t xml:space="preserve"> (</w:t>
      </w:r>
      <w:r w:rsidR="00B04AC7" w:rsidRPr="00D97D50">
        <w:rPr>
          <w:rFonts w:ascii="Times New Roman" w:hAnsi="Times New Roman"/>
          <w:lang w:val="bg-BG"/>
        </w:rPr>
        <w:t>двадесет</w:t>
      </w:r>
      <w:r w:rsidRPr="00D97D50">
        <w:rPr>
          <w:rFonts w:ascii="Times New Roman" w:hAnsi="Times New Roman"/>
          <w:lang w:val="bg-BG"/>
        </w:rPr>
        <w:t>) календарни дни</w:t>
      </w:r>
      <w:r w:rsidR="00085AAF" w:rsidRPr="00D97D50">
        <w:rPr>
          <w:rFonts w:ascii="Times New Roman" w:hAnsi="Times New Roman"/>
          <w:lang w:val="bg-BG"/>
        </w:rPr>
        <w:t xml:space="preserve"> за превозното средство;</w:t>
      </w:r>
    </w:p>
    <w:p w:rsidR="00085AAF" w:rsidRPr="00D97D50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от</w:t>
      </w:r>
      <w:r w:rsidR="00085AAF" w:rsidRPr="00D97D50">
        <w:rPr>
          <w:rFonts w:ascii="Times New Roman" w:hAnsi="Times New Roman"/>
          <w:lang w:val="bg-BG"/>
        </w:rPr>
        <w:t xml:space="preserve"> </w:t>
      </w:r>
      <w:r w:rsidRPr="00D97D50">
        <w:rPr>
          <w:rFonts w:ascii="Times New Roman" w:hAnsi="Times New Roman"/>
          <w:lang w:val="bg-BG"/>
        </w:rPr>
        <w:t>1</w:t>
      </w:r>
      <w:r w:rsidR="00085AAF" w:rsidRPr="00D97D50">
        <w:rPr>
          <w:rFonts w:ascii="Times New Roman" w:hAnsi="Times New Roman"/>
          <w:lang w:val="bg-BG"/>
        </w:rPr>
        <w:t xml:space="preserve">0 </w:t>
      </w:r>
      <w:r w:rsidRPr="00D97D50">
        <w:rPr>
          <w:rFonts w:ascii="Times New Roman" w:hAnsi="Times New Roman"/>
          <w:lang w:val="bg-BG"/>
        </w:rPr>
        <w:t xml:space="preserve">(десет) до 30 (тридесет) </w:t>
      </w:r>
      <w:r w:rsidR="00085AAF" w:rsidRPr="00D97D50">
        <w:rPr>
          <w:rFonts w:ascii="Times New Roman" w:hAnsi="Times New Roman"/>
          <w:lang w:val="bg-BG"/>
        </w:rPr>
        <w:t xml:space="preserve">календарни дни </w:t>
      </w:r>
      <w:bookmarkStart w:id="32" w:name="_Hlk531262023"/>
      <w:r w:rsidR="00085AAF" w:rsidRPr="00D97D50">
        <w:rPr>
          <w:rFonts w:ascii="Times New Roman" w:hAnsi="Times New Roman"/>
          <w:lang w:val="bg-BG"/>
        </w:rPr>
        <w:t>за шаси, преден и заден мост</w:t>
      </w:r>
      <w:bookmarkEnd w:id="32"/>
      <w:r w:rsidR="00085AAF" w:rsidRPr="00D97D50">
        <w:rPr>
          <w:rFonts w:ascii="Times New Roman" w:hAnsi="Times New Roman"/>
          <w:lang w:val="bg-BG"/>
        </w:rPr>
        <w:t>;</w:t>
      </w:r>
    </w:p>
    <w:p w:rsidR="00085AAF" w:rsidRPr="00D97D50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от </w:t>
      </w:r>
      <w:r w:rsidR="008F20EC" w:rsidRPr="00D97D50">
        <w:rPr>
          <w:rFonts w:ascii="Times New Roman" w:hAnsi="Times New Roman"/>
          <w:lang w:val="bg-BG"/>
        </w:rPr>
        <w:t>10</w:t>
      </w:r>
      <w:r w:rsidRPr="00D97D50">
        <w:rPr>
          <w:rFonts w:ascii="Times New Roman" w:hAnsi="Times New Roman"/>
          <w:lang w:val="bg-BG"/>
        </w:rPr>
        <w:t xml:space="preserve"> (</w:t>
      </w:r>
      <w:r w:rsidR="008F20EC" w:rsidRPr="00D97D50">
        <w:rPr>
          <w:rFonts w:ascii="Times New Roman" w:hAnsi="Times New Roman"/>
          <w:lang w:val="bg-BG"/>
        </w:rPr>
        <w:t>десет</w:t>
      </w:r>
      <w:r w:rsidRPr="00D97D50">
        <w:rPr>
          <w:rFonts w:ascii="Times New Roman" w:hAnsi="Times New Roman"/>
          <w:lang w:val="bg-BG"/>
        </w:rPr>
        <w:t xml:space="preserve">) до 40 (четиридесет) календарни дни </w:t>
      </w:r>
      <w:bookmarkStart w:id="33" w:name="_Hlk531262299"/>
      <w:r w:rsidR="00085AAF" w:rsidRPr="00D97D50">
        <w:rPr>
          <w:rFonts w:ascii="Times New Roman" w:hAnsi="Times New Roman"/>
          <w:lang w:val="bg-BG"/>
        </w:rPr>
        <w:t>за двигател</w:t>
      </w:r>
      <w:r w:rsidR="009F6F0E" w:rsidRPr="00D97D50">
        <w:rPr>
          <w:rFonts w:ascii="Times New Roman" w:hAnsi="Times New Roman"/>
          <w:lang w:val="bg-BG"/>
        </w:rPr>
        <w:t>, съединител</w:t>
      </w:r>
      <w:r w:rsidR="00085AAF" w:rsidRPr="00D97D50">
        <w:rPr>
          <w:rFonts w:ascii="Times New Roman" w:hAnsi="Times New Roman"/>
          <w:lang w:val="bg-BG"/>
        </w:rPr>
        <w:t xml:space="preserve"> и скоростна кутия</w:t>
      </w:r>
      <w:bookmarkEnd w:id="33"/>
      <w:r w:rsidR="00085AAF" w:rsidRPr="00D97D50">
        <w:rPr>
          <w:rFonts w:ascii="Times New Roman" w:hAnsi="Times New Roman"/>
          <w:lang w:val="bg-BG"/>
        </w:rPr>
        <w:t>;</w:t>
      </w:r>
    </w:p>
    <w:p w:rsidR="00085AAF" w:rsidRPr="00D97D50" w:rsidRDefault="00952DB7" w:rsidP="002F31C2">
      <w:pPr>
        <w:pStyle w:val="a6"/>
        <w:numPr>
          <w:ilvl w:val="0"/>
          <w:numId w:val="2"/>
        </w:numPr>
        <w:ind w:left="714" w:hanging="357"/>
        <w:contextualSpacing w:val="0"/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от </w:t>
      </w:r>
      <w:r w:rsidR="008F20EC" w:rsidRPr="00D97D50">
        <w:rPr>
          <w:rFonts w:ascii="Times New Roman" w:hAnsi="Times New Roman"/>
          <w:lang w:val="bg-BG"/>
        </w:rPr>
        <w:t>5</w:t>
      </w:r>
      <w:r w:rsidRPr="00D97D50">
        <w:rPr>
          <w:rFonts w:ascii="Times New Roman" w:hAnsi="Times New Roman"/>
          <w:lang w:val="bg-BG"/>
        </w:rPr>
        <w:t xml:space="preserve"> (</w:t>
      </w:r>
      <w:r w:rsidR="008F20EC" w:rsidRPr="00D97D50">
        <w:rPr>
          <w:rFonts w:ascii="Times New Roman" w:hAnsi="Times New Roman"/>
          <w:lang w:val="bg-BG"/>
        </w:rPr>
        <w:t>пет</w:t>
      </w:r>
      <w:r w:rsidRPr="00D97D50">
        <w:rPr>
          <w:rFonts w:ascii="Times New Roman" w:hAnsi="Times New Roman"/>
          <w:lang w:val="bg-BG"/>
        </w:rPr>
        <w:t xml:space="preserve">) до 14 (четиринадесет) календарни дни </w:t>
      </w:r>
      <w:r w:rsidR="00085AAF" w:rsidRPr="00D97D50">
        <w:rPr>
          <w:rFonts w:ascii="Times New Roman" w:hAnsi="Times New Roman"/>
          <w:lang w:val="bg-BG"/>
        </w:rPr>
        <w:t>за допълнително оборудване</w:t>
      </w:r>
      <w:bookmarkEnd w:id="31"/>
      <w:r w:rsidR="00085AAF" w:rsidRPr="00D97D50">
        <w:rPr>
          <w:rFonts w:ascii="Times New Roman" w:hAnsi="Times New Roman"/>
          <w:lang w:val="bg-BG"/>
        </w:rPr>
        <w:t>.</w:t>
      </w:r>
    </w:p>
    <w:p w:rsidR="00B04AC7" w:rsidRPr="00D97D50" w:rsidRDefault="00B04AC7" w:rsidP="00C56CF0">
      <w:pPr>
        <w:rPr>
          <w:rFonts w:ascii="Times New Roman" w:hAnsi="Times New Roman"/>
          <w:kern w:val="2"/>
        </w:rPr>
      </w:pPr>
      <w:r w:rsidRPr="00D97D50">
        <w:rPr>
          <w:rFonts w:ascii="Times New Roman" w:hAnsi="Times New Roman"/>
          <w:lang w:val="bg-BG"/>
        </w:rPr>
        <w:t>В технически</w:t>
      </w:r>
      <w:r w:rsidR="00FB118D" w:rsidRPr="00D97D50">
        <w:rPr>
          <w:rFonts w:ascii="Times New Roman" w:hAnsi="Times New Roman"/>
          <w:lang w:val="bg-BG"/>
        </w:rPr>
        <w:t>те</w:t>
      </w:r>
      <w:r w:rsidRPr="00D97D50">
        <w:rPr>
          <w:rFonts w:ascii="Times New Roman" w:hAnsi="Times New Roman"/>
          <w:lang w:val="bg-BG"/>
        </w:rPr>
        <w:t xml:space="preserve"> си предложения </w:t>
      </w:r>
      <w:r w:rsidRPr="00D97D50">
        <w:rPr>
          <w:rFonts w:ascii="Times New Roman" w:hAnsi="Times New Roman"/>
          <w:b/>
          <w:lang w:val="bg-BG"/>
        </w:rPr>
        <w:t>участниците следва да предложат конкретни</w:t>
      </w:r>
      <w:r w:rsidRPr="00D97D50">
        <w:rPr>
          <w:rFonts w:ascii="Times New Roman" w:hAnsi="Times New Roman"/>
          <w:lang w:val="bg-BG"/>
        </w:rPr>
        <w:t xml:space="preserve"> </w:t>
      </w:r>
      <w:r w:rsidR="009029C1" w:rsidRPr="00D97D50">
        <w:rPr>
          <w:rFonts w:ascii="Times New Roman" w:hAnsi="Times New Roman"/>
          <w:b/>
          <w:lang w:val="bg-BG"/>
        </w:rPr>
        <w:t xml:space="preserve">максимални </w:t>
      </w:r>
      <w:r w:rsidRPr="00D97D50">
        <w:rPr>
          <w:rFonts w:ascii="Times New Roman" w:hAnsi="Times New Roman"/>
          <w:b/>
          <w:lang w:val="bg-BG"/>
        </w:rPr>
        <w:t xml:space="preserve">срокове </w:t>
      </w:r>
      <w:r w:rsidRPr="00D97D50">
        <w:rPr>
          <w:rFonts w:ascii="Times New Roman" w:hAnsi="Times New Roman"/>
          <w:lang w:val="bg-BG"/>
        </w:rPr>
        <w:t>за отстраняване на неизправности при гаранционното обслужване по части и агрегати</w:t>
      </w:r>
    </w:p>
    <w:p w:rsidR="00C56CF0" w:rsidRPr="00D97D50" w:rsidRDefault="00C56CF0" w:rsidP="00C56CF0">
      <w:pPr>
        <w:rPr>
          <w:rFonts w:ascii="Times New Roman" w:hAnsi="Times New Roman"/>
          <w:kern w:val="2"/>
          <w:lang w:val="bg-BG"/>
        </w:rPr>
      </w:pPr>
      <w:r w:rsidRPr="00D97D50">
        <w:rPr>
          <w:rFonts w:ascii="Times New Roman" w:hAnsi="Times New Roman"/>
          <w:kern w:val="2"/>
        </w:rPr>
        <w:t xml:space="preserve">Всички </w:t>
      </w:r>
      <w:r w:rsidRPr="00D97D50">
        <w:rPr>
          <w:rFonts w:ascii="Times New Roman" w:hAnsi="Times New Roman"/>
          <w:lang w:val="bg-BG"/>
        </w:rPr>
        <w:t>разходи</w:t>
      </w:r>
      <w:r w:rsidRPr="00D97D50">
        <w:rPr>
          <w:rFonts w:ascii="Times New Roman" w:hAnsi="Times New Roman"/>
          <w:kern w:val="2"/>
        </w:rPr>
        <w:t xml:space="preserve"> по отстраняването на гаранционни проблеми, ремонти или </w:t>
      </w:r>
      <w:r w:rsidRPr="00D97D50">
        <w:rPr>
          <w:rFonts w:ascii="Times New Roman" w:hAnsi="Times New Roman"/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:rsidR="00C56CF0" w:rsidRPr="00D97D50" w:rsidRDefault="00C56CF0" w:rsidP="00336613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kern w:val="2"/>
          <w:lang w:val="bg-BG"/>
        </w:rPr>
        <w:t xml:space="preserve">Когато  </w:t>
      </w:r>
      <w:bookmarkStart w:id="34" w:name="_Hlk531274537"/>
      <w:r w:rsidRPr="00D97D50">
        <w:rPr>
          <w:rFonts w:ascii="Times New Roman" w:hAnsi="Times New Roman"/>
          <w:kern w:val="2"/>
          <w:lang w:val="bg-BG"/>
        </w:rPr>
        <w:t>периодът, необходим за отстраняването на гаранционни проблеми, ремонти или замяната на дефектирали части и устройства, надвишава изброените по-горе срокове, изпълнителят следва да осигури на Възложителя възможността за временно ползване на друго превозно средство или оборудване с еквивалентни характеристики</w:t>
      </w:r>
      <w:bookmarkEnd w:id="34"/>
      <w:r w:rsidRPr="00D97D50">
        <w:rPr>
          <w:rFonts w:ascii="Times New Roman" w:hAnsi="Times New Roman"/>
          <w:kern w:val="2"/>
          <w:lang w:val="bg-BG"/>
        </w:rPr>
        <w:t>.</w:t>
      </w:r>
    </w:p>
    <w:p w:rsidR="004E1C0E" w:rsidRPr="00D97D50" w:rsidRDefault="004E1C0E" w:rsidP="00336613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Участниците следва да разполагат </w:t>
      </w:r>
      <w:bookmarkStart w:id="35" w:name="_Hlk531274615"/>
      <w:r w:rsidRPr="00D97D50">
        <w:rPr>
          <w:rFonts w:ascii="Times New Roman" w:hAnsi="Times New Roman"/>
          <w:lang w:val="bg-BG"/>
        </w:rPr>
        <w:t>с оторизиран (от производителя или официален негов представител) сервиз</w:t>
      </w:r>
      <w:r w:rsidR="00085AAF" w:rsidRPr="00D97D50">
        <w:rPr>
          <w:rFonts w:ascii="Times New Roman" w:hAnsi="Times New Roman"/>
          <w:lang w:val="bg-BG"/>
        </w:rPr>
        <w:t>е</w:t>
      </w:r>
      <w:r w:rsidRPr="00D97D50">
        <w:rPr>
          <w:rFonts w:ascii="Times New Roman" w:hAnsi="Times New Roman"/>
          <w:lang w:val="bg-BG"/>
        </w:rPr>
        <w:t>н цент</w:t>
      </w:r>
      <w:r w:rsidR="00085AAF" w:rsidRPr="00D97D50">
        <w:rPr>
          <w:rFonts w:ascii="Times New Roman" w:hAnsi="Times New Roman"/>
          <w:lang w:val="bg-BG"/>
        </w:rPr>
        <w:t>ър (</w:t>
      </w:r>
      <w:r w:rsidR="00C56CF0" w:rsidRPr="00D97D50">
        <w:rPr>
          <w:rFonts w:ascii="Times New Roman" w:hAnsi="Times New Roman"/>
          <w:lang w:val="bg-BG"/>
        </w:rPr>
        <w:t xml:space="preserve">оторизирани </w:t>
      </w:r>
      <w:r w:rsidR="00085AAF" w:rsidRPr="00D97D50">
        <w:rPr>
          <w:rFonts w:ascii="Times New Roman" w:hAnsi="Times New Roman"/>
          <w:lang w:val="bg-BG"/>
        </w:rPr>
        <w:t>сервизни центрове)</w:t>
      </w:r>
      <w:r w:rsidRPr="00D97D50">
        <w:rPr>
          <w:rFonts w:ascii="Times New Roman" w:hAnsi="Times New Roman"/>
          <w:lang w:val="bg-BG"/>
        </w:rPr>
        <w:t xml:space="preserve"> за гаранционното обслужване на превозното средство и допълнителното оборудване</w:t>
      </w:r>
      <w:bookmarkEnd w:id="35"/>
      <w:r w:rsidRPr="00D97D50">
        <w:rPr>
          <w:rFonts w:ascii="Times New Roman" w:hAnsi="Times New Roman"/>
          <w:lang w:val="bg-BG"/>
        </w:rPr>
        <w:t xml:space="preserve">. </w:t>
      </w:r>
    </w:p>
    <w:p w:rsidR="00697E5F" w:rsidRPr="00D97D50" w:rsidRDefault="00697E5F" w:rsidP="002F31C2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36" w:name="_Toc530675328"/>
      <w:r w:rsidRPr="00D97D50">
        <w:rPr>
          <w:rFonts w:ascii="Times New Roman" w:hAnsi="Times New Roman"/>
        </w:rPr>
        <w:t>Приемане на доставката</w:t>
      </w:r>
      <w:bookmarkEnd w:id="36"/>
    </w:p>
    <w:p w:rsidR="00ED0D70" w:rsidRPr="00D97D50" w:rsidRDefault="00697E5F" w:rsidP="00697E5F">
      <w:pPr>
        <w:rPr>
          <w:rFonts w:ascii="Times New Roman" w:hAnsi="Times New Roman"/>
          <w:lang w:val="bg-BG"/>
        </w:rPr>
      </w:pPr>
      <w:bookmarkStart w:id="37" w:name="_Hlk531275402"/>
      <w:r w:rsidRPr="00D97D50">
        <w:rPr>
          <w:rFonts w:ascii="Times New Roman" w:hAnsi="Times New Roman"/>
        </w:rPr>
        <w:t xml:space="preserve">При </w:t>
      </w:r>
      <w:r w:rsidRPr="00D97D50">
        <w:rPr>
          <w:rFonts w:ascii="Times New Roman" w:hAnsi="Times New Roman"/>
          <w:lang w:val="bg-BG"/>
        </w:rPr>
        <w:t>приемане на доставката, изпълнителят следва да проведе приемателни тестове на превозното средство</w:t>
      </w:r>
      <w:r w:rsidR="00EC5820" w:rsidRPr="00D97D50">
        <w:rPr>
          <w:rFonts w:ascii="Times New Roman" w:hAnsi="Times New Roman"/>
          <w:lang w:val="bg-BG"/>
        </w:rPr>
        <w:t xml:space="preserve"> и допълнителното оборудване,</w:t>
      </w:r>
      <w:r w:rsidRPr="00D97D50">
        <w:rPr>
          <w:rFonts w:ascii="Times New Roman" w:hAnsi="Times New Roman"/>
          <w:lang w:val="bg-BG"/>
        </w:rPr>
        <w:t xml:space="preserve"> съвместно с представител на Възложителя</w:t>
      </w:r>
      <w:r w:rsidR="00EC5820" w:rsidRPr="00D97D50">
        <w:rPr>
          <w:rFonts w:ascii="Times New Roman" w:hAnsi="Times New Roman"/>
          <w:lang w:val="bg-BG"/>
        </w:rPr>
        <w:t>. В рамките на приемателните тестове следва да се</w:t>
      </w:r>
      <w:r w:rsidRPr="00D97D50">
        <w:rPr>
          <w:rFonts w:ascii="Times New Roman" w:hAnsi="Times New Roman"/>
          <w:lang w:val="bg-BG"/>
        </w:rPr>
        <w:t xml:space="preserve"> </w:t>
      </w:r>
      <w:r w:rsidR="00EC5820" w:rsidRPr="00D97D50">
        <w:rPr>
          <w:rFonts w:ascii="Times New Roman" w:hAnsi="Times New Roman"/>
          <w:lang w:val="bg-BG"/>
        </w:rPr>
        <w:t>провери съответствието на доставеното превозно средство и оборудването с техническите спецификации и техническото предложение</w:t>
      </w:r>
      <w:bookmarkEnd w:id="37"/>
      <w:r w:rsidR="00EC5820" w:rsidRPr="00D97D50">
        <w:rPr>
          <w:rFonts w:ascii="Times New Roman" w:hAnsi="Times New Roman"/>
          <w:lang w:val="bg-BG"/>
        </w:rPr>
        <w:t xml:space="preserve">. </w:t>
      </w:r>
    </w:p>
    <w:p w:rsidR="00EC5820" w:rsidRPr="00D97D50" w:rsidRDefault="00EC5820" w:rsidP="00697E5F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>Резултатите от приемателни тестове се вписват в приемо-предавателния протокол.</w:t>
      </w:r>
    </w:p>
    <w:p w:rsidR="00ED0D70" w:rsidRPr="00D97D50" w:rsidRDefault="00ED0D70" w:rsidP="00ED0D70">
      <w:pPr>
        <w:rPr>
          <w:rFonts w:ascii="Times New Roman" w:hAnsi="Times New Roman"/>
          <w:lang w:val="bg-BG"/>
        </w:rPr>
      </w:pPr>
      <w:r w:rsidRPr="00D97D50">
        <w:rPr>
          <w:rFonts w:ascii="Times New Roman" w:hAnsi="Times New Roman"/>
          <w:lang w:val="bg-BG"/>
        </w:rPr>
        <w:t xml:space="preserve">Избраният изпълнител следва да </w:t>
      </w:r>
      <w:bookmarkStart w:id="38" w:name="_Hlk531275433"/>
      <w:r w:rsidRPr="00D97D50">
        <w:rPr>
          <w:rFonts w:ascii="Times New Roman" w:hAnsi="Times New Roman"/>
          <w:lang w:val="bg-BG"/>
        </w:rPr>
        <w:t>проведе обучение на представители на Възложителя за работа с доставените превозно средство и допълнително оборудване</w:t>
      </w:r>
      <w:bookmarkEnd w:id="38"/>
      <w:r w:rsidRPr="00D97D50">
        <w:rPr>
          <w:rFonts w:ascii="Times New Roman" w:hAnsi="Times New Roman"/>
          <w:lang w:val="bg-BG"/>
        </w:rPr>
        <w:t>.</w:t>
      </w:r>
    </w:p>
    <w:p w:rsidR="00336613" w:rsidRPr="00D97D50" w:rsidRDefault="00336613" w:rsidP="00697E5F">
      <w:pPr>
        <w:rPr>
          <w:rFonts w:ascii="Times New Roman" w:hAnsi="Times New Roman"/>
        </w:rPr>
      </w:pPr>
    </w:p>
    <w:p w:rsidR="00336613" w:rsidRPr="00D97D50" w:rsidRDefault="00336613" w:rsidP="00336613">
      <w:pPr>
        <w:rPr>
          <w:rFonts w:ascii="Times New Roman" w:hAnsi="Times New Roman"/>
        </w:rPr>
      </w:pPr>
    </w:p>
    <w:p w:rsidR="00FE0801" w:rsidRPr="00FE0801" w:rsidRDefault="00FE0801" w:rsidP="00FE0801">
      <w:pPr>
        <w:spacing w:before="240" w:after="0"/>
        <w:ind w:right="-567"/>
        <w:rPr>
          <w:rFonts w:ascii="Times New Roman" w:eastAsia="Calibri" w:hAnsi="Times New Roman"/>
          <w:i/>
          <w:sz w:val="22"/>
          <w:szCs w:val="22"/>
          <w:lang w:val="ru-RU" w:eastAsia="en-US"/>
        </w:rPr>
      </w:pP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Забележка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: При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евентуално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посочване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на определен сертификат, стандарт, марка,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модел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,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изискване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или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друго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подобно в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настоящата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спецификация, </w:t>
      </w:r>
      <w:proofErr w:type="gram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в</w:t>
      </w:r>
      <w:proofErr w:type="gram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част от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нея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,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както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и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навсякъде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другаде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от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документацията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за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настоящата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процедура,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следва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да се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има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предвид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 xml:space="preserve">, че е допустимо да се предложи и </w:t>
      </w:r>
      <w:proofErr w:type="spellStart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еквивалент</w:t>
      </w:r>
      <w:proofErr w:type="spellEnd"/>
      <w:r w:rsidRPr="00FE0801">
        <w:rPr>
          <w:rFonts w:ascii="Times New Roman" w:eastAsia="Calibri" w:hAnsi="Times New Roman"/>
          <w:i/>
          <w:sz w:val="22"/>
          <w:szCs w:val="22"/>
          <w:lang w:val="ru-RU" w:eastAsia="en-US"/>
        </w:rPr>
        <w:t>.</w:t>
      </w:r>
    </w:p>
    <w:p w:rsidR="00336613" w:rsidRPr="00FE0801" w:rsidRDefault="00336613">
      <w:pPr>
        <w:spacing w:before="0" w:after="0" w:line="240" w:lineRule="auto"/>
        <w:jc w:val="left"/>
        <w:rPr>
          <w:rFonts w:ascii="Times New Roman" w:hAnsi="Times New Roman"/>
          <w:lang w:val="bg-BG"/>
        </w:rPr>
      </w:pPr>
    </w:p>
    <w:sectPr w:rsidR="00336613" w:rsidRPr="00FE0801" w:rsidSect="00D97D5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6E4" w:rsidRDefault="007036E4" w:rsidP="00C04168">
      <w:r>
        <w:separator/>
      </w:r>
    </w:p>
  </w:endnote>
  <w:endnote w:type="continuationSeparator" w:id="0">
    <w:p w:rsidR="007036E4" w:rsidRDefault="007036E4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6F9" w:rsidRPr="0084645B" w:rsidRDefault="000036F9" w:rsidP="00D97D50">
    <w:pPr>
      <w:pStyle w:val="aa"/>
      <w:tabs>
        <w:tab w:val="clear" w:pos="9406"/>
        <w:tab w:val="right" w:pos="9072"/>
      </w:tabs>
      <w:jc w:val="center"/>
    </w:pPr>
    <w:r>
      <w:rPr>
        <w:noProof/>
        <w:lang w:val="bg-BG" w:eastAsia="bg-BG"/>
      </w:rPr>
      <w:drawing>
        <wp:inline distT="0" distB="0" distL="0" distR="0" wp14:anchorId="2103106D" wp14:editId="0D99F04E">
          <wp:extent cx="6170212" cy="914276"/>
          <wp:effectExtent l="0" t="0" r="0" b="0"/>
          <wp:docPr id="1" name="Picture 1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771" cy="915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6F9" w:rsidRDefault="000036F9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18D76FD5" wp14:editId="1BE9F8C0">
          <wp:extent cx="7549515" cy="1799590"/>
          <wp:effectExtent l="0" t="0" r="0" b="0"/>
          <wp:docPr id="3" name="Picture 3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6E4" w:rsidRDefault="007036E4" w:rsidP="00C04168">
      <w:r>
        <w:separator/>
      </w:r>
    </w:p>
  </w:footnote>
  <w:footnote w:type="continuationSeparator" w:id="0">
    <w:p w:rsidR="007036E4" w:rsidRDefault="007036E4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D50" w:rsidRDefault="00D97D50" w:rsidP="00B77E3C">
    <w:pPr>
      <w:pStyle w:val="a8"/>
      <w:spacing w:before="0"/>
      <w:ind w:right="-626"/>
      <w:jc w:val="right"/>
      <w:rPr>
        <w:lang w:val="bg-BG"/>
      </w:rPr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74D30EF" wp14:editId="175B34BE">
              <wp:simplePos x="0" y="0"/>
              <wp:positionH relativeFrom="column">
                <wp:posOffset>-104775</wp:posOffset>
              </wp:positionH>
              <wp:positionV relativeFrom="paragraph">
                <wp:posOffset>150495</wp:posOffset>
              </wp:positionV>
              <wp:extent cx="5937250" cy="548640"/>
              <wp:effectExtent l="0" t="0" r="25400" b="2286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36F9" w:rsidRPr="00A94BCB" w:rsidRDefault="000036F9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25pt;margin-top:11.85pt;width:467.5pt;height:4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" strokecolor="white">
              <v:textbox>
                <w:txbxContent>
                  <w:p w:rsidR="000036F9" w:rsidRPr="00A94BCB" w:rsidRDefault="000036F9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D97D50" w:rsidRDefault="00D97D50" w:rsidP="00B77E3C">
    <w:pPr>
      <w:pStyle w:val="a8"/>
      <w:spacing w:before="0"/>
      <w:ind w:right="-626"/>
      <w:jc w:val="right"/>
      <w:rPr>
        <w:lang w:val="bg-BG"/>
      </w:rPr>
    </w:pPr>
  </w:p>
  <w:p w:rsidR="000036F9" w:rsidRPr="00716828" w:rsidRDefault="000036F9" w:rsidP="00B77E3C">
    <w:pPr>
      <w:pStyle w:val="a8"/>
      <w:spacing w:before="0"/>
      <w:ind w:right="-626"/>
      <w:jc w:val="right"/>
    </w:pP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C479E9">
      <w:rPr>
        <w:noProof/>
      </w:rPr>
      <w:t>9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6F9" w:rsidRDefault="000036F9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5A4977B" wp14:editId="76543DE5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20B63"/>
    <w:multiLevelType w:val="multilevel"/>
    <w:tmpl w:val="C86442C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</w:num>
  <w:num w:numId="8">
    <w:abstractNumId w:val="1"/>
  </w:num>
  <w:num w:numId="9">
    <w:abstractNumId w:val="5"/>
  </w:num>
  <w:num w:numId="10">
    <w:abstractNumId w:val="8"/>
  </w:num>
  <w:num w:numId="11">
    <w:abstractNumId w:val="2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36F9"/>
    <w:rsid w:val="0001210C"/>
    <w:rsid w:val="00012FAA"/>
    <w:rsid w:val="00017562"/>
    <w:rsid w:val="000220BA"/>
    <w:rsid w:val="00035031"/>
    <w:rsid w:val="00035C6F"/>
    <w:rsid w:val="00037455"/>
    <w:rsid w:val="00037CED"/>
    <w:rsid w:val="00045809"/>
    <w:rsid w:val="00052712"/>
    <w:rsid w:val="00053549"/>
    <w:rsid w:val="00063BB4"/>
    <w:rsid w:val="00071E02"/>
    <w:rsid w:val="0008083D"/>
    <w:rsid w:val="00085AAF"/>
    <w:rsid w:val="00087D89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27595"/>
    <w:rsid w:val="001342DA"/>
    <w:rsid w:val="00137FB7"/>
    <w:rsid w:val="00140625"/>
    <w:rsid w:val="0014173A"/>
    <w:rsid w:val="0015257A"/>
    <w:rsid w:val="00153F0C"/>
    <w:rsid w:val="00157E8F"/>
    <w:rsid w:val="001744AA"/>
    <w:rsid w:val="00176613"/>
    <w:rsid w:val="00190FAC"/>
    <w:rsid w:val="001931D7"/>
    <w:rsid w:val="00194115"/>
    <w:rsid w:val="001A12CA"/>
    <w:rsid w:val="001A335F"/>
    <w:rsid w:val="001A4D61"/>
    <w:rsid w:val="001B0041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6C3D"/>
    <w:rsid w:val="00250BC3"/>
    <w:rsid w:val="00253B4D"/>
    <w:rsid w:val="00255895"/>
    <w:rsid w:val="0026054F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06099"/>
    <w:rsid w:val="00320B1B"/>
    <w:rsid w:val="00321D7D"/>
    <w:rsid w:val="003278B5"/>
    <w:rsid w:val="00336613"/>
    <w:rsid w:val="00353C29"/>
    <w:rsid w:val="00353D2C"/>
    <w:rsid w:val="00355BC0"/>
    <w:rsid w:val="00357DDE"/>
    <w:rsid w:val="00360071"/>
    <w:rsid w:val="00360DFC"/>
    <w:rsid w:val="003637F6"/>
    <w:rsid w:val="00370984"/>
    <w:rsid w:val="003756D3"/>
    <w:rsid w:val="0038100D"/>
    <w:rsid w:val="003810DC"/>
    <w:rsid w:val="00381C2B"/>
    <w:rsid w:val="00385F34"/>
    <w:rsid w:val="003910B0"/>
    <w:rsid w:val="00393741"/>
    <w:rsid w:val="003968C3"/>
    <w:rsid w:val="003A0890"/>
    <w:rsid w:val="003A349A"/>
    <w:rsid w:val="003D1109"/>
    <w:rsid w:val="003D1F89"/>
    <w:rsid w:val="003E2754"/>
    <w:rsid w:val="00403BB6"/>
    <w:rsid w:val="00404492"/>
    <w:rsid w:val="00411058"/>
    <w:rsid w:val="004122D5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4A0"/>
    <w:rsid w:val="0048594A"/>
    <w:rsid w:val="00485D44"/>
    <w:rsid w:val="00493ABB"/>
    <w:rsid w:val="004A0521"/>
    <w:rsid w:val="004A3B08"/>
    <w:rsid w:val="004B3CF7"/>
    <w:rsid w:val="004E1C0E"/>
    <w:rsid w:val="004E2AD1"/>
    <w:rsid w:val="004E3DE6"/>
    <w:rsid w:val="004F28F7"/>
    <w:rsid w:val="004F46D0"/>
    <w:rsid w:val="004F517E"/>
    <w:rsid w:val="00507150"/>
    <w:rsid w:val="00516743"/>
    <w:rsid w:val="005244A9"/>
    <w:rsid w:val="005251CF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5DED"/>
    <w:rsid w:val="00635586"/>
    <w:rsid w:val="00636BDD"/>
    <w:rsid w:val="0064092F"/>
    <w:rsid w:val="0064420D"/>
    <w:rsid w:val="00646AD4"/>
    <w:rsid w:val="00652B47"/>
    <w:rsid w:val="0067535B"/>
    <w:rsid w:val="00684F67"/>
    <w:rsid w:val="006865CE"/>
    <w:rsid w:val="00692403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700EA0"/>
    <w:rsid w:val="007036E4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A47D7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316A1"/>
    <w:rsid w:val="00842A57"/>
    <w:rsid w:val="008444B0"/>
    <w:rsid w:val="0084645B"/>
    <w:rsid w:val="00847EED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53F"/>
    <w:rsid w:val="008B4BEC"/>
    <w:rsid w:val="008C53FD"/>
    <w:rsid w:val="008D3B78"/>
    <w:rsid w:val="008D6B64"/>
    <w:rsid w:val="008E0977"/>
    <w:rsid w:val="008E2B39"/>
    <w:rsid w:val="008E6E2B"/>
    <w:rsid w:val="008F20EC"/>
    <w:rsid w:val="008F4D14"/>
    <w:rsid w:val="008F65C2"/>
    <w:rsid w:val="009023F5"/>
    <w:rsid w:val="009029C1"/>
    <w:rsid w:val="0090577B"/>
    <w:rsid w:val="00906CD3"/>
    <w:rsid w:val="009103C5"/>
    <w:rsid w:val="00932F5A"/>
    <w:rsid w:val="00933523"/>
    <w:rsid w:val="009411AE"/>
    <w:rsid w:val="00941D92"/>
    <w:rsid w:val="00947DE9"/>
    <w:rsid w:val="0095084C"/>
    <w:rsid w:val="009514EB"/>
    <w:rsid w:val="00952DB7"/>
    <w:rsid w:val="009602CF"/>
    <w:rsid w:val="00960C4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E2EC4"/>
    <w:rsid w:val="009F29F2"/>
    <w:rsid w:val="009F4882"/>
    <w:rsid w:val="009F6F0E"/>
    <w:rsid w:val="00A017B2"/>
    <w:rsid w:val="00A023A9"/>
    <w:rsid w:val="00A03C20"/>
    <w:rsid w:val="00A04AB8"/>
    <w:rsid w:val="00A100B3"/>
    <w:rsid w:val="00A1738F"/>
    <w:rsid w:val="00A208DE"/>
    <w:rsid w:val="00A35F93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E5E66"/>
    <w:rsid w:val="00AE5F48"/>
    <w:rsid w:val="00AE66E7"/>
    <w:rsid w:val="00AE7043"/>
    <w:rsid w:val="00AF0234"/>
    <w:rsid w:val="00B00F5D"/>
    <w:rsid w:val="00B04AC7"/>
    <w:rsid w:val="00B1096A"/>
    <w:rsid w:val="00B111CB"/>
    <w:rsid w:val="00B154A1"/>
    <w:rsid w:val="00B304C0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B0AAF"/>
    <w:rsid w:val="00BC0A94"/>
    <w:rsid w:val="00BC5B4C"/>
    <w:rsid w:val="00BD0D31"/>
    <w:rsid w:val="00BE16AE"/>
    <w:rsid w:val="00BE3AC1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479E9"/>
    <w:rsid w:val="00C55CFE"/>
    <w:rsid w:val="00C56CF0"/>
    <w:rsid w:val="00C60758"/>
    <w:rsid w:val="00C61F88"/>
    <w:rsid w:val="00C634BC"/>
    <w:rsid w:val="00C77023"/>
    <w:rsid w:val="00C962FC"/>
    <w:rsid w:val="00CB619C"/>
    <w:rsid w:val="00CD023E"/>
    <w:rsid w:val="00CD7619"/>
    <w:rsid w:val="00D40F88"/>
    <w:rsid w:val="00D5018D"/>
    <w:rsid w:val="00D54929"/>
    <w:rsid w:val="00D56650"/>
    <w:rsid w:val="00D57F11"/>
    <w:rsid w:val="00D602CF"/>
    <w:rsid w:val="00D70407"/>
    <w:rsid w:val="00D750DF"/>
    <w:rsid w:val="00D7546A"/>
    <w:rsid w:val="00D850FF"/>
    <w:rsid w:val="00D86637"/>
    <w:rsid w:val="00D901DF"/>
    <w:rsid w:val="00D94FFF"/>
    <w:rsid w:val="00D97D50"/>
    <w:rsid w:val="00DA09B0"/>
    <w:rsid w:val="00DA15C9"/>
    <w:rsid w:val="00DA5911"/>
    <w:rsid w:val="00DA7471"/>
    <w:rsid w:val="00DB13A5"/>
    <w:rsid w:val="00DB3857"/>
    <w:rsid w:val="00DC3D40"/>
    <w:rsid w:val="00DC7BE0"/>
    <w:rsid w:val="00DD1745"/>
    <w:rsid w:val="00DD5A19"/>
    <w:rsid w:val="00DD5A7D"/>
    <w:rsid w:val="00DE644B"/>
    <w:rsid w:val="00DF35C2"/>
    <w:rsid w:val="00E0166C"/>
    <w:rsid w:val="00E1261B"/>
    <w:rsid w:val="00E15ACE"/>
    <w:rsid w:val="00E169D1"/>
    <w:rsid w:val="00E25CB8"/>
    <w:rsid w:val="00E30DA8"/>
    <w:rsid w:val="00E331FD"/>
    <w:rsid w:val="00E36752"/>
    <w:rsid w:val="00E43605"/>
    <w:rsid w:val="00E52021"/>
    <w:rsid w:val="00E527E9"/>
    <w:rsid w:val="00E57461"/>
    <w:rsid w:val="00E60354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EE3AEA"/>
    <w:rsid w:val="00F03414"/>
    <w:rsid w:val="00F11E70"/>
    <w:rsid w:val="00F12901"/>
    <w:rsid w:val="00F24AF5"/>
    <w:rsid w:val="00F26C98"/>
    <w:rsid w:val="00F3103E"/>
    <w:rsid w:val="00F4399F"/>
    <w:rsid w:val="00F45E2A"/>
    <w:rsid w:val="00F5122D"/>
    <w:rsid w:val="00F750D4"/>
    <w:rsid w:val="00F755B7"/>
    <w:rsid w:val="00F75B2A"/>
    <w:rsid w:val="00F80886"/>
    <w:rsid w:val="00F81FAB"/>
    <w:rsid w:val="00F85649"/>
    <w:rsid w:val="00F93535"/>
    <w:rsid w:val="00F95D55"/>
    <w:rsid w:val="00F97AFF"/>
    <w:rsid w:val="00FA1021"/>
    <w:rsid w:val="00FA66E5"/>
    <w:rsid w:val="00FB118D"/>
    <w:rsid w:val="00FC19AA"/>
    <w:rsid w:val="00FC35D8"/>
    <w:rsid w:val="00FC36B7"/>
    <w:rsid w:val="00FD6A9C"/>
    <w:rsid w:val="00FD7238"/>
    <w:rsid w:val="00FE0801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4BEE5-16B0-493F-A547-07145B25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4294960438</TotalTime>
  <Pages>12</Pages>
  <Words>2474</Words>
  <Characters>14105</Characters>
  <Application>Microsoft Office Word</Application>
  <DocSecurity>0</DocSecurity>
  <Lines>117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16546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12</cp:revision>
  <cp:lastPrinted>2017-07-13T10:40:00Z</cp:lastPrinted>
  <dcterms:created xsi:type="dcterms:W3CDTF">2018-11-16T09:27:00Z</dcterms:created>
  <dcterms:modified xsi:type="dcterms:W3CDTF">2019-01-25T07:17:00Z</dcterms:modified>
</cp:coreProperties>
</file>