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57B7" w:rsidRDefault="003E57B7" w:rsidP="00601CD1">
      <w:pPr>
        <w:pStyle w:val="p0"/>
        <w:ind w:right="-1"/>
        <w:jc w:val="center"/>
        <w:rPr>
          <w:b/>
        </w:rPr>
      </w:pPr>
    </w:p>
    <w:p w:rsidR="00547FA3" w:rsidRPr="00E8008F" w:rsidRDefault="00547FA3" w:rsidP="00601CD1">
      <w:pPr>
        <w:pStyle w:val="p0"/>
        <w:ind w:right="-1"/>
        <w:jc w:val="center"/>
        <w:rPr>
          <w:rStyle w:val="ft01"/>
          <w:rFonts w:ascii="Times New Roman" w:hAnsi="Times New Roman" w:cs="Times New Roman"/>
          <w:b w:val="0"/>
        </w:rPr>
      </w:pPr>
      <w:bookmarkStart w:id="0" w:name="_GoBack"/>
      <w:bookmarkEnd w:id="0"/>
      <w:r w:rsidRPr="00E8008F">
        <w:rPr>
          <w:b/>
        </w:rPr>
        <w:t>ТЕХНИЧЕСКА СПЕЦИФИКАЦИЯ</w:t>
      </w:r>
    </w:p>
    <w:p w:rsidR="00547FA3" w:rsidRPr="00E8008F" w:rsidRDefault="00547FA3" w:rsidP="00601CD1">
      <w:pPr>
        <w:pStyle w:val="p0"/>
        <w:ind w:right="-1"/>
        <w:jc w:val="center"/>
        <w:rPr>
          <w:b/>
        </w:rPr>
      </w:pPr>
      <w:r w:rsidRPr="00E8008F">
        <w:rPr>
          <w:b/>
        </w:rPr>
        <w:t>за възлагане на обществена поръчка с предмет:</w:t>
      </w:r>
    </w:p>
    <w:p w:rsidR="00D3392F" w:rsidRPr="00E8008F" w:rsidRDefault="00D3392F" w:rsidP="00601CD1">
      <w:pPr>
        <w:pStyle w:val="p0"/>
        <w:ind w:right="-1"/>
        <w:jc w:val="center"/>
        <w:rPr>
          <w:b/>
        </w:rPr>
      </w:pPr>
    </w:p>
    <w:p w:rsidR="00111747" w:rsidRPr="00111747" w:rsidRDefault="00111747" w:rsidP="00601CD1">
      <w:pPr>
        <w:spacing w:after="0"/>
        <w:ind w:right="566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11747">
        <w:rPr>
          <w:rFonts w:ascii="Times New Roman" w:eastAsia="Times New Roman" w:hAnsi="Times New Roman" w:cs="Times New Roman"/>
          <w:b/>
          <w:sz w:val="24"/>
          <w:szCs w:val="24"/>
        </w:rPr>
        <w:t xml:space="preserve">СТРОИТЕЛНО-МОНТАЖНИ РАБОТИ </w:t>
      </w:r>
      <w:r w:rsidRPr="00111747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в изпълнение на проект:</w:t>
      </w:r>
      <w:r w:rsidRPr="00111747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111747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„</w:t>
      </w:r>
      <w:r w:rsidRPr="00111747">
        <w:rPr>
          <w:rFonts w:ascii="Times New Roman" w:eastAsia="Times New Roman" w:hAnsi="Times New Roman" w:cs="Times New Roman"/>
          <w:b/>
          <w:sz w:val="24"/>
          <w:szCs w:val="24"/>
        </w:rPr>
        <w:t>Реконструкция и рехабилитация на съществуващи улици, съоръженията и принадлежностите към тях в гр.Шабла, община Шабла“</w:t>
      </w:r>
      <w:r w:rsidRPr="00111747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,</w:t>
      </w:r>
      <w:r w:rsidRPr="00111747">
        <w:rPr>
          <w:rFonts w:ascii="Times New Roman" w:eastAsia="Times New Roman" w:hAnsi="Times New Roman" w:cs="Times New Roman"/>
          <w:b/>
          <w:sz w:val="24"/>
          <w:szCs w:val="24"/>
        </w:rPr>
        <w:t xml:space="preserve"> финансиран по подмярка 7.2 „Инвестиции в създаването, подобряването или разширяването на всички видове малка по мащаби инфраструктура“ от мярка 7 „Основни услуги и обновяване на селата в селските райони“ от Програмата за развитие на селските райони за периода 2014-2020 г.”</w:t>
      </w:r>
    </w:p>
    <w:p w:rsidR="00547FA3" w:rsidRPr="00E8008F" w:rsidRDefault="00547FA3" w:rsidP="00601CD1">
      <w:pPr>
        <w:pStyle w:val="firstline"/>
        <w:spacing w:before="0" w:beforeAutospacing="0" w:after="0" w:afterAutospacing="0"/>
        <w:ind w:right="-1"/>
        <w:rPr>
          <w:lang w:val="en-US"/>
        </w:rPr>
      </w:pPr>
      <w:r w:rsidRPr="00E8008F">
        <w:rPr>
          <w:lang w:val="en-US"/>
        </w:rPr>
        <w:t xml:space="preserve">   </w:t>
      </w:r>
    </w:p>
    <w:p w:rsidR="001A55C7" w:rsidRPr="001A55C7" w:rsidRDefault="001A55C7" w:rsidP="00601CD1">
      <w:pPr>
        <w:spacing w:after="0"/>
        <w:ind w:firstLine="426"/>
        <w:jc w:val="both"/>
        <w:rPr>
          <w:rFonts w:ascii="Times New Roman" w:eastAsia="MS ??" w:hAnsi="Times New Roman" w:cs="Times New Roman"/>
          <w:b/>
          <w:sz w:val="24"/>
          <w:szCs w:val="24"/>
          <w:lang w:val="en-GB"/>
        </w:rPr>
      </w:pPr>
      <w:r w:rsidRPr="001A55C7">
        <w:rPr>
          <w:rFonts w:ascii="Times New Roman" w:eastAsia="MS ??" w:hAnsi="Times New Roman" w:cs="Times New Roman"/>
          <w:b/>
          <w:sz w:val="24"/>
          <w:szCs w:val="24"/>
        </w:rPr>
        <w:t>1</w:t>
      </w:r>
      <w:r w:rsidRPr="001A55C7">
        <w:rPr>
          <w:rFonts w:ascii="Times New Roman" w:eastAsia="MS ??" w:hAnsi="Times New Roman" w:cs="Times New Roman"/>
          <w:b/>
          <w:sz w:val="24"/>
          <w:szCs w:val="24"/>
          <w:lang w:val="en-GB"/>
        </w:rPr>
        <w:t>. ОСНОВАНИЕ И ЦЕЛ НА ПОРЪЧКТА</w:t>
      </w:r>
    </w:p>
    <w:p w:rsidR="001A55C7" w:rsidRPr="001A55C7" w:rsidRDefault="001A55C7" w:rsidP="00601CD1">
      <w:pPr>
        <w:spacing w:after="0"/>
        <w:ind w:firstLine="426"/>
        <w:jc w:val="both"/>
        <w:rPr>
          <w:rFonts w:ascii="Times New Roman" w:eastAsia="MS ??" w:hAnsi="Times New Roman" w:cs="Times New Roman"/>
          <w:sz w:val="24"/>
          <w:szCs w:val="24"/>
          <w:lang w:val="en-GB"/>
        </w:rPr>
      </w:pPr>
      <w:r w:rsidRPr="001A55C7">
        <w:rPr>
          <w:rFonts w:ascii="Times New Roman" w:eastAsia="MS ??" w:hAnsi="Times New Roman" w:cs="Times New Roman"/>
          <w:b/>
          <w:sz w:val="24"/>
          <w:szCs w:val="24"/>
          <w:u w:val="single"/>
          <w:lang w:val="en-GB"/>
        </w:rPr>
        <w:t>Въведение</w:t>
      </w:r>
      <w:r w:rsidRPr="001A55C7">
        <w:rPr>
          <w:rFonts w:ascii="Times New Roman" w:eastAsia="MS ??" w:hAnsi="Times New Roman" w:cs="Times New Roman"/>
          <w:sz w:val="24"/>
          <w:szCs w:val="24"/>
          <w:lang w:val="en-GB"/>
        </w:rPr>
        <w:t>:</w:t>
      </w:r>
    </w:p>
    <w:p w:rsidR="001A55C7" w:rsidRPr="001A55C7" w:rsidRDefault="001A55C7" w:rsidP="00601CD1">
      <w:pPr>
        <w:spacing w:after="0"/>
        <w:ind w:firstLine="426"/>
        <w:jc w:val="both"/>
        <w:rPr>
          <w:rFonts w:ascii="Times New Roman" w:eastAsia="MS ??" w:hAnsi="Times New Roman" w:cs="Times New Roman"/>
          <w:sz w:val="24"/>
          <w:szCs w:val="24"/>
          <w:lang w:val="en-GB"/>
        </w:rPr>
      </w:pPr>
      <w:proofErr w:type="gramStart"/>
      <w:r w:rsidRPr="001A55C7">
        <w:rPr>
          <w:rFonts w:ascii="Times New Roman" w:eastAsia="MS ??" w:hAnsi="Times New Roman" w:cs="Times New Roman"/>
          <w:sz w:val="24"/>
          <w:szCs w:val="24"/>
          <w:lang w:val="en-GB"/>
        </w:rPr>
        <w:t>Техническата спецификация е неделима част от документацията за участие в процедурата и посочените в нея изисквания и условия са задължителни за участниците.</w:t>
      </w:r>
      <w:proofErr w:type="gramEnd"/>
    </w:p>
    <w:p w:rsidR="001A55C7" w:rsidRPr="001A55C7" w:rsidRDefault="001A55C7" w:rsidP="00601CD1">
      <w:pPr>
        <w:spacing w:after="0"/>
        <w:ind w:firstLine="426"/>
        <w:jc w:val="both"/>
        <w:rPr>
          <w:rFonts w:ascii="Times New Roman" w:eastAsia="MS ??" w:hAnsi="Times New Roman" w:cs="Times New Roman"/>
          <w:sz w:val="24"/>
          <w:szCs w:val="24"/>
          <w:lang w:val="en-GB"/>
        </w:rPr>
      </w:pPr>
      <w:r w:rsidRPr="001A55C7">
        <w:rPr>
          <w:rFonts w:ascii="Times New Roman" w:eastAsia="MS ??" w:hAnsi="Times New Roman" w:cs="Times New Roman"/>
          <w:sz w:val="24"/>
          <w:szCs w:val="24"/>
          <w:lang w:val="en-GB"/>
        </w:rPr>
        <w:t xml:space="preserve">Преди изготвянето на предложението си, участниците </w:t>
      </w:r>
      <w:r w:rsidRPr="001A55C7">
        <w:rPr>
          <w:rFonts w:ascii="Times New Roman" w:eastAsia="MS ??" w:hAnsi="Times New Roman" w:cs="Times New Roman"/>
          <w:sz w:val="24"/>
          <w:szCs w:val="24"/>
        </w:rPr>
        <w:t>могат</w:t>
      </w:r>
      <w:r w:rsidRPr="001A55C7">
        <w:rPr>
          <w:rFonts w:ascii="Times New Roman" w:eastAsia="MS ??" w:hAnsi="Times New Roman" w:cs="Times New Roman"/>
          <w:sz w:val="24"/>
          <w:szCs w:val="24"/>
          <w:lang w:val="en-GB"/>
        </w:rPr>
        <w:t xml:space="preserve"> да посетят и извършат обстоен оглед на място на обекта, включен в предмета на поръчката, да се запознаят в детайли с всички условия за подготовка на предложението, приложените към документацията инвестиционен проект и приложенията към него и да извършат проверка на приложените количествени сметки.</w:t>
      </w:r>
    </w:p>
    <w:p w:rsidR="001A55C7" w:rsidRPr="001A55C7" w:rsidRDefault="001A55C7" w:rsidP="00601CD1">
      <w:pPr>
        <w:spacing w:after="0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1A55C7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/>
        </w:rPr>
        <w:t>Предмет</w:t>
      </w:r>
      <w:r w:rsidRPr="001A55C7">
        <w:rPr>
          <w:rFonts w:ascii="Times New Roman" w:eastAsia="Times New Roman" w:hAnsi="Times New Roman" w:cs="Times New Roman"/>
          <w:sz w:val="24"/>
          <w:szCs w:val="24"/>
          <w:lang w:val="en-US"/>
        </w:rPr>
        <w:t>:</w:t>
      </w:r>
    </w:p>
    <w:p w:rsidR="001A55C7" w:rsidRPr="001A55C7" w:rsidRDefault="001A55C7" w:rsidP="00601CD1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A55C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Предмет на настоящата обществена поръчка е: </w:t>
      </w:r>
      <w:r w:rsidRPr="001A55C7">
        <w:rPr>
          <w:rFonts w:ascii="Times New Roman" w:eastAsia="Times New Roman" w:hAnsi="Times New Roman" w:cs="Times New Roman"/>
          <w:b/>
          <w:sz w:val="24"/>
          <w:szCs w:val="24"/>
        </w:rPr>
        <w:t xml:space="preserve">СТРОИТЕЛНО-МОНТАЖНИ РАБОТИ </w:t>
      </w:r>
      <w:r w:rsidRPr="001A55C7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в изпълнение на проект:</w:t>
      </w:r>
      <w:r w:rsidRPr="001A55C7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1A55C7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„</w:t>
      </w:r>
      <w:r w:rsidRPr="001A55C7">
        <w:rPr>
          <w:rFonts w:ascii="Times New Roman" w:eastAsia="Times New Roman" w:hAnsi="Times New Roman" w:cs="Times New Roman"/>
          <w:b/>
          <w:sz w:val="24"/>
          <w:szCs w:val="24"/>
        </w:rPr>
        <w:t>Реконструкция и рехабилитация на съществуващи улици, съоръженията и принадлежностите към тях в гр.Шабла, община Шабла“</w:t>
      </w:r>
      <w:r w:rsidRPr="001A55C7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, </w:t>
      </w:r>
      <w:r w:rsidRPr="001A55C7">
        <w:rPr>
          <w:rFonts w:ascii="Times New Roman" w:eastAsia="Times New Roman" w:hAnsi="Times New Roman" w:cs="Times New Roman"/>
          <w:b/>
          <w:sz w:val="24"/>
          <w:szCs w:val="24"/>
        </w:rPr>
        <w:t>финансиран по подмярка 7.2 „Инвестиции в създаването, подобряването или разширяването на всички видове малка по мащаби инфраструктура</w:t>
      </w:r>
      <w:proofErr w:type="gramStart"/>
      <w:r w:rsidRPr="001A55C7">
        <w:rPr>
          <w:rFonts w:ascii="Times New Roman" w:eastAsia="Times New Roman" w:hAnsi="Times New Roman" w:cs="Times New Roman"/>
          <w:b/>
          <w:sz w:val="24"/>
          <w:szCs w:val="24"/>
        </w:rPr>
        <w:t>“ от</w:t>
      </w:r>
      <w:proofErr w:type="gramEnd"/>
      <w:r w:rsidRPr="001A55C7">
        <w:rPr>
          <w:rFonts w:ascii="Times New Roman" w:eastAsia="Times New Roman" w:hAnsi="Times New Roman" w:cs="Times New Roman"/>
          <w:b/>
          <w:sz w:val="24"/>
          <w:szCs w:val="24"/>
        </w:rPr>
        <w:t xml:space="preserve"> мярка 7 „Основни услуги и обновяване на селата в селските райони“ от Програмата за развитие на селските райони за периода 2014-2020 г.”</w:t>
      </w:r>
    </w:p>
    <w:p w:rsidR="001A55C7" w:rsidRPr="001A55C7" w:rsidRDefault="001A55C7" w:rsidP="00601CD1">
      <w:pPr>
        <w:spacing w:after="0"/>
        <w:ind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1A55C7">
        <w:rPr>
          <w:rFonts w:ascii="Times New Roman" w:eastAsia="Times New Roman" w:hAnsi="Times New Roman" w:cs="Times New Roman"/>
          <w:sz w:val="24"/>
          <w:szCs w:val="24"/>
          <w:lang w:val="en-US"/>
        </w:rPr>
        <w:t>Предметът включва извършване на строително-монтажни работи (СМР) и предаване на обекта с Констативен акт за установяване годността за приемане на строежа, подписан без забележки, както и наложилите се СМР до изтичане на гаранционните срокове в обекта, в съответствие с изискванията на действащото законодателство, съгласно разработения и одобрен инвестиционен проект, количествата и видовете СМР и всички дейности и изисквания, отразени в настоящата техническа спецификация и проектни документации.</w:t>
      </w:r>
    </w:p>
    <w:p w:rsidR="001A55C7" w:rsidRPr="001A55C7" w:rsidRDefault="001A55C7" w:rsidP="00601CD1">
      <w:pPr>
        <w:spacing w:after="0"/>
        <w:ind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proofErr w:type="gramStart"/>
      <w:r w:rsidRPr="001A55C7">
        <w:rPr>
          <w:rFonts w:ascii="Times New Roman" w:eastAsia="Times New Roman" w:hAnsi="Times New Roman" w:cs="Times New Roman"/>
          <w:sz w:val="24"/>
          <w:szCs w:val="24"/>
          <w:lang w:val="en-US"/>
        </w:rPr>
        <w:t>Конкретните видове СМР са посочени в изготвения и одобрен технически инвестиционен проект за обекта, приложен към настоящата документация, влязло в сила, разрешение за строеж.</w:t>
      </w:r>
      <w:proofErr w:type="gramEnd"/>
    </w:p>
    <w:p w:rsidR="001A55C7" w:rsidRPr="001A55C7" w:rsidRDefault="001A55C7" w:rsidP="00601CD1">
      <w:pPr>
        <w:spacing w:after="0"/>
        <w:ind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1A55C7">
        <w:rPr>
          <w:rFonts w:ascii="Times New Roman" w:eastAsia="Times New Roman" w:hAnsi="Times New Roman" w:cs="Times New Roman"/>
          <w:sz w:val="24"/>
          <w:szCs w:val="24"/>
          <w:lang w:val="en-GB"/>
        </w:rPr>
        <w:t>Всеки участник може да получи информация относно съществуващото състояние на обекта, както от огледите, които следва да извърши, така и от инвестиционния проект и съпътстващите го документи, приложени към настоящата документация.</w:t>
      </w:r>
      <w:proofErr w:type="gramEnd"/>
    </w:p>
    <w:p w:rsidR="001A55C7" w:rsidRPr="001A55C7" w:rsidRDefault="001A55C7" w:rsidP="00601CD1">
      <w:pPr>
        <w:spacing w:after="0"/>
        <w:ind w:firstLine="426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GB"/>
        </w:rPr>
      </w:pPr>
      <w:r w:rsidRPr="001A55C7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GB"/>
        </w:rPr>
        <w:lastRenderedPageBreak/>
        <w:t>Съществуващо положение</w:t>
      </w:r>
      <w:r w:rsidRPr="001A55C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и изходни данни</w:t>
      </w:r>
      <w:r w:rsidRPr="001A55C7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GB"/>
        </w:rPr>
        <w:t>:</w:t>
      </w:r>
      <w:r w:rsidRPr="001A55C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1A55C7" w:rsidRPr="001A55C7" w:rsidRDefault="001A55C7" w:rsidP="00601CD1">
      <w:pPr>
        <w:spacing w:after="0"/>
        <w:ind w:right="1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 w:rsidRPr="001A55C7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1A55C7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Дейност </w:t>
      </w:r>
    </w:p>
    <w:p w:rsidR="001A55C7" w:rsidRPr="001A55C7" w:rsidRDefault="001A55C7" w:rsidP="00601CD1">
      <w:pPr>
        <w:spacing w:after="0"/>
        <w:ind w:right="1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proofErr w:type="gramStart"/>
      <w:r w:rsidRPr="001A55C7">
        <w:rPr>
          <w:rFonts w:ascii="Times New Roman" w:eastAsia="Times New Roman" w:hAnsi="Times New Roman" w:cs="Times New Roman"/>
          <w:sz w:val="24"/>
          <w:szCs w:val="24"/>
          <w:lang w:val="en-GB"/>
        </w:rPr>
        <w:t>Строително-монтажни работи за реконструкция и рехабилитация на съществуващи улици, съоръженията и принадлежностите към тях в гр.</w:t>
      </w:r>
      <w:proofErr w:type="gramEnd"/>
      <w:r w:rsidRPr="001A55C7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Шабла, община Шабла</w:t>
      </w:r>
    </w:p>
    <w:p w:rsidR="001A55C7" w:rsidRPr="001A55C7" w:rsidRDefault="001A55C7" w:rsidP="00601CD1">
      <w:pPr>
        <w:spacing w:after="0"/>
        <w:ind w:right="1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1A55C7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Описание </w:t>
      </w:r>
    </w:p>
    <w:p w:rsidR="000475D9" w:rsidRDefault="001A55C7" w:rsidP="00601CD1">
      <w:pPr>
        <w:spacing w:after="0"/>
        <w:ind w:right="1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1A55C7">
        <w:rPr>
          <w:rFonts w:ascii="Times New Roman" w:eastAsia="Times New Roman" w:hAnsi="Times New Roman" w:cs="Times New Roman"/>
          <w:sz w:val="24"/>
          <w:szCs w:val="24"/>
          <w:lang w:val="en-GB"/>
        </w:rPr>
        <w:t>Дейността предвижда реконструкцията и рехабилитацията на съществуващи улици, съоръженията и принадлежностите към тях в гр.</w:t>
      </w:r>
      <w:proofErr w:type="gramEnd"/>
      <w:r w:rsidRPr="001A55C7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gramStart"/>
      <w:r w:rsidRPr="001A55C7">
        <w:rPr>
          <w:rFonts w:ascii="Times New Roman" w:eastAsia="Times New Roman" w:hAnsi="Times New Roman" w:cs="Times New Roman"/>
          <w:sz w:val="24"/>
          <w:szCs w:val="24"/>
          <w:lang w:val="en-GB"/>
        </w:rPr>
        <w:t>Шабла, община Шабла.</w:t>
      </w:r>
      <w:proofErr w:type="gramEnd"/>
      <w:r w:rsidRPr="001A55C7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</w:p>
    <w:p w:rsidR="001A55C7" w:rsidRDefault="001A55C7" w:rsidP="000475D9">
      <w:pPr>
        <w:spacing w:after="0"/>
        <w:ind w:right="1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1A55C7">
        <w:rPr>
          <w:rFonts w:ascii="Times New Roman" w:eastAsia="Times New Roman" w:hAnsi="Times New Roman" w:cs="Times New Roman"/>
          <w:sz w:val="24"/>
          <w:szCs w:val="24"/>
          <w:lang w:val="en-GB"/>
        </w:rPr>
        <w:t>За реконструкция и рехабилитация са предвидени 7 улици от уличната мрежа на гр.</w:t>
      </w:r>
      <w:proofErr w:type="gramEnd"/>
      <w:r w:rsidRPr="001A55C7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Шабла, а именно: </w:t>
      </w:r>
    </w:p>
    <w:p w:rsidR="000475D9" w:rsidRDefault="000475D9" w:rsidP="000475D9">
      <w:pPr>
        <w:pStyle w:val="a3"/>
        <w:numPr>
          <w:ilvl w:val="0"/>
          <w:numId w:val="19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475D9">
        <w:rPr>
          <w:rFonts w:ascii="Times New Roman" w:eastAsia="Times New Roman" w:hAnsi="Times New Roman" w:cs="Times New Roman"/>
          <w:color w:val="000000"/>
          <w:sz w:val="24"/>
          <w:szCs w:val="24"/>
        </w:rPr>
        <w:t>ул. Беласица</w:t>
      </w:r>
      <w:r w:rsidRPr="000475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475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– 1080 кв.м. </w:t>
      </w:r>
    </w:p>
    <w:p w:rsidR="000475D9" w:rsidRDefault="000475D9" w:rsidP="000475D9">
      <w:pPr>
        <w:pStyle w:val="a3"/>
        <w:numPr>
          <w:ilvl w:val="0"/>
          <w:numId w:val="19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475D9">
        <w:rPr>
          <w:rFonts w:ascii="Times New Roman" w:eastAsia="Times New Roman" w:hAnsi="Times New Roman" w:cs="Times New Roman"/>
          <w:color w:val="000000"/>
          <w:sz w:val="24"/>
          <w:szCs w:val="24"/>
        </w:rPr>
        <w:t>ул. Заводска</w:t>
      </w:r>
      <w:r w:rsidRPr="000475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475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– 2750 кв.м. </w:t>
      </w:r>
    </w:p>
    <w:p w:rsidR="000475D9" w:rsidRDefault="000475D9" w:rsidP="000475D9">
      <w:pPr>
        <w:pStyle w:val="a3"/>
        <w:numPr>
          <w:ilvl w:val="0"/>
          <w:numId w:val="19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475D9">
        <w:rPr>
          <w:rFonts w:ascii="Times New Roman" w:eastAsia="Times New Roman" w:hAnsi="Times New Roman" w:cs="Times New Roman"/>
          <w:color w:val="000000"/>
          <w:sz w:val="24"/>
          <w:szCs w:val="24"/>
        </w:rPr>
        <w:t>ул. Комсомолска</w:t>
      </w:r>
      <w:r w:rsidRPr="000475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475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– 4680 кв.м. </w:t>
      </w:r>
    </w:p>
    <w:p w:rsidR="000475D9" w:rsidRDefault="000475D9" w:rsidP="000475D9">
      <w:pPr>
        <w:pStyle w:val="a3"/>
        <w:numPr>
          <w:ilvl w:val="0"/>
          <w:numId w:val="19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475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ул. Марица </w:t>
      </w:r>
      <w:r w:rsidRPr="000475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– 1500 кв.м. </w:t>
      </w:r>
    </w:p>
    <w:p w:rsidR="000475D9" w:rsidRPr="000475D9" w:rsidRDefault="000475D9" w:rsidP="000475D9">
      <w:pPr>
        <w:pStyle w:val="a3"/>
        <w:numPr>
          <w:ilvl w:val="0"/>
          <w:numId w:val="19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475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ул. Мусала в гр. Шабла – 1180 кв.м. </w:t>
      </w:r>
    </w:p>
    <w:p w:rsidR="000475D9" w:rsidRPr="000475D9" w:rsidRDefault="000475D9" w:rsidP="000475D9">
      <w:pPr>
        <w:pStyle w:val="a3"/>
        <w:numPr>
          <w:ilvl w:val="0"/>
          <w:numId w:val="19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475D9">
        <w:rPr>
          <w:rFonts w:ascii="Times New Roman" w:eastAsia="Times New Roman" w:hAnsi="Times New Roman" w:cs="Times New Roman"/>
          <w:color w:val="000000"/>
          <w:sz w:val="24"/>
          <w:szCs w:val="24"/>
        </w:rPr>
        <w:t>ул. Нов живот</w:t>
      </w:r>
      <w:r w:rsidRPr="000475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475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– 4008 кв.м. </w:t>
      </w:r>
    </w:p>
    <w:p w:rsidR="000475D9" w:rsidRPr="000475D9" w:rsidRDefault="000475D9" w:rsidP="000475D9">
      <w:pPr>
        <w:pStyle w:val="a3"/>
        <w:numPr>
          <w:ilvl w:val="0"/>
          <w:numId w:val="19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475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ул. Свобода </w:t>
      </w:r>
      <w:r w:rsidRPr="000475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– 7334 кв.м. </w:t>
      </w:r>
    </w:p>
    <w:p w:rsidR="001A55C7" w:rsidRPr="001A55C7" w:rsidRDefault="001A55C7" w:rsidP="00601CD1">
      <w:pPr>
        <w:spacing w:after="0"/>
        <w:ind w:right="1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1A55C7">
        <w:rPr>
          <w:rFonts w:ascii="Times New Roman" w:eastAsia="Times New Roman" w:hAnsi="Times New Roman" w:cs="Times New Roman"/>
          <w:sz w:val="24"/>
          <w:szCs w:val="24"/>
          <w:lang w:val="en-GB"/>
        </w:rPr>
        <w:t>Дейността включва извършването на следните поддейности:</w:t>
      </w:r>
    </w:p>
    <w:p w:rsidR="001A55C7" w:rsidRPr="001A55C7" w:rsidRDefault="001A55C7" w:rsidP="00601CD1">
      <w:pPr>
        <w:spacing w:after="0"/>
        <w:ind w:right="1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1A55C7">
        <w:rPr>
          <w:rFonts w:ascii="Times New Roman" w:eastAsia="Times New Roman" w:hAnsi="Times New Roman" w:cs="Times New Roman"/>
          <w:sz w:val="24"/>
          <w:szCs w:val="24"/>
          <w:lang w:val="en-GB"/>
        </w:rPr>
        <w:t>1.</w:t>
      </w:r>
      <w:r w:rsidRPr="001A55C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55C7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Извършване на земни работи, която включва: направа на изкоп, извозване и складиране  на депо до 5 км на асфалтова настилка, трошенокаменна основа;  направа на изкоп, извозване и складиране  на депо до 5 км на  земни почви /слой мин. </w:t>
      </w:r>
      <w:proofErr w:type="gramStart"/>
      <w:r w:rsidRPr="001A55C7">
        <w:rPr>
          <w:rFonts w:ascii="Times New Roman" w:eastAsia="Times New Roman" w:hAnsi="Times New Roman" w:cs="Times New Roman"/>
          <w:sz w:val="24"/>
          <w:szCs w:val="24"/>
          <w:lang w:val="en-GB"/>
        </w:rPr>
        <w:t>30см/; подготовка на основа за направа на път; направа на насип земни почви /30см/ от група А-1 или А-2 до достигане кота земно легло на местата с локални ремонти; направа на насип земни почви за попълване на уличния профил; демонтаж на пътни бордюри.</w:t>
      </w:r>
      <w:proofErr w:type="gramEnd"/>
    </w:p>
    <w:p w:rsidR="001A55C7" w:rsidRPr="001A55C7" w:rsidRDefault="001A55C7" w:rsidP="00601CD1">
      <w:pPr>
        <w:spacing w:after="0"/>
        <w:ind w:right="1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1A55C7">
        <w:rPr>
          <w:rFonts w:ascii="Times New Roman" w:eastAsia="Times New Roman" w:hAnsi="Times New Roman" w:cs="Times New Roman"/>
          <w:sz w:val="24"/>
          <w:szCs w:val="24"/>
          <w:lang w:val="en-GB"/>
        </w:rPr>
        <w:t>2.</w:t>
      </w:r>
      <w:r w:rsidRPr="001A55C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55C7">
        <w:rPr>
          <w:rFonts w:ascii="Times New Roman" w:eastAsia="Times New Roman" w:hAnsi="Times New Roman" w:cs="Times New Roman"/>
          <w:sz w:val="24"/>
          <w:szCs w:val="24"/>
          <w:lang w:val="en-GB"/>
        </w:rPr>
        <w:t>Извършване на пътни работи, която включва: доставка и полагане на долен основен пласт от нефракциониран трошен камък; доставка и полагане на горен основен пласт трошен камък с подбрана зърнометрия; доставка и поставяне на пътни бордюри върху бетонна основа 50/25/15; доставка и полагане на  пласт от трошен камък с подбрана зърнометрия за направа на пътен банкет; повдигане на водопроводни спирателни кранове; повдигане на канализационни шахти; доставка и поставяне на пътни знаци II - ри типо разряд; доставка и поставяне на стълбчета за пътни знаци; полагане на хоризонтална маркировка с боя без перли - напречни линии стрелки и надписи; полагане на хоризонтална маркировка с боя без перли непрекъснати линии - машинно; полагане на хоризонтална маркировка с боя без перли прекъснати линии - машинно; полагане на хоризонтална маркировка с боя без перли двойна смесена М5; доставка и поставяне на пътна мантинела СПО 4.0.</w:t>
      </w:r>
    </w:p>
    <w:p w:rsidR="001A55C7" w:rsidRPr="001A55C7" w:rsidRDefault="001A55C7" w:rsidP="00601CD1">
      <w:pPr>
        <w:spacing w:after="0"/>
        <w:ind w:right="1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1A55C7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3. Извършване на асфалтови работи, която включва: изкърпване на асфалтова настилка /на местата с локални ремонти дупки и мрежовидни пукнатини/ включващо фрезоване и оформяне на правилни правоъгълни форми на кръпките, направа на първи битумен разлив за връзка и полагане на асфалтов пласт биндер с дебелина 5 см; запълване на единични пукнатини с битумна паста; фрезоване и извозване на фрезования материал на депо до 5 км; обезпрашаване на уличната настилка; направа на първи разлив на битумна емулсия; доставка </w:t>
      </w:r>
      <w:r w:rsidRPr="001A55C7">
        <w:rPr>
          <w:rFonts w:ascii="Times New Roman" w:eastAsia="Times New Roman" w:hAnsi="Times New Roman" w:cs="Times New Roman"/>
          <w:sz w:val="24"/>
          <w:szCs w:val="24"/>
          <w:lang w:val="en-GB"/>
        </w:rPr>
        <w:lastRenderedPageBreak/>
        <w:t>и полагане изравнителен пласт неплътен асфалтобетон /биндер/ E=1000MPa; направа на втори разлив на битумна емулсия; доставка и полагане на плътен асфалтобетон тип "А"; E=1200MPa.</w:t>
      </w:r>
    </w:p>
    <w:p w:rsidR="001A55C7" w:rsidRPr="001A55C7" w:rsidRDefault="001A55C7" w:rsidP="00601CD1">
      <w:pPr>
        <w:spacing w:after="0"/>
        <w:ind w:right="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55C7">
        <w:rPr>
          <w:rFonts w:ascii="Times New Roman" w:eastAsia="Times New Roman" w:hAnsi="Times New Roman" w:cs="Times New Roman"/>
          <w:sz w:val="24"/>
          <w:szCs w:val="24"/>
          <w:lang w:val="en-GB"/>
        </w:rPr>
        <w:t>Извършване на геодезически дейности, която включва: възстановяване на полигоновите точки от РГО.</w:t>
      </w:r>
    </w:p>
    <w:p w:rsidR="001A55C7" w:rsidRPr="001A55C7" w:rsidRDefault="001A55C7" w:rsidP="00601CD1">
      <w:pPr>
        <w:spacing w:after="0"/>
        <w:ind w:right="1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proofErr w:type="gramStart"/>
      <w:r w:rsidRPr="001A55C7">
        <w:rPr>
          <w:rFonts w:ascii="Times New Roman" w:eastAsia="Times New Roman" w:hAnsi="Times New Roman" w:cs="Times New Roman"/>
          <w:sz w:val="24"/>
          <w:szCs w:val="24"/>
          <w:lang w:val="en-GB"/>
        </w:rPr>
        <w:t>Изпълнението на дейността ще допринесе за изпълнението на основната цел на проекта, а именно "да се обновят, подобрят и модернизират условията на живот в Община Шабла, както и да се повиши сигурността на местното население чрез рехабилитация на съществуващи улици, съоръженията и принадлежностите към тях".</w:t>
      </w:r>
      <w:proofErr w:type="gramEnd"/>
      <w:r w:rsidRPr="001A55C7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По този начин ще се преустанови процеса на разрушаването на съществуващата улична мрежа и ще се гарантира носимоспособността, равността и отводняването на улиците от повърхностните води, както и ще се подобрят транспортно-експлоатационните качества на настилката, с оглед осигуряване на условия за безопасно движение на транспортните потоци и подобряване на уличната инфраструктура. </w:t>
      </w:r>
      <w:proofErr w:type="gramStart"/>
      <w:r w:rsidRPr="001A55C7">
        <w:rPr>
          <w:rFonts w:ascii="Times New Roman" w:eastAsia="Times New Roman" w:hAnsi="Times New Roman" w:cs="Times New Roman"/>
          <w:sz w:val="24"/>
          <w:szCs w:val="24"/>
          <w:lang w:val="en-GB"/>
        </w:rPr>
        <w:t>В резултат ще се подобрят условията за живот в града и в общината като цяло, ще се постигне устойчиво икономическо развитие на общината и ще се уеднаквят стандартите по отношение на достъпа до качествена улична инфраструктура между община Шабла и другите големи агломерационни ареали.</w:t>
      </w:r>
      <w:proofErr w:type="gramEnd"/>
      <w:r w:rsidRPr="001A55C7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gramStart"/>
      <w:r w:rsidRPr="001A55C7">
        <w:rPr>
          <w:rFonts w:ascii="Times New Roman" w:eastAsia="Times New Roman" w:hAnsi="Times New Roman" w:cs="Times New Roman"/>
          <w:sz w:val="24"/>
          <w:szCs w:val="24"/>
          <w:lang w:val="en-GB"/>
        </w:rPr>
        <w:t>Обновяването на съществуващата инфраструктура ще допринесе до ограничаването на диспропорциите в териториалното разпределение на населението и обезлюдяването на селските райони.</w:t>
      </w:r>
      <w:proofErr w:type="gramEnd"/>
    </w:p>
    <w:p w:rsidR="001A55C7" w:rsidRPr="001A55C7" w:rsidRDefault="001A55C7" w:rsidP="00601CD1">
      <w:pPr>
        <w:spacing w:after="0"/>
        <w:ind w:right="1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1A55C7">
        <w:rPr>
          <w:rFonts w:ascii="Times New Roman" w:eastAsia="Times New Roman" w:hAnsi="Times New Roman" w:cs="Times New Roman"/>
          <w:sz w:val="24"/>
          <w:szCs w:val="24"/>
          <w:lang w:val="en-GB"/>
        </w:rPr>
        <w:t>Реализацията на дейността ще спомогне за качественото и навременно изпълнение на проекта, чрез който ще се повиши привлекателността на Община Шабла и качеството на живот в гр.</w:t>
      </w:r>
      <w:proofErr w:type="gramEnd"/>
      <w:r w:rsidRPr="001A55C7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gramStart"/>
      <w:r w:rsidRPr="001A55C7">
        <w:rPr>
          <w:rFonts w:ascii="Times New Roman" w:eastAsia="Times New Roman" w:hAnsi="Times New Roman" w:cs="Times New Roman"/>
          <w:sz w:val="24"/>
          <w:szCs w:val="24"/>
          <w:lang w:val="en-GB"/>
        </w:rPr>
        <w:t>Шабла. Ще се подобри достъпът до централните зони на населеното място, до административните сгради и услуги, както и до зоните за отдих.</w:t>
      </w:r>
      <w:proofErr w:type="gramEnd"/>
      <w:r w:rsidRPr="001A55C7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Ще се осигури високо качество и ниво на услугите, което е в синхрон с Основна цел 3 на </w:t>
      </w:r>
      <w:proofErr w:type="gramStart"/>
      <w:r w:rsidRPr="001A55C7">
        <w:rPr>
          <w:rFonts w:ascii="Times New Roman" w:eastAsia="Times New Roman" w:hAnsi="Times New Roman" w:cs="Times New Roman"/>
          <w:sz w:val="24"/>
          <w:szCs w:val="24"/>
          <w:lang w:val="en-GB"/>
        </w:rPr>
        <w:t>ПРСР ,</w:t>
      </w:r>
      <w:proofErr w:type="gramEnd"/>
      <w:r w:rsidRPr="001A55C7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,Постигане на балансирано териториално развитие на икономиките и общностите в селските райони, включително създаването и поддържането на заетост” и в унисон с целите и дейностите заложени в Приоритетна област 6: ,,Насърчаване на социалното приобщаване, намаляването на бедността и икономическото развитие в селските райони”, Подприоритет 6Б ,,Стимулиране на местното развитие в селските райони”. </w:t>
      </w:r>
      <w:proofErr w:type="gramStart"/>
      <w:r w:rsidRPr="001A55C7">
        <w:rPr>
          <w:rFonts w:ascii="Times New Roman" w:eastAsia="Times New Roman" w:hAnsi="Times New Roman" w:cs="Times New Roman"/>
          <w:sz w:val="24"/>
          <w:szCs w:val="24"/>
          <w:lang w:val="en-GB"/>
        </w:rPr>
        <w:t>Изпълнението на предвидените мероприятия по проекта водят до балансирано териториално развитие на двете населени места и подобряване на техния социално-икономически статус.</w:t>
      </w:r>
      <w:proofErr w:type="gramEnd"/>
    </w:p>
    <w:p w:rsidR="001A55C7" w:rsidRPr="000475D9" w:rsidRDefault="001A55C7" w:rsidP="003E57B7">
      <w:pPr>
        <w:numPr>
          <w:ilvl w:val="1"/>
          <w:numId w:val="17"/>
        </w:numPr>
        <w:tabs>
          <w:tab w:val="left" w:pos="851"/>
        </w:tabs>
        <w:suppressAutoHyphens/>
        <w:spacing w:after="0" w:line="240" w:lineRule="auto"/>
        <w:ind w:left="0" w:right="1" w:firstLine="426"/>
        <w:jc w:val="both"/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</w:pPr>
      <w:r w:rsidRPr="001A55C7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t xml:space="preserve">Строежът, предмет на настоящата поръчка е определен за </w:t>
      </w:r>
      <w:r w:rsidRPr="000475D9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t xml:space="preserve">втора група, трета категория строежи, съгласно чл. </w:t>
      </w:r>
      <w:r w:rsidRPr="000475D9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137</w:t>
      </w:r>
      <w:r w:rsidRPr="000475D9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t xml:space="preserve">, ал. </w:t>
      </w:r>
      <w:r w:rsidRPr="000475D9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 xml:space="preserve">1, </w:t>
      </w:r>
      <w:r w:rsidRPr="000475D9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t>т. 4, буква „д</w:t>
      </w:r>
      <w:proofErr w:type="gramStart"/>
      <w:r w:rsidRPr="000475D9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t>“ от</w:t>
      </w:r>
      <w:proofErr w:type="gramEnd"/>
      <w:r w:rsidRPr="000475D9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t xml:space="preserve"> ЗУТ.</w:t>
      </w:r>
    </w:p>
    <w:p w:rsidR="001A55C7" w:rsidRPr="001A55C7" w:rsidRDefault="001A55C7" w:rsidP="003E57B7">
      <w:pPr>
        <w:numPr>
          <w:ilvl w:val="1"/>
          <w:numId w:val="17"/>
        </w:numPr>
        <w:tabs>
          <w:tab w:val="left" w:pos="851"/>
        </w:tabs>
        <w:suppressAutoHyphens/>
        <w:spacing w:after="0" w:line="240" w:lineRule="auto"/>
        <w:ind w:left="0" w:right="1" w:firstLine="426"/>
        <w:jc w:val="both"/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</w:pPr>
      <w:r w:rsidRPr="001A55C7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t xml:space="preserve">За целите на извършване на СМР е изготвена техническа документация по части: </w:t>
      </w:r>
    </w:p>
    <w:p w:rsidR="001A55C7" w:rsidRPr="001A55C7" w:rsidRDefault="001A55C7" w:rsidP="003E57B7">
      <w:pPr>
        <w:numPr>
          <w:ilvl w:val="0"/>
          <w:numId w:val="3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</w:pPr>
      <w:r w:rsidRPr="001A55C7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t xml:space="preserve">Част „Геодезия” (Приложение № 1 към настоящите Технически спецификации); </w:t>
      </w:r>
    </w:p>
    <w:p w:rsidR="001A55C7" w:rsidRPr="001A55C7" w:rsidRDefault="001A55C7" w:rsidP="003E57B7">
      <w:pPr>
        <w:numPr>
          <w:ilvl w:val="0"/>
          <w:numId w:val="3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</w:pPr>
      <w:r w:rsidRPr="001A55C7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t xml:space="preserve">Част “Пътна” (Приложение № 2 към настоящите Технически спецификации); </w:t>
      </w:r>
    </w:p>
    <w:p w:rsidR="001A55C7" w:rsidRPr="001A55C7" w:rsidRDefault="001A55C7" w:rsidP="003E57B7">
      <w:pPr>
        <w:numPr>
          <w:ilvl w:val="0"/>
          <w:numId w:val="3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</w:pPr>
      <w:r w:rsidRPr="001A55C7">
        <w:rPr>
          <w:rFonts w:ascii="Times New Roman" w:eastAsia="Times New Roman" w:hAnsi="Times New Roman" w:cs="Times New Roman"/>
          <w:bCs/>
          <w:sz w:val="24"/>
          <w:szCs w:val="24"/>
          <w:lang w:val="en-GB" w:eastAsia="ar-SA" w:bidi="bg-BG"/>
        </w:rPr>
        <w:t xml:space="preserve">Част „Временна оганизация на движението“ </w:t>
      </w:r>
      <w:r w:rsidRPr="001A55C7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t xml:space="preserve"> (Приложение № </w:t>
      </w:r>
      <w:r w:rsidRPr="001A55C7">
        <w:rPr>
          <w:rFonts w:ascii="Times New Roman" w:eastAsia="Times New Roman" w:hAnsi="Times New Roman" w:cs="Times New Roman"/>
          <w:sz w:val="24"/>
          <w:szCs w:val="24"/>
          <w:lang w:eastAsia="ar-SA"/>
        </w:rPr>
        <w:t>3</w:t>
      </w:r>
      <w:r w:rsidRPr="001A55C7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t xml:space="preserve"> към настоящите Технически спецификации); </w:t>
      </w:r>
    </w:p>
    <w:p w:rsidR="001A55C7" w:rsidRPr="001A55C7" w:rsidRDefault="001A55C7" w:rsidP="003E57B7">
      <w:pPr>
        <w:numPr>
          <w:ilvl w:val="0"/>
          <w:numId w:val="3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</w:pPr>
      <w:r w:rsidRPr="001A55C7">
        <w:rPr>
          <w:rFonts w:ascii="Times New Roman" w:eastAsia="Times New Roman" w:hAnsi="Times New Roman" w:cs="Times New Roman"/>
          <w:bCs/>
          <w:sz w:val="24"/>
          <w:szCs w:val="24"/>
          <w:lang w:val="en-GB" w:eastAsia="ar-SA" w:bidi="bg-BG"/>
        </w:rPr>
        <w:t xml:space="preserve">Част „План за управление на строителните и други отпадъци“ </w:t>
      </w:r>
      <w:r w:rsidRPr="001A55C7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t xml:space="preserve"> (Приложение № </w:t>
      </w:r>
      <w:r w:rsidRPr="001A55C7">
        <w:rPr>
          <w:rFonts w:ascii="Times New Roman" w:eastAsia="Times New Roman" w:hAnsi="Times New Roman" w:cs="Times New Roman"/>
          <w:sz w:val="24"/>
          <w:szCs w:val="24"/>
          <w:lang w:eastAsia="ar-SA"/>
        </w:rPr>
        <w:t>4</w:t>
      </w:r>
      <w:r w:rsidRPr="001A55C7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t xml:space="preserve"> към настоящите Технически спецификации); </w:t>
      </w:r>
    </w:p>
    <w:p w:rsidR="001A55C7" w:rsidRPr="001A55C7" w:rsidRDefault="001A55C7" w:rsidP="003E57B7">
      <w:pPr>
        <w:numPr>
          <w:ilvl w:val="0"/>
          <w:numId w:val="3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</w:pPr>
      <w:r w:rsidRPr="001A55C7">
        <w:rPr>
          <w:rFonts w:ascii="Times New Roman" w:eastAsia="Times New Roman" w:hAnsi="Times New Roman" w:cs="Times New Roman"/>
          <w:bCs/>
          <w:sz w:val="24"/>
          <w:szCs w:val="24"/>
          <w:lang w:val="en-GB" w:eastAsia="ar-SA" w:bidi="bg-BG"/>
        </w:rPr>
        <w:t>Част “План за безопасност и здраве</w:t>
      </w:r>
      <w:r w:rsidRPr="001A55C7">
        <w:rPr>
          <w:rFonts w:ascii="Times New Roman" w:eastAsia="Times New Roman" w:hAnsi="Times New Roman" w:cs="Times New Roman"/>
          <w:sz w:val="24"/>
          <w:szCs w:val="24"/>
          <w:lang w:val="en-GB" w:eastAsia="ar-SA" w:bidi="bg-BG"/>
        </w:rPr>
        <w:t>”</w:t>
      </w:r>
      <w:r w:rsidRPr="001A55C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1A55C7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t xml:space="preserve">(Приложение № </w:t>
      </w:r>
      <w:r w:rsidRPr="001A55C7">
        <w:rPr>
          <w:rFonts w:ascii="Times New Roman" w:eastAsia="Times New Roman" w:hAnsi="Times New Roman" w:cs="Times New Roman"/>
          <w:sz w:val="24"/>
          <w:szCs w:val="24"/>
          <w:lang w:eastAsia="ar-SA"/>
        </w:rPr>
        <w:t>5</w:t>
      </w:r>
      <w:r w:rsidRPr="001A55C7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t xml:space="preserve"> към настоящите Технически спецификации);</w:t>
      </w:r>
    </w:p>
    <w:p w:rsidR="001A55C7" w:rsidRPr="001A55C7" w:rsidRDefault="001A55C7" w:rsidP="003E57B7">
      <w:pPr>
        <w:numPr>
          <w:ilvl w:val="0"/>
          <w:numId w:val="3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</w:pPr>
      <w:r w:rsidRPr="001A55C7">
        <w:rPr>
          <w:rFonts w:ascii="Times New Roman" w:eastAsia="Times New Roman" w:hAnsi="Times New Roman" w:cs="Times New Roman"/>
          <w:bCs/>
          <w:sz w:val="24"/>
          <w:szCs w:val="24"/>
          <w:lang w:val="en-GB" w:eastAsia="ar-SA" w:bidi="bg-BG"/>
        </w:rPr>
        <w:lastRenderedPageBreak/>
        <w:t xml:space="preserve">Част „Пожарна безопастност“ </w:t>
      </w:r>
      <w:r w:rsidRPr="001A55C7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t xml:space="preserve"> (Приложение № </w:t>
      </w:r>
      <w:r w:rsidRPr="001A55C7">
        <w:rPr>
          <w:rFonts w:ascii="Times New Roman" w:eastAsia="Times New Roman" w:hAnsi="Times New Roman" w:cs="Times New Roman"/>
          <w:sz w:val="24"/>
          <w:szCs w:val="24"/>
          <w:lang w:eastAsia="ar-SA"/>
        </w:rPr>
        <w:t>6</w:t>
      </w:r>
      <w:r w:rsidRPr="001A55C7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t xml:space="preserve"> към настоящите Технически спецификации); </w:t>
      </w:r>
    </w:p>
    <w:p w:rsidR="001A55C7" w:rsidRPr="001A55C7" w:rsidRDefault="001A55C7" w:rsidP="00601CD1">
      <w:pPr>
        <w:spacing w:after="0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55C7">
        <w:rPr>
          <w:rFonts w:ascii="Times New Roman" w:eastAsia="Times New Roman" w:hAnsi="Times New Roman" w:cs="Times New Roman"/>
          <w:sz w:val="24"/>
          <w:szCs w:val="24"/>
        </w:rPr>
        <w:t xml:space="preserve">1.3. </w:t>
      </w:r>
      <w:proofErr w:type="gramStart"/>
      <w:r w:rsidRPr="001A55C7">
        <w:rPr>
          <w:rFonts w:ascii="Times New Roman" w:eastAsia="Times New Roman" w:hAnsi="Times New Roman" w:cs="Times New Roman"/>
          <w:sz w:val="24"/>
          <w:szCs w:val="24"/>
          <w:lang w:val="en-GB"/>
        </w:rPr>
        <w:t>За целите на извършване на СМР са изготвени необходимите количествени сметки.</w:t>
      </w:r>
      <w:proofErr w:type="gramEnd"/>
      <w:r w:rsidRPr="001A55C7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</w:p>
    <w:p w:rsidR="001A55C7" w:rsidRPr="001A55C7" w:rsidRDefault="001A55C7" w:rsidP="00601CD1">
      <w:pPr>
        <w:spacing w:after="0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1A55C7">
        <w:rPr>
          <w:rFonts w:ascii="Times New Roman" w:eastAsia="Times New Roman" w:hAnsi="Times New Roman" w:cs="Times New Roman"/>
          <w:b/>
          <w:sz w:val="24"/>
          <w:szCs w:val="24"/>
        </w:rPr>
        <w:t xml:space="preserve">1.4. </w:t>
      </w:r>
      <w:proofErr w:type="gramStart"/>
      <w:r w:rsidRPr="001A55C7">
        <w:rPr>
          <w:rFonts w:ascii="Times New Roman" w:eastAsia="Times New Roman" w:hAnsi="Times New Roman" w:cs="Times New Roman"/>
          <w:sz w:val="24"/>
          <w:szCs w:val="24"/>
          <w:lang w:val="en-GB"/>
        </w:rPr>
        <w:t>Техническата документация – приложения по т. 2.</w:t>
      </w:r>
      <w:r w:rsidRPr="001A55C7">
        <w:rPr>
          <w:rFonts w:ascii="Times New Roman" w:eastAsia="Times New Roman" w:hAnsi="Times New Roman" w:cs="Times New Roman"/>
          <w:sz w:val="24"/>
          <w:szCs w:val="24"/>
          <w:lang w:val="en-US"/>
        </w:rPr>
        <w:t>12</w:t>
      </w:r>
      <w:r w:rsidRPr="001A55C7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и 2.</w:t>
      </w:r>
      <w:r w:rsidRPr="001A55C7">
        <w:rPr>
          <w:rFonts w:ascii="Times New Roman" w:eastAsia="Times New Roman" w:hAnsi="Times New Roman" w:cs="Times New Roman"/>
          <w:sz w:val="24"/>
          <w:szCs w:val="24"/>
          <w:lang w:val="en-US"/>
        </w:rPr>
        <w:t>14</w:t>
      </w:r>
      <w:r w:rsidRPr="001A55C7">
        <w:rPr>
          <w:rFonts w:ascii="Times New Roman" w:eastAsia="Times New Roman" w:hAnsi="Times New Roman" w:cs="Times New Roman"/>
          <w:sz w:val="24"/>
          <w:szCs w:val="24"/>
          <w:lang w:val="en-GB"/>
        </w:rPr>
        <w:t>, представляват неразделна част от настоящите Технически спецификации.</w:t>
      </w:r>
      <w:proofErr w:type="gramEnd"/>
    </w:p>
    <w:p w:rsidR="001A55C7" w:rsidRPr="001A55C7" w:rsidRDefault="001A55C7" w:rsidP="003E57B7">
      <w:pPr>
        <w:keepNext/>
        <w:keepLines/>
        <w:numPr>
          <w:ilvl w:val="1"/>
          <w:numId w:val="18"/>
        </w:numPr>
        <w:tabs>
          <w:tab w:val="left" w:pos="851"/>
        </w:tabs>
        <w:spacing w:after="0" w:line="240" w:lineRule="auto"/>
        <w:ind w:left="0" w:firstLine="426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1" w:name="_Toc505531805"/>
      <w:bookmarkStart w:id="2" w:name="_Toc482357596"/>
      <w:r w:rsidRPr="001A55C7">
        <w:rPr>
          <w:rFonts w:ascii="Times New Roman" w:eastAsia="Times New Roman" w:hAnsi="Times New Roman" w:cs="Times New Roman"/>
          <w:b/>
          <w:sz w:val="24"/>
          <w:szCs w:val="24"/>
        </w:rPr>
        <w:t xml:space="preserve"> Общи изисквания към изпълнението на поръчката</w:t>
      </w:r>
      <w:bookmarkEnd w:id="1"/>
    </w:p>
    <w:p w:rsidR="001A55C7" w:rsidRPr="001A55C7" w:rsidRDefault="001A55C7" w:rsidP="00601CD1">
      <w:pPr>
        <w:spacing w:after="0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55C7">
        <w:rPr>
          <w:rFonts w:ascii="Times New Roman" w:eastAsia="Times New Roman" w:hAnsi="Times New Roman" w:cs="Times New Roman"/>
          <w:sz w:val="24"/>
          <w:szCs w:val="24"/>
        </w:rPr>
        <w:t xml:space="preserve">1.5.1. </w:t>
      </w:r>
      <w:r w:rsidRPr="001A55C7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Обхватът на работа по изграждане на горепосочения обект включва минимум, но не се ограничава, в следните задължения на изпълнителя по настоящата обществена поръчка: </w:t>
      </w:r>
    </w:p>
    <w:p w:rsidR="001A55C7" w:rsidRPr="001A55C7" w:rsidRDefault="001A55C7" w:rsidP="003E57B7">
      <w:pPr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</w:pPr>
      <w:r w:rsidRPr="001A55C7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t xml:space="preserve">Подготовка на строителната площадка; </w:t>
      </w:r>
    </w:p>
    <w:p w:rsidR="001A55C7" w:rsidRPr="001A55C7" w:rsidRDefault="001A55C7" w:rsidP="003E57B7">
      <w:pPr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</w:pPr>
      <w:r w:rsidRPr="001A55C7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t xml:space="preserve">Доставка на суровини и материали, осигуряване на механизация, работна сила и всякакви услуги и дейности, необходими за изпълнение на строителството; </w:t>
      </w:r>
    </w:p>
    <w:p w:rsidR="001A55C7" w:rsidRPr="001A55C7" w:rsidRDefault="001A55C7" w:rsidP="003E57B7">
      <w:pPr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</w:pPr>
      <w:r w:rsidRPr="001A55C7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t xml:space="preserve">Изпълнение на строително-монтажни работи в съответствие с одобрената техническа документация и настоящите технически спецификации; </w:t>
      </w:r>
    </w:p>
    <w:p w:rsidR="001A55C7" w:rsidRPr="001A55C7" w:rsidRDefault="001A55C7" w:rsidP="003E57B7">
      <w:pPr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</w:pPr>
      <w:r w:rsidRPr="001A55C7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t xml:space="preserve">Въвеждане в експлоатация, изготвяне и </w:t>
      </w:r>
      <w:bookmarkStart w:id="3" w:name="_Hlk505078216"/>
      <w:r w:rsidRPr="001A55C7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t>предаване на пълна екзекутивна документация на обекта</w:t>
      </w:r>
      <w:bookmarkEnd w:id="3"/>
      <w:r w:rsidRPr="001A55C7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t xml:space="preserve">; </w:t>
      </w:r>
    </w:p>
    <w:p w:rsidR="001A55C7" w:rsidRPr="001A55C7" w:rsidRDefault="001A55C7" w:rsidP="003E57B7">
      <w:pPr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</w:pPr>
      <w:r w:rsidRPr="001A55C7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t xml:space="preserve">Отстраняване на дефекти през гаранционните срокове съобразно нормативната уредба; </w:t>
      </w:r>
    </w:p>
    <w:p w:rsidR="001A55C7" w:rsidRPr="001A55C7" w:rsidRDefault="001A55C7" w:rsidP="003E57B7">
      <w:pPr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</w:pPr>
      <w:r w:rsidRPr="001A55C7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t xml:space="preserve">Изпълнение на административните изисквания към дейността на изпълнителя съгласно приложимата нормативна уредба, тези спецификации и договора за изпълнение на СМР. </w:t>
      </w:r>
    </w:p>
    <w:p w:rsidR="001A55C7" w:rsidRPr="001A55C7" w:rsidRDefault="001A55C7" w:rsidP="00601CD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</w:pPr>
      <w:r w:rsidRPr="001A55C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1.5.2.</w:t>
      </w:r>
      <w:r w:rsidRPr="001A55C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gramStart"/>
      <w:r w:rsidRPr="001A55C7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t>Изпълнителят следва да извърши строително-монтажните работи съгласно изготвените проекти и спецификации, както и въз основа на разрешението за строеж и заповедите, дадени писмено в заповедната книга на обекта.</w:t>
      </w:r>
      <w:proofErr w:type="gramEnd"/>
    </w:p>
    <w:p w:rsidR="001A55C7" w:rsidRPr="001A55C7" w:rsidRDefault="001A55C7" w:rsidP="00601CD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</w:pPr>
      <w:r w:rsidRPr="001A55C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1.5.3.</w:t>
      </w:r>
      <w:r w:rsidRPr="001A55C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1A55C7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t>Изпълнителят трябва да осигури законосъобразно, качествено и срочно започване, изпълнение и завършване на строителството, включително доставка на строителни продукти, механизация, работна сила и всякакви услуги и дейности, необходими за изпълнение на строителството в съответствие с настоящите технически спецификации и инвестиционния проект, съгласно ЗУТ и подзаконовите нормативни актове по прилагането му, всички други действащи нормативни документи и договора за настоящата поръчка.</w:t>
      </w:r>
    </w:p>
    <w:p w:rsidR="001A55C7" w:rsidRPr="001A55C7" w:rsidRDefault="001A55C7" w:rsidP="00601CD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</w:pPr>
      <w:r w:rsidRPr="001A55C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1.5.4.</w:t>
      </w:r>
      <w:r w:rsidRPr="001A55C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1A55C7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t>В рамките на предложената цена за изпълнението на настоящата поръчка, независимо дали са изрично посочени или не в количествено-стойностната сметка, изпълнителят трябва да извърши следните дейности:</w:t>
      </w:r>
    </w:p>
    <w:p w:rsidR="001A55C7" w:rsidRPr="001A55C7" w:rsidRDefault="001A55C7" w:rsidP="003E57B7">
      <w:pPr>
        <w:numPr>
          <w:ilvl w:val="0"/>
          <w:numId w:val="5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</w:pPr>
      <w:r w:rsidRPr="001A55C7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t xml:space="preserve">Подготовка на строителната площадка и временно строителство, вкл. почистване от растителност и отпадъци, подготовка на терена (временна вертикална планировка); </w:t>
      </w:r>
    </w:p>
    <w:p w:rsidR="001A55C7" w:rsidRPr="001A55C7" w:rsidRDefault="001A55C7" w:rsidP="003E57B7">
      <w:pPr>
        <w:numPr>
          <w:ilvl w:val="0"/>
          <w:numId w:val="5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</w:pPr>
      <w:r w:rsidRPr="001A55C7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t>Доставка на инвентарни фургони за офиси за нуждите на изпълнителя, складове, ограда, санитарно-битови помещения, външни връзки (временно водоснабдяване и временно електрозахранване), временно осветление, временна сигнализация, временна организация на движението и др., в съответствие с действащите нормативни изисквания и проектни решения с ПБЗ, и поддръжка на същото през целия срок на строителството;</w:t>
      </w:r>
    </w:p>
    <w:p w:rsidR="001A55C7" w:rsidRPr="001A55C7" w:rsidRDefault="001A55C7" w:rsidP="003E57B7">
      <w:pPr>
        <w:numPr>
          <w:ilvl w:val="0"/>
          <w:numId w:val="5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</w:pPr>
      <w:r w:rsidRPr="001A55C7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t>Охрана на обекта за целия срок на изпълнение на строителството до подписване на Констативен акт за установяване годността за приемане на строежа (Акт образец 15 от Наредба №3 за съставяне на актове и протоколи по време на строителството), почистване на площадката от строителни и битови отпадъци и своевременното им извозване извън строителната площадка на регламентирани за целта места;</w:t>
      </w:r>
    </w:p>
    <w:p w:rsidR="001A55C7" w:rsidRPr="001A55C7" w:rsidRDefault="001A55C7" w:rsidP="003E57B7">
      <w:pPr>
        <w:numPr>
          <w:ilvl w:val="0"/>
          <w:numId w:val="5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</w:pPr>
      <w:r w:rsidRPr="001A55C7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lastRenderedPageBreak/>
        <w:t>Извършване на СМР съобразно предвижданията на проектната документация, включително на всички инсталации и съоръжения, по начин, при който да позволи въвеждането на обекта в експлоатация в съответствие с приложимите нормативни изисквания и изискванията на Възложителя;</w:t>
      </w:r>
    </w:p>
    <w:p w:rsidR="001A55C7" w:rsidRPr="001A55C7" w:rsidRDefault="001A55C7" w:rsidP="003E57B7">
      <w:pPr>
        <w:numPr>
          <w:ilvl w:val="0"/>
          <w:numId w:val="5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</w:pPr>
      <w:r w:rsidRPr="001A55C7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t>Спазване по време на строителството на всички нормативни изисквания за осигуряване на здравословни и безопасни условия на труд и за пожарна безопасност на строежа, и на всички приложими екологични норми, норми за прах, шум, замърсяване, охрана, осветление, организация на движението и други приложими норми към обекта;</w:t>
      </w:r>
    </w:p>
    <w:p w:rsidR="001A55C7" w:rsidRPr="001A55C7" w:rsidRDefault="001A55C7" w:rsidP="003E57B7">
      <w:pPr>
        <w:numPr>
          <w:ilvl w:val="0"/>
          <w:numId w:val="5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</w:pPr>
      <w:r w:rsidRPr="001A55C7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t xml:space="preserve">Премахване на всякакво временно строителство и отпадъци след приключване на строителството и дейности по рехабилитация на засегнатите от строителството територия и съоръжения, вкл. </w:t>
      </w:r>
      <w:proofErr w:type="gramStart"/>
      <w:r w:rsidRPr="001A55C7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t>извън</w:t>
      </w:r>
      <w:proofErr w:type="gramEnd"/>
      <w:r w:rsidRPr="001A55C7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t xml:space="preserve"> строителната площадка, ако има такива. </w:t>
      </w:r>
    </w:p>
    <w:p w:rsidR="001A55C7" w:rsidRPr="001A55C7" w:rsidRDefault="001A55C7" w:rsidP="00601CD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</w:pPr>
      <w:r w:rsidRPr="001A55C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1.5.5.</w:t>
      </w:r>
      <w:r w:rsidRPr="001A55C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1A55C7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t>СМР трябва да се подготвят, изпълняват, проверяват и приемат в съответствие с предписанията в проектната документация, изискванията на техническите спецификации, приложимата нормативна уредба, изискванията на приложимите Правила за извършване и приемане на строителни и монтажни работи, действащите стандарти и изискванията и указанията на производителите на строителните продукти.</w:t>
      </w:r>
    </w:p>
    <w:p w:rsidR="001A55C7" w:rsidRPr="001A55C7" w:rsidRDefault="001A55C7" w:rsidP="00601CD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</w:pPr>
      <w:r w:rsidRPr="001A55C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1.5.6.</w:t>
      </w:r>
      <w:r w:rsidRPr="001A55C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gramStart"/>
      <w:r w:rsidRPr="001A55C7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t>За работи, за които липсват нормативни документи с изисквания за изпълнение и приемане или съответни предвиждания в техническата документация, ще се спазват изискванията, инструкциите и указанията на производителя на материалите (където е приложимо), стандартите и добрите практики.</w:t>
      </w:r>
      <w:proofErr w:type="gramEnd"/>
      <w:r w:rsidRPr="001A55C7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t xml:space="preserve"> </w:t>
      </w:r>
    </w:p>
    <w:p w:rsidR="001A55C7" w:rsidRPr="001A55C7" w:rsidRDefault="001A55C7" w:rsidP="00601CD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</w:pPr>
      <w:r w:rsidRPr="001A55C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1.5.7.</w:t>
      </w:r>
      <w:r w:rsidRPr="001A55C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gramStart"/>
      <w:r w:rsidRPr="001A55C7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t>Стандартите на изработка и материалите трябва да съответстват на предвижданията на техническата документация.</w:t>
      </w:r>
      <w:proofErr w:type="gramEnd"/>
      <w:r w:rsidRPr="001A55C7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t xml:space="preserve"> В случаите, в които липсва описание за някой тип работа, материал или производствен артикул, те трябва да бъдат в съответствие с последните издания на инженерната практика в отрасъла и правилата на водещите стандарти, респективно – в съответствие с нормативни документи, и подлежат на одобрение от Възложителя в разумен срок преди влагане. </w:t>
      </w:r>
    </w:p>
    <w:p w:rsidR="001A55C7" w:rsidRPr="001A55C7" w:rsidRDefault="001A55C7" w:rsidP="00601CD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</w:pPr>
      <w:r w:rsidRPr="001A55C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1.5.8.</w:t>
      </w:r>
      <w:r w:rsidRPr="001A55C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gramStart"/>
      <w:r w:rsidRPr="001A55C7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t>Във всички случаи, в които в техническата документация са цитирани международни, национални или отраслови стандарти (или техни еквиваленти), на които трябва да отговарят строителните продукти, изпълнението на СМР и изпитването, ще се прилагат актуалните последни издания на съответните стандарти и технически норми.</w:t>
      </w:r>
      <w:proofErr w:type="gramEnd"/>
      <w:r w:rsidRPr="001A55C7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t xml:space="preserve"> </w:t>
      </w:r>
    </w:p>
    <w:p w:rsidR="001A55C7" w:rsidRPr="001A55C7" w:rsidRDefault="001A55C7" w:rsidP="00601CD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</w:pPr>
      <w:r w:rsidRPr="001A55C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1.5.9.</w:t>
      </w:r>
      <w:r w:rsidRPr="001A55C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gramStart"/>
      <w:r w:rsidRPr="001A55C7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t>За некачествени ще се считат работите, които не отговарят на изискванията, указани в техническата документация, Техническите спецификации, действащите нормативни изисквания или общоприети технически стандарти.</w:t>
      </w:r>
      <w:proofErr w:type="gramEnd"/>
      <w:r w:rsidRPr="001A55C7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t xml:space="preserve"> </w:t>
      </w:r>
      <w:proofErr w:type="gramStart"/>
      <w:r w:rsidRPr="001A55C7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t>При несъответствие в изискванията, предимство имат изискванията за завишено качество.</w:t>
      </w:r>
      <w:proofErr w:type="gramEnd"/>
      <w:r w:rsidRPr="001A55C7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t xml:space="preserve"> </w:t>
      </w:r>
    </w:p>
    <w:p w:rsidR="001A55C7" w:rsidRPr="001A55C7" w:rsidRDefault="001A55C7" w:rsidP="00601CD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</w:pPr>
      <w:r w:rsidRPr="001A55C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1.5.10.</w:t>
      </w:r>
      <w:r w:rsidRPr="001A55C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gramStart"/>
      <w:r w:rsidRPr="001A55C7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t>Некачествено извършени работи не подлежат на приемане.</w:t>
      </w:r>
      <w:proofErr w:type="gramEnd"/>
      <w:r w:rsidRPr="001A55C7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t xml:space="preserve"> </w:t>
      </w:r>
      <w:proofErr w:type="gramStart"/>
      <w:r w:rsidRPr="001A55C7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t>Изпълнителят ще бъде длъжен да извършва за своя сметка всички работи по отстраняване на допуснати грешки, недостатъци и други дефекти, дължащи се на некачествено изпълнение на договорените видове работи.</w:t>
      </w:r>
      <w:proofErr w:type="gramEnd"/>
    </w:p>
    <w:p w:rsidR="001A55C7" w:rsidRPr="001A55C7" w:rsidRDefault="001A55C7" w:rsidP="00601CD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</w:pPr>
      <w:r w:rsidRPr="001A55C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1.5.11.</w:t>
      </w:r>
      <w:r w:rsidRPr="001A55C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gramStart"/>
      <w:r w:rsidRPr="001A55C7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t>Завършването на определена работа и заплащането за нея не освобождава изпълнителя от неговите задължения относно качеството на извършените СМР и вложени строителни продукти до момента.</w:t>
      </w:r>
      <w:proofErr w:type="gramEnd"/>
      <w:r w:rsidRPr="001A55C7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t xml:space="preserve"> </w:t>
      </w:r>
      <w:proofErr w:type="gramStart"/>
      <w:r w:rsidRPr="001A55C7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t xml:space="preserve">Независимо от преминати междинни изпитвания и </w:t>
      </w:r>
      <w:r w:rsidRPr="001A55C7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lastRenderedPageBreak/>
        <w:t>преходни плащания, изработеното няма да се счита за окончателно прието до подписване на протокола за приемане и предаване на изпълнението на договора за обществена поръчка.</w:t>
      </w:r>
      <w:proofErr w:type="gramEnd"/>
    </w:p>
    <w:p w:rsidR="001A55C7" w:rsidRPr="001A55C7" w:rsidRDefault="001A55C7" w:rsidP="00601CD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</w:pPr>
      <w:r w:rsidRPr="001A55C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1.5.12.</w:t>
      </w:r>
      <w:r w:rsidRPr="001A55C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gramStart"/>
      <w:r w:rsidRPr="001A55C7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t>Изпълнителят се задължава да осигури на обекта правоспособен персонал с необходимата квалификация, оборудване, инструменти и механизация, които ще са ефективни и подходящи за изпълняваните работи с необходимото качество и количество за изпълнение на графика за изпълнение на строителството.</w:t>
      </w:r>
      <w:proofErr w:type="gramEnd"/>
      <w:r w:rsidRPr="001A55C7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t xml:space="preserve"> </w:t>
      </w:r>
    </w:p>
    <w:p w:rsidR="001A55C7" w:rsidRPr="001A55C7" w:rsidRDefault="001A55C7" w:rsidP="00601CD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</w:pPr>
      <w:r w:rsidRPr="001A55C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1.5.13.</w:t>
      </w:r>
      <w:r w:rsidRPr="001A55C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gramStart"/>
      <w:r w:rsidRPr="001A55C7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t>Изпълнителят следва да използва само механизация в добро техническо състояние, в мащаб и вид, които позволяват доброто изпълнение на различните дейности, в рамките на определения срок.</w:t>
      </w:r>
      <w:proofErr w:type="gramEnd"/>
      <w:r w:rsidRPr="001A55C7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t xml:space="preserve"> </w:t>
      </w:r>
      <w:proofErr w:type="gramStart"/>
      <w:r w:rsidRPr="001A55C7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t>Ако оборудването на изпълнителя не е ефективно или подходящо, или е недостатъчно, Възложителят може да изиска осигуряването на допълнителни ресурси, и изпълнителят ще бъде длъжен да се съобрази, с цел изпълнение на графика за строителство.</w:t>
      </w:r>
      <w:proofErr w:type="gramEnd"/>
    </w:p>
    <w:p w:rsidR="001A55C7" w:rsidRPr="001A55C7" w:rsidRDefault="001A55C7" w:rsidP="00601CD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</w:pPr>
      <w:r w:rsidRPr="001A55C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1.5.14.</w:t>
      </w:r>
      <w:r w:rsidRPr="001A55C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gramStart"/>
      <w:r w:rsidRPr="001A55C7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t>Всички постоянни работи трябва да бъдат изпълнени в съответствие с одобрените чертежи и размерите, отбелязани върху тях.</w:t>
      </w:r>
      <w:proofErr w:type="gramEnd"/>
      <w:r w:rsidRPr="001A55C7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t xml:space="preserve"> </w:t>
      </w:r>
    </w:p>
    <w:p w:rsidR="001A55C7" w:rsidRPr="001A55C7" w:rsidRDefault="001A55C7" w:rsidP="00601CD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</w:pPr>
      <w:r w:rsidRPr="001A55C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1.5.15.</w:t>
      </w:r>
      <w:r w:rsidRPr="001A55C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gramStart"/>
      <w:r w:rsidRPr="001A55C7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t>Изпълнителят се задължава да поддържа по време на изпълнение на обекта копие от техническата документация, върху която ще отразява ежедневно всички съгласувани от участниците в строителния процес несъществени отклонения от първоначално одобрените проекти и действителното състояние/местоположение на изпълнените работи.</w:t>
      </w:r>
      <w:proofErr w:type="gramEnd"/>
      <w:r w:rsidRPr="001A55C7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t xml:space="preserve"> </w:t>
      </w:r>
      <w:proofErr w:type="gramStart"/>
      <w:r w:rsidRPr="001A55C7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t>Никоя променена работа няма да се изпълнява, без да е предварително отразена в заповедната книга на обекта и съгласувана от техническия ръководител на обекта от страна на изпълнителя, от представител на Възложителя, от проектанта на съответната проектна част и от представител на осъществяващия строителния надзор.</w:t>
      </w:r>
      <w:proofErr w:type="gramEnd"/>
      <w:r w:rsidRPr="001A55C7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t xml:space="preserve"> </w:t>
      </w:r>
    </w:p>
    <w:p w:rsidR="001A55C7" w:rsidRPr="001A55C7" w:rsidRDefault="001A55C7" w:rsidP="00601CD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</w:pPr>
      <w:r w:rsidRPr="001A55C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1.5.16.</w:t>
      </w:r>
      <w:r w:rsidRPr="001A55C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1A55C7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t xml:space="preserve">След фактическото завършване на строежа, при подготовка за предаване на обекта, изпълнителят ще изготви екзекутивна документация, отразяваща несъществените отклонения от съгласуваните проекти, на основата на проектната документация, записите в заповедната книга, изработените допълнително или актуализирани проектни документи и чертежи, вкл. </w:t>
      </w:r>
      <w:proofErr w:type="gramStart"/>
      <w:r w:rsidRPr="001A55C7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t>и</w:t>
      </w:r>
      <w:proofErr w:type="gramEnd"/>
      <w:r w:rsidRPr="001A55C7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t xml:space="preserve"> отбелязаните на тях промени при изпълнение на СМР. </w:t>
      </w:r>
      <w:proofErr w:type="gramStart"/>
      <w:r w:rsidRPr="001A55C7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t>При комплектоване на екзекутивната документация, в нея ще се посочат всички извършени промени и обясненията за тях.</w:t>
      </w:r>
      <w:proofErr w:type="gramEnd"/>
    </w:p>
    <w:p w:rsidR="001A55C7" w:rsidRPr="001A55C7" w:rsidRDefault="001A55C7" w:rsidP="00601CD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</w:pPr>
      <w:r w:rsidRPr="001A55C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1.5.17.</w:t>
      </w:r>
      <w:r w:rsidRPr="001A55C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gramStart"/>
      <w:r w:rsidRPr="001A55C7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t>Окончателна екзекутивна документация трябва да бъде заверена от участниците в строителния процес според нормативните изисквания.</w:t>
      </w:r>
      <w:proofErr w:type="gramEnd"/>
    </w:p>
    <w:p w:rsidR="001A55C7" w:rsidRPr="001A55C7" w:rsidRDefault="001A55C7" w:rsidP="00601CD1">
      <w:pPr>
        <w:keepNext/>
        <w:keepLines/>
        <w:numPr>
          <w:ilvl w:val="1"/>
          <w:numId w:val="18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4" w:name="_Toc505531806"/>
      <w:r w:rsidRPr="001A55C7">
        <w:rPr>
          <w:rFonts w:ascii="Times New Roman" w:eastAsia="Times New Roman" w:hAnsi="Times New Roman" w:cs="Times New Roman"/>
          <w:b/>
          <w:sz w:val="24"/>
          <w:szCs w:val="24"/>
        </w:rPr>
        <w:t xml:space="preserve">  Изисквания към строителните продукти</w:t>
      </w:r>
      <w:bookmarkEnd w:id="4"/>
    </w:p>
    <w:p w:rsidR="001A55C7" w:rsidRPr="001A55C7" w:rsidRDefault="001A55C7" w:rsidP="00601CD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</w:pPr>
      <w:r w:rsidRPr="001A55C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1.6.1.</w:t>
      </w:r>
      <w:r w:rsidRPr="001A55C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gramStart"/>
      <w:r w:rsidRPr="001A55C7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t>Строителните продукти, предназначени за трайно влагане в строежите трябва да са годни за предвижданата им употреба и да удовлетворяват основните изисквания към строежите в продължение на икономически обоснован период на експлоатация и да отговарят на съответните технически спецификации и националните изисквания по отношение на предвидената употреба.</w:t>
      </w:r>
      <w:proofErr w:type="gramEnd"/>
      <w:r w:rsidRPr="001A55C7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t xml:space="preserve"> </w:t>
      </w:r>
      <w:proofErr w:type="gramStart"/>
      <w:r w:rsidRPr="001A55C7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t>Характеристиките им трябва да са подходящи за вграждане, монтиране, поставяне или инсталиране при проектиране на строежите и техните обновявания, ремонти и реконструкции.</w:t>
      </w:r>
      <w:proofErr w:type="gramEnd"/>
    </w:p>
    <w:p w:rsidR="001A55C7" w:rsidRPr="001A55C7" w:rsidRDefault="001A55C7" w:rsidP="00601CD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</w:pPr>
      <w:r w:rsidRPr="001A55C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1.6.2.</w:t>
      </w:r>
      <w:r w:rsidRPr="001A55C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1A55C7">
        <w:rPr>
          <w:rFonts w:ascii="Times New Roman" w:eastAsia="Times New Roman" w:hAnsi="Times New Roman" w:cs="Times New Roman"/>
          <w:bCs/>
          <w:sz w:val="24"/>
          <w:szCs w:val="24"/>
          <w:lang w:val="en-GB" w:eastAsia="ar-SA"/>
        </w:rPr>
        <w:t xml:space="preserve">Съгласно Регламент (ЕС) № 305/2011 за определяне на хармонизирани условия за предлагането на пазара на строителни продукти и за отмяна на Директива 89/106/ЕИО (Регламент (ЕС) № 305/2011): </w:t>
      </w:r>
    </w:p>
    <w:p w:rsidR="001A55C7" w:rsidRPr="001A55C7" w:rsidRDefault="001A55C7" w:rsidP="003E57B7">
      <w:pPr>
        <w:numPr>
          <w:ilvl w:val="0"/>
          <w:numId w:val="6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</w:pPr>
      <w:r w:rsidRPr="001A55C7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lastRenderedPageBreak/>
        <w:t xml:space="preserve"> „строителен продукт“ означава всеки продукт или комплект, който е произведен и пуснат на пазара за трайно влагане в строежи или в части от тях и чиито експлоатационни показатели имат отражение върху експлоатационните характеристики на строежите по отношение на основните изисквания към строежите;</w:t>
      </w:r>
    </w:p>
    <w:p w:rsidR="001A55C7" w:rsidRPr="001A55C7" w:rsidRDefault="001A55C7" w:rsidP="003E57B7">
      <w:pPr>
        <w:numPr>
          <w:ilvl w:val="0"/>
          <w:numId w:val="6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</w:pPr>
      <w:r w:rsidRPr="001A55C7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t>„комплект“ означава строителен продукт, пуснат на пазара от един-единствен производител, под формата на набор от най-малко два отделни компонента, които трябва да бъдат сглобени, за да бъдат вложени в строежите;</w:t>
      </w:r>
    </w:p>
    <w:p w:rsidR="001A55C7" w:rsidRPr="001A55C7" w:rsidRDefault="001A55C7" w:rsidP="003E57B7">
      <w:pPr>
        <w:numPr>
          <w:ilvl w:val="0"/>
          <w:numId w:val="6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</w:pPr>
      <w:r w:rsidRPr="001A55C7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t>„съществени характеристики“ означава онези характеристики на строителния продукт, които имат отношение към основните изисквания към строежите;</w:t>
      </w:r>
    </w:p>
    <w:p w:rsidR="001A55C7" w:rsidRPr="001A55C7" w:rsidRDefault="001A55C7" w:rsidP="003E57B7">
      <w:pPr>
        <w:numPr>
          <w:ilvl w:val="0"/>
          <w:numId w:val="6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</w:pPr>
      <w:r w:rsidRPr="001A55C7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t xml:space="preserve">„експлоатационни показатели на строителния продукт“ означава експлоатационните показатели, свързани със съответните съществени характеристики, изразени като ниво, клас или в описание </w:t>
      </w:r>
    </w:p>
    <w:p w:rsidR="001A55C7" w:rsidRPr="001A55C7" w:rsidRDefault="001A55C7" w:rsidP="00601CD1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GB" w:eastAsia="ar-SA"/>
        </w:rPr>
      </w:pPr>
      <w:r w:rsidRPr="001A55C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1.6.3.</w:t>
      </w:r>
      <w:r w:rsidRPr="001A55C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gramStart"/>
      <w:r w:rsidRPr="001A55C7">
        <w:rPr>
          <w:rFonts w:ascii="Times New Roman" w:eastAsia="Times New Roman" w:hAnsi="Times New Roman" w:cs="Times New Roman"/>
          <w:bCs/>
          <w:sz w:val="24"/>
          <w:szCs w:val="24"/>
          <w:lang w:val="en-GB" w:eastAsia="ar-SA"/>
        </w:rPr>
        <w:t>Прилагането на техническите спецификации на строителните продукти ще се осъществява в съответствие с Регламент (ЕС) № 305/2011, Закон за техническите изисквания към продуктите и Наредбата за съществените изисквания към строежите и оценяване на съответствието на строителните продукти.</w:t>
      </w:r>
      <w:proofErr w:type="gramEnd"/>
      <w:r w:rsidRPr="001A55C7">
        <w:rPr>
          <w:rFonts w:ascii="Times New Roman" w:eastAsia="Times New Roman" w:hAnsi="Times New Roman" w:cs="Times New Roman"/>
          <w:bCs/>
          <w:sz w:val="24"/>
          <w:szCs w:val="24"/>
          <w:lang w:val="en-GB" w:eastAsia="ar-SA"/>
        </w:rPr>
        <w:t xml:space="preserve"> </w:t>
      </w:r>
      <w:proofErr w:type="gramStart"/>
      <w:r w:rsidRPr="001A55C7">
        <w:rPr>
          <w:rFonts w:ascii="Times New Roman" w:eastAsia="Times New Roman" w:hAnsi="Times New Roman" w:cs="Times New Roman"/>
          <w:bCs/>
          <w:sz w:val="24"/>
          <w:szCs w:val="24"/>
          <w:lang w:val="en-GB" w:eastAsia="ar-SA"/>
        </w:rPr>
        <w:t>Строителните продукти се влагат в строежите въз основа на съставени декларации, посочващи предвидената употреба и се придружават от инструкция и информация за безопасност на български език.</w:t>
      </w:r>
      <w:proofErr w:type="gramEnd"/>
      <w:r w:rsidRPr="001A55C7">
        <w:rPr>
          <w:rFonts w:ascii="Times New Roman" w:eastAsia="Times New Roman" w:hAnsi="Times New Roman" w:cs="Times New Roman"/>
          <w:bCs/>
          <w:sz w:val="24"/>
          <w:szCs w:val="24"/>
          <w:lang w:val="en-GB" w:eastAsia="ar-SA"/>
        </w:rPr>
        <w:t xml:space="preserve"> Декларациите са:</w:t>
      </w:r>
    </w:p>
    <w:p w:rsidR="001A55C7" w:rsidRPr="001A55C7" w:rsidRDefault="001A55C7" w:rsidP="003E57B7">
      <w:pPr>
        <w:numPr>
          <w:ilvl w:val="0"/>
          <w:numId w:val="7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</w:pPr>
      <w:proofErr w:type="gramStart"/>
      <w:r w:rsidRPr="001A55C7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t>декларация</w:t>
      </w:r>
      <w:proofErr w:type="gramEnd"/>
      <w:r w:rsidRPr="001A55C7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t xml:space="preserve"> за експлоатационни показатели съгласно изискванията на Регламент (ЕС) № 305/2011 и образеца, даден в приложение ІІІ на Регламент (ЕС) № 305/2011, когато за строителния продукт има хармонизиран европейски стандарт или е издадена Европейска техническа оценка. При съставена декларация за експлоатационни показатели на строителен продукт се нанася маркировка „СЕ“; </w:t>
      </w:r>
    </w:p>
    <w:p w:rsidR="001A55C7" w:rsidRPr="001A55C7" w:rsidRDefault="001A55C7" w:rsidP="003E57B7">
      <w:pPr>
        <w:numPr>
          <w:ilvl w:val="0"/>
          <w:numId w:val="7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</w:pPr>
      <w:proofErr w:type="gramStart"/>
      <w:r w:rsidRPr="001A55C7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t>декларация</w:t>
      </w:r>
      <w:proofErr w:type="gramEnd"/>
      <w:r w:rsidRPr="001A55C7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t xml:space="preserve"> за характеристиките на строителния продукт, когато той не е обхванат от хармонизиран европейски стандарт или за него не е издадена ЕТО. При съставена декларация за характеристиките на строителен продукт не се нанася маркировката „СЕ“; </w:t>
      </w:r>
    </w:p>
    <w:p w:rsidR="001A55C7" w:rsidRPr="001A55C7" w:rsidRDefault="001A55C7" w:rsidP="003E57B7">
      <w:pPr>
        <w:numPr>
          <w:ilvl w:val="0"/>
          <w:numId w:val="7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</w:pPr>
      <w:proofErr w:type="gramStart"/>
      <w:r w:rsidRPr="001A55C7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t>декларация</w:t>
      </w:r>
      <w:proofErr w:type="gramEnd"/>
      <w:r w:rsidRPr="001A55C7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t xml:space="preserve"> за съответствие с изискванията на инвестиционния проект, когато строителните продукти са произведени индивидуално или по заявка, не чрез серийно производство, за влагане в един единствен строеж. </w:t>
      </w:r>
    </w:p>
    <w:p w:rsidR="001A55C7" w:rsidRPr="001A55C7" w:rsidRDefault="001A55C7" w:rsidP="00601CD1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GB" w:eastAsia="ar-SA"/>
        </w:rPr>
      </w:pPr>
      <w:r w:rsidRPr="001A55C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1.6.4.</w:t>
      </w:r>
      <w:r w:rsidRPr="001A55C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gramStart"/>
      <w:r w:rsidRPr="001A55C7">
        <w:rPr>
          <w:rFonts w:ascii="Times New Roman" w:eastAsia="Times New Roman" w:hAnsi="Times New Roman" w:cs="Times New Roman"/>
          <w:bCs/>
          <w:sz w:val="24"/>
          <w:szCs w:val="24"/>
          <w:lang w:val="en-GB" w:eastAsia="ar-SA"/>
        </w:rPr>
        <w:t>Декларациите следва да демонстрират съответствие с българските национални изисквания по отношение на предвидената употреба или употреби, когато такива са определени.</w:t>
      </w:r>
      <w:proofErr w:type="gramEnd"/>
      <w:r w:rsidRPr="001A55C7">
        <w:rPr>
          <w:rFonts w:ascii="Times New Roman" w:eastAsia="Times New Roman" w:hAnsi="Times New Roman" w:cs="Times New Roman"/>
          <w:bCs/>
          <w:sz w:val="24"/>
          <w:szCs w:val="24"/>
          <w:lang w:val="en-GB" w:eastAsia="ar-SA"/>
        </w:rPr>
        <w:t xml:space="preserve"> </w:t>
      </w:r>
    </w:p>
    <w:p w:rsidR="001A55C7" w:rsidRPr="001A55C7" w:rsidRDefault="001A55C7" w:rsidP="00601CD1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GB" w:eastAsia="ar-SA"/>
        </w:rPr>
      </w:pPr>
      <w:r w:rsidRPr="001A55C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1.6.5.</w:t>
      </w:r>
      <w:r w:rsidRPr="001A55C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1A55C7">
        <w:rPr>
          <w:rFonts w:ascii="Times New Roman" w:eastAsia="Times New Roman" w:hAnsi="Times New Roman" w:cs="Times New Roman"/>
          <w:bCs/>
          <w:sz w:val="24"/>
          <w:szCs w:val="24"/>
          <w:lang w:val="en-GB" w:eastAsia="ar-SA"/>
        </w:rPr>
        <w:t>На строежа се доставят само строителни продукти, които притежават подходящи характеристики за вграждане, монтиране, поставяне или инсталиране и само такива, които са заложени в проектите със съответните им технически характеристики, съответстващи на техническите правила, норми и нормативи, определени със съответните нормативни актове за проектиране и строителство.</w:t>
      </w:r>
    </w:p>
    <w:p w:rsidR="001A55C7" w:rsidRPr="001A55C7" w:rsidRDefault="001A55C7" w:rsidP="00601CD1">
      <w:pPr>
        <w:keepNext/>
        <w:keepLines/>
        <w:numPr>
          <w:ilvl w:val="1"/>
          <w:numId w:val="18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5" w:name="_Toc505531807"/>
      <w:r w:rsidRPr="001A55C7">
        <w:rPr>
          <w:rFonts w:ascii="Times New Roman" w:eastAsia="Times New Roman" w:hAnsi="Times New Roman" w:cs="Times New Roman"/>
          <w:b/>
          <w:sz w:val="24"/>
          <w:szCs w:val="24"/>
        </w:rPr>
        <w:t xml:space="preserve"> Проби и изпитвания</w:t>
      </w:r>
      <w:bookmarkEnd w:id="5"/>
    </w:p>
    <w:p w:rsidR="001A55C7" w:rsidRPr="001A55C7" w:rsidRDefault="001A55C7" w:rsidP="00601CD1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GB" w:eastAsia="ar-SA"/>
        </w:rPr>
      </w:pPr>
      <w:r w:rsidRPr="001A55C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1.7.1.</w:t>
      </w:r>
      <w:r w:rsidRPr="001A55C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gramStart"/>
      <w:r w:rsidRPr="001A55C7">
        <w:rPr>
          <w:rFonts w:ascii="Times New Roman" w:eastAsia="Times New Roman" w:hAnsi="Times New Roman" w:cs="Times New Roman"/>
          <w:bCs/>
          <w:sz w:val="24"/>
          <w:szCs w:val="24"/>
          <w:lang w:val="en-GB" w:eastAsia="ar-SA"/>
        </w:rPr>
        <w:t>Целта на пробите и изпитванията е да се провери изпълнението на СМР и работата на оборудването и съответствието с изискванията на техническата документация.</w:t>
      </w:r>
      <w:proofErr w:type="gramEnd"/>
    </w:p>
    <w:p w:rsidR="001A55C7" w:rsidRPr="001A55C7" w:rsidRDefault="001A55C7" w:rsidP="00601CD1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GB" w:eastAsia="ar-SA"/>
        </w:rPr>
      </w:pPr>
      <w:r w:rsidRPr="001A55C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1.7.2.</w:t>
      </w:r>
      <w:r w:rsidRPr="001A55C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1A55C7">
        <w:rPr>
          <w:rFonts w:ascii="Times New Roman" w:eastAsia="Times New Roman" w:hAnsi="Times New Roman" w:cs="Times New Roman"/>
          <w:bCs/>
          <w:sz w:val="24"/>
          <w:szCs w:val="24"/>
          <w:lang w:val="en-GB" w:eastAsia="ar-SA"/>
        </w:rPr>
        <w:t xml:space="preserve">Всички проби и изпитвания ще се провеждат в съответствие с действащите норми и изискванията </w:t>
      </w:r>
      <w:proofErr w:type="gramStart"/>
      <w:r w:rsidRPr="001A55C7">
        <w:rPr>
          <w:rFonts w:ascii="Times New Roman" w:eastAsia="Times New Roman" w:hAnsi="Times New Roman" w:cs="Times New Roman"/>
          <w:bCs/>
          <w:sz w:val="24"/>
          <w:szCs w:val="24"/>
          <w:lang w:val="en-GB" w:eastAsia="ar-SA"/>
        </w:rPr>
        <w:t>техническата  документация</w:t>
      </w:r>
      <w:proofErr w:type="gramEnd"/>
      <w:r w:rsidRPr="001A55C7">
        <w:rPr>
          <w:rFonts w:ascii="Times New Roman" w:eastAsia="Times New Roman" w:hAnsi="Times New Roman" w:cs="Times New Roman"/>
          <w:bCs/>
          <w:sz w:val="24"/>
          <w:szCs w:val="24"/>
          <w:lang w:val="en-GB" w:eastAsia="ar-SA"/>
        </w:rPr>
        <w:t xml:space="preserve">. </w:t>
      </w:r>
      <w:proofErr w:type="gramStart"/>
      <w:r w:rsidRPr="001A55C7">
        <w:rPr>
          <w:rFonts w:ascii="Times New Roman" w:eastAsia="Times New Roman" w:hAnsi="Times New Roman" w:cs="Times New Roman"/>
          <w:bCs/>
          <w:sz w:val="24"/>
          <w:szCs w:val="24"/>
          <w:lang w:val="en-GB" w:eastAsia="ar-SA"/>
        </w:rPr>
        <w:t>Когато няма дефинирани изисквания в такива документи, пробите и изпитванията ще се провеждат според указанията на Възложителя, Проектанта и лицето осъществяващо строителния надзор.</w:t>
      </w:r>
      <w:proofErr w:type="gramEnd"/>
    </w:p>
    <w:p w:rsidR="001A55C7" w:rsidRPr="001A55C7" w:rsidRDefault="001A55C7" w:rsidP="00601CD1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GB" w:eastAsia="ar-SA"/>
        </w:rPr>
      </w:pPr>
      <w:r w:rsidRPr="001A55C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lastRenderedPageBreak/>
        <w:t>1.7.3.</w:t>
      </w:r>
      <w:r w:rsidRPr="001A55C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1A55C7">
        <w:rPr>
          <w:rFonts w:ascii="Times New Roman" w:eastAsia="Times New Roman" w:hAnsi="Times New Roman" w:cs="Times New Roman"/>
          <w:bCs/>
          <w:sz w:val="24"/>
          <w:szCs w:val="24"/>
          <w:lang w:val="en-GB" w:eastAsia="ar-SA"/>
        </w:rPr>
        <w:t>Всички проби и изпитвания трябва да са документирани и за тях да е указано най-малко:</w:t>
      </w:r>
    </w:p>
    <w:p w:rsidR="001A55C7" w:rsidRPr="001A55C7" w:rsidRDefault="001A55C7" w:rsidP="003E57B7">
      <w:pPr>
        <w:numPr>
          <w:ilvl w:val="0"/>
          <w:numId w:val="8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</w:pPr>
      <w:r w:rsidRPr="001A55C7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t xml:space="preserve">Дата на пробата/изпитването; </w:t>
      </w:r>
    </w:p>
    <w:p w:rsidR="001A55C7" w:rsidRPr="001A55C7" w:rsidRDefault="001A55C7" w:rsidP="003E57B7">
      <w:pPr>
        <w:numPr>
          <w:ilvl w:val="0"/>
          <w:numId w:val="8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</w:pPr>
      <w:r w:rsidRPr="001A55C7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t xml:space="preserve">Описание на пробата/изпитването; </w:t>
      </w:r>
    </w:p>
    <w:p w:rsidR="001A55C7" w:rsidRPr="001A55C7" w:rsidRDefault="001A55C7" w:rsidP="003E57B7">
      <w:pPr>
        <w:numPr>
          <w:ilvl w:val="0"/>
          <w:numId w:val="8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</w:pPr>
      <w:r w:rsidRPr="001A55C7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t>Метод на провеждане на пробата/изпитването;</w:t>
      </w:r>
    </w:p>
    <w:p w:rsidR="001A55C7" w:rsidRPr="001A55C7" w:rsidRDefault="001A55C7" w:rsidP="003E57B7">
      <w:pPr>
        <w:numPr>
          <w:ilvl w:val="0"/>
          <w:numId w:val="8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</w:pPr>
      <w:r w:rsidRPr="001A55C7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t>забележки по отношение на отклонения от очакваните резултати;</w:t>
      </w:r>
    </w:p>
    <w:p w:rsidR="001A55C7" w:rsidRPr="001A55C7" w:rsidRDefault="001A55C7" w:rsidP="003E57B7">
      <w:pPr>
        <w:numPr>
          <w:ilvl w:val="0"/>
          <w:numId w:val="8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</w:pPr>
      <w:r w:rsidRPr="001A55C7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t xml:space="preserve">Прието/ неприето, съобразно съответствието на постигнатите резултати и нормативно установените изисквания/ изисквания на инвестиционния проект; </w:t>
      </w:r>
    </w:p>
    <w:p w:rsidR="001A55C7" w:rsidRPr="001A55C7" w:rsidRDefault="001A55C7" w:rsidP="003E57B7">
      <w:pPr>
        <w:numPr>
          <w:ilvl w:val="0"/>
          <w:numId w:val="8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</w:pPr>
      <w:r w:rsidRPr="001A55C7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t>Забележки.</w:t>
      </w:r>
    </w:p>
    <w:p w:rsidR="001A55C7" w:rsidRPr="001A55C7" w:rsidRDefault="001A55C7" w:rsidP="00601CD1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GB" w:eastAsia="ar-SA"/>
        </w:rPr>
      </w:pPr>
      <w:r w:rsidRPr="001A55C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1.7.4.</w:t>
      </w:r>
      <w:r w:rsidRPr="001A55C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gramStart"/>
      <w:r w:rsidRPr="001A55C7">
        <w:rPr>
          <w:rFonts w:ascii="Times New Roman" w:eastAsia="Times New Roman" w:hAnsi="Times New Roman" w:cs="Times New Roman"/>
          <w:bCs/>
          <w:sz w:val="24"/>
          <w:szCs w:val="24"/>
          <w:lang w:val="en-GB" w:eastAsia="ar-SA"/>
        </w:rPr>
        <w:t>Документите, удостоверяващи извършените проби и изпитвания се подписват от Проектанта, представител на Възложителя и лицето осъществяващо строителния надзор.</w:t>
      </w:r>
      <w:proofErr w:type="gramEnd"/>
    </w:p>
    <w:p w:rsidR="001A55C7" w:rsidRPr="001A55C7" w:rsidRDefault="001A55C7" w:rsidP="00601CD1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GB" w:eastAsia="ar-SA"/>
        </w:rPr>
      </w:pPr>
      <w:r w:rsidRPr="001A55C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1.7.5.</w:t>
      </w:r>
      <w:r w:rsidRPr="001A55C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gramStart"/>
      <w:r w:rsidRPr="001A55C7">
        <w:rPr>
          <w:rFonts w:ascii="Times New Roman" w:eastAsia="Times New Roman" w:hAnsi="Times New Roman" w:cs="Times New Roman"/>
          <w:bCs/>
          <w:sz w:val="24"/>
          <w:szCs w:val="24"/>
          <w:lang w:val="en-GB" w:eastAsia="ar-SA"/>
        </w:rPr>
        <w:t>Извършването на всички проби и изпитвания се съгласува от Проектанта, Възложителя и лицето осъществяващо строителния надзор.</w:t>
      </w:r>
      <w:proofErr w:type="gramEnd"/>
    </w:p>
    <w:p w:rsidR="001A55C7" w:rsidRPr="001A55C7" w:rsidRDefault="001A55C7" w:rsidP="00601CD1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GB" w:eastAsia="ar-SA"/>
        </w:rPr>
      </w:pPr>
      <w:r w:rsidRPr="001A55C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1.7.6.</w:t>
      </w:r>
      <w:r w:rsidRPr="001A55C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gramStart"/>
      <w:r w:rsidRPr="001A55C7">
        <w:rPr>
          <w:rFonts w:ascii="Times New Roman" w:eastAsia="Times New Roman" w:hAnsi="Times New Roman" w:cs="Times New Roman"/>
          <w:bCs/>
          <w:sz w:val="24"/>
          <w:szCs w:val="24"/>
          <w:lang w:val="en-GB" w:eastAsia="ar-SA"/>
        </w:rPr>
        <w:t>Всички проби и изпитвания трябва да бъдат обявени в съответствие приложимите за това условия и изисквания, вкл.</w:t>
      </w:r>
      <w:proofErr w:type="gramEnd"/>
      <w:r w:rsidRPr="001A55C7">
        <w:rPr>
          <w:rFonts w:ascii="Times New Roman" w:eastAsia="Times New Roman" w:hAnsi="Times New Roman" w:cs="Times New Roman"/>
          <w:bCs/>
          <w:sz w:val="24"/>
          <w:szCs w:val="24"/>
          <w:lang w:val="en-GB" w:eastAsia="ar-SA"/>
        </w:rPr>
        <w:t xml:space="preserve"> </w:t>
      </w:r>
      <w:proofErr w:type="gramStart"/>
      <w:r w:rsidRPr="001A55C7">
        <w:rPr>
          <w:rFonts w:ascii="Times New Roman" w:eastAsia="Times New Roman" w:hAnsi="Times New Roman" w:cs="Times New Roman"/>
          <w:bCs/>
          <w:sz w:val="24"/>
          <w:szCs w:val="24"/>
          <w:lang w:val="en-GB" w:eastAsia="ar-SA"/>
        </w:rPr>
        <w:t>при</w:t>
      </w:r>
      <w:proofErr w:type="gramEnd"/>
      <w:r w:rsidRPr="001A55C7">
        <w:rPr>
          <w:rFonts w:ascii="Times New Roman" w:eastAsia="Times New Roman" w:hAnsi="Times New Roman" w:cs="Times New Roman"/>
          <w:bCs/>
          <w:sz w:val="24"/>
          <w:szCs w:val="24"/>
          <w:lang w:val="en-GB" w:eastAsia="ar-SA"/>
        </w:rPr>
        <w:t xml:space="preserve"> всяко повторение на пробите и изпитванията. </w:t>
      </w:r>
    </w:p>
    <w:p w:rsidR="001A55C7" w:rsidRPr="001A55C7" w:rsidRDefault="001A55C7" w:rsidP="00601CD1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GB" w:eastAsia="ar-SA"/>
        </w:rPr>
      </w:pPr>
      <w:r w:rsidRPr="001A55C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1.7.7.</w:t>
      </w:r>
      <w:r w:rsidRPr="001A55C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gramStart"/>
      <w:r w:rsidRPr="001A55C7">
        <w:rPr>
          <w:rFonts w:ascii="Times New Roman" w:eastAsia="Times New Roman" w:hAnsi="Times New Roman" w:cs="Times New Roman"/>
          <w:bCs/>
          <w:sz w:val="24"/>
          <w:szCs w:val="24"/>
          <w:lang w:val="en-GB" w:eastAsia="ar-SA"/>
        </w:rPr>
        <w:t>Пробите и изпитванията винаги трябва да се извършват в присъствието Проектанта, представител на Възложителя и лицето осъществяващо строителния надзор.</w:t>
      </w:r>
      <w:proofErr w:type="gramEnd"/>
      <w:r w:rsidRPr="001A55C7">
        <w:rPr>
          <w:rFonts w:ascii="Times New Roman" w:eastAsia="Times New Roman" w:hAnsi="Times New Roman" w:cs="Times New Roman"/>
          <w:bCs/>
          <w:sz w:val="24"/>
          <w:szCs w:val="24"/>
          <w:lang w:val="en-GB" w:eastAsia="ar-SA"/>
        </w:rPr>
        <w:t xml:space="preserve"> </w:t>
      </w:r>
    </w:p>
    <w:p w:rsidR="001A55C7" w:rsidRPr="001A55C7" w:rsidRDefault="001A55C7" w:rsidP="00601CD1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GB" w:eastAsia="ar-SA"/>
        </w:rPr>
      </w:pPr>
      <w:r w:rsidRPr="001A55C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1.7.8.</w:t>
      </w:r>
      <w:r w:rsidRPr="001A55C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1A55C7">
        <w:rPr>
          <w:rFonts w:ascii="Times New Roman" w:eastAsia="Times New Roman" w:hAnsi="Times New Roman" w:cs="Times New Roman"/>
          <w:bCs/>
          <w:sz w:val="24"/>
          <w:szCs w:val="24"/>
          <w:lang w:val="en-GB" w:eastAsia="ar-SA"/>
        </w:rPr>
        <w:t xml:space="preserve">При завършване на отделни съоръжения и инсталации ще се изпълняват отделни проби и изпитвания, съгласно приложимите норми, приложимите Правила за извършване и приемане на строителни и монтажни работи, както и други документи, имащи отношение към доказване на качеството и годността на работите и инсталациите. </w:t>
      </w:r>
    </w:p>
    <w:p w:rsidR="001A55C7" w:rsidRPr="001A55C7" w:rsidRDefault="001A55C7" w:rsidP="00601CD1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GB" w:eastAsia="ar-SA"/>
        </w:rPr>
      </w:pPr>
      <w:r w:rsidRPr="001A55C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1.7.9.</w:t>
      </w:r>
      <w:r w:rsidRPr="001A55C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gramStart"/>
      <w:r w:rsidRPr="001A55C7">
        <w:rPr>
          <w:rFonts w:ascii="Times New Roman" w:eastAsia="Times New Roman" w:hAnsi="Times New Roman" w:cs="Times New Roman"/>
          <w:bCs/>
          <w:sz w:val="24"/>
          <w:szCs w:val="24"/>
          <w:lang w:val="en-GB" w:eastAsia="ar-SA"/>
        </w:rPr>
        <w:t>Изпълнителят е задължен да отстрани всички констатирани при пробите и изпитвания дефекти, недостатъци и забележки, преди да бъде съставен Констативен акт за установяване годността за приемане на строежа (Акт образец 15 от Наредба 3 за съставяне на актове и протоколи по време на строителството).</w:t>
      </w:r>
      <w:proofErr w:type="gramEnd"/>
    </w:p>
    <w:p w:rsidR="001A55C7" w:rsidRPr="001A55C7" w:rsidRDefault="001A55C7" w:rsidP="00601CD1">
      <w:pPr>
        <w:keepNext/>
        <w:keepLines/>
        <w:numPr>
          <w:ilvl w:val="1"/>
          <w:numId w:val="18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6" w:name="_Toc505531808"/>
      <w:r w:rsidRPr="001A55C7">
        <w:rPr>
          <w:rFonts w:ascii="Times New Roman" w:eastAsia="Times New Roman" w:hAnsi="Times New Roman" w:cs="Times New Roman"/>
          <w:b/>
          <w:sz w:val="24"/>
          <w:szCs w:val="24"/>
        </w:rPr>
        <w:t xml:space="preserve"> Гаранционни срокове. Отстраняване на дефекти в рамките на гаранционните срокове</w:t>
      </w:r>
      <w:bookmarkEnd w:id="6"/>
    </w:p>
    <w:p w:rsidR="001A55C7" w:rsidRPr="001A55C7" w:rsidRDefault="001A55C7" w:rsidP="00601CD1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GB" w:eastAsia="ar-SA"/>
        </w:rPr>
      </w:pPr>
      <w:bookmarkStart w:id="7" w:name="_Hlk505080106"/>
      <w:r w:rsidRPr="001A55C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1.8.1.</w:t>
      </w:r>
      <w:r w:rsidRPr="001A55C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1A55C7">
        <w:rPr>
          <w:rFonts w:ascii="Times New Roman" w:eastAsia="Times New Roman" w:hAnsi="Times New Roman" w:cs="Times New Roman"/>
          <w:bCs/>
          <w:sz w:val="24"/>
          <w:szCs w:val="24"/>
          <w:lang w:val="en-GB" w:eastAsia="ar-SA"/>
        </w:rPr>
        <w:t>Гаранционните срокове за изпълнените строителни и монтажни работи са с продължителност, равняваща се на минимално определените с Наредба № 2 от 31 юли 2003 г. за въвеждане в експлоатация на строежите в Република България и минимални гаранционни срокове за изпълнени строителни и монтажни работи, съоръжения и строителни обекти, за съответния вид СМР, увеличена с 1 (една) година</w:t>
      </w:r>
      <w:bookmarkEnd w:id="7"/>
      <w:r w:rsidRPr="001A55C7">
        <w:rPr>
          <w:rFonts w:ascii="Times New Roman" w:eastAsia="Times New Roman" w:hAnsi="Times New Roman" w:cs="Times New Roman"/>
          <w:bCs/>
          <w:sz w:val="24"/>
          <w:szCs w:val="24"/>
          <w:lang w:val="en-GB" w:eastAsia="ar-SA"/>
        </w:rPr>
        <w:t>.</w:t>
      </w:r>
    </w:p>
    <w:p w:rsidR="001A55C7" w:rsidRPr="001A55C7" w:rsidRDefault="001A55C7" w:rsidP="00601CD1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GB" w:eastAsia="ar-SA"/>
        </w:rPr>
      </w:pPr>
      <w:r w:rsidRPr="001A55C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1.8.2.</w:t>
      </w:r>
      <w:r w:rsidRPr="001A55C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gramStart"/>
      <w:r w:rsidRPr="001A55C7">
        <w:rPr>
          <w:rFonts w:ascii="Times New Roman" w:eastAsia="Times New Roman" w:hAnsi="Times New Roman" w:cs="Times New Roman"/>
          <w:bCs/>
          <w:sz w:val="24"/>
          <w:szCs w:val="24"/>
          <w:lang w:val="en-GB" w:eastAsia="ar-SA"/>
        </w:rPr>
        <w:t>Гаранционните срокове започват да текат от датата на въвеждането на обекта в експлоатация.</w:t>
      </w:r>
      <w:proofErr w:type="gramEnd"/>
    </w:p>
    <w:p w:rsidR="001A55C7" w:rsidRPr="001A55C7" w:rsidRDefault="001A55C7" w:rsidP="00601CD1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GB" w:eastAsia="ar-SA"/>
        </w:rPr>
      </w:pPr>
      <w:r w:rsidRPr="001A55C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1.8.3.</w:t>
      </w:r>
      <w:r w:rsidRPr="001A55C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gramStart"/>
      <w:r w:rsidRPr="001A55C7">
        <w:rPr>
          <w:rFonts w:ascii="Times New Roman" w:eastAsia="Times New Roman" w:hAnsi="Times New Roman" w:cs="Times New Roman"/>
          <w:bCs/>
          <w:sz w:val="24"/>
          <w:szCs w:val="24"/>
          <w:lang w:val="en-GB" w:eastAsia="ar-SA"/>
        </w:rPr>
        <w:t xml:space="preserve">Всички дефекти, възникнали преди края на гаранционния срок се </w:t>
      </w:r>
      <w:bookmarkStart w:id="8" w:name="_Hlk505080251"/>
      <w:r w:rsidRPr="001A55C7">
        <w:rPr>
          <w:rFonts w:ascii="Times New Roman" w:eastAsia="Times New Roman" w:hAnsi="Times New Roman" w:cs="Times New Roman"/>
          <w:bCs/>
          <w:sz w:val="24"/>
          <w:szCs w:val="24"/>
          <w:lang w:val="en-GB" w:eastAsia="ar-SA"/>
        </w:rPr>
        <w:t>констатират с протокол, съставен и подписан от представители на Възложителя</w:t>
      </w:r>
      <w:bookmarkEnd w:id="8"/>
      <w:r w:rsidRPr="001A55C7">
        <w:rPr>
          <w:rFonts w:ascii="Times New Roman" w:eastAsia="Times New Roman" w:hAnsi="Times New Roman" w:cs="Times New Roman"/>
          <w:bCs/>
          <w:sz w:val="24"/>
          <w:szCs w:val="24"/>
          <w:lang w:val="en-GB" w:eastAsia="ar-SA"/>
        </w:rPr>
        <w:t>. Този протокол се изпраща на изпълнителя.</w:t>
      </w:r>
      <w:proofErr w:type="gramEnd"/>
      <w:r w:rsidRPr="001A55C7">
        <w:rPr>
          <w:rFonts w:ascii="Times New Roman" w:eastAsia="Times New Roman" w:hAnsi="Times New Roman" w:cs="Times New Roman"/>
          <w:bCs/>
          <w:sz w:val="24"/>
          <w:szCs w:val="24"/>
          <w:lang w:val="en-GB" w:eastAsia="ar-SA"/>
        </w:rPr>
        <w:t xml:space="preserve"> </w:t>
      </w:r>
      <w:bookmarkStart w:id="9" w:name="_Hlk505080317"/>
      <w:proofErr w:type="gramStart"/>
      <w:r w:rsidRPr="001A55C7">
        <w:rPr>
          <w:rFonts w:ascii="Times New Roman" w:eastAsia="Times New Roman" w:hAnsi="Times New Roman" w:cs="Times New Roman"/>
          <w:bCs/>
          <w:sz w:val="24"/>
          <w:szCs w:val="24"/>
          <w:lang w:val="en-GB" w:eastAsia="ar-SA"/>
        </w:rPr>
        <w:t>Гаранционният срок не тече и се удължава с времето, през което обектът е имал проявен дефект, до неговото отстраняване, включително в случаите, в които Възложителят сам е отстранил дефектите</w:t>
      </w:r>
      <w:bookmarkEnd w:id="9"/>
      <w:r w:rsidRPr="001A55C7">
        <w:rPr>
          <w:rFonts w:ascii="Times New Roman" w:eastAsia="Times New Roman" w:hAnsi="Times New Roman" w:cs="Times New Roman"/>
          <w:bCs/>
          <w:sz w:val="24"/>
          <w:szCs w:val="24"/>
          <w:lang w:val="en-GB" w:eastAsia="ar-SA"/>
        </w:rPr>
        <w:t>.</w:t>
      </w:r>
      <w:proofErr w:type="gramEnd"/>
    </w:p>
    <w:p w:rsidR="001A55C7" w:rsidRPr="001A55C7" w:rsidRDefault="001A55C7" w:rsidP="00601CD1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GB" w:eastAsia="ar-SA"/>
        </w:rPr>
      </w:pPr>
      <w:r w:rsidRPr="001A55C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1.8.4.</w:t>
      </w:r>
      <w:r w:rsidRPr="001A55C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gramStart"/>
      <w:r w:rsidRPr="001A55C7">
        <w:rPr>
          <w:rFonts w:ascii="Times New Roman" w:eastAsia="Times New Roman" w:hAnsi="Times New Roman" w:cs="Times New Roman"/>
          <w:bCs/>
          <w:sz w:val="24"/>
          <w:szCs w:val="24"/>
          <w:lang w:val="en-GB" w:eastAsia="ar-SA"/>
        </w:rPr>
        <w:t>Изпълнителят се задължава да отстранява за своя сметка и без допълнително заплащане всички констатирани дефекти и недостатъци, които се проявят през времето на гаранционните срокове.</w:t>
      </w:r>
      <w:proofErr w:type="gramEnd"/>
    </w:p>
    <w:p w:rsidR="001A55C7" w:rsidRPr="001A55C7" w:rsidRDefault="001A55C7" w:rsidP="00601CD1">
      <w:pPr>
        <w:keepNext/>
        <w:keepLines/>
        <w:numPr>
          <w:ilvl w:val="1"/>
          <w:numId w:val="18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10" w:name="_Toc505531809"/>
      <w:r w:rsidRPr="001A55C7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 Безопасност и опазване на околната среда</w:t>
      </w:r>
      <w:bookmarkEnd w:id="10"/>
    </w:p>
    <w:p w:rsidR="001A55C7" w:rsidRPr="001A55C7" w:rsidRDefault="001A55C7" w:rsidP="00601CD1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GB" w:eastAsia="ar-SA"/>
        </w:rPr>
      </w:pPr>
      <w:r w:rsidRPr="001A55C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1.9.1.</w:t>
      </w:r>
      <w:r w:rsidRPr="001A55C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1A55C7">
        <w:rPr>
          <w:rFonts w:ascii="Times New Roman" w:eastAsia="Times New Roman" w:hAnsi="Times New Roman" w:cs="Times New Roman"/>
          <w:bCs/>
          <w:sz w:val="24"/>
          <w:szCs w:val="24"/>
          <w:lang w:val="en-GB" w:eastAsia="ar-SA"/>
        </w:rPr>
        <w:t xml:space="preserve">По време на изпълнение на СМР изпълнителят трябва да спазва изискванията на Наредба № 2 от 2004 г. за минимални изисквания за здравословни и безопасни условия на труд при извършване на строителни и монтажни работи, както и по всички други приложими нормативни изисквания и стандарти, относими към безопасността и хигиената на труда, техническата и пожарната безопасност при строителство и експлоатация на подобни обекти, а също и да се грижи за сигурността на всички лица, които се намират на строителната площадка. </w:t>
      </w:r>
    </w:p>
    <w:p w:rsidR="001A55C7" w:rsidRPr="001A55C7" w:rsidRDefault="001A55C7" w:rsidP="00601CD1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GB" w:eastAsia="ar-SA"/>
        </w:rPr>
      </w:pPr>
      <w:r w:rsidRPr="001A55C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1.9.2.</w:t>
      </w:r>
      <w:r w:rsidRPr="001A55C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gramStart"/>
      <w:r w:rsidRPr="001A55C7">
        <w:rPr>
          <w:rFonts w:ascii="Times New Roman" w:eastAsia="Times New Roman" w:hAnsi="Times New Roman" w:cs="Times New Roman"/>
          <w:bCs/>
          <w:sz w:val="24"/>
          <w:szCs w:val="24"/>
          <w:lang w:val="en-GB" w:eastAsia="ar-SA"/>
        </w:rPr>
        <w:t>Изпълнителят е длъжен да спазва одобрения от Възложителя и компетентните органи План за безопасност и здраве за строежа.</w:t>
      </w:r>
      <w:proofErr w:type="gramEnd"/>
      <w:r w:rsidRPr="001A55C7">
        <w:rPr>
          <w:rFonts w:ascii="Times New Roman" w:eastAsia="Times New Roman" w:hAnsi="Times New Roman" w:cs="Times New Roman"/>
          <w:bCs/>
          <w:sz w:val="24"/>
          <w:szCs w:val="24"/>
          <w:lang w:val="en-GB" w:eastAsia="ar-SA"/>
        </w:rPr>
        <w:t xml:space="preserve"> </w:t>
      </w:r>
    </w:p>
    <w:p w:rsidR="001A55C7" w:rsidRPr="001A55C7" w:rsidRDefault="001A55C7" w:rsidP="00601CD1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GB" w:eastAsia="ar-SA"/>
        </w:rPr>
      </w:pPr>
      <w:r w:rsidRPr="001A55C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1.9.3.</w:t>
      </w:r>
      <w:r w:rsidRPr="001A55C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1A55C7">
        <w:rPr>
          <w:rFonts w:ascii="Times New Roman" w:eastAsia="Times New Roman" w:hAnsi="Times New Roman" w:cs="Times New Roman"/>
          <w:bCs/>
          <w:sz w:val="24"/>
          <w:szCs w:val="24"/>
          <w:lang w:val="en-GB" w:eastAsia="ar-SA"/>
        </w:rPr>
        <w:t xml:space="preserve">Изпълнителят е длъжен да осигури Координатор по безопасност и здраве за етапа на строителството в съответствие с изискванията на Наредба № 2 от 2004 г. за минимални изисквания за здравословни и безопасни условия на труд при извършване на строителни и монтажни работи. </w:t>
      </w:r>
    </w:p>
    <w:p w:rsidR="001A55C7" w:rsidRPr="001A55C7" w:rsidRDefault="001A55C7" w:rsidP="00601CD1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GB" w:eastAsia="ar-SA"/>
        </w:rPr>
      </w:pPr>
      <w:r w:rsidRPr="001A55C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1.9.4.</w:t>
      </w:r>
      <w:r w:rsidRPr="001A55C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gramStart"/>
      <w:r w:rsidRPr="001A55C7">
        <w:rPr>
          <w:rFonts w:ascii="Times New Roman" w:eastAsia="Times New Roman" w:hAnsi="Times New Roman" w:cs="Times New Roman"/>
          <w:bCs/>
          <w:sz w:val="24"/>
          <w:szCs w:val="24"/>
          <w:lang w:val="en-GB" w:eastAsia="ar-SA"/>
        </w:rPr>
        <w:t>Изпълнителят ще бъде отговорен за спазване на всички изисквания по опазване на околната среда от неблагоприятни въздействия по време на изпълнение на СМР.</w:t>
      </w:r>
      <w:proofErr w:type="gramEnd"/>
      <w:r w:rsidRPr="001A55C7">
        <w:rPr>
          <w:rFonts w:ascii="Times New Roman" w:eastAsia="Times New Roman" w:hAnsi="Times New Roman" w:cs="Times New Roman"/>
          <w:bCs/>
          <w:sz w:val="24"/>
          <w:szCs w:val="24"/>
          <w:lang w:val="en-GB" w:eastAsia="ar-SA"/>
        </w:rPr>
        <w:t xml:space="preserve"> </w:t>
      </w:r>
    </w:p>
    <w:p w:rsidR="001A55C7" w:rsidRPr="001A55C7" w:rsidRDefault="001A55C7" w:rsidP="00601CD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A55C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1.9.5.</w:t>
      </w:r>
      <w:r w:rsidRPr="001A55C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gramStart"/>
      <w:r w:rsidRPr="001A55C7">
        <w:rPr>
          <w:rFonts w:ascii="Times New Roman" w:eastAsia="Times New Roman" w:hAnsi="Times New Roman" w:cs="Times New Roman"/>
          <w:bCs/>
          <w:sz w:val="24"/>
          <w:szCs w:val="24"/>
          <w:lang w:val="en-GB" w:eastAsia="ar-SA"/>
        </w:rPr>
        <w:t>Изпълнителят следва да идентифицира възможните неблагоприятни въздействия върху околната среда, съществуващите съоръжения и населението и да предвиди мерки за ограничаването им до нива, които са допустими според нормативните документи, или по–ниски</w:t>
      </w:r>
      <w:r w:rsidRPr="001A55C7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.</w:t>
      </w:r>
      <w:proofErr w:type="gramEnd"/>
    </w:p>
    <w:p w:rsidR="001A55C7" w:rsidRPr="001A55C7" w:rsidRDefault="001A55C7" w:rsidP="00601CD1">
      <w:pPr>
        <w:keepNext/>
        <w:keepLines/>
        <w:numPr>
          <w:ilvl w:val="1"/>
          <w:numId w:val="18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11" w:name="_Toc505531810"/>
      <w:r w:rsidRPr="001A55C7">
        <w:rPr>
          <w:rFonts w:ascii="Times New Roman" w:eastAsia="Times New Roman" w:hAnsi="Times New Roman" w:cs="Times New Roman"/>
          <w:b/>
          <w:sz w:val="24"/>
          <w:szCs w:val="24"/>
        </w:rPr>
        <w:t>Системи за проверка и контрол на работите в процеса на тяхното изпълнение</w:t>
      </w:r>
      <w:bookmarkEnd w:id="11"/>
    </w:p>
    <w:p w:rsidR="001A55C7" w:rsidRPr="001A55C7" w:rsidRDefault="001A55C7" w:rsidP="00601CD1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GB" w:eastAsia="ar-SA"/>
        </w:rPr>
      </w:pPr>
      <w:r w:rsidRPr="001A55C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1.10.1.</w:t>
      </w:r>
      <w:r w:rsidRPr="001A55C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gramStart"/>
      <w:r w:rsidRPr="001A55C7">
        <w:rPr>
          <w:rFonts w:ascii="Times New Roman" w:eastAsia="Times New Roman" w:hAnsi="Times New Roman" w:cs="Times New Roman"/>
          <w:bCs/>
          <w:sz w:val="24"/>
          <w:szCs w:val="24"/>
          <w:lang w:val="en-GB" w:eastAsia="ar-SA"/>
        </w:rPr>
        <w:t>Възложителят и/или негов представител, може по всяко време да инспектират работите, да контролират технологията на изпълнението и да издават инструкции за отстраняване на дефекти, съобразно изискванията на специфицираната технология и начин на изпълнение.</w:t>
      </w:r>
      <w:proofErr w:type="gramEnd"/>
      <w:r w:rsidRPr="001A55C7">
        <w:rPr>
          <w:rFonts w:ascii="Times New Roman" w:eastAsia="Times New Roman" w:hAnsi="Times New Roman" w:cs="Times New Roman"/>
          <w:bCs/>
          <w:sz w:val="24"/>
          <w:szCs w:val="24"/>
          <w:lang w:val="en-GB" w:eastAsia="ar-SA"/>
        </w:rPr>
        <w:t xml:space="preserve"> </w:t>
      </w:r>
    </w:p>
    <w:p w:rsidR="001A55C7" w:rsidRPr="001A55C7" w:rsidRDefault="001A55C7" w:rsidP="00601CD1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GB" w:eastAsia="ar-SA"/>
        </w:rPr>
      </w:pPr>
      <w:r w:rsidRPr="001A55C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1.10.2.</w:t>
      </w:r>
      <w:r w:rsidRPr="001A55C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gramStart"/>
      <w:r w:rsidRPr="001A55C7">
        <w:rPr>
          <w:rFonts w:ascii="Times New Roman" w:eastAsia="Times New Roman" w:hAnsi="Times New Roman" w:cs="Times New Roman"/>
          <w:bCs/>
          <w:sz w:val="24"/>
          <w:szCs w:val="24"/>
          <w:lang w:val="en-GB" w:eastAsia="ar-SA"/>
        </w:rPr>
        <w:t>В случай на констатирани сериозни дефекти, отклонения и ниско качествено изпълнение, работите се спират и Възложителят уведомява изпълнителя за установените нарушения.</w:t>
      </w:r>
      <w:proofErr w:type="gramEnd"/>
      <w:r w:rsidRPr="001A55C7">
        <w:rPr>
          <w:rFonts w:ascii="Times New Roman" w:eastAsia="Times New Roman" w:hAnsi="Times New Roman" w:cs="Times New Roman"/>
          <w:bCs/>
          <w:sz w:val="24"/>
          <w:szCs w:val="24"/>
          <w:lang w:val="en-GB" w:eastAsia="ar-SA"/>
        </w:rPr>
        <w:t xml:space="preserve"> </w:t>
      </w:r>
    </w:p>
    <w:p w:rsidR="001A55C7" w:rsidRPr="001A55C7" w:rsidRDefault="001A55C7" w:rsidP="00601CD1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GB" w:eastAsia="ar-SA"/>
        </w:rPr>
      </w:pPr>
      <w:r w:rsidRPr="001A55C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1.10.3.</w:t>
      </w:r>
      <w:r w:rsidRPr="001A55C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gramStart"/>
      <w:r w:rsidRPr="001A55C7">
        <w:rPr>
          <w:rFonts w:ascii="Times New Roman" w:eastAsia="Times New Roman" w:hAnsi="Times New Roman" w:cs="Times New Roman"/>
          <w:bCs/>
          <w:sz w:val="24"/>
          <w:szCs w:val="24"/>
          <w:lang w:val="en-GB" w:eastAsia="ar-SA"/>
        </w:rPr>
        <w:t>Всички дефектни материали и оборудване се отстраняват от строежа, а дефектните работи се разрушават за сметка на изпълнителя.</w:t>
      </w:r>
      <w:proofErr w:type="gramEnd"/>
      <w:r w:rsidRPr="001A55C7">
        <w:rPr>
          <w:rFonts w:ascii="Times New Roman" w:eastAsia="Times New Roman" w:hAnsi="Times New Roman" w:cs="Times New Roman"/>
          <w:bCs/>
          <w:sz w:val="24"/>
          <w:szCs w:val="24"/>
          <w:lang w:val="en-GB" w:eastAsia="ar-SA"/>
        </w:rPr>
        <w:t xml:space="preserve"> </w:t>
      </w:r>
      <w:proofErr w:type="gramStart"/>
      <w:r w:rsidRPr="001A55C7">
        <w:rPr>
          <w:rFonts w:ascii="Times New Roman" w:eastAsia="Times New Roman" w:hAnsi="Times New Roman" w:cs="Times New Roman"/>
          <w:bCs/>
          <w:sz w:val="24"/>
          <w:szCs w:val="24"/>
          <w:lang w:val="en-GB" w:eastAsia="ar-SA"/>
        </w:rPr>
        <w:t>В случай на оспорване се прилагат съответните стандарти и правилници и се извършват съответните изпитания.</w:t>
      </w:r>
      <w:proofErr w:type="gramEnd"/>
    </w:p>
    <w:p w:rsidR="001A55C7" w:rsidRPr="001A55C7" w:rsidRDefault="001A55C7" w:rsidP="00601CD1">
      <w:pPr>
        <w:keepNext/>
        <w:keepLines/>
        <w:numPr>
          <w:ilvl w:val="1"/>
          <w:numId w:val="18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12" w:name="_Toc505531811"/>
      <w:r w:rsidRPr="001A55C7">
        <w:rPr>
          <w:rFonts w:ascii="Times New Roman" w:eastAsia="Times New Roman" w:hAnsi="Times New Roman" w:cs="Times New Roman"/>
          <w:b/>
          <w:sz w:val="24"/>
          <w:szCs w:val="24"/>
        </w:rPr>
        <w:t>Контрол по време на строителния процес</w:t>
      </w:r>
      <w:bookmarkEnd w:id="12"/>
    </w:p>
    <w:p w:rsidR="001A55C7" w:rsidRPr="001A55C7" w:rsidRDefault="001A55C7" w:rsidP="00601CD1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GB" w:eastAsia="ar-SA"/>
        </w:rPr>
      </w:pPr>
      <w:r w:rsidRPr="001A55C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1.11.1.</w:t>
      </w:r>
      <w:r w:rsidRPr="001A55C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gramStart"/>
      <w:r w:rsidRPr="001A55C7">
        <w:rPr>
          <w:rFonts w:ascii="Times New Roman" w:eastAsia="Times New Roman" w:hAnsi="Times New Roman" w:cs="Times New Roman"/>
          <w:bCs/>
          <w:sz w:val="24"/>
          <w:szCs w:val="24"/>
          <w:lang w:val="en-GB" w:eastAsia="ar-SA"/>
        </w:rPr>
        <w:t>Контролът се осъществява от технически експерти на Възложителя в качеството им на представители на Възложителя - осъществяващи проверки на място.</w:t>
      </w:r>
      <w:proofErr w:type="gramEnd"/>
      <w:r w:rsidRPr="001A55C7">
        <w:rPr>
          <w:rFonts w:ascii="Times New Roman" w:eastAsia="Times New Roman" w:hAnsi="Times New Roman" w:cs="Times New Roman"/>
          <w:bCs/>
          <w:sz w:val="24"/>
          <w:szCs w:val="24"/>
          <w:lang w:val="en-GB" w:eastAsia="ar-SA"/>
        </w:rPr>
        <w:t xml:space="preserve"> </w:t>
      </w:r>
    </w:p>
    <w:p w:rsidR="001A55C7" w:rsidRPr="001A55C7" w:rsidRDefault="001A55C7" w:rsidP="00601CD1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GB" w:eastAsia="ar-SA"/>
        </w:rPr>
      </w:pPr>
      <w:r w:rsidRPr="001A55C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1.11.2.</w:t>
      </w:r>
      <w:r w:rsidRPr="001A55C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1A55C7">
        <w:rPr>
          <w:rFonts w:ascii="Times New Roman" w:eastAsia="Times New Roman" w:hAnsi="Times New Roman" w:cs="Times New Roman"/>
          <w:bCs/>
          <w:sz w:val="24"/>
          <w:szCs w:val="24"/>
          <w:lang w:val="en-GB" w:eastAsia="ar-SA"/>
        </w:rPr>
        <w:t xml:space="preserve">По време на целия строителен процес от откриване на строителната площадка до предаване на обекта за въвеждане в експлоатация ще се осъществява постоянен контрол върху изпълнението на СМР относно: </w:t>
      </w:r>
    </w:p>
    <w:p w:rsidR="001A55C7" w:rsidRPr="001A55C7" w:rsidRDefault="001A55C7" w:rsidP="000475D9">
      <w:pPr>
        <w:numPr>
          <w:ilvl w:val="0"/>
          <w:numId w:val="9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</w:pPr>
      <w:r w:rsidRPr="001A55C7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t xml:space="preserve">съответствие на изпълняваните на обекта работи по вид и количество с одобрените строителни книжа, КСС и план-график; </w:t>
      </w:r>
    </w:p>
    <w:p w:rsidR="001A55C7" w:rsidRPr="001A55C7" w:rsidRDefault="001A55C7" w:rsidP="000475D9">
      <w:pPr>
        <w:numPr>
          <w:ilvl w:val="0"/>
          <w:numId w:val="9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</w:pPr>
      <w:proofErr w:type="gramStart"/>
      <w:r w:rsidRPr="001A55C7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lastRenderedPageBreak/>
        <w:t>съответствие</w:t>
      </w:r>
      <w:proofErr w:type="gramEnd"/>
      <w:r w:rsidRPr="001A55C7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t xml:space="preserve"> на влаганите на обекта строителни продукти с предвидените в проектосметната документация към договора - технически спецификации, КСС, оферта на изпълнителя и др. </w:t>
      </w:r>
    </w:p>
    <w:p w:rsidR="001A55C7" w:rsidRPr="001A55C7" w:rsidRDefault="001A55C7" w:rsidP="00601CD1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GB" w:eastAsia="ar-SA"/>
        </w:rPr>
      </w:pPr>
      <w:r w:rsidRPr="001A55C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1.11.3.</w:t>
      </w:r>
      <w:r w:rsidRPr="001A55C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1A55C7">
        <w:rPr>
          <w:rFonts w:ascii="Times New Roman" w:eastAsia="Times New Roman" w:hAnsi="Times New Roman" w:cs="Times New Roman"/>
          <w:bCs/>
          <w:sz w:val="24"/>
          <w:szCs w:val="24"/>
          <w:lang w:val="en-GB" w:eastAsia="ar-SA"/>
        </w:rPr>
        <w:t xml:space="preserve">Контролът по отношение на разходите, извършени от външните изпълнители има за цел да гарантира, че финансираните продукти, работи и услуги са доставени, както и че разходите са действително извършени и са в съответствие с националните правила и включва: </w:t>
      </w:r>
    </w:p>
    <w:p w:rsidR="001A55C7" w:rsidRPr="001A55C7" w:rsidRDefault="001A55C7" w:rsidP="00601CD1">
      <w:pPr>
        <w:numPr>
          <w:ilvl w:val="2"/>
          <w:numId w:val="15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GB" w:eastAsia="ar-SA"/>
        </w:rPr>
      </w:pPr>
      <w:r w:rsidRPr="001A55C7">
        <w:rPr>
          <w:rFonts w:ascii="Times New Roman" w:eastAsia="Times New Roman" w:hAnsi="Times New Roman" w:cs="Times New Roman"/>
          <w:bCs/>
          <w:sz w:val="24"/>
          <w:szCs w:val="24"/>
          <w:lang w:val="en-GB" w:eastAsia="ar-SA"/>
        </w:rPr>
        <w:t>Извършване на цялостни документални проверки:</w:t>
      </w:r>
      <w:r w:rsidRPr="001A55C7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t xml:space="preserve"> </w:t>
      </w:r>
    </w:p>
    <w:p w:rsidR="001A55C7" w:rsidRPr="001A55C7" w:rsidRDefault="001A55C7" w:rsidP="000475D9">
      <w:pPr>
        <w:numPr>
          <w:ilvl w:val="0"/>
          <w:numId w:val="10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</w:pPr>
      <w:proofErr w:type="gramStart"/>
      <w:r w:rsidRPr="001A55C7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t>проверка</w:t>
      </w:r>
      <w:proofErr w:type="gramEnd"/>
      <w:r w:rsidRPr="001A55C7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t xml:space="preserve"> на оригинални разходооправдателни документи за доказване на реалното изпълнение на дейността, вкл. реквизити, съгласно действащото законодателство; </w:t>
      </w:r>
    </w:p>
    <w:p w:rsidR="001A55C7" w:rsidRPr="001A55C7" w:rsidRDefault="001A55C7" w:rsidP="000475D9">
      <w:pPr>
        <w:numPr>
          <w:ilvl w:val="0"/>
          <w:numId w:val="10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</w:pPr>
      <w:r w:rsidRPr="001A55C7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t>проверка на съпътстващи документи с доказателствен характер;</w:t>
      </w:r>
    </w:p>
    <w:p w:rsidR="001A55C7" w:rsidRPr="001A55C7" w:rsidRDefault="001A55C7" w:rsidP="000475D9">
      <w:pPr>
        <w:numPr>
          <w:ilvl w:val="0"/>
          <w:numId w:val="10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</w:pPr>
      <w:proofErr w:type="gramStart"/>
      <w:r w:rsidRPr="001A55C7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t>проверка</w:t>
      </w:r>
      <w:proofErr w:type="gramEnd"/>
      <w:r w:rsidRPr="001A55C7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t xml:space="preserve"> за аритметични грешки. </w:t>
      </w:r>
    </w:p>
    <w:p w:rsidR="001A55C7" w:rsidRPr="001A55C7" w:rsidRDefault="001A55C7" w:rsidP="000475D9">
      <w:pPr>
        <w:numPr>
          <w:ilvl w:val="2"/>
          <w:numId w:val="15"/>
        </w:numPr>
        <w:tabs>
          <w:tab w:val="left" w:pos="1134"/>
        </w:tabs>
        <w:suppressAutoHyphens/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GB" w:eastAsia="ar-SA"/>
        </w:rPr>
      </w:pPr>
      <w:r w:rsidRPr="001A55C7">
        <w:rPr>
          <w:rFonts w:ascii="Times New Roman" w:eastAsia="Times New Roman" w:hAnsi="Times New Roman" w:cs="Times New Roman"/>
          <w:bCs/>
          <w:sz w:val="24"/>
          <w:szCs w:val="24"/>
          <w:lang w:val="en-GB" w:eastAsia="ar-SA"/>
        </w:rPr>
        <w:t xml:space="preserve">Извършване на проверки на място, които ще включват: </w:t>
      </w:r>
    </w:p>
    <w:p w:rsidR="001A55C7" w:rsidRPr="001A55C7" w:rsidRDefault="001A55C7" w:rsidP="000475D9">
      <w:pPr>
        <w:numPr>
          <w:ilvl w:val="0"/>
          <w:numId w:val="11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</w:pPr>
      <w:r w:rsidRPr="001A55C7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t xml:space="preserve">проверка на съответствието на реално изпълнени СМР с инвестиционния проект и всички изменения в него, одобрени от общината; </w:t>
      </w:r>
    </w:p>
    <w:p w:rsidR="001A55C7" w:rsidRPr="001A55C7" w:rsidRDefault="001A55C7" w:rsidP="000475D9">
      <w:pPr>
        <w:numPr>
          <w:ilvl w:val="0"/>
          <w:numId w:val="11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</w:pPr>
      <w:r w:rsidRPr="001A55C7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t xml:space="preserve">измерване на място на реално изпълнени СМР от Протокола за приемане на извършени СМР за сравняване с актуваните от изпълнителите и одобрени от инвеститорския контрол количества и тези по КСС; </w:t>
      </w:r>
    </w:p>
    <w:p w:rsidR="001A55C7" w:rsidRPr="001A55C7" w:rsidRDefault="001A55C7" w:rsidP="000475D9">
      <w:pPr>
        <w:numPr>
          <w:ilvl w:val="0"/>
          <w:numId w:val="11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</w:pPr>
      <w:proofErr w:type="gramStart"/>
      <w:r w:rsidRPr="001A55C7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t>проверка</w:t>
      </w:r>
      <w:proofErr w:type="gramEnd"/>
      <w:r w:rsidRPr="001A55C7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t xml:space="preserve"> за технологията на изпълнение и качеството на вложените материали и продукти и съответствието им с изискванията на техническата документация.</w:t>
      </w:r>
    </w:p>
    <w:p w:rsidR="001A55C7" w:rsidRPr="001A55C7" w:rsidRDefault="001A55C7" w:rsidP="00601CD1">
      <w:pPr>
        <w:keepNext/>
        <w:keepLines/>
        <w:numPr>
          <w:ilvl w:val="1"/>
          <w:numId w:val="18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13" w:name="_Toc505531812"/>
      <w:r w:rsidRPr="001A55C7">
        <w:rPr>
          <w:rFonts w:ascii="Times New Roman" w:eastAsia="Times New Roman" w:hAnsi="Times New Roman" w:cs="Times New Roman"/>
          <w:b/>
          <w:sz w:val="24"/>
          <w:szCs w:val="24"/>
        </w:rPr>
        <w:t>Измерване на извършените работи</w:t>
      </w:r>
      <w:bookmarkEnd w:id="13"/>
    </w:p>
    <w:p w:rsidR="001A55C7" w:rsidRPr="001A55C7" w:rsidRDefault="001A55C7" w:rsidP="00601CD1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ar-SA"/>
        </w:rPr>
      </w:pPr>
      <w:r w:rsidRPr="001A55C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1.12.1.</w:t>
      </w:r>
      <w:r w:rsidRPr="001A55C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1A55C7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ar-SA"/>
        </w:rPr>
        <w:t xml:space="preserve">Мерни единици </w:t>
      </w:r>
    </w:p>
    <w:p w:rsidR="001A55C7" w:rsidRPr="001A55C7" w:rsidRDefault="001A55C7" w:rsidP="000475D9">
      <w:pPr>
        <w:numPr>
          <w:ilvl w:val="0"/>
          <w:numId w:val="12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</w:pPr>
      <w:r w:rsidRPr="001A55C7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t>Работите се измерват в единици в съответствие с посоченото в позициите на Количествено-стойностната сметка (линейни метри, квадратни метри, кубични метри, бройки и др.).</w:t>
      </w:r>
    </w:p>
    <w:p w:rsidR="001A55C7" w:rsidRPr="001A55C7" w:rsidRDefault="001A55C7" w:rsidP="000475D9">
      <w:pPr>
        <w:numPr>
          <w:ilvl w:val="0"/>
          <w:numId w:val="12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</w:pPr>
      <w:r w:rsidRPr="001A55C7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t xml:space="preserve">Позиции, уточнени като комплект ще бъдат измерени в единична мярка включваща всички специфични компоненти и аксесоари. </w:t>
      </w:r>
    </w:p>
    <w:p w:rsidR="001A55C7" w:rsidRPr="001A55C7" w:rsidRDefault="001A55C7" w:rsidP="000475D9">
      <w:pPr>
        <w:numPr>
          <w:ilvl w:val="0"/>
          <w:numId w:val="12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</w:pPr>
      <w:r w:rsidRPr="001A55C7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t xml:space="preserve">Работите или части от работа предмет на измерване и плащане, съгласно текста на позициите в Количествено-стойностната сметка, трябва да бъдат напълно завършени с всички слоеве, компоненти, аксесоари и др. </w:t>
      </w:r>
    </w:p>
    <w:p w:rsidR="001A55C7" w:rsidRPr="001A55C7" w:rsidRDefault="001A55C7" w:rsidP="000475D9">
      <w:pPr>
        <w:numPr>
          <w:ilvl w:val="0"/>
          <w:numId w:val="12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</w:pPr>
      <w:r w:rsidRPr="001A55C7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t>Смята се, че изпълнителят е включил в единичните си цени всички помощни работи, материали и операции необходими за изпълнение и завършване на работите.</w:t>
      </w:r>
    </w:p>
    <w:p w:rsidR="001A55C7" w:rsidRPr="001A55C7" w:rsidRDefault="001A55C7" w:rsidP="00601CD1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ar-SA"/>
        </w:rPr>
      </w:pPr>
      <w:r w:rsidRPr="001A55C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1.12.2.</w:t>
      </w:r>
      <w:r w:rsidRPr="001A55C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1A55C7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ar-SA"/>
        </w:rPr>
        <w:t>Измерване на извършените работи</w:t>
      </w:r>
    </w:p>
    <w:p w:rsidR="001A55C7" w:rsidRPr="001A55C7" w:rsidRDefault="001A55C7" w:rsidP="000475D9">
      <w:pPr>
        <w:numPr>
          <w:ilvl w:val="0"/>
          <w:numId w:val="13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</w:pPr>
      <w:r w:rsidRPr="001A55C7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t xml:space="preserve">Количествата на извършените работи при изпълнението на строителството по този договор ще бъдат измерените действително извършени в процеса на изпълнение на договора количества. </w:t>
      </w:r>
    </w:p>
    <w:p w:rsidR="001A55C7" w:rsidRPr="001A55C7" w:rsidRDefault="001A55C7" w:rsidP="000475D9">
      <w:pPr>
        <w:numPr>
          <w:ilvl w:val="0"/>
          <w:numId w:val="13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</w:pPr>
      <w:r w:rsidRPr="001A55C7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t xml:space="preserve">Представители на изпълнителя и Възложителя ще определят чрез измерване на обекта действителните количества на извършените работи и стойността на тези количества работи ще бъде изплатена на изпълнителя в съответствие с условията на договора. </w:t>
      </w:r>
    </w:p>
    <w:p w:rsidR="001A55C7" w:rsidRPr="001A55C7" w:rsidRDefault="001A55C7" w:rsidP="000475D9">
      <w:pPr>
        <w:numPr>
          <w:ilvl w:val="0"/>
          <w:numId w:val="13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</w:pPr>
      <w:r w:rsidRPr="001A55C7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t xml:space="preserve">Измерването на изпълнените работи ще става в присъствието на представител на изпълнителя. За датата и часа на измерването Възложителят ще уведомява предварително изпълнителя. В случай че изпълнителят не осигури присъствието на свой представител при измерването ще се приеме, че той е съгласен с направените измервания и ще бъдат изплатени измерените и одобрени от Възложителя количества работи. </w:t>
      </w:r>
    </w:p>
    <w:p w:rsidR="001A55C7" w:rsidRPr="001A55C7" w:rsidRDefault="001A55C7" w:rsidP="000475D9">
      <w:pPr>
        <w:numPr>
          <w:ilvl w:val="0"/>
          <w:numId w:val="13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</w:pPr>
      <w:r w:rsidRPr="001A55C7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t>Ако при изпълнението на договора се налага изпълнението на количества от отделните работи, които надвишават количествата, заложени предварително в количествено-</w:t>
      </w:r>
      <w:r w:rsidRPr="001A55C7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lastRenderedPageBreak/>
        <w:t>стойностната сметка, необходими за нормалното продължаване на работите по договора и не са по вина на изпълнителя, те ще се извършат след предварително одобрение от Възложителя.</w:t>
      </w:r>
    </w:p>
    <w:p w:rsidR="001A55C7" w:rsidRPr="001A55C7" w:rsidRDefault="001A55C7" w:rsidP="00601CD1">
      <w:pPr>
        <w:keepNext/>
        <w:keepLines/>
        <w:numPr>
          <w:ilvl w:val="1"/>
          <w:numId w:val="18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14" w:name="_Toc505531813"/>
      <w:r w:rsidRPr="001A55C7">
        <w:rPr>
          <w:rFonts w:ascii="Times New Roman" w:eastAsia="Times New Roman" w:hAnsi="Times New Roman" w:cs="Times New Roman"/>
          <w:b/>
          <w:sz w:val="24"/>
          <w:szCs w:val="24"/>
        </w:rPr>
        <w:t>Документи при приключване на изпълнението</w:t>
      </w:r>
      <w:bookmarkEnd w:id="14"/>
    </w:p>
    <w:p w:rsidR="001A55C7" w:rsidRPr="001A55C7" w:rsidRDefault="001A55C7" w:rsidP="00601CD1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GB"/>
        </w:rPr>
      </w:pPr>
      <w:r w:rsidRPr="001A55C7">
        <w:rPr>
          <w:rFonts w:ascii="Times New Roman" w:eastAsia="Times New Roman" w:hAnsi="Times New Roman" w:cs="Times New Roman"/>
          <w:b/>
          <w:sz w:val="24"/>
          <w:szCs w:val="24"/>
        </w:rPr>
        <w:t>1.13.1.</w:t>
      </w:r>
      <w:r w:rsidRPr="001A55C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55C7">
        <w:rPr>
          <w:rFonts w:ascii="Times New Roman" w:eastAsia="Times New Roman" w:hAnsi="Times New Roman" w:cs="Times New Roman"/>
          <w:bCs/>
          <w:sz w:val="24"/>
          <w:szCs w:val="24"/>
          <w:lang w:val="en-GB"/>
        </w:rPr>
        <w:t xml:space="preserve">За приемане на обекта от Възложителя, при съставянето на Констативния акт за установяване годността за приемане на строежа (Акт образец 15 от Наредба 3 за съставяне на актове и протоколи по време на строителството), изпълнителят представя: </w:t>
      </w:r>
    </w:p>
    <w:p w:rsidR="001A55C7" w:rsidRPr="001A55C7" w:rsidRDefault="001A55C7" w:rsidP="000475D9">
      <w:pPr>
        <w:numPr>
          <w:ilvl w:val="0"/>
          <w:numId w:val="16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</w:pPr>
      <w:r w:rsidRPr="001A55C7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t xml:space="preserve">Копие на цялата документация – документи схеми, таблици, протоколи, снимки и други, която Изпълнителя е създал в хода на изпълнение на настоящата поръчка, придружена от подробен опис. </w:t>
      </w:r>
    </w:p>
    <w:p w:rsidR="001A55C7" w:rsidRPr="001A55C7" w:rsidRDefault="001A55C7" w:rsidP="000475D9">
      <w:pPr>
        <w:numPr>
          <w:ilvl w:val="0"/>
          <w:numId w:val="16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</w:pPr>
      <w:r w:rsidRPr="001A55C7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t xml:space="preserve">Екзекутивна документация съгласно чл. 175 от ЗУТ. </w:t>
      </w:r>
    </w:p>
    <w:p w:rsidR="001A55C7" w:rsidRPr="001A55C7" w:rsidRDefault="001A55C7" w:rsidP="000475D9">
      <w:pPr>
        <w:numPr>
          <w:ilvl w:val="0"/>
          <w:numId w:val="16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</w:pPr>
      <w:r w:rsidRPr="001A55C7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t>Други документи по преценка на изпълнителя.</w:t>
      </w:r>
    </w:p>
    <w:p w:rsidR="001A55C7" w:rsidRPr="001A55C7" w:rsidRDefault="001A55C7" w:rsidP="00601CD1">
      <w:pPr>
        <w:keepNext/>
        <w:keepLines/>
        <w:numPr>
          <w:ilvl w:val="1"/>
          <w:numId w:val="18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15" w:name="_Toc505531814"/>
      <w:r w:rsidRPr="001A55C7">
        <w:rPr>
          <w:rFonts w:ascii="Times New Roman" w:eastAsia="Times New Roman" w:hAnsi="Times New Roman" w:cs="Times New Roman"/>
          <w:b/>
          <w:sz w:val="24"/>
          <w:szCs w:val="24"/>
        </w:rPr>
        <w:t>Място и срок за изпълнение на поръчката</w:t>
      </w:r>
      <w:bookmarkEnd w:id="2"/>
      <w:bookmarkEnd w:id="15"/>
      <w:r w:rsidRPr="001A55C7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1A55C7" w:rsidRPr="001A55C7" w:rsidRDefault="001A55C7" w:rsidP="00601CD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proofErr w:type="gramStart"/>
      <w:r w:rsidRPr="001A55C7">
        <w:rPr>
          <w:rFonts w:ascii="Times New Roman" w:eastAsia="Times New Roman" w:hAnsi="Times New Roman" w:cs="Times New Roman"/>
          <w:sz w:val="24"/>
          <w:szCs w:val="24"/>
          <w:lang w:val="en-GB"/>
        </w:rPr>
        <w:t>Съществената част от обществената поръчка ще се изпълнява на територията на Република България, гр.</w:t>
      </w:r>
      <w:proofErr w:type="gramEnd"/>
      <w:r w:rsidRPr="001A55C7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gramStart"/>
      <w:r w:rsidRPr="001A55C7">
        <w:rPr>
          <w:rFonts w:ascii="Times New Roman" w:eastAsia="Times New Roman" w:hAnsi="Times New Roman" w:cs="Times New Roman"/>
          <w:sz w:val="24"/>
          <w:szCs w:val="24"/>
          <w:lang w:val="en-GB"/>
        </w:rPr>
        <w:t>Шабла и офис помещенията на Възложителя и избрания изпълнител.</w:t>
      </w:r>
      <w:proofErr w:type="gramEnd"/>
    </w:p>
    <w:p w:rsidR="00111747" w:rsidRPr="00111747" w:rsidRDefault="00111747" w:rsidP="00601CD1">
      <w:pPr>
        <w:tabs>
          <w:tab w:val="left" w:pos="993"/>
        </w:tabs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ar-SA"/>
        </w:rPr>
      </w:pPr>
      <w:r w:rsidRPr="00111747">
        <w:rPr>
          <w:rFonts w:ascii="Times New Roman" w:eastAsia="Calibri" w:hAnsi="Times New Roman" w:cs="Times New Roman"/>
          <w:b/>
          <w:sz w:val="24"/>
          <w:szCs w:val="24"/>
        </w:rPr>
        <w:t xml:space="preserve">Срокът за изпълнение </w:t>
      </w:r>
      <w:r w:rsidRPr="00111747">
        <w:rPr>
          <w:rFonts w:ascii="Times New Roman" w:eastAsia="Times New Roman" w:hAnsi="Times New Roman" w:cs="Times New Roman"/>
          <w:b/>
          <w:sz w:val="24"/>
          <w:szCs w:val="24"/>
        </w:rPr>
        <w:t>на строително-монтажните работи</w:t>
      </w:r>
      <w:r w:rsidRPr="0011174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и предаването на строежа (за изпълнение на предмета на поръчката) е 6 месеца, считано от датата от </w:t>
      </w:r>
      <w:r w:rsidRPr="00111747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ru-RU"/>
        </w:rPr>
        <w:t xml:space="preserve">откриване на строителната полощадка (Протокол обр.№ </w:t>
      </w:r>
      <w:proofErr w:type="gramStart"/>
      <w:r w:rsidRPr="00111747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ru-RU"/>
        </w:rPr>
        <w:t xml:space="preserve">2/2а) и за край  издаване на Акт </w:t>
      </w:r>
      <w:r w:rsidRPr="00111747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 xml:space="preserve">обр. </w:t>
      </w:r>
      <w:r w:rsidRPr="00111747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ru-RU"/>
        </w:rPr>
        <w:t>№15.</w:t>
      </w:r>
      <w:r w:rsidRPr="00111747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ar-SA"/>
        </w:rPr>
        <w:t xml:space="preserve"> </w:t>
      </w:r>
      <w:proofErr w:type="gramEnd"/>
    </w:p>
    <w:p w:rsidR="001A55C7" w:rsidRPr="001A55C7" w:rsidRDefault="001A55C7" w:rsidP="00601CD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:rsidR="001A55C7" w:rsidRPr="001A55C7" w:rsidRDefault="001A55C7" w:rsidP="00601CD1">
      <w:pPr>
        <w:keepNext/>
        <w:keepLines/>
        <w:numPr>
          <w:ilvl w:val="1"/>
          <w:numId w:val="18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16" w:name="_Toc505531815"/>
      <w:r w:rsidRPr="001A55C7">
        <w:rPr>
          <w:rFonts w:ascii="Times New Roman" w:eastAsia="Times New Roman" w:hAnsi="Times New Roman" w:cs="Times New Roman"/>
          <w:b/>
          <w:sz w:val="24"/>
          <w:szCs w:val="24"/>
        </w:rPr>
        <w:t>Приложения</w:t>
      </w:r>
      <w:bookmarkEnd w:id="16"/>
    </w:p>
    <w:p w:rsidR="001A55C7" w:rsidRPr="001A55C7" w:rsidRDefault="001A55C7" w:rsidP="00601CD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1A55C7">
        <w:rPr>
          <w:rFonts w:ascii="Times New Roman" w:eastAsia="Times New Roman" w:hAnsi="Times New Roman" w:cs="Times New Roman"/>
          <w:sz w:val="24"/>
          <w:szCs w:val="24"/>
          <w:lang w:val="en-GB"/>
        </w:rPr>
        <w:t>Неразделна част от настоящите спецификации са следните приложения:</w:t>
      </w:r>
    </w:p>
    <w:p w:rsidR="001A55C7" w:rsidRPr="001A55C7" w:rsidRDefault="001A55C7" w:rsidP="000475D9">
      <w:pPr>
        <w:numPr>
          <w:ilvl w:val="0"/>
          <w:numId w:val="14"/>
        </w:numPr>
        <w:suppressAutoHyphens/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</w:pPr>
      <w:r w:rsidRPr="001A55C7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t xml:space="preserve">Част „Геодезия” (Приложение № 1 към настоящите Технически спецификации); </w:t>
      </w:r>
    </w:p>
    <w:p w:rsidR="001A55C7" w:rsidRPr="001A55C7" w:rsidRDefault="001A55C7" w:rsidP="000475D9">
      <w:pPr>
        <w:numPr>
          <w:ilvl w:val="0"/>
          <w:numId w:val="14"/>
        </w:numPr>
        <w:suppressAutoHyphens/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</w:pPr>
      <w:r w:rsidRPr="001A55C7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t xml:space="preserve">Част “Пътна” (Приложение № 2 към настоящите Технически спецификации); </w:t>
      </w:r>
    </w:p>
    <w:p w:rsidR="001A55C7" w:rsidRPr="001A55C7" w:rsidRDefault="001A55C7" w:rsidP="000475D9">
      <w:pPr>
        <w:numPr>
          <w:ilvl w:val="0"/>
          <w:numId w:val="14"/>
        </w:numPr>
        <w:suppressAutoHyphens/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</w:pPr>
      <w:r w:rsidRPr="001A55C7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t xml:space="preserve">Част „Временна оганизация на движението“  (Приложение № 3 към настоящите Технически спецификации); </w:t>
      </w:r>
    </w:p>
    <w:p w:rsidR="001A55C7" w:rsidRPr="001A55C7" w:rsidRDefault="001A55C7" w:rsidP="000475D9">
      <w:pPr>
        <w:numPr>
          <w:ilvl w:val="0"/>
          <w:numId w:val="14"/>
        </w:numPr>
        <w:suppressAutoHyphens/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</w:pPr>
      <w:r w:rsidRPr="001A55C7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t xml:space="preserve">Част „План за управление на строителните и други отпадъци“  (Приложение № 4 към настоящите Технически спецификации); </w:t>
      </w:r>
    </w:p>
    <w:p w:rsidR="001A55C7" w:rsidRPr="001A55C7" w:rsidRDefault="001A55C7" w:rsidP="000475D9">
      <w:pPr>
        <w:numPr>
          <w:ilvl w:val="0"/>
          <w:numId w:val="14"/>
        </w:numPr>
        <w:suppressAutoHyphens/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</w:pPr>
      <w:r w:rsidRPr="001A55C7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t>Част “План за безопасност и здраве” (Приложение № 5 към настоящите Технически спецификации);</w:t>
      </w:r>
    </w:p>
    <w:p w:rsidR="001A55C7" w:rsidRPr="001A55C7" w:rsidRDefault="001A55C7" w:rsidP="000475D9">
      <w:pPr>
        <w:numPr>
          <w:ilvl w:val="0"/>
          <w:numId w:val="14"/>
        </w:numPr>
        <w:suppressAutoHyphens/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</w:pPr>
      <w:r w:rsidRPr="001A55C7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t xml:space="preserve">Част „Пожарна безопастност“  (Приложение № 6 към настоящите Технически спецификации); </w:t>
      </w:r>
    </w:p>
    <w:p w:rsidR="004C52EE" w:rsidRDefault="004C52EE" w:rsidP="00601CD1">
      <w:pPr>
        <w:spacing w:after="0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  <w:lang w:val="en-GB"/>
        </w:rPr>
      </w:pPr>
    </w:p>
    <w:p w:rsidR="001A55C7" w:rsidRPr="001A55C7" w:rsidRDefault="001A55C7" w:rsidP="00601CD1">
      <w:pPr>
        <w:spacing w:after="0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  <w:lang w:val="en-GB"/>
        </w:rPr>
      </w:pPr>
      <w:r w:rsidRPr="001A55C7">
        <w:rPr>
          <w:rFonts w:ascii="Times New Roman" w:eastAsia="Calibri" w:hAnsi="Times New Roman" w:cs="Times New Roman"/>
          <w:b/>
          <w:sz w:val="24"/>
          <w:szCs w:val="24"/>
          <w:u w:val="single"/>
          <w:lang w:val="en-GB"/>
        </w:rPr>
        <w:t>Забележка: При евентуално посочване на определен сертификат, стандарт, марка, модел, изискване или друго подобно в настоящата спецификация, в инвестиционните проекти, част от нея, както и навсякъде другаде от документацията за настоящата процедура, следва да се има предвид, че е допустимо да се предложи еквивалент.</w:t>
      </w:r>
    </w:p>
    <w:p w:rsidR="001A55C7" w:rsidRPr="001A55C7" w:rsidRDefault="001A55C7" w:rsidP="00601CD1">
      <w:pPr>
        <w:spacing w:after="0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  <w:lang w:eastAsia="bg-BG"/>
        </w:rPr>
      </w:pPr>
      <w:r w:rsidRPr="001A55C7">
        <w:rPr>
          <w:rFonts w:ascii="Times New Roman" w:eastAsia="Calibri" w:hAnsi="Times New Roman" w:cs="Times New Roman"/>
          <w:b/>
          <w:sz w:val="24"/>
          <w:szCs w:val="24"/>
          <w:u w:val="single"/>
          <w:lang w:eastAsia="bg-BG"/>
        </w:rPr>
        <w:t>Важно</w:t>
      </w:r>
      <w:r w:rsidRPr="001A55C7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>! На основание чл. 31, ал. 1, т. 2 от ЗОП Възложителят прилага инвестиционните проекти за строежа към документацията за обществената поръчка.</w:t>
      </w:r>
    </w:p>
    <w:p w:rsidR="00443BB6" w:rsidRPr="00E8008F" w:rsidRDefault="00443BB6" w:rsidP="00601CD1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443BB6" w:rsidRPr="00E8008F" w:rsidSect="001A55C7">
      <w:headerReference w:type="default" r:id="rId9"/>
      <w:footerReference w:type="default" r:id="rId10"/>
      <w:pgSz w:w="11906" w:h="16838"/>
      <w:pgMar w:top="993" w:right="849" w:bottom="993" w:left="1417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6390" w:rsidRDefault="009A6390" w:rsidP="00462A9F">
      <w:pPr>
        <w:spacing w:after="0" w:line="240" w:lineRule="auto"/>
      </w:pPr>
      <w:r>
        <w:separator/>
      </w:r>
    </w:p>
  </w:endnote>
  <w:endnote w:type="continuationSeparator" w:id="0">
    <w:p w:rsidR="009A6390" w:rsidRDefault="009A6390" w:rsidP="00462A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??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b/>
        <w:sz w:val="24"/>
        <w:szCs w:val="24"/>
      </w:rPr>
      <w:id w:val="2086253238"/>
      <w:docPartObj>
        <w:docPartGallery w:val="Page Numbers (Bottom of Page)"/>
        <w:docPartUnique/>
      </w:docPartObj>
    </w:sdtPr>
    <w:sdtEndPr/>
    <w:sdtContent>
      <w:p w:rsidR="00462A9F" w:rsidRPr="00462A9F" w:rsidRDefault="00462A9F">
        <w:pPr>
          <w:pStyle w:val="a6"/>
          <w:jc w:val="center"/>
          <w:rPr>
            <w:rFonts w:ascii="Times New Roman" w:hAnsi="Times New Roman" w:cs="Times New Roman"/>
            <w:b/>
            <w:sz w:val="24"/>
            <w:szCs w:val="24"/>
          </w:rPr>
        </w:pPr>
      </w:p>
      <w:p w:rsidR="001A55C7" w:rsidRPr="001A55C7" w:rsidRDefault="001A55C7" w:rsidP="001A55C7">
        <w:pPr>
          <w:widowControl w:val="0"/>
          <w:tabs>
            <w:tab w:val="center" w:pos="4536"/>
            <w:tab w:val="right" w:pos="9072"/>
          </w:tabs>
          <w:autoSpaceDE w:val="0"/>
          <w:autoSpaceDN w:val="0"/>
          <w:spacing w:after="0" w:line="240" w:lineRule="auto"/>
          <w:rPr>
            <w:rFonts w:ascii="Times New Roman" w:eastAsia="Times New Roman" w:hAnsi="Times New Roman" w:cs="Times New Roman"/>
            <w:i/>
            <w:sz w:val="18"/>
            <w:szCs w:val="18"/>
            <w:lang w:val="ru-RU"/>
          </w:rPr>
        </w:pPr>
        <w:r w:rsidRPr="001A55C7">
          <w:rPr>
            <w:rFonts w:ascii="Times New Roman" w:eastAsia="Times New Roman" w:hAnsi="Times New Roman" w:cs="Times New Roman"/>
            <w:i/>
            <w:sz w:val="18"/>
            <w:szCs w:val="18"/>
            <w:lang w:val="ru-RU"/>
          </w:rPr>
          <w:t xml:space="preserve">--------------------------------------------------------------- </w:t>
        </w:r>
        <w:hyperlink r:id="rId1" w:history="1">
          <w:r w:rsidRPr="001A55C7">
            <w:rPr>
              <w:rFonts w:ascii="Times New Roman" w:eastAsia="Times New Roman" w:hAnsi="Times New Roman" w:cs="Times New Roman"/>
              <w:color w:val="0000FF"/>
              <w:sz w:val="18"/>
              <w:szCs w:val="18"/>
              <w:u w:val="single"/>
              <w:lang w:val="en-US"/>
            </w:rPr>
            <w:t>www</w:t>
          </w:r>
          <w:r w:rsidRPr="001A55C7">
            <w:rPr>
              <w:rFonts w:ascii="Times New Roman" w:eastAsia="Times New Roman" w:hAnsi="Times New Roman" w:cs="Times New Roman"/>
              <w:color w:val="0000FF"/>
              <w:sz w:val="18"/>
              <w:szCs w:val="18"/>
              <w:u w:val="single"/>
              <w:lang w:val="ru-RU"/>
            </w:rPr>
            <w:t>.</w:t>
          </w:r>
          <w:r w:rsidRPr="001A55C7">
            <w:rPr>
              <w:rFonts w:ascii="Times New Roman" w:eastAsia="Times New Roman" w:hAnsi="Times New Roman" w:cs="Times New Roman"/>
              <w:color w:val="0000FF"/>
              <w:sz w:val="18"/>
              <w:szCs w:val="18"/>
              <w:u w:val="single"/>
              <w:lang w:val="en-US"/>
            </w:rPr>
            <w:t>eufunds</w:t>
          </w:r>
          <w:r w:rsidRPr="001A55C7">
            <w:rPr>
              <w:rFonts w:ascii="Times New Roman" w:eastAsia="Times New Roman" w:hAnsi="Times New Roman" w:cs="Times New Roman"/>
              <w:color w:val="0000FF"/>
              <w:sz w:val="18"/>
              <w:szCs w:val="18"/>
              <w:u w:val="single"/>
              <w:lang w:val="ru-RU"/>
            </w:rPr>
            <w:t>.</w:t>
          </w:r>
          <w:r w:rsidRPr="001A55C7">
            <w:rPr>
              <w:rFonts w:ascii="Times New Roman" w:eastAsia="Times New Roman" w:hAnsi="Times New Roman" w:cs="Times New Roman"/>
              <w:color w:val="0000FF"/>
              <w:sz w:val="18"/>
              <w:szCs w:val="18"/>
              <w:u w:val="single"/>
              <w:lang w:val="en-US"/>
            </w:rPr>
            <w:t>bg</w:t>
          </w:r>
        </w:hyperlink>
        <w:r w:rsidRPr="001A55C7">
          <w:rPr>
            <w:rFonts w:ascii="Times New Roman" w:eastAsia="Times New Roman" w:hAnsi="Times New Roman" w:cs="Times New Roman"/>
            <w:i/>
            <w:sz w:val="18"/>
            <w:szCs w:val="18"/>
            <w:lang w:val="ru-RU"/>
          </w:rPr>
          <w:t xml:space="preserve"> -------------------------------------------------------------------</w:t>
        </w:r>
      </w:p>
      <w:p w:rsidR="00462A9F" w:rsidRPr="00462A9F" w:rsidRDefault="001A55C7" w:rsidP="001A55C7">
        <w:pPr>
          <w:pStyle w:val="a6"/>
          <w:jc w:val="center"/>
          <w:rPr>
            <w:rFonts w:ascii="Times New Roman" w:hAnsi="Times New Roman" w:cs="Times New Roman"/>
            <w:b/>
            <w:sz w:val="24"/>
            <w:szCs w:val="24"/>
          </w:rPr>
        </w:pPr>
        <w:r w:rsidRPr="001A55C7">
          <w:rPr>
            <w:rFonts w:ascii="Times New Roman" w:eastAsia="Times New Roman" w:hAnsi="Times New Roman" w:cs="Times New Roman"/>
            <w:i/>
            <w:sz w:val="18"/>
            <w:szCs w:val="18"/>
            <w:lang w:val="ru-RU"/>
          </w:rPr>
          <w:t xml:space="preserve">Проект: </w:t>
        </w:r>
        <w:r w:rsidRPr="001A55C7">
          <w:rPr>
            <w:rFonts w:ascii="Times New Roman" w:eastAsia="Times New Roman" w:hAnsi="Times New Roman" w:cs="Times New Roman"/>
            <w:bCs/>
            <w:i/>
            <w:sz w:val="18"/>
            <w:szCs w:val="18"/>
            <w:lang w:val="en-GB"/>
          </w:rPr>
          <w:t>„</w:t>
        </w:r>
        <w:r w:rsidRPr="001A55C7">
          <w:rPr>
            <w:rFonts w:ascii="Times New Roman" w:eastAsia="Times New Roman" w:hAnsi="Times New Roman" w:cs="Times New Roman"/>
            <w:bCs/>
            <w:i/>
            <w:sz w:val="18"/>
            <w:szCs w:val="18"/>
          </w:rPr>
          <w:t>Реконструкция и рехабилитация на съществуващи улици, съоръженията и принадлежностите към тях в гр.Шабла, община Шабла</w:t>
        </w:r>
        <w:r w:rsidRPr="001A55C7">
          <w:rPr>
            <w:rFonts w:ascii="Times New Roman" w:eastAsia="Times New Roman" w:hAnsi="Times New Roman" w:cs="Times New Roman"/>
            <w:bCs/>
            <w:i/>
            <w:sz w:val="18"/>
            <w:szCs w:val="18"/>
            <w:lang w:val="en-GB"/>
          </w:rPr>
          <w:t>“,</w:t>
        </w:r>
        <w:r w:rsidRPr="001A55C7">
          <w:rPr>
            <w:rFonts w:ascii="Times New Roman" w:eastAsia="Times New Roman" w:hAnsi="Times New Roman" w:cs="Times New Roman"/>
            <w:bCs/>
            <w:i/>
            <w:sz w:val="18"/>
            <w:szCs w:val="18"/>
          </w:rPr>
          <w:t xml:space="preserve"> финансиран по подмярка 7.2 „Инвестиции в създаването, подобряването или разширяването на всички видове малка по мащаби инфраструктура“ от мярка 7 „Основни услуги и обновяване на селата в селските райони“ от Програмата за развитие на селските райони за периода 2014-2020 г</w:t>
        </w:r>
      </w:p>
      <w:p w:rsidR="00462A9F" w:rsidRPr="00462A9F" w:rsidRDefault="00462A9F">
        <w:pPr>
          <w:pStyle w:val="a6"/>
          <w:jc w:val="center"/>
          <w:rPr>
            <w:rFonts w:ascii="Times New Roman" w:hAnsi="Times New Roman" w:cs="Times New Roman"/>
            <w:b/>
            <w:sz w:val="24"/>
            <w:szCs w:val="24"/>
          </w:rPr>
        </w:pPr>
        <w:r w:rsidRPr="00462A9F">
          <w:rPr>
            <w:rFonts w:ascii="Times New Roman" w:hAnsi="Times New Roman" w:cs="Times New Roman"/>
            <w:b/>
            <w:sz w:val="24"/>
            <w:szCs w:val="24"/>
          </w:rPr>
          <w:fldChar w:fldCharType="begin"/>
        </w:r>
        <w:r w:rsidRPr="00462A9F">
          <w:rPr>
            <w:rFonts w:ascii="Times New Roman" w:hAnsi="Times New Roman" w:cs="Times New Roman"/>
            <w:b/>
            <w:sz w:val="24"/>
            <w:szCs w:val="24"/>
          </w:rPr>
          <w:instrText>PAGE   \* MERGEFORMAT</w:instrText>
        </w:r>
        <w:r w:rsidRPr="00462A9F">
          <w:rPr>
            <w:rFonts w:ascii="Times New Roman" w:hAnsi="Times New Roman" w:cs="Times New Roman"/>
            <w:b/>
            <w:sz w:val="24"/>
            <w:szCs w:val="24"/>
          </w:rPr>
          <w:fldChar w:fldCharType="separate"/>
        </w:r>
        <w:r w:rsidR="003E57B7">
          <w:rPr>
            <w:rFonts w:ascii="Times New Roman" w:hAnsi="Times New Roman" w:cs="Times New Roman"/>
            <w:b/>
            <w:noProof/>
            <w:sz w:val="24"/>
            <w:szCs w:val="24"/>
          </w:rPr>
          <w:t>1</w:t>
        </w:r>
        <w:r w:rsidRPr="00462A9F">
          <w:rPr>
            <w:rFonts w:ascii="Times New Roman" w:hAnsi="Times New Roman" w:cs="Times New Roman"/>
            <w:b/>
            <w:sz w:val="24"/>
            <w:szCs w:val="24"/>
          </w:rPr>
          <w:fldChar w:fldCharType="end"/>
        </w:r>
      </w:p>
    </w:sdtContent>
  </w:sdt>
  <w:p w:rsidR="00462A9F" w:rsidRDefault="00462A9F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6390" w:rsidRDefault="009A6390" w:rsidP="00462A9F">
      <w:pPr>
        <w:spacing w:after="0" w:line="240" w:lineRule="auto"/>
      </w:pPr>
      <w:r>
        <w:separator/>
      </w:r>
    </w:p>
  </w:footnote>
  <w:footnote w:type="continuationSeparator" w:id="0">
    <w:p w:rsidR="009A6390" w:rsidRDefault="009A6390" w:rsidP="00462A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55C7" w:rsidRPr="001A55C7" w:rsidRDefault="001A55C7" w:rsidP="001A55C7">
    <w:pPr>
      <w:tabs>
        <w:tab w:val="center" w:pos="4677"/>
        <w:tab w:val="center" w:pos="4703"/>
        <w:tab w:val="right" w:pos="9406"/>
      </w:tabs>
      <w:spacing w:after="0" w:line="240" w:lineRule="auto"/>
      <w:ind w:left="426"/>
      <w:rPr>
        <w:rFonts w:ascii="Times New Roman" w:eastAsia="Times New Roman" w:hAnsi="Times New Roman" w:cs="Times New Roman"/>
        <w:sz w:val="24"/>
        <w:szCs w:val="24"/>
        <w:lang w:val="ru-RU"/>
      </w:rPr>
    </w:pPr>
    <w:r w:rsidRPr="001A55C7">
      <w:rPr>
        <w:rFonts w:ascii="Times New Roman" w:eastAsia="Times New Roman" w:hAnsi="Times New Roman" w:cs="Times New Roman"/>
        <w:noProof/>
        <w:sz w:val="24"/>
        <w:szCs w:val="24"/>
        <w:lang w:eastAsia="bg-BG"/>
      </w:rPr>
      <w:drawing>
        <wp:anchor distT="0" distB="0" distL="114300" distR="114300" simplePos="0" relativeHeight="251659264" behindDoc="0" locked="0" layoutInCell="1" allowOverlap="1" wp14:anchorId="4255FB66" wp14:editId="779A4980">
          <wp:simplePos x="0" y="0"/>
          <wp:positionH relativeFrom="column">
            <wp:posOffset>5133975</wp:posOffset>
          </wp:positionH>
          <wp:positionV relativeFrom="paragraph">
            <wp:posOffset>133350</wp:posOffset>
          </wp:positionV>
          <wp:extent cx="836930" cy="558165"/>
          <wp:effectExtent l="0" t="0" r="1270" b="0"/>
          <wp:wrapSquare wrapText="bothSides"/>
          <wp:docPr id="1" name="Picture 21" descr="bulgarian_flag[1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1" descr="bulgarian_flag[1]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6930" cy="5581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A55C7">
      <w:rPr>
        <w:rFonts w:ascii="Times New Roman" w:eastAsia="Times New Roman" w:hAnsi="Times New Roman" w:cs="Times New Roman"/>
        <w:noProof/>
        <w:sz w:val="24"/>
        <w:szCs w:val="24"/>
        <w:lang w:eastAsia="bg-BG"/>
      </w:rPr>
      <w:drawing>
        <wp:inline distT="0" distB="0" distL="0" distR="0" wp14:anchorId="75029E58" wp14:editId="00819713">
          <wp:extent cx="2305685" cy="787400"/>
          <wp:effectExtent l="0" t="0" r="0" b="0"/>
          <wp:docPr id="2" name="Picture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0378"/>
                  <a:stretch>
                    <a:fillRect/>
                  </a:stretch>
                </pic:blipFill>
                <pic:spPr bwMode="auto">
                  <a:xfrm>
                    <a:off x="0" y="0"/>
                    <a:ext cx="2305685" cy="787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1A55C7">
      <w:rPr>
        <w:rFonts w:ascii="Times New Roman" w:eastAsia="Times New Roman" w:hAnsi="Times New Roman" w:cs="Times New Roman"/>
        <w:noProof/>
        <w:sz w:val="24"/>
        <w:szCs w:val="24"/>
        <w:lang w:val="ru-RU"/>
      </w:rPr>
      <w:tab/>
      <w:t xml:space="preserve">   </w:t>
    </w:r>
    <w:r w:rsidRPr="001A55C7">
      <w:rPr>
        <w:rFonts w:ascii="Times New Roman" w:eastAsia="Times New Roman" w:hAnsi="Times New Roman" w:cs="Times New Roman"/>
        <w:noProof/>
        <w:sz w:val="24"/>
        <w:szCs w:val="24"/>
        <w:lang w:eastAsia="bg-BG"/>
      </w:rPr>
      <w:drawing>
        <wp:inline distT="0" distB="0" distL="0" distR="0" wp14:anchorId="068D662F" wp14:editId="7995C7FA">
          <wp:extent cx="1781175" cy="715645"/>
          <wp:effectExtent l="0" t="0" r="0" b="8255"/>
          <wp:docPr id="3" name="Picture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715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1A55C7">
      <w:rPr>
        <w:rFonts w:ascii="Times New Roman" w:eastAsia="Times New Roman" w:hAnsi="Times New Roman" w:cs="Times New Roman"/>
        <w:sz w:val="24"/>
        <w:szCs w:val="24"/>
        <w:lang w:val="ru-RU"/>
      </w:rPr>
      <w:t xml:space="preserve">                      </w:t>
    </w:r>
  </w:p>
  <w:p w:rsidR="001A55C7" w:rsidRPr="001A55C7" w:rsidRDefault="001A55C7" w:rsidP="001A55C7">
    <w:pPr>
      <w:pBdr>
        <w:bottom w:val="single" w:sz="6" w:space="1" w:color="auto"/>
      </w:pBdr>
      <w:tabs>
        <w:tab w:val="center" w:pos="4703"/>
        <w:tab w:val="right" w:pos="9406"/>
      </w:tabs>
      <w:spacing w:after="0" w:line="240" w:lineRule="auto"/>
      <w:jc w:val="center"/>
      <w:rPr>
        <w:rFonts w:ascii="Times New Roman" w:eastAsia="Times New Roman" w:hAnsi="Times New Roman" w:cs="Times New Roman"/>
        <w:b/>
        <w:i/>
        <w:sz w:val="18"/>
        <w:szCs w:val="18"/>
        <w:lang w:val="ru-RU"/>
      </w:rPr>
    </w:pPr>
    <w:r w:rsidRPr="001A55C7">
      <w:rPr>
        <w:rFonts w:ascii="Times New Roman" w:eastAsia="Times New Roman" w:hAnsi="Times New Roman" w:cs="Times New Roman"/>
        <w:b/>
        <w:i/>
        <w:sz w:val="18"/>
        <w:szCs w:val="18"/>
        <w:lang w:val="ru-RU"/>
      </w:rPr>
      <w:t>Програма за развитие на селските райони 2014 – 2020</w:t>
    </w:r>
  </w:p>
  <w:p w:rsidR="001A55C7" w:rsidRPr="001A55C7" w:rsidRDefault="001A55C7" w:rsidP="001A55C7">
    <w:pPr>
      <w:pBdr>
        <w:bottom w:val="single" w:sz="6" w:space="1" w:color="auto"/>
      </w:pBdr>
      <w:tabs>
        <w:tab w:val="center" w:pos="4703"/>
        <w:tab w:val="right" w:pos="9406"/>
      </w:tabs>
      <w:spacing w:after="0" w:line="240" w:lineRule="auto"/>
      <w:jc w:val="center"/>
      <w:rPr>
        <w:rFonts w:ascii="Times New Roman" w:eastAsia="Times New Roman" w:hAnsi="Times New Roman" w:cs="Times New Roman"/>
        <w:b/>
        <w:i/>
        <w:sz w:val="18"/>
        <w:szCs w:val="18"/>
        <w:lang w:val="ru-RU"/>
      </w:rPr>
    </w:pPr>
    <w:r w:rsidRPr="001A55C7">
      <w:rPr>
        <w:rFonts w:ascii="Times New Roman" w:eastAsia="Times New Roman" w:hAnsi="Times New Roman" w:cs="Times New Roman"/>
        <w:b/>
        <w:i/>
        <w:sz w:val="18"/>
        <w:szCs w:val="18"/>
        <w:lang w:val="ru-RU"/>
      </w:rPr>
      <w:t>Европейски земеделски фонд за развитие на селските райони:</w:t>
    </w:r>
  </w:p>
  <w:p w:rsidR="001A55C7" w:rsidRPr="001A55C7" w:rsidRDefault="001A55C7" w:rsidP="001A55C7">
    <w:pPr>
      <w:pBdr>
        <w:bottom w:val="single" w:sz="6" w:space="1" w:color="auto"/>
      </w:pBdr>
      <w:tabs>
        <w:tab w:val="center" w:pos="4703"/>
        <w:tab w:val="right" w:pos="9406"/>
      </w:tabs>
      <w:spacing w:after="0" w:line="240" w:lineRule="auto"/>
      <w:jc w:val="center"/>
      <w:rPr>
        <w:rFonts w:ascii="Times New Roman" w:eastAsia="Times New Roman" w:hAnsi="Times New Roman" w:cs="Times New Roman"/>
        <w:b/>
        <w:i/>
        <w:sz w:val="18"/>
        <w:szCs w:val="18"/>
      </w:rPr>
    </w:pPr>
    <w:r w:rsidRPr="001A55C7">
      <w:rPr>
        <w:rFonts w:ascii="Times New Roman" w:eastAsia="Times New Roman" w:hAnsi="Times New Roman" w:cs="Times New Roman"/>
        <w:b/>
        <w:i/>
        <w:sz w:val="18"/>
        <w:szCs w:val="18"/>
        <w:lang w:val="en-US"/>
      </w:rPr>
      <w:t>Европа инвестира в селските райони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56E2B"/>
    <w:multiLevelType w:val="hybridMultilevel"/>
    <w:tmpl w:val="D5884178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C2397F"/>
    <w:multiLevelType w:val="multilevel"/>
    <w:tmpl w:val="0F487C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2">
    <w:nsid w:val="09AA02F9"/>
    <w:multiLevelType w:val="hybridMultilevel"/>
    <w:tmpl w:val="0ACEE2FE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EC6A30AA">
      <w:numFmt w:val="bullet"/>
      <w:lvlText w:val="-"/>
      <w:lvlJc w:val="left"/>
      <w:pPr>
        <w:ind w:left="2340" w:hanging="360"/>
      </w:pPr>
      <w:rPr>
        <w:rFonts w:ascii="Times New Roman" w:eastAsiaTheme="minorHAnsi" w:hAnsi="Times New Roman" w:cs="Times New Roman" w:hint="default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A64069"/>
    <w:multiLevelType w:val="hybridMultilevel"/>
    <w:tmpl w:val="D5884178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4C609B"/>
    <w:multiLevelType w:val="hybridMultilevel"/>
    <w:tmpl w:val="D5884178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D0041A"/>
    <w:multiLevelType w:val="hybridMultilevel"/>
    <w:tmpl w:val="0ACEE2FE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EC6A30AA">
      <w:numFmt w:val="bullet"/>
      <w:lvlText w:val="-"/>
      <w:lvlJc w:val="left"/>
      <w:pPr>
        <w:ind w:left="2340" w:hanging="360"/>
      </w:pPr>
      <w:rPr>
        <w:rFonts w:ascii="Times New Roman" w:eastAsiaTheme="minorHAnsi" w:hAnsi="Times New Roman" w:cs="Times New Roman" w:hint="default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AB64C0"/>
    <w:multiLevelType w:val="hybridMultilevel"/>
    <w:tmpl w:val="0ACEE2FE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EC6A30AA">
      <w:numFmt w:val="bullet"/>
      <w:lvlText w:val="-"/>
      <w:lvlJc w:val="left"/>
      <w:pPr>
        <w:ind w:left="2340" w:hanging="360"/>
      </w:pPr>
      <w:rPr>
        <w:rFonts w:ascii="Times New Roman" w:eastAsiaTheme="minorHAnsi" w:hAnsi="Times New Roman" w:cs="Times New Roman" w:hint="default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8453B0"/>
    <w:multiLevelType w:val="hybridMultilevel"/>
    <w:tmpl w:val="0ACEE2FE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EC6A30AA">
      <w:numFmt w:val="bullet"/>
      <w:lvlText w:val="-"/>
      <w:lvlJc w:val="left"/>
      <w:pPr>
        <w:ind w:left="2340" w:hanging="360"/>
      </w:pPr>
      <w:rPr>
        <w:rFonts w:ascii="Times New Roman" w:eastAsiaTheme="minorHAnsi" w:hAnsi="Times New Roman" w:cs="Times New Roman" w:hint="default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DF6C98"/>
    <w:multiLevelType w:val="hybridMultilevel"/>
    <w:tmpl w:val="4BFA4C8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0806D7"/>
    <w:multiLevelType w:val="hybridMultilevel"/>
    <w:tmpl w:val="B544A6F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1C38BA"/>
    <w:multiLevelType w:val="hybridMultilevel"/>
    <w:tmpl w:val="F80EFC62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EC6A30AA">
      <w:numFmt w:val="bullet"/>
      <w:lvlText w:val="-"/>
      <w:lvlJc w:val="left"/>
      <w:pPr>
        <w:ind w:left="2340" w:hanging="360"/>
      </w:pPr>
      <w:rPr>
        <w:rFonts w:ascii="Times New Roman" w:eastAsiaTheme="minorHAnsi" w:hAnsi="Times New Roman" w:cs="Times New Roman" w:hint="default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B7E17DD"/>
    <w:multiLevelType w:val="multilevel"/>
    <w:tmpl w:val="6292D2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46B67C06"/>
    <w:multiLevelType w:val="hybridMultilevel"/>
    <w:tmpl w:val="D5884178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F5606D"/>
    <w:multiLevelType w:val="hybridMultilevel"/>
    <w:tmpl w:val="BEEE3396"/>
    <w:lvl w:ilvl="0" w:tplc="D9869D5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FEC4F25"/>
    <w:multiLevelType w:val="hybridMultilevel"/>
    <w:tmpl w:val="D5884178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A3F3643"/>
    <w:multiLevelType w:val="hybridMultilevel"/>
    <w:tmpl w:val="D5884178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C2818FD"/>
    <w:multiLevelType w:val="multilevel"/>
    <w:tmpl w:val="8D6866A4"/>
    <w:lvl w:ilvl="0">
      <w:start w:val="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7485610C"/>
    <w:multiLevelType w:val="hybridMultilevel"/>
    <w:tmpl w:val="0ACEE2FE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EC6A30AA">
      <w:numFmt w:val="bullet"/>
      <w:lvlText w:val="-"/>
      <w:lvlJc w:val="left"/>
      <w:pPr>
        <w:ind w:left="2340" w:hanging="360"/>
      </w:pPr>
      <w:rPr>
        <w:rFonts w:ascii="Times New Roman" w:eastAsiaTheme="minorHAnsi" w:hAnsi="Times New Roman" w:cs="Times New Roman" w:hint="default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9952726"/>
    <w:multiLevelType w:val="hybridMultilevel"/>
    <w:tmpl w:val="0ACEE2FE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EC6A30AA">
      <w:numFmt w:val="bullet"/>
      <w:lvlText w:val="-"/>
      <w:lvlJc w:val="left"/>
      <w:pPr>
        <w:ind w:left="2340" w:hanging="360"/>
      </w:pPr>
      <w:rPr>
        <w:rFonts w:ascii="Times New Roman" w:eastAsiaTheme="minorHAnsi" w:hAnsi="Times New Roman" w:cs="Times New Roman" w:hint="default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9"/>
  </w:num>
  <w:num w:numId="3">
    <w:abstractNumId w:val="4"/>
  </w:num>
  <w:num w:numId="4">
    <w:abstractNumId w:val="14"/>
  </w:num>
  <w:num w:numId="5">
    <w:abstractNumId w:val="15"/>
  </w:num>
  <w:num w:numId="6">
    <w:abstractNumId w:val="12"/>
  </w:num>
  <w:num w:numId="7">
    <w:abstractNumId w:val="3"/>
  </w:num>
  <w:num w:numId="8">
    <w:abstractNumId w:val="18"/>
  </w:num>
  <w:num w:numId="9">
    <w:abstractNumId w:val="17"/>
  </w:num>
  <w:num w:numId="10">
    <w:abstractNumId w:val="5"/>
  </w:num>
  <w:num w:numId="11">
    <w:abstractNumId w:val="2"/>
  </w:num>
  <w:num w:numId="12">
    <w:abstractNumId w:val="7"/>
  </w:num>
  <w:num w:numId="13">
    <w:abstractNumId w:val="6"/>
  </w:num>
  <w:num w:numId="14">
    <w:abstractNumId w:val="0"/>
  </w:num>
  <w:num w:numId="15">
    <w:abstractNumId w:val="16"/>
  </w:num>
  <w:num w:numId="16">
    <w:abstractNumId w:val="10"/>
  </w:num>
  <w:num w:numId="17">
    <w:abstractNumId w:val="1"/>
  </w:num>
  <w:num w:numId="18">
    <w:abstractNumId w:val="11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proofState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47FA3"/>
    <w:rsid w:val="000156FD"/>
    <w:rsid w:val="000475D9"/>
    <w:rsid w:val="00067D28"/>
    <w:rsid w:val="000A584B"/>
    <w:rsid w:val="00111747"/>
    <w:rsid w:val="00111C64"/>
    <w:rsid w:val="00151DD9"/>
    <w:rsid w:val="00184D14"/>
    <w:rsid w:val="001879CF"/>
    <w:rsid w:val="001A55C7"/>
    <w:rsid w:val="001C05B1"/>
    <w:rsid w:val="00244949"/>
    <w:rsid w:val="0027185C"/>
    <w:rsid w:val="002D2F86"/>
    <w:rsid w:val="00394994"/>
    <w:rsid w:val="003E57B7"/>
    <w:rsid w:val="004068FA"/>
    <w:rsid w:val="00411A5A"/>
    <w:rsid w:val="00425731"/>
    <w:rsid w:val="00443BB6"/>
    <w:rsid w:val="00462A9F"/>
    <w:rsid w:val="004A4778"/>
    <w:rsid w:val="004B5805"/>
    <w:rsid w:val="004C52EE"/>
    <w:rsid w:val="00547FA3"/>
    <w:rsid w:val="00566B76"/>
    <w:rsid w:val="005839D2"/>
    <w:rsid w:val="005E22D9"/>
    <w:rsid w:val="00601CD1"/>
    <w:rsid w:val="0073161A"/>
    <w:rsid w:val="0075274F"/>
    <w:rsid w:val="007765E3"/>
    <w:rsid w:val="00811EDA"/>
    <w:rsid w:val="00871A1C"/>
    <w:rsid w:val="0088625F"/>
    <w:rsid w:val="00890A41"/>
    <w:rsid w:val="00893106"/>
    <w:rsid w:val="008A16E2"/>
    <w:rsid w:val="008A452D"/>
    <w:rsid w:val="008C0D83"/>
    <w:rsid w:val="00923806"/>
    <w:rsid w:val="00931D1E"/>
    <w:rsid w:val="00942B57"/>
    <w:rsid w:val="009A6390"/>
    <w:rsid w:val="00A30651"/>
    <w:rsid w:val="00A45761"/>
    <w:rsid w:val="00A51119"/>
    <w:rsid w:val="00A7321F"/>
    <w:rsid w:val="00AD1BCE"/>
    <w:rsid w:val="00C27039"/>
    <w:rsid w:val="00C3336B"/>
    <w:rsid w:val="00CF6462"/>
    <w:rsid w:val="00D06CE8"/>
    <w:rsid w:val="00D15A00"/>
    <w:rsid w:val="00D25C80"/>
    <w:rsid w:val="00D3392F"/>
    <w:rsid w:val="00D33948"/>
    <w:rsid w:val="00D82686"/>
    <w:rsid w:val="00DA08A1"/>
    <w:rsid w:val="00E65276"/>
    <w:rsid w:val="00E8008F"/>
    <w:rsid w:val="00EA53BE"/>
    <w:rsid w:val="00EC3664"/>
    <w:rsid w:val="00EC7E10"/>
    <w:rsid w:val="00F01F37"/>
    <w:rsid w:val="00F66C55"/>
    <w:rsid w:val="00F70E86"/>
    <w:rsid w:val="00F77CA0"/>
    <w:rsid w:val="00FA7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1A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irstline">
    <w:name w:val="firstline"/>
    <w:basedOn w:val="a"/>
    <w:rsid w:val="00547F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0">
    <w:name w:val="p0"/>
    <w:basedOn w:val="a"/>
    <w:rsid w:val="00547F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1">
    <w:name w:val="p1"/>
    <w:basedOn w:val="a"/>
    <w:rsid w:val="00547FA3"/>
    <w:pPr>
      <w:spacing w:after="0" w:line="240" w:lineRule="auto"/>
      <w:ind w:firstLine="690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2">
    <w:name w:val="p2"/>
    <w:basedOn w:val="a"/>
    <w:rsid w:val="00547FA3"/>
    <w:pPr>
      <w:spacing w:before="135" w:after="0" w:line="240" w:lineRule="auto"/>
      <w:ind w:firstLine="690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4">
    <w:name w:val="p4"/>
    <w:basedOn w:val="a"/>
    <w:rsid w:val="00547FA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5">
    <w:name w:val="p5"/>
    <w:basedOn w:val="a"/>
    <w:rsid w:val="00547FA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7">
    <w:name w:val="p7"/>
    <w:basedOn w:val="a"/>
    <w:rsid w:val="00547FA3"/>
    <w:pPr>
      <w:spacing w:after="0" w:line="240" w:lineRule="auto"/>
      <w:ind w:firstLine="705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11">
    <w:name w:val="p11"/>
    <w:basedOn w:val="a"/>
    <w:rsid w:val="00547FA3"/>
    <w:pPr>
      <w:spacing w:before="30"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14">
    <w:name w:val="p14"/>
    <w:basedOn w:val="a"/>
    <w:rsid w:val="00547FA3"/>
    <w:pPr>
      <w:spacing w:before="285"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16">
    <w:name w:val="p16"/>
    <w:basedOn w:val="a"/>
    <w:rsid w:val="00547FA3"/>
    <w:pPr>
      <w:spacing w:before="15" w:after="0" w:line="240" w:lineRule="auto"/>
      <w:ind w:firstLine="690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17">
    <w:name w:val="p17"/>
    <w:basedOn w:val="a"/>
    <w:rsid w:val="00547FA3"/>
    <w:pPr>
      <w:spacing w:before="255"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18">
    <w:name w:val="p18"/>
    <w:basedOn w:val="a"/>
    <w:rsid w:val="00547FA3"/>
    <w:pPr>
      <w:spacing w:before="30" w:after="0" w:line="240" w:lineRule="auto"/>
      <w:ind w:firstLine="690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19">
    <w:name w:val="p19"/>
    <w:basedOn w:val="a"/>
    <w:rsid w:val="00547FA3"/>
    <w:pPr>
      <w:spacing w:before="105" w:after="0" w:line="240" w:lineRule="auto"/>
      <w:ind w:firstLine="690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20">
    <w:name w:val="p20"/>
    <w:basedOn w:val="a"/>
    <w:rsid w:val="00547FA3"/>
    <w:pPr>
      <w:spacing w:before="45" w:after="0" w:line="240" w:lineRule="auto"/>
      <w:ind w:firstLine="690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22">
    <w:name w:val="p22"/>
    <w:basedOn w:val="a"/>
    <w:rsid w:val="00547FA3"/>
    <w:pPr>
      <w:spacing w:before="15"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23">
    <w:name w:val="p23"/>
    <w:basedOn w:val="a"/>
    <w:rsid w:val="00547FA3"/>
    <w:pPr>
      <w:spacing w:after="0" w:line="240" w:lineRule="auto"/>
      <w:ind w:firstLine="645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24">
    <w:name w:val="p24"/>
    <w:basedOn w:val="a"/>
    <w:rsid w:val="00547FA3"/>
    <w:pPr>
      <w:spacing w:before="15"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25">
    <w:name w:val="p25"/>
    <w:basedOn w:val="a"/>
    <w:rsid w:val="00547FA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ft01">
    <w:name w:val="ft01"/>
    <w:rsid w:val="00547FA3"/>
    <w:rPr>
      <w:rFonts w:ascii="Times" w:hAnsi="Times" w:cs="Times" w:hint="default"/>
      <w:b/>
      <w:bCs/>
      <w:sz w:val="24"/>
      <w:szCs w:val="24"/>
    </w:rPr>
  </w:style>
  <w:style w:type="character" w:customStyle="1" w:styleId="ft210">
    <w:name w:val="ft210"/>
    <w:rsid w:val="00547FA3"/>
    <w:rPr>
      <w:rFonts w:ascii="Times" w:hAnsi="Times" w:cs="Times" w:hint="default"/>
      <w:sz w:val="24"/>
      <w:szCs w:val="24"/>
    </w:rPr>
  </w:style>
  <w:style w:type="character" w:customStyle="1" w:styleId="ft41">
    <w:name w:val="ft41"/>
    <w:rsid w:val="00547FA3"/>
    <w:rPr>
      <w:rFonts w:ascii="Times" w:hAnsi="Times" w:cs="Times" w:hint="default"/>
      <w:sz w:val="24"/>
      <w:szCs w:val="24"/>
    </w:rPr>
  </w:style>
  <w:style w:type="character" w:customStyle="1" w:styleId="ft61">
    <w:name w:val="ft61"/>
    <w:rsid w:val="00547FA3"/>
    <w:rPr>
      <w:rFonts w:ascii="Times" w:hAnsi="Times" w:cs="Times" w:hint="default"/>
      <w:sz w:val="23"/>
      <w:szCs w:val="23"/>
    </w:rPr>
  </w:style>
  <w:style w:type="character" w:customStyle="1" w:styleId="ft71">
    <w:name w:val="ft71"/>
    <w:rsid w:val="00547FA3"/>
    <w:rPr>
      <w:rFonts w:ascii="Times New Roman" w:hAnsi="Times New Roman" w:cs="Times New Roman" w:hint="default"/>
      <w:sz w:val="24"/>
      <w:szCs w:val="24"/>
    </w:rPr>
  </w:style>
  <w:style w:type="character" w:customStyle="1" w:styleId="ft81">
    <w:name w:val="ft81"/>
    <w:rsid w:val="00547FA3"/>
    <w:rPr>
      <w:rFonts w:ascii="Times New Roman" w:hAnsi="Times New Roman" w:cs="Times New Roman" w:hint="default"/>
      <w:sz w:val="24"/>
      <w:szCs w:val="24"/>
    </w:rPr>
  </w:style>
  <w:style w:type="character" w:customStyle="1" w:styleId="ft91">
    <w:name w:val="ft91"/>
    <w:rsid w:val="00547FA3"/>
    <w:rPr>
      <w:rFonts w:ascii="Times New Roman" w:hAnsi="Times New Roman" w:cs="Times New Roman" w:hint="default"/>
      <w:sz w:val="24"/>
      <w:szCs w:val="24"/>
    </w:rPr>
  </w:style>
  <w:style w:type="character" w:customStyle="1" w:styleId="ft131">
    <w:name w:val="ft131"/>
    <w:rsid w:val="00547FA3"/>
    <w:rPr>
      <w:rFonts w:ascii="Times New Roman" w:hAnsi="Times New Roman" w:cs="Times New Roman" w:hint="default"/>
      <w:sz w:val="24"/>
      <w:szCs w:val="24"/>
    </w:rPr>
  </w:style>
  <w:style w:type="character" w:customStyle="1" w:styleId="ft141">
    <w:name w:val="ft141"/>
    <w:rsid w:val="00547FA3"/>
    <w:rPr>
      <w:rFonts w:ascii="Times New Roman" w:hAnsi="Times New Roman" w:cs="Times New Roman" w:hint="default"/>
      <w:sz w:val="24"/>
      <w:szCs w:val="24"/>
    </w:rPr>
  </w:style>
  <w:style w:type="character" w:customStyle="1" w:styleId="ft151">
    <w:name w:val="ft151"/>
    <w:rsid w:val="00547FA3"/>
    <w:rPr>
      <w:rFonts w:ascii="Times New Roman" w:hAnsi="Times New Roman" w:cs="Times New Roman" w:hint="default"/>
      <w:sz w:val="24"/>
      <w:szCs w:val="24"/>
    </w:rPr>
  </w:style>
  <w:style w:type="character" w:customStyle="1" w:styleId="ft161">
    <w:name w:val="ft161"/>
    <w:rsid w:val="00547FA3"/>
    <w:rPr>
      <w:rFonts w:ascii="Times New Roman" w:hAnsi="Times New Roman" w:cs="Times New Roman" w:hint="default"/>
      <w:sz w:val="24"/>
      <w:szCs w:val="24"/>
    </w:rPr>
  </w:style>
  <w:style w:type="character" w:customStyle="1" w:styleId="ft241">
    <w:name w:val="ft241"/>
    <w:rsid w:val="00547FA3"/>
    <w:rPr>
      <w:rFonts w:ascii="Times New Roman" w:hAnsi="Times New Roman" w:cs="Times New Roman" w:hint="default"/>
      <w:sz w:val="24"/>
      <w:szCs w:val="24"/>
    </w:rPr>
  </w:style>
  <w:style w:type="character" w:customStyle="1" w:styleId="ft271">
    <w:name w:val="ft271"/>
    <w:rsid w:val="00547FA3"/>
    <w:rPr>
      <w:rFonts w:ascii="Times New Roman" w:hAnsi="Times New Roman" w:cs="Times New Roman" w:hint="default"/>
      <w:sz w:val="24"/>
      <w:szCs w:val="24"/>
    </w:rPr>
  </w:style>
  <w:style w:type="character" w:customStyle="1" w:styleId="ft281">
    <w:name w:val="ft281"/>
    <w:rsid w:val="00547FA3"/>
    <w:rPr>
      <w:rFonts w:ascii="Times New Roman" w:hAnsi="Times New Roman" w:cs="Times New Roman" w:hint="default"/>
      <w:sz w:val="24"/>
      <w:szCs w:val="24"/>
    </w:rPr>
  </w:style>
  <w:style w:type="character" w:customStyle="1" w:styleId="ft291">
    <w:name w:val="ft291"/>
    <w:rsid w:val="00547FA3"/>
    <w:rPr>
      <w:rFonts w:ascii="Times New Roman" w:hAnsi="Times New Roman" w:cs="Times New Roman" w:hint="default"/>
      <w:sz w:val="24"/>
      <w:szCs w:val="24"/>
    </w:rPr>
  </w:style>
  <w:style w:type="character" w:customStyle="1" w:styleId="ft301">
    <w:name w:val="ft301"/>
    <w:rsid w:val="00547FA3"/>
    <w:rPr>
      <w:rFonts w:ascii="Times New Roman" w:hAnsi="Times New Roman" w:cs="Times New Roman" w:hint="default"/>
      <w:sz w:val="24"/>
      <w:szCs w:val="24"/>
    </w:rPr>
  </w:style>
  <w:style w:type="paragraph" w:customStyle="1" w:styleId="1">
    <w:name w:val="Списък на абзаци1"/>
    <w:basedOn w:val="a"/>
    <w:rsid w:val="00F66C5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a3">
    <w:name w:val="List Paragraph"/>
    <w:basedOn w:val="a"/>
    <w:uiPriority w:val="34"/>
    <w:qFormat/>
    <w:rsid w:val="00D3392F"/>
    <w:pPr>
      <w:ind w:left="720"/>
      <w:contextualSpacing/>
    </w:pPr>
    <w:rPr>
      <w:lang w:eastAsia="bg-BG"/>
    </w:rPr>
  </w:style>
  <w:style w:type="paragraph" w:styleId="a4">
    <w:name w:val="header"/>
    <w:basedOn w:val="a"/>
    <w:link w:val="a5"/>
    <w:uiPriority w:val="99"/>
    <w:unhideWhenUsed/>
    <w:rsid w:val="00462A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5">
    <w:name w:val="Горен колонтитул Знак"/>
    <w:basedOn w:val="a0"/>
    <w:link w:val="a4"/>
    <w:uiPriority w:val="99"/>
    <w:rsid w:val="00462A9F"/>
  </w:style>
  <w:style w:type="paragraph" w:styleId="a6">
    <w:name w:val="footer"/>
    <w:basedOn w:val="a"/>
    <w:link w:val="a7"/>
    <w:uiPriority w:val="99"/>
    <w:unhideWhenUsed/>
    <w:rsid w:val="00462A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7">
    <w:name w:val="Долен колонтитул Знак"/>
    <w:basedOn w:val="a0"/>
    <w:link w:val="a6"/>
    <w:uiPriority w:val="99"/>
    <w:rsid w:val="00462A9F"/>
  </w:style>
  <w:style w:type="paragraph" w:styleId="a8">
    <w:name w:val="Balloon Text"/>
    <w:basedOn w:val="a"/>
    <w:link w:val="a9"/>
    <w:uiPriority w:val="99"/>
    <w:semiHidden/>
    <w:unhideWhenUsed/>
    <w:rsid w:val="004068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Изнесен текст Знак"/>
    <w:basedOn w:val="a0"/>
    <w:link w:val="a8"/>
    <w:uiPriority w:val="99"/>
    <w:semiHidden/>
    <w:rsid w:val="004068F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4FEFD1-8310-4189-B6A6-1CED977F9F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11</Pages>
  <Words>4682</Words>
  <Characters>26689</Characters>
  <Application>Microsoft Office Word</Application>
  <DocSecurity>0</DocSecurity>
  <Lines>222</Lines>
  <Paragraphs>62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</dc:creator>
  <cp:lastModifiedBy>Atanasov</cp:lastModifiedBy>
  <cp:revision>19</cp:revision>
  <cp:lastPrinted>2019-09-20T08:52:00Z</cp:lastPrinted>
  <dcterms:created xsi:type="dcterms:W3CDTF">2019-03-20T16:43:00Z</dcterms:created>
  <dcterms:modified xsi:type="dcterms:W3CDTF">2019-09-20T11:05:00Z</dcterms:modified>
</cp:coreProperties>
</file>