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57F" w:rsidRDefault="00DD54EA" w:rsidP="00D95BEF">
      <w:pPr>
        <w:suppressAutoHyphens/>
        <w:spacing w:after="0" w:line="240" w:lineRule="auto"/>
        <w:ind w:left="-284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  <w:lang w:val="ru-RU" w:eastAsia="hi-IN" w:bidi="hi-IN"/>
        </w:rPr>
      </w:pPr>
      <w:r w:rsidRPr="00DD54EA">
        <w:rPr>
          <w:rFonts w:ascii="Times New Roman" w:eastAsia="Lucida Sans Unicode" w:hAnsi="Times New Roman" w:cs="Times New Roman"/>
          <w:b/>
          <w:kern w:val="1"/>
          <w:sz w:val="24"/>
          <w:szCs w:val="24"/>
          <w:lang w:val="ru-RU" w:eastAsia="hi-IN" w:bidi="hi-IN"/>
        </w:rPr>
        <w:t>ЧАСТ 2.</w:t>
      </w:r>
    </w:p>
    <w:p w:rsidR="00DD54EA" w:rsidRPr="000E2BDB" w:rsidRDefault="00DD54EA" w:rsidP="00DD54EA">
      <w:pPr>
        <w:suppressAutoHyphens/>
        <w:spacing w:after="0" w:line="240" w:lineRule="auto"/>
        <w:ind w:left="-284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</w:pPr>
    </w:p>
    <w:p w:rsidR="00CF0980" w:rsidRDefault="00CF0980" w:rsidP="000E2BDB">
      <w:pPr>
        <w:tabs>
          <w:tab w:val="left" w:pos="142"/>
        </w:tabs>
        <w:spacing w:after="0" w:line="240" w:lineRule="auto"/>
        <w:ind w:left="-284" w:right="40"/>
        <w:jc w:val="center"/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  <w:lang w:eastAsia="bg-BG"/>
        </w:rPr>
      </w:pPr>
      <w:r w:rsidRPr="00CF0980"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  <w:lang w:eastAsia="bg-BG"/>
        </w:rPr>
        <w:t xml:space="preserve">ТЕХНИЧЕСКА СПЕЦИФИКАЦИЯ </w:t>
      </w:r>
    </w:p>
    <w:p w:rsidR="00DD54EA" w:rsidRPr="00CF0980" w:rsidRDefault="00DD54EA" w:rsidP="000E2BDB">
      <w:pPr>
        <w:tabs>
          <w:tab w:val="left" w:pos="142"/>
        </w:tabs>
        <w:spacing w:after="0" w:line="240" w:lineRule="auto"/>
        <w:ind w:left="-284" w:right="40"/>
        <w:jc w:val="center"/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  <w:lang w:eastAsia="bg-BG"/>
        </w:rPr>
      </w:pPr>
    </w:p>
    <w:p w:rsidR="00CF0980" w:rsidRPr="00CF0980" w:rsidRDefault="00CF0980" w:rsidP="00CF0980">
      <w:pPr>
        <w:tabs>
          <w:tab w:val="left" w:pos="142"/>
        </w:tabs>
        <w:spacing w:after="0" w:line="240" w:lineRule="auto"/>
        <w:ind w:left="-284" w:right="4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 w:eastAsia="bg-BG"/>
        </w:rPr>
      </w:pPr>
      <w:r w:rsidRPr="00CF0980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  <w:t>за провеждане на избор на изпълнител на обществена поръчка – публично състезание</w:t>
      </w:r>
      <w:r w:rsidRPr="00CF0980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ru-RU" w:eastAsia="bg-BG"/>
        </w:rPr>
        <w:t>,</w:t>
      </w:r>
      <w:r w:rsidRPr="00CF0980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  <w:t xml:space="preserve"> с предмет:</w:t>
      </w:r>
    </w:p>
    <w:p w:rsidR="00CF0980" w:rsidRPr="00CF0980" w:rsidRDefault="00CF0980" w:rsidP="00CF0980">
      <w:pPr>
        <w:tabs>
          <w:tab w:val="left" w:pos="142"/>
        </w:tabs>
        <w:spacing w:after="0" w:line="240" w:lineRule="auto"/>
        <w:ind w:left="-284" w:right="4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en-US" w:eastAsia="bg-BG"/>
        </w:rPr>
      </w:pPr>
      <w:r w:rsidRPr="00CF0980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  <w:t xml:space="preserve">„Изработване на </w:t>
      </w:r>
      <w:proofErr w:type="spellStart"/>
      <w:r w:rsidRPr="00CF0980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  <w:t>ивестицион</w:t>
      </w:r>
      <w:proofErr w:type="spellEnd"/>
      <w:r w:rsidRPr="00CF0980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en-US" w:eastAsia="bg-BG"/>
        </w:rPr>
        <w:t>e</w:t>
      </w:r>
      <w:r w:rsidRPr="00CF0980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  <w:t>н проект</w:t>
      </w:r>
      <w:r w:rsidRPr="00CF0980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en-US" w:eastAsia="bg-BG"/>
        </w:rPr>
        <w:t xml:space="preserve"> </w:t>
      </w:r>
      <w:r w:rsidRPr="00CF0980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  <w:t>и осъществяване на авторски надзор за обект „Рибарско селище –с. Крапец, община Шабла“</w:t>
      </w:r>
    </w:p>
    <w:p w:rsidR="00CF0980" w:rsidRDefault="00CF0980" w:rsidP="000E2BDB">
      <w:pPr>
        <w:tabs>
          <w:tab w:val="left" w:pos="142"/>
        </w:tabs>
        <w:spacing w:after="0" w:line="240" w:lineRule="auto"/>
        <w:ind w:left="-284" w:right="4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CF0980" w:rsidRDefault="00CF0980" w:rsidP="000E2BDB">
      <w:pPr>
        <w:tabs>
          <w:tab w:val="left" w:pos="142"/>
        </w:tabs>
        <w:spacing w:after="0" w:line="240" w:lineRule="auto"/>
        <w:ind w:left="-284" w:right="4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DD54EA" w:rsidRPr="00DD54EA" w:rsidRDefault="00DD54EA" w:rsidP="00CF0980">
      <w:pPr>
        <w:pStyle w:val="a9"/>
        <w:numPr>
          <w:ilvl w:val="0"/>
          <w:numId w:val="14"/>
        </w:numPr>
        <w:tabs>
          <w:tab w:val="left" w:pos="142"/>
        </w:tabs>
        <w:suppressAutoHyphens/>
        <w:spacing w:after="0" w:line="240" w:lineRule="auto"/>
        <w:ind w:left="-284" w:right="40" w:firstLine="0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</w:pPr>
      <w:r w:rsidRPr="00DD54E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ЗАДАНИЕ ЗА ПРОЕКТИРАНЕ ЗА ИЗРАБОТВАНЕ НА </w:t>
      </w:r>
      <w:r w:rsidRPr="00DD54EA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  <w:t>ИНВЕСТИЦИОНЕН ПРОЕКТ НА ОБЕКТ: „РИБАРСКО СЕЛИЩЕ –С. КРАПЕЦ, ОБЩ. ШАБЛА.“</w:t>
      </w:r>
    </w:p>
    <w:p w:rsidR="00B7657F" w:rsidRPr="00DD54EA" w:rsidRDefault="00A74E28" w:rsidP="00DD54EA">
      <w:pPr>
        <w:tabs>
          <w:tab w:val="left" w:pos="142"/>
        </w:tabs>
        <w:suppressAutoHyphens/>
        <w:spacing w:before="240" w:after="0" w:line="240" w:lineRule="auto"/>
        <w:ind w:left="-284" w:right="40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</w:pPr>
      <w:r w:rsidRPr="00DD54EA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  <w:t>ВЪЗЛОЖИТЕЛ:  ОБЩИНА ШАБЛА</w:t>
      </w:r>
    </w:p>
    <w:p w:rsidR="007D2131" w:rsidRPr="000E2BDB" w:rsidRDefault="007D2131" w:rsidP="00DD54EA">
      <w:p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hi-IN" w:bidi="hi-IN"/>
        </w:rPr>
      </w:pPr>
    </w:p>
    <w:p w:rsidR="00B7657F" w:rsidRPr="00DD54EA" w:rsidRDefault="00B7657F" w:rsidP="00DD54EA">
      <w:pPr>
        <w:pStyle w:val="a9"/>
        <w:keepNext/>
        <w:numPr>
          <w:ilvl w:val="0"/>
          <w:numId w:val="15"/>
        </w:numPr>
        <w:pBdr>
          <w:top w:val="single" w:sz="4" w:space="1" w:color="auto"/>
          <w:bottom w:val="single" w:sz="4" w:space="0" w:color="000000"/>
        </w:pBdr>
        <w:suppressAutoHyphens/>
        <w:spacing w:before="120" w:after="0" w:line="240" w:lineRule="auto"/>
        <w:ind w:left="-284" w:firstLine="568"/>
        <w:jc w:val="both"/>
        <w:outlineLvl w:val="2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val="ru-RU" w:eastAsia="hi-IN" w:bidi="hi-IN"/>
        </w:rPr>
      </w:pPr>
      <w:r w:rsidRPr="00DD54EA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val="ru-RU" w:eastAsia="hi-IN" w:bidi="hi-IN"/>
        </w:rPr>
        <w:t>ВЪВЕДЕНИЕ</w:t>
      </w:r>
    </w:p>
    <w:p w:rsidR="006D3827" w:rsidRPr="000E2BDB" w:rsidRDefault="006D3827" w:rsidP="00DD54EA">
      <w:pPr>
        <w:shd w:val="clear" w:color="auto" w:fill="FFFFFF"/>
        <w:spacing w:before="120" w:after="0" w:line="274" w:lineRule="exact"/>
        <w:ind w:left="-284" w:right="357"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Една от целите, поставена с Плана за развитие на Община Шабла е проектиране и изграждане на обекти за обслужване на риболовните дейности в населените места – Крапец, Дуранкулак, Езерец, Шабла и Тюленово, където риболовът е традиционен поминък за населението, а за голяма част от тях и единствен начин за препитание.</w:t>
      </w:r>
    </w:p>
    <w:p w:rsidR="004E5DD2" w:rsidRPr="000E2BDB" w:rsidRDefault="00B8410D" w:rsidP="00DD54EA">
      <w:pPr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тази връзка са проведени </w:t>
      </w:r>
      <w:r w:rsidR="002E6055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проучвания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951BD9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</w:t>
      </w:r>
      <w:r w:rsidR="001F50C8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изграждането на такъв</w:t>
      </w:r>
      <w:r w:rsidR="002E6055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обект </w:t>
      </w:r>
      <w:r w:rsidR="001F50C8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</w:t>
      </w:r>
      <w:r w:rsidR="002E6055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с. Крапе</w:t>
      </w:r>
      <w:r w:rsidR="00951BD9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ц е определен  ПИ 39493.35.156, </w:t>
      </w:r>
      <w:r w:rsidR="002E6055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общи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нска собственост</w:t>
      </w:r>
      <w:r w:rsidR="00951BD9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, с площ 10,027</w:t>
      </w:r>
      <w:r w:rsidR="002E6055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дка</w:t>
      </w:r>
      <w:r w:rsidR="00951BD9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2E6055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E6113E" w:rsidRPr="000E2BDB" w:rsidRDefault="00E6113E" w:rsidP="000E2BDB">
      <w:pPr>
        <w:pStyle w:val="a9"/>
        <w:numPr>
          <w:ilvl w:val="0"/>
          <w:numId w:val="12"/>
        </w:numPr>
        <w:spacing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решение 77/31.06.2016г. Общински съвет Шабла одобрява задание за проектиране по чл.125 от ЗУТ и разрешава изработване на ПУП-ПЗ за изграждане на обект: „Рибарско селище-с. Крапец“. </w:t>
      </w:r>
    </w:p>
    <w:p w:rsidR="00E6113E" w:rsidRPr="000E2BDB" w:rsidRDefault="00E6113E" w:rsidP="000E2BDB">
      <w:pPr>
        <w:pStyle w:val="a9"/>
        <w:numPr>
          <w:ilvl w:val="0"/>
          <w:numId w:val="12"/>
        </w:numPr>
        <w:spacing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Изготвеният ПУП-ПРЗ за ПИ 39493.35.156 е разгледан и приет на заседание на ОЕСУТ на 08.02.2017г.</w:t>
      </w:r>
    </w:p>
    <w:p w:rsidR="00786572" w:rsidRPr="000E2BDB" w:rsidRDefault="00E6113E" w:rsidP="000E2BDB">
      <w:pPr>
        <w:pStyle w:val="a9"/>
        <w:numPr>
          <w:ilvl w:val="0"/>
          <w:numId w:val="12"/>
        </w:numPr>
        <w:spacing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С решения 209 и 210/27.01.2017г. Общински съвет Шабла обявява обект „Рибарско селище-с. Крапец“ за общински обект от първостепенно значение по смисъла на Закона за общинската собственост и Закона за устройството на територията и дава съгласие за промяна на предназначението на ПИ 39493.35.156 за изграждането му като възлага на кмета на общината да извърши последващи действия.</w:t>
      </w:r>
    </w:p>
    <w:p w:rsidR="00786572" w:rsidRPr="000E2BDB" w:rsidRDefault="00E6113E" w:rsidP="000E2BDB">
      <w:pPr>
        <w:pStyle w:val="a9"/>
        <w:numPr>
          <w:ilvl w:val="0"/>
          <w:numId w:val="12"/>
        </w:numPr>
        <w:spacing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С решение 332/03.11.2017г. Общински съвет Шабла одобрява ПУП-ПРЗ със схеми на техническата инфраструктура в обхват  ПИ 39493.35.156 за реализиране на обект: „Рибарско селище-с. Крапец“-общински обект от първостепенно значение.</w:t>
      </w:r>
    </w:p>
    <w:p w:rsidR="00E6113E" w:rsidRPr="00DD54EA" w:rsidRDefault="00E6113E" w:rsidP="000E2BDB">
      <w:pPr>
        <w:pStyle w:val="a9"/>
        <w:numPr>
          <w:ilvl w:val="0"/>
          <w:numId w:val="12"/>
        </w:numPr>
        <w:spacing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решение КЗЗ-06/06.04.2017г. на МЗХГ е променено предназначението </w:t>
      </w:r>
      <w:r w:rsidR="00951BD9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на 10,027 дка, представляващи ПИ 39493.35.156 за изграждането на обект „Рибарско селище-с. Крапец“.</w:t>
      </w:r>
    </w:p>
    <w:p w:rsidR="00DD54EA" w:rsidRPr="000E2BDB" w:rsidRDefault="00DD54EA" w:rsidP="00DD54EA">
      <w:pPr>
        <w:pStyle w:val="a9"/>
        <w:spacing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8410D" w:rsidRPr="00DD54EA" w:rsidRDefault="00B7657F" w:rsidP="00DD54EA">
      <w:pPr>
        <w:pStyle w:val="a9"/>
        <w:keepNext/>
        <w:numPr>
          <w:ilvl w:val="0"/>
          <w:numId w:val="15"/>
        </w:numPr>
        <w:pBdr>
          <w:top w:val="single" w:sz="4" w:space="1" w:color="auto"/>
          <w:bottom w:val="single" w:sz="4" w:space="1" w:color="auto"/>
        </w:pBdr>
        <w:tabs>
          <w:tab w:val="left" w:pos="0"/>
        </w:tabs>
        <w:suppressAutoHyphens/>
        <w:spacing w:before="120" w:after="0" w:line="240" w:lineRule="auto"/>
        <w:ind w:left="-284" w:right="156" w:firstLine="568"/>
        <w:jc w:val="both"/>
        <w:outlineLvl w:val="2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DD54EA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Общи сведения за територията</w:t>
      </w:r>
    </w:p>
    <w:p w:rsidR="0097700C" w:rsidRPr="000E2BDB" w:rsidRDefault="0097700C" w:rsidP="00DD54EA">
      <w:pPr>
        <w:shd w:val="clear" w:color="auto" w:fill="FFFFFF"/>
        <w:spacing w:before="120" w:after="0" w:line="274" w:lineRule="exact"/>
        <w:ind w:left="-284" w:right="15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Крапец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</w:t>
      </w:r>
      <w:hyperlink r:id="rId9" w:tooltip="Село" w:history="1"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село</w:t>
        </w:r>
      </w:hyperlink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Североизточна </w:t>
      </w:r>
      <w:hyperlink r:id="rId10" w:tooltip="България" w:history="1"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България</w:t>
        </w:r>
      </w:hyperlink>
      <w:r w:rsidR="00B8410D" w:rsidRPr="000E2BDB">
        <w:rPr>
          <w:rStyle w:val="aa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bg-BG"/>
        </w:rPr>
        <w:t>,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част от </w:t>
      </w:r>
      <w:hyperlink r:id="rId11" w:tooltip="Община Шабла" w:history="1"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община Шабла</w:t>
        </w:r>
      </w:hyperlink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</w:t>
      </w:r>
      <w:hyperlink r:id="rId12" w:tooltip="Добричка област" w:history="1"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Добричка област</w:t>
        </w:r>
      </w:hyperlink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Отстои на 15км от ГКПП </w:t>
      </w:r>
      <w:hyperlink r:id="rId13" w:tooltip="Дуранкулак" w:history="1"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Дуранкулак</w:t>
        </w:r>
      </w:hyperlink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на 90км от </w:t>
      </w:r>
      <w:hyperlink r:id="rId14" w:tooltip="Варна" w:history="1"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Варна</w:t>
        </w:r>
      </w:hyperlink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на 15км североизточно от общинския център гр. </w:t>
      </w:r>
      <w:hyperlink r:id="rId15" w:tooltip="Шабла" w:history="1"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Шабла</w:t>
        </w:r>
      </w:hyperlink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Намира се на самия морски бряг, на 5,3 км. южно по права линия от южния бряг на </w:t>
      </w:r>
      <w:hyperlink r:id="rId16" w:tooltip="Дуранкулашко езеро" w:history="1">
        <w:proofErr w:type="spellStart"/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Дуранкулашкото</w:t>
        </w:r>
        <w:proofErr w:type="spellEnd"/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 xml:space="preserve"> езеро</w:t>
        </w:r>
      </w:hyperlink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Крапец има огромен, неурбанизиран, дълъг около 7,5 км </w:t>
      </w:r>
      <w:hyperlink r:id="rId17" w:tooltip="Плаж" w:history="1"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плаж</w:t>
        </w:r>
      </w:hyperlink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</w:t>
      </w:r>
      <w:hyperlink r:id="rId18" w:tooltip="Дюни" w:history="1"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дюни</w:t>
        </w:r>
      </w:hyperlink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Той започва от </w:t>
      </w:r>
      <w:hyperlink r:id="rId19" w:tooltip="Нос Крапец (страницата не съществува)" w:history="1"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нос Крапец</w:t>
        </w:r>
      </w:hyperlink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стария къмпинг "Карвуна" недалеч от селото, продължава пред </w:t>
      </w:r>
      <w:hyperlink r:id="rId20" w:tooltip="Лагуна" w:history="1"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лагуната</w:t>
        </w:r>
      </w:hyperlink>
      <w:r w:rsidR="00FA3BE4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hyperlink r:id="rId21" w:tooltip="Дуранкулашко езеро" w:history="1">
        <w:proofErr w:type="spellStart"/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Дуранкулашко</w:t>
        </w:r>
        <w:proofErr w:type="spellEnd"/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 xml:space="preserve"> езеро</w:t>
        </w:r>
      </w:hyperlink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завършва далеч на север при нос </w:t>
      </w:r>
      <w:hyperlink r:id="rId22" w:tooltip="Карталбурун" w:history="1">
        <w:proofErr w:type="spellStart"/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Карталбурун</w:t>
        </w:r>
        <w:proofErr w:type="spellEnd"/>
      </w:hyperlink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след "</w:t>
      </w:r>
      <w:hyperlink r:id="rId23" w:tooltip="Космос (къмпинг)" w:history="1">
        <w:r w:rsidRPr="000E2BDB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къмпинг Космос</w:t>
        </w:r>
      </w:hyperlink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". Селото е курорт</w:t>
      </w:r>
      <w:r w:rsidR="00951BD9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местно значение.</w:t>
      </w:r>
    </w:p>
    <w:p w:rsidR="00DD54EA" w:rsidRPr="00DD54EA" w:rsidRDefault="00786572" w:rsidP="00DD54EA">
      <w:pPr>
        <w:shd w:val="clear" w:color="auto" w:fill="FFFFFF"/>
        <w:spacing w:before="60" w:after="240" w:line="274" w:lineRule="exact"/>
        <w:ind w:left="-284" w:right="159"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ПИ 39493.35.156 се намира в централната част на селото. От три страни граничи с регулацията на населеното място, а на изток- с Черно море. Имотът е естествено вклинен в територията на селото, граничи с урбанизираната територия на селото, има достъп до асфалтов път (главната улица на селото), електрифициран и водоснабден. С годините имотът се е утвърдил като място за </w:t>
      </w:r>
      <w:proofErr w:type="spellStart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стациониране</w:t>
      </w:r>
      <w:proofErr w:type="spellEnd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лодки и на хаотично разположени бараки-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складове за рибарски инвентар. Желанието на Община Шабла е на мястото на безразборно пръснатите незаконно поставени постройки да бъде изграден обект за обслужване на риболовни дейнос</w:t>
      </w:r>
      <w:r w:rsidR="00951BD9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ти – „Рибарско селище“, съобразен с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всички хигиенни, технологични и др. изисквания, естетически вписан в терена. Бъдещият обект няма да има характера на </w:t>
      </w:r>
      <w:proofErr w:type="spellStart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курортно-рекреациона</w:t>
      </w:r>
      <w:proofErr w:type="spellEnd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структура и ще съдържа: място за разтоварване на уловите от прясна риба, складови и санитарно б</w:t>
      </w:r>
      <w:r w:rsidR="00FC4184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итови помещения за рибарите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, ЛПСОВ и други необходими.</w:t>
      </w:r>
    </w:p>
    <w:p w:rsidR="00B7657F" w:rsidRPr="000E2BDB" w:rsidRDefault="00DD54EA" w:rsidP="000E2BDB">
      <w:pPr>
        <w:pBdr>
          <w:top w:val="single" w:sz="4" w:space="1" w:color="auto"/>
          <w:bottom w:val="single" w:sz="4" w:space="1" w:color="auto"/>
        </w:pBdr>
        <w:suppressAutoHyphens/>
        <w:spacing w:after="0" w:line="100" w:lineRule="atLeast"/>
        <w:ind w:left="-284" w:firstLine="567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Times New Roman"/>
          <w:b/>
          <w:kern w:val="1"/>
          <w:sz w:val="24"/>
          <w:szCs w:val="24"/>
          <w:lang w:val="en-US" w:eastAsia="hi-IN" w:bidi="hi-IN"/>
        </w:rPr>
        <w:t>3</w:t>
      </w:r>
      <w:r w:rsidR="00B7657F" w:rsidRPr="000E2BDB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  <w:t xml:space="preserve">. </w:t>
      </w:r>
      <w:r w:rsidR="00B7657F" w:rsidRPr="000E2BDB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Обхват на разработката</w:t>
      </w:r>
    </w:p>
    <w:p w:rsidR="0032023B" w:rsidRPr="000E2BDB" w:rsidRDefault="00786572" w:rsidP="00DD54EA">
      <w:pPr>
        <w:widowControl w:val="0"/>
        <w:suppressAutoHyphens/>
        <w:autoSpaceDE w:val="0"/>
        <w:spacing w:before="120" w:after="240" w:line="100" w:lineRule="atLeast"/>
        <w:ind w:left="-284"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</w:pPr>
      <w:r w:rsidRPr="000E2BD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ПИ 39493.35.156 е собственост на община Шабла – </w:t>
      </w:r>
      <w:r w:rsidR="00FC4184" w:rsidRPr="000E2BD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АЧОС 1778/05.06.2019</w:t>
      </w:r>
      <w:r w:rsidRPr="000E2BD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г., вписа</w:t>
      </w:r>
      <w:r w:rsidR="00FC4184" w:rsidRPr="000E2BD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н вх. рег. 1291 от 21.06.2019</w:t>
      </w:r>
      <w:r w:rsidR="009E5022" w:rsidRPr="000E2BD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г.,</w:t>
      </w:r>
      <w:r w:rsidR="009E5022" w:rsidRPr="000E2BD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попада</w:t>
      </w:r>
      <w:r w:rsidRPr="000E2BD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в зона „А“ съгласно ЗУЧК. За територията в обхвата на разработката няма наложена строителна забрана по чл. 198 от ЗУТ.  Територията не попада в обхвата на защитена зона от мрежата НАТУРА 2000.</w:t>
      </w:r>
    </w:p>
    <w:p w:rsidR="0032023B" w:rsidRPr="000E2BDB" w:rsidRDefault="00DD54EA" w:rsidP="000E2BDB">
      <w:pPr>
        <w:keepNext/>
        <w:pBdr>
          <w:top w:val="single" w:sz="4" w:space="1" w:color="auto"/>
          <w:bottom w:val="single" w:sz="4" w:space="0" w:color="000000"/>
        </w:pBdr>
        <w:suppressAutoHyphens/>
        <w:spacing w:before="120" w:after="0" w:line="240" w:lineRule="auto"/>
        <w:ind w:left="-284" w:firstLine="567"/>
        <w:jc w:val="both"/>
        <w:outlineLvl w:val="2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val="en-US" w:eastAsia="hi-IN" w:bidi="hi-IN"/>
        </w:rPr>
        <w:t>4</w:t>
      </w:r>
      <w:r w:rsidR="00B7657F" w:rsidRPr="000E2BDB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. Съдържание на проекта</w:t>
      </w:r>
    </w:p>
    <w:p w:rsidR="002B1991" w:rsidRPr="000E2BDB" w:rsidRDefault="002B1991" w:rsidP="00DD54EA">
      <w:pPr>
        <w:tabs>
          <w:tab w:val="left" w:pos="9639"/>
        </w:tabs>
        <w:spacing w:before="120" w:after="0" w:line="240" w:lineRule="auto"/>
        <w:ind w:left="-284" w:right="15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Настоящото задание за проектиране е изготвено съгласно чл.13 ал.2 от Наредба №4 за обхвата и съдържанието на инвестиционните проекти. Предмет на заданието е определяне обхвата и основните изисквания за изработването на работен инвестиционен проект за обект: „Рибарско селище-Крапец“.</w:t>
      </w:r>
    </w:p>
    <w:p w:rsidR="00AB45C7" w:rsidRPr="000E2BDB" w:rsidRDefault="00AB45C7" w:rsidP="000E2BDB">
      <w:pPr>
        <w:tabs>
          <w:tab w:val="left" w:pos="9639"/>
        </w:tabs>
        <w:spacing w:after="0" w:line="240" w:lineRule="auto"/>
        <w:ind w:left="-284" w:right="1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Проектът във фаза Работен проект </w:t>
      </w:r>
      <w:r w:rsidRPr="000E2BD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да съдържа 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следните проектни части:</w:t>
      </w:r>
    </w:p>
    <w:p w:rsidR="00AB45C7" w:rsidRPr="000E2BDB" w:rsidRDefault="000E2BDB" w:rsidP="000E2BDB">
      <w:pPr>
        <w:pStyle w:val="a9"/>
        <w:numPr>
          <w:ilvl w:val="0"/>
          <w:numId w:val="9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АРХИТЕКТУРА</w:t>
      </w:r>
    </w:p>
    <w:p w:rsidR="003E0997" w:rsidRPr="000E2BDB" w:rsidRDefault="00AB45C7" w:rsidP="000E2BDB">
      <w:p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Проектът трябва да включва</w:t>
      </w:r>
      <w:r w:rsidR="003E0997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:rsidR="003E0997" w:rsidRPr="000E2BDB" w:rsidRDefault="00937D7F" w:rsidP="000E2BDB">
      <w:pPr>
        <w:pStyle w:val="a9"/>
        <w:numPr>
          <w:ilvl w:val="0"/>
          <w:numId w:val="10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проектиране</w:t>
      </w:r>
      <w:r w:rsidR="00FC5604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пътна връзка за осъществяване на транспортен достъп от от601, през от60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2, от603, от604, от605 до от606 до връзката с</w:t>
      </w:r>
      <w:r w:rsidR="006A569F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технологичния път за осъществяване на транспортен достъп с вълно</w:t>
      </w:r>
      <w:bookmarkStart w:id="0" w:name="_GoBack"/>
      <w:bookmarkEnd w:id="0"/>
      <w:r w:rsidR="006A569F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лом 3, съгласно изработения работен проект за обект „</w:t>
      </w:r>
      <w:proofErr w:type="spellStart"/>
      <w:r w:rsidR="006A569F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Брегоукрепване</w:t>
      </w:r>
      <w:proofErr w:type="spellEnd"/>
      <w:r w:rsidR="006A569F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района на с. Крапец“</w:t>
      </w:r>
    </w:p>
    <w:p w:rsidR="003E0997" w:rsidRPr="000E2BDB" w:rsidRDefault="00AB45C7" w:rsidP="000E2BDB">
      <w:pPr>
        <w:pStyle w:val="a9"/>
        <w:numPr>
          <w:ilvl w:val="0"/>
          <w:numId w:val="10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ситуирането</w:t>
      </w:r>
      <w:proofErr w:type="spellEnd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</w:t>
      </w:r>
      <w:r w:rsidR="00FC5604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паркинг за леки автомобили по цялото пр</w:t>
      </w:r>
      <w:r w:rsidR="00940516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отежение на улица Първа, граничещо с имота</w:t>
      </w:r>
      <w:r w:rsidR="00FC5604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; </w:t>
      </w:r>
    </w:p>
    <w:p w:rsidR="003E0997" w:rsidRPr="000E2BDB" w:rsidRDefault="00FC5604" w:rsidP="000E2BDB">
      <w:pPr>
        <w:pStyle w:val="a9"/>
        <w:numPr>
          <w:ilvl w:val="0"/>
          <w:numId w:val="10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две рампи с усилена настилка</w:t>
      </w:r>
      <w:r w:rsidR="003E0997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, които ще се ползват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достъп до установките за </w:t>
      </w:r>
      <w:proofErr w:type="spellStart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стациониране</w:t>
      </w:r>
      <w:proofErr w:type="spellEnd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лодките</w:t>
      </w:r>
      <w:r w:rsidR="003E0997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за пешеходно преминаване; </w:t>
      </w:r>
    </w:p>
    <w:p w:rsidR="003E0997" w:rsidRPr="000E2BDB" w:rsidRDefault="003E0997" w:rsidP="000E2BDB">
      <w:pPr>
        <w:pStyle w:val="a9"/>
        <w:numPr>
          <w:ilvl w:val="0"/>
          <w:numId w:val="10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общи помещения за извършване на малки ремонтни дейности, общи санитарни възли</w:t>
      </w:r>
      <w:r w:rsidR="00940516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940516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помещение за 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хладилна камера</w:t>
      </w:r>
      <w:r w:rsidR="00940516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, всичко под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общ покрив тераса</w:t>
      </w:r>
      <w:r w:rsidR="00126D9D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/площадно пространство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площ мин. 100 кв.м.</w:t>
      </w:r>
    </w:p>
    <w:p w:rsidR="003E0997" w:rsidRPr="000E2BDB" w:rsidRDefault="003E0997" w:rsidP="000E2BDB">
      <w:pPr>
        <w:pStyle w:val="a9"/>
        <w:numPr>
          <w:ilvl w:val="0"/>
          <w:numId w:val="10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ситуиране</w:t>
      </w:r>
      <w:proofErr w:type="spellEnd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площадка за поставяне на съоръжение за зареждане на кислородни бутилки и др. в непосредствена близост с една от рампите</w:t>
      </w:r>
    </w:p>
    <w:p w:rsidR="00AB45C7" w:rsidRPr="000E2BDB" w:rsidRDefault="003E0997" w:rsidP="000E2BDB">
      <w:pPr>
        <w:pStyle w:val="a9"/>
        <w:numPr>
          <w:ilvl w:val="0"/>
          <w:numId w:val="10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ситуиране</w:t>
      </w:r>
      <w:proofErr w:type="spellEnd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20-30</w:t>
      </w:r>
      <w:r w:rsidR="00AB45C7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еднотипни едноетажни постройки/обекти, всеки с </w:t>
      </w:r>
      <w:r w:rsidR="000F16D4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РЗП</w:t>
      </w:r>
      <w:r w:rsidR="00F0300E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до 15</w:t>
      </w:r>
      <w:r w:rsidR="00AB45C7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кв.м., </w:t>
      </w:r>
      <w:r w:rsidR="00F0300E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предназначение  за складови дейности (за съхранение на риболовни принадлежности и инвентар), </w:t>
      </w:r>
      <w:r w:rsidR="00AB45C7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които да могат да се поставят или сглобят върху терена. Постройките могат да бъдат долепени една до друга (свързано застрояване), групирани, така че да не възпрепятстват достъпа до плажа и морския бряг</w:t>
      </w:r>
      <w:r w:rsidR="00F0300E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Към всяка група от </w:t>
      </w:r>
      <w:r w:rsidR="00FC7FDD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обект</w:t>
      </w:r>
      <w:r w:rsidR="00F0300E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  <w:r w:rsidR="00AB45C7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да има възможнос</w:t>
      </w:r>
      <w:r w:rsidR="00FC7FDD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 за </w:t>
      </w:r>
      <w:r w:rsidR="00F0300E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транспортен достъп.</w:t>
      </w:r>
    </w:p>
    <w:p w:rsidR="00AB45C7" w:rsidRPr="000E2BDB" w:rsidRDefault="00F0300E" w:rsidP="000E2BDB">
      <w:pPr>
        <w:pStyle w:val="a9"/>
        <w:numPr>
          <w:ilvl w:val="0"/>
          <w:numId w:val="10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ситуиране</w:t>
      </w:r>
      <w:proofErr w:type="spellEnd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съоръжения за изтегляне на лодки</w:t>
      </w:r>
    </w:p>
    <w:p w:rsidR="00AB45C7" w:rsidRPr="000E2BDB" w:rsidRDefault="000E2BDB" w:rsidP="000E2BDB">
      <w:pPr>
        <w:pStyle w:val="a9"/>
        <w:numPr>
          <w:ilvl w:val="0"/>
          <w:numId w:val="9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КОНСТРУКТИВНА С ГЕОЛОЖКИ ДОКЛАД </w:t>
      </w:r>
    </w:p>
    <w:p w:rsidR="00AB45C7" w:rsidRPr="000E2BDB" w:rsidRDefault="00AB45C7" w:rsidP="000E2BDB">
      <w:p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Препоръчва се изборът на лека конструкция с минимум мокри процеси на</w:t>
      </w:r>
      <w:r w:rsidR="00FC7FDD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терена, ползване на сглобяеми способи или готови модули.</w:t>
      </w:r>
    </w:p>
    <w:p w:rsidR="00AB45C7" w:rsidRPr="00941FCC" w:rsidRDefault="00941FCC" w:rsidP="000E2BDB">
      <w:pPr>
        <w:pStyle w:val="a9"/>
        <w:numPr>
          <w:ilvl w:val="0"/>
          <w:numId w:val="9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941FC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ЕЛЕКТРИЧЕСКА</w:t>
      </w:r>
    </w:p>
    <w:p w:rsidR="00AB45C7" w:rsidRPr="000E2BDB" w:rsidRDefault="00F0300E" w:rsidP="000E2BDB">
      <w:p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Отделно мерене </w:t>
      </w:r>
      <w:r w:rsidR="006A569F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ел.енергията 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постройките и за съоръженията за изтегляне на лодки</w:t>
      </w:r>
    </w:p>
    <w:p w:rsidR="00AB45C7" w:rsidRPr="000E2BDB" w:rsidRDefault="000E2BDB" w:rsidP="000E2BDB">
      <w:pPr>
        <w:pStyle w:val="a9"/>
        <w:numPr>
          <w:ilvl w:val="0"/>
          <w:numId w:val="9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ВИК</w:t>
      </w:r>
    </w:p>
    <w:p w:rsidR="00FC7FDD" w:rsidRPr="000E2BDB" w:rsidRDefault="00FC7FDD" w:rsidP="000E2BDB">
      <w:pPr>
        <w:pStyle w:val="a9"/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 се предвиди отводняване на терена и </w:t>
      </w:r>
      <w:r w:rsidR="001A2A8C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пречистване и събиране на отпадните води (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ЛПСОВ</w:t>
      </w:r>
      <w:r w:rsidR="001A2A8C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</w:p>
    <w:p w:rsidR="00AB45C7" w:rsidRPr="000E2BDB" w:rsidRDefault="000E2BDB" w:rsidP="000E2BDB">
      <w:pPr>
        <w:pStyle w:val="a9"/>
        <w:numPr>
          <w:ilvl w:val="0"/>
          <w:numId w:val="9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ПАРКОУСТРОЙСТВО И БЛАГОУСТРОЙСТВО</w:t>
      </w:r>
    </w:p>
    <w:p w:rsidR="00FC7FDD" w:rsidRPr="000E2BDB" w:rsidRDefault="00FC7FDD" w:rsidP="000E2BDB">
      <w:pPr>
        <w:pStyle w:val="a9"/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Алейна</w:t>
      </w:r>
      <w:proofErr w:type="spellEnd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мрежа, подпорни стени при необходимост, хармонично вписване в </w:t>
      </w:r>
      <w:r w:rsidR="00E83279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околното пространство.</w:t>
      </w:r>
    </w:p>
    <w:p w:rsidR="00AB45C7" w:rsidRPr="000E2BDB" w:rsidRDefault="000E2BDB" w:rsidP="000E2BDB">
      <w:pPr>
        <w:pStyle w:val="a9"/>
        <w:numPr>
          <w:ilvl w:val="0"/>
          <w:numId w:val="9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ГЕОДЕЗИЧЕСКА</w:t>
      </w:r>
    </w:p>
    <w:p w:rsidR="00937D7F" w:rsidRPr="000E2BDB" w:rsidRDefault="000E2BDB" w:rsidP="000E2BDB">
      <w:pPr>
        <w:pStyle w:val="a9"/>
        <w:numPr>
          <w:ilvl w:val="0"/>
          <w:numId w:val="9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ПЪТНА И ОРГАНИЗАЦИЯ НА ДВИЖЕНИЕТО</w:t>
      </w:r>
    </w:p>
    <w:p w:rsidR="00937D7F" w:rsidRPr="000E2BDB" w:rsidRDefault="001F480B" w:rsidP="000E2BDB">
      <w:pPr>
        <w:pStyle w:val="a9"/>
        <w:numPr>
          <w:ilvl w:val="0"/>
          <w:numId w:val="10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937D7F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проектиране на пътна връзка за осъществяване на транспортен достъп от от601, през от602</w:t>
      </w:r>
      <w:r w:rsidR="006A569F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, от603, от604, от605 до от606 до връзката с технологичния път за осъществяване на транспортен достъп с вълнолом 3, съгласно изработения работен проект за обект „</w:t>
      </w:r>
      <w:proofErr w:type="spellStart"/>
      <w:r w:rsidR="006A569F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Брегоукрепване</w:t>
      </w:r>
      <w:proofErr w:type="spellEnd"/>
      <w:r w:rsidR="006A569F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района на с. Крапец“</w:t>
      </w:r>
    </w:p>
    <w:p w:rsidR="00937D7F" w:rsidRPr="000E2BDB" w:rsidRDefault="00937D7F" w:rsidP="000E2BDB">
      <w:pPr>
        <w:pStyle w:val="a9"/>
        <w:numPr>
          <w:ilvl w:val="0"/>
          <w:numId w:val="10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ситуирането</w:t>
      </w:r>
      <w:proofErr w:type="spellEnd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паркинг за леки автомобили по цялото протежение на улица Първа, граничещо с имота; </w:t>
      </w:r>
    </w:p>
    <w:p w:rsidR="001F480B" w:rsidRPr="000E2BDB" w:rsidRDefault="001F480B" w:rsidP="000E2BDB">
      <w:pPr>
        <w:pStyle w:val="a9"/>
        <w:numPr>
          <w:ilvl w:val="0"/>
          <w:numId w:val="10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Разширение на уличната мрежа, подход към местата за разтоварване на </w:t>
      </w:r>
      <w:proofErr w:type="spellStart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улова</w:t>
      </w:r>
      <w:proofErr w:type="spellEnd"/>
      <w:r w:rsidR="00937D7F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бъдещия вълнолом 2, съгласно изработения работен проект за обект „</w:t>
      </w:r>
      <w:proofErr w:type="spellStart"/>
      <w:r w:rsidR="00937D7F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Брегоукрепване</w:t>
      </w:r>
      <w:proofErr w:type="spellEnd"/>
      <w:r w:rsidR="00937D7F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района на с. Крапец“</w:t>
      </w:r>
    </w:p>
    <w:p w:rsidR="00AB45C7" w:rsidRPr="000E2BDB" w:rsidRDefault="000E2BDB" w:rsidP="000E2BDB">
      <w:pPr>
        <w:pStyle w:val="a9"/>
        <w:numPr>
          <w:ilvl w:val="0"/>
          <w:numId w:val="9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ПОЖАРНА БЕЗОПАСНОСТ</w:t>
      </w:r>
    </w:p>
    <w:p w:rsidR="001F480B" w:rsidRPr="000E2BDB" w:rsidRDefault="000E2BDB" w:rsidP="000E2BDB">
      <w:pPr>
        <w:pStyle w:val="a9"/>
        <w:numPr>
          <w:ilvl w:val="0"/>
          <w:numId w:val="9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ПУСО</w:t>
      </w:r>
    </w:p>
    <w:p w:rsidR="001F480B" w:rsidRPr="000E2BDB" w:rsidRDefault="000E2BDB" w:rsidP="000E2BDB">
      <w:pPr>
        <w:pStyle w:val="a9"/>
        <w:numPr>
          <w:ilvl w:val="0"/>
          <w:numId w:val="9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ПБЗ</w:t>
      </w:r>
    </w:p>
    <w:p w:rsidR="00AB45C7" w:rsidRPr="000E2BDB" w:rsidRDefault="000E2BDB" w:rsidP="000E2BDB">
      <w:pPr>
        <w:pStyle w:val="a9"/>
        <w:numPr>
          <w:ilvl w:val="0"/>
          <w:numId w:val="9"/>
        </w:numPr>
        <w:tabs>
          <w:tab w:val="left" w:pos="567"/>
          <w:tab w:val="left" w:pos="9639"/>
        </w:tabs>
        <w:spacing w:after="0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ПОДРОБНА КСС </w:t>
      </w:r>
    </w:p>
    <w:p w:rsidR="000E2BDB" w:rsidRPr="000E2BDB" w:rsidRDefault="006A569F" w:rsidP="00DD54EA">
      <w:pPr>
        <w:pStyle w:val="a9"/>
        <w:tabs>
          <w:tab w:val="left" w:pos="9639"/>
        </w:tabs>
        <w:spacing w:after="240" w:line="240" w:lineRule="auto"/>
        <w:ind w:left="-284" w:right="15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Ако решението изисква промяна на действащия ПУП-ПРЗ, да се изготви проект за изменението му.</w:t>
      </w:r>
    </w:p>
    <w:p w:rsidR="00760884" w:rsidRPr="00DD54EA" w:rsidRDefault="00760884" w:rsidP="00DD54EA">
      <w:pPr>
        <w:pStyle w:val="a9"/>
        <w:numPr>
          <w:ilvl w:val="0"/>
          <w:numId w:val="16"/>
        </w:numPr>
        <w:pBdr>
          <w:top w:val="single" w:sz="4" w:space="1" w:color="auto"/>
          <w:bottom w:val="single" w:sz="4" w:space="1" w:color="auto"/>
        </w:pBdr>
        <w:tabs>
          <w:tab w:val="left" w:pos="-284"/>
        </w:tabs>
        <w:spacing w:after="84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DD54E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Срок</w:t>
      </w:r>
    </w:p>
    <w:p w:rsidR="00126D9D" w:rsidRPr="000E2BDB" w:rsidRDefault="00760884" w:rsidP="000E2BDB">
      <w:pPr>
        <w:tabs>
          <w:tab w:val="left" w:pos="709"/>
        </w:tabs>
        <w:spacing w:after="84" w:line="240" w:lineRule="auto"/>
        <w:ind w:left="-284" w:right="1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Срокът за изработване и предаване на </w:t>
      </w:r>
      <w:r w:rsidR="001F480B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инвестиционния проект</w:t>
      </w:r>
      <w:r w:rsidR="00126D9D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45 работни дни.</w:t>
      </w:r>
    </w:p>
    <w:p w:rsidR="00760884" w:rsidRPr="00DD54EA" w:rsidRDefault="00760884" w:rsidP="00DD54EA">
      <w:pPr>
        <w:pStyle w:val="a9"/>
        <w:numPr>
          <w:ilvl w:val="0"/>
          <w:numId w:val="16"/>
        </w:numPr>
        <w:pBdr>
          <w:top w:val="single" w:sz="4" w:space="1" w:color="auto"/>
          <w:bottom w:val="single" w:sz="4" w:space="1" w:color="auto"/>
        </w:pBdr>
        <w:tabs>
          <w:tab w:val="left" w:pos="-284"/>
        </w:tabs>
        <w:spacing w:after="84" w:line="240" w:lineRule="auto"/>
        <w:ind w:left="-284" w:right="160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DD54E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Комуникации и предоставяне на информация</w:t>
      </w:r>
    </w:p>
    <w:p w:rsidR="00760884" w:rsidRPr="000E2BDB" w:rsidRDefault="00760884" w:rsidP="000E2BDB">
      <w:pPr>
        <w:tabs>
          <w:tab w:val="left" w:pos="709"/>
        </w:tabs>
        <w:spacing w:after="84" w:line="240" w:lineRule="auto"/>
        <w:ind w:left="-284" w:right="1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Информацията по чл. 115 от ЗУТ ще бъде осигурена </w:t>
      </w:r>
      <w:r w:rsidR="00126D9D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 необходимост 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чрез съдействието на Възложителя</w:t>
      </w:r>
      <w:r w:rsidR="00126D9D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проекта -</w:t>
      </w:r>
      <w:r w:rsidR="00305BC2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община Шабла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760884" w:rsidRPr="000E2BDB" w:rsidRDefault="00760884" w:rsidP="000E2BDB">
      <w:pPr>
        <w:tabs>
          <w:tab w:val="left" w:pos="709"/>
        </w:tabs>
        <w:spacing w:after="84" w:line="240" w:lineRule="auto"/>
        <w:ind w:left="-284" w:right="1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Кореспонденцията между Възло</w:t>
      </w:r>
      <w:r w:rsidR="006B6C4B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жителя и Изпълнителя 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ще бъде в писмена форма, официално регистрирана в деловодствот</w:t>
      </w:r>
      <w:r w:rsidR="00583970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о на община Шабла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760884" w:rsidRPr="000E2BDB" w:rsidRDefault="00760884" w:rsidP="00DD54EA">
      <w:pPr>
        <w:pStyle w:val="a9"/>
        <w:numPr>
          <w:ilvl w:val="0"/>
          <w:numId w:val="16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 w:line="240" w:lineRule="auto"/>
        <w:ind w:left="-284" w:right="16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Предаване и приемане на разработката</w:t>
      </w:r>
    </w:p>
    <w:p w:rsidR="00760884" w:rsidRPr="000E2BDB" w:rsidRDefault="00760884" w:rsidP="000E2BDB">
      <w:pPr>
        <w:tabs>
          <w:tab w:val="left" w:pos="709"/>
        </w:tabs>
        <w:spacing w:after="84" w:line="240" w:lineRule="auto"/>
        <w:ind w:left="-284" w:right="1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Всички изготвени съгласно настоящото задание материали се предават на Възложителя с </w:t>
      </w:r>
      <w:proofErr w:type="spellStart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приемо-предавателен</w:t>
      </w:r>
      <w:proofErr w:type="spellEnd"/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протокол в 5 (пет) екземпляра на хартиен носител и един екземпляр на електронен носител.</w:t>
      </w:r>
    </w:p>
    <w:p w:rsidR="00760884" w:rsidRPr="000E2BDB" w:rsidRDefault="00760884" w:rsidP="00DD54EA">
      <w:pPr>
        <w:pStyle w:val="a9"/>
        <w:numPr>
          <w:ilvl w:val="0"/>
          <w:numId w:val="16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 w:line="240" w:lineRule="auto"/>
        <w:ind w:left="-284" w:right="16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Задължения на изпълнителя</w:t>
      </w:r>
    </w:p>
    <w:p w:rsidR="00760884" w:rsidRPr="000E2BDB" w:rsidRDefault="00760884" w:rsidP="000E2BDB">
      <w:pPr>
        <w:tabs>
          <w:tab w:val="left" w:pos="709"/>
        </w:tabs>
        <w:spacing w:after="84" w:line="240" w:lineRule="auto"/>
        <w:ind w:left="-284" w:right="1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Изпълнителят се задължава да докладва разработката на Експертния съвет по устройство на територията (ЕСУТ) при община Шабла и да отстрани всички пропуски, несъответствия и грешки, установени от Възложителя и </w:t>
      </w:r>
      <w:r w:rsidR="00887776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О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ЕСУТ при разглеждането и приемането на проекта</w:t>
      </w:r>
    </w:p>
    <w:p w:rsidR="006A569F" w:rsidRPr="000E2BDB" w:rsidRDefault="00B7657F" w:rsidP="00DD54EA">
      <w:pPr>
        <w:pStyle w:val="a9"/>
        <w:keepNext/>
        <w:numPr>
          <w:ilvl w:val="0"/>
          <w:numId w:val="16"/>
        </w:numPr>
        <w:pBdr>
          <w:top w:val="single" w:sz="4" w:space="1" w:color="auto"/>
          <w:bottom w:val="single" w:sz="4" w:space="0" w:color="000000"/>
        </w:pBdr>
        <w:suppressAutoHyphens/>
        <w:spacing w:before="120" w:after="0" w:line="240" w:lineRule="auto"/>
        <w:ind w:left="-284" w:firstLine="567"/>
        <w:jc w:val="both"/>
        <w:outlineLvl w:val="2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0E2BDB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Нормативна база</w:t>
      </w:r>
    </w:p>
    <w:p w:rsidR="00B8410D" w:rsidRPr="000E2BDB" w:rsidRDefault="00B7657F" w:rsidP="000E2BDB">
      <w:pPr>
        <w:tabs>
          <w:tab w:val="left" w:pos="1134"/>
          <w:tab w:val="left" w:pos="2977"/>
        </w:tabs>
        <w:spacing w:after="474" w:line="240" w:lineRule="auto"/>
        <w:ind w:left="-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изготвянето на проекта да</w:t>
      </w:r>
      <w:r w:rsidR="00B8410D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вземат под внимание всички действащи</w:t>
      </w:r>
      <w:r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нормативни документи</w:t>
      </w:r>
      <w:r w:rsidR="00F67A85" w:rsidRPr="000E2B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касаещи характера на постройките, местоположението и вида територия като ЗУТ, ЗУЧК, </w:t>
      </w:r>
      <w:r w:rsidR="00B8410D" w:rsidRPr="000E2BD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Наредба №4 за обхвата и съдържан</w:t>
      </w:r>
      <w:r w:rsidR="00F67A85" w:rsidRPr="000E2BD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ието на инвестиционните проекти, ЗООС, ЗВ и др.</w:t>
      </w:r>
    </w:p>
    <w:p w:rsidR="006A569F" w:rsidRPr="000E2BDB" w:rsidRDefault="006A569F" w:rsidP="000E2BDB">
      <w:pPr>
        <w:tabs>
          <w:tab w:val="left" w:pos="1134"/>
          <w:tab w:val="left" w:pos="2977"/>
        </w:tabs>
        <w:spacing w:after="474" w:line="240" w:lineRule="auto"/>
        <w:ind w:left="-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CF0980" w:rsidRPr="00DD54EA" w:rsidRDefault="00DD54EA" w:rsidP="00DD54EA">
      <w:pPr>
        <w:spacing w:after="4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DD54EA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II</w:t>
      </w:r>
      <w:r w:rsidRPr="00DD54E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 ОСЪЩЕСТВЯВАНЕТО НА АВТОРСКИ НАДЗОР</w:t>
      </w:r>
    </w:p>
    <w:p w:rsidR="00CF0980" w:rsidRPr="00CF0980" w:rsidRDefault="00CF0980" w:rsidP="00D95BEF">
      <w:pPr>
        <w:spacing w:after="4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0980">
        <w:rPr>
          <w:rFonts w:ascii="Times New Roman" w:eastAsia="Times New Roman" w:hAnsi="Times New Roman" w:cs="Times New Roman"/>
          <w:sz w:val="24"/>
          <w:szCs w:val="24"/>
          <w:lang w:eastAsia="bg-BG"/>
        </w:rPr>
        <w:t>Осъществяването на авторски надзор от проектантите следва да включва като минимум следните дейности:</w:t>
      </w:r>
    </w:p>
    <w:p w:rsidR="00CF0980" w:rsidRPr="00CF0980" w:rsidRDefault="00CF0980" w:rsidP="00CF0980">
      <w:pPr>
        <w:numPr>
          <w:ilvl w:val="0"/>
          <w:numId w:val="13"/>
        </w:numPr>
        <w:spacing w:after="4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0980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Извършване на  контрол на строителната площадка във връзка с качеството на строителните работи и стриктното спазване на проекта.</w:t>
      </w:r>
    </w:p>
    <w:p w:rsidR="00CF0980" w:rsidRPr="00CF0980" w:rsidRDefault="00CF0980" w:rsidP="00CF0980">
      <w:pPr>
        <w:numPr>
          <w:ilvl w:val="0"/>
          <w:numId w:val="13"/>
        </w:numPr>
        <w:spacing w:after="4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098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Консултации на строителната площадка при изпълнението на обекта. </w:t>
      </w:r>
    </w:p>
    <w:p w:rsidR="00CF0980" w:rsidRPr="00CF0980" w:rsidRDefault="00CF0980" w:rsidP="00CF0980">
      <w:pPr>
        <w:numPr>
          <w:ilvl w:val="0"/>
          <w:numId w:val="13"/>
        </w:numPr>
        <w:spacing w:after="4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0980">
        <w:rPr>
          <w:rFonts w:ascii="Times New Roman" w:eastAsia="Times New Roman" w:hAnsi="Times New Roman" w:cs="Times New Roman"/>
          <w:sz w:val="24"/>
          <w:szCs w:val="24"/>
          <w:lang w:eastAsia="bg-BG"/>
        </w:rPr>
        <w:t>Участия в срещи и заседания, свързани с реализацията на обекта.</w:t>
      </w:r>
    </w:p>
    <w:p w:rsidR="00CF0980" w:rsidRPr="00CF0980" w:rsidRDefault="00CF0980" w:rsidP="00CF0980">
      <w:pPr>
        <w:numPr>
          <w:ilvl w:val="0"/>
          <w:numId w:val="13"/>
        </w:numPr>
        <w:spacing w:after="4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0980">
        <w:rPr>
          <w:rFonts w:ascii="Times New Roman" w:eastAsia="Times New Roman" w:hAnsi="Times New Roman" w:cs="Times New Roman"/>
          <w:sz w:val="24"/>
          <w:szCs w:val="24"/>
          <w:lang w:eastAsia="bg-BG"/>
        </w:rPr>
        <w:t>Съдействие при избор на материали и изпълнители на строителните работи.</w:t>
      </w:r>
    </w:p>
    <w:p w:rsidR="00CF0980" w:rsidRPr="00CF0980" w:rsidRDefault="00CF0980" w:rsidP="00CF0980">
      <w:pPr>
        <w:numPr>
          <w:ilvl w:val="0"/>
          <w:numId w:val="13"/>
        </w:numPr>
        <w:spacing w:after="4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098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Консултации, извършвани на работното място на проектантите или чрез електронните средства за комуникация.</w:t>
      </w:r>
    </w:p>
    <w:p w:rsidR="00CF0980" w:rsidRPr="00CF0980" w:rsidRDefault="00CF0980" w:rsidP="00CF0980">
      <w:pPr>
        <w:numPr>
          <w:ilvl w:val="0"/>
          <w:numId w:val="13"/>
        </w:numPr>
        <w:spacing w:after="4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0980">
        <w:rPr>
          <w:rFonts w:ascii="Times New Roman" w:eastAsia="Times New Roman" w:hAnsi="Times New Roman" w:cs="Times New Roman"/>
          <w:sz w:val="24"/>
          <w:szCs w:val="24"/>
          <w:lang w:eastAsia="bg-BG"/>
        </w:rPr>
        <w:t>Изработване на допълнителни чертежи на детайли.</w:t>
      </w:r>
    </w:p>
    <w:p w:rsidR="00CF0980" w:rsidRPr="00CF0980" w:rsidRDefault="00CF0980" w:rsidP="00CF0980">
      <w:pPr>
        <w:numPr>
          <w:ilvl w:val="0"/>
          <w:numId w:val="13"/>
        </w:numPr>
        <w:spacing w:after="4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0980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Извършване на допустими от закона промени в проекта, чрез отразяване в екзекутивни чертежи, при необходимост, възникнала по време на строителството.</w:t>
      </w:r>
    </w:p>
    <w:p w:rsidR="00CF0980" w:rsidRPr="00CF0980" w:rsidRDefault="00CF0980" w:rsidP="00CF0980">
      <w:pPr>
        <w:numPr>
          <w:ilvl w:val="0"/>
          <w:numId w:val="13"/>
        </w:numPr>
        <w:spacing w:after="4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0980">
        <w:rPr>
          <w:rFonts w:ascii="Times New Roman" w:eastAsia="Times New Roman" w:hAnsi="Times New Roman" w:cs="Times New Roman"/>
          <w:sz w:val="24"/>
          <w:szCs w:val="24"/>
          <w:lang w:eastAsia="bg-BG"/>
        </w:rPr>
        <w:t>Участия в комисии и съставяне на протоколи за етапното приемане на строителните работи.</w:t>
      </w:r>
    </w:p>
    <w:p w:rsidR="006A569F" w:rsidRPr="000E2BDB" w:rsidRDefault="006A569F" w:rsidP="000E2BDB">
      <w:pPr>
        <w:tabs>
          <w:tab w:val="left" w:pos="1134"/>
          <w:tab w:val="left" w:pos="2977"/>
        </w:tabs>
        <w:spacing w:after="474" w:line="240" w:lineRule="auto"/>
        <w:ind w:left="-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6A569F" w:rsidRPr="000E2BDB" w:rsidRDefault="006A569F" w:rsidP="000E2BDB">
      <w:pPr>
        <w:tabs>
          <w:tab w:val="left" w:pos="1134"/>
          <w:tab w:val="left" w:pos="2977"/>
        </w:tabs>
        <w:spacing w:after="474" w:line="240" w:lineRule="auto"/>
        <w:ind w:left="-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6A569F" w:rsidRPr="000E2BDB" w:rsidRDefault="006A569F" w:rsidP="000E2BDB">
      <w:pPr>
        <w:tabs>
          <w:tab w:val="left" w:pos="1134"/>
          <w:tab w:val="left" w:pos="2977"/>
        </w:tabs>
        <w:spacing w:after="474" w:line="240" w:lineRule="auto"/>
        <w:ind w:left="-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6A569F" w:rsidRDefault="00F965B7" w:rsidP="000E2BDB">
      <w:pPr>
        <w:tabs>
          <w:tab w:val="left" w:pos="1134"/>
          <w:tab w:val="left" w:pos="2977"/>
        </w:tabs>
        <w:spacing w:after="474" w:line="240" w:lineRule="auto"/>
        <w:ind w:left="-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Приложения:</w:t>
      </w:r>
    </w:p>
    <w:p w:rsidR="00F965B7" w:rsidRDefault="00D95BEF" w:rsidP="000E2BDB">
      <w:pPr>
        <w:tabs>
          <w:tab w:val="left" w:pos="1134"/>
          <w:tab w:val="left" w:pos="2977"/>
        </w:tabs>
        <w:spacing w:after="474" w:line="240" w:lineRule="auto"/>
        <w:ind w:left="-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1 . </w:t>
      </w:r>
      <w:r w:rsidR="00F965B7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Скица;</w:t>
      </w:r>
    </w:p>
    <w:p w:rsidR="00D95BEF" w:rsidRDefault="00D95BEF" w:rsidP="00D95BEF">
      <w:pPr>
        <w:tabs>
          <w:tab w:val="left" w:pos="1134"/>
          <w:tab w:val="left" w:pos="2977"/>
        </w:tabs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2 . Акт за общинска собственост;</w:t>
      </w:r>
    </w:p>
    <w:p w:rsidR="00D95BEF" w:rsidRDefault="00D95BEF" w:rsidP="00D95BEF">
      <w:pPr>
        <w:pStyle w:val="a9"/>
        <w:numPr>
          <w:ilvl w:val="0"/>
          <w:numId w:val="15"/>
        </w:numPr>
        <w:tabs>
          <w:tab w:val="left" w:pos="567"/>
          <w:tab w:val="left" w:pos="297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ПУП;</w:t>
      </w:r>
    </w:p>
    <w:p w:rsidR="00D95BEF" w:rsidRPr="00D95BEF" w:rsidRDefault="00D95BEF" w:rsidP="00D95BEF">
      <w:pPr>
        <w:pStyle w:val="a9"/>
        <w:numPr>
          <w:ilvl w:val="0"/>
          <w:numId w:val="15"/>
        </w:numPr>
        <w:tabs>
          <w:tab w:val="left" w:pos="567"/>
          <w:tab w:val="left" w:pos="297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ПРЗ.</w:t>
      </w:r>
    </w:p>
    <w:p w:rsidR="006A569F" w:rsidRPr="000E2BDB" w:rsidRDefault="006A569F" w:rsidP="000E2BDB">
      <w:pPr>
        <w:tabs>
          <w:tab w:val="left" w:pos="1134"/>
          <w:tab w:val="left" w:pos="2977"/>
        </w:tabs>
        <w:spacing w:after="474" w:line="240" w:lineRule="auto"/>
        <w:ind w:left="-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6A569F" w:rsidRPr="000E2BDB" w:rsidRDefault="006A569F" w:rsidP="000E2BDB">
      <w:pPr>
        <w:tabs>
          <w:tab w:val="left" w:pos="1134"/>
          <w:tab w:val="left" w:pos="2977"/>
        </w:tabs>
        <w:spacing w:after="474" w:line="240" w:lineRule="auto"/>
        <w:ind w:left="-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6A569F" w:rsidRPr="000E2BDB" w:rsidRDefault="006A569F" w:rsidP="000E2BDB">
      <w:pPr>
        <w:tabs>
          <w:tab w:val="left" w:pos="1134"/>
          <w:tab w:val="left" w:pos="2977"/>
        </w:tabs>
        <w:spacing w:after="474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D95BEF" w:rsidRDefault="006A569F" w:rsidP="000E2BDB">
      <w:pPr>
        <w:tabs>
          <w:tab w:val="left" w:pos="1134"/>
          <w:tab w:val="left" w:pos="2977"/>
        </w:tabs>
        <w:spacing w:after="474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E2BD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Изготвил</w:t>
      </w:r>
      <w:r w:rsidR="00494A38" w:rsidRPr="000E2BD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:</w:t>
      </w:r>
      <w:r w:rsidR="000E2BDB" w:rsidRPr="000E2BD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</w:p>
    <w:p w:rsidR="00494A38" w:rsidRPr="000E2BDB" w:rsidRDefault="000E2BDB" w:rsidP="000E2BDB">
      <w:pPr>
        <w:tabs>
          <w:tab w:val="left" w:pos="1134"/>
          <w:tab w:val="left" w:pos="2977"/>
        </w:tabs>
        <w:spacing w:after="474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gramStart"/>
      <w:r w:rsidRPr="000E2BDB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A</w:t>
      </w:r>
      <w:proofErr w:type="spellStart"/>
      <w:r w:rsidRPr="000E2BD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рх</w:t>
      </w:r>
      <w:proofErr w:type="spellEnd"/>
      <w:r w:rsidRPr="000E2BD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  <w:proofErr w:type="gramEnd"/>
      <w:r w:rsidRPr="000E2BD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Татяна </w:t>
      </w:r>
      <w:r w:rsidR="00494A38" w:rsidRPr="000E2BD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Нейкова</w:t>
      </w:r>
    </w:p>
    <w:p w:rsidR="007D2131" w:rsidRPr="000E2BDB" w:rsidRDefault="007D2131" w:rsidP="000E2BDB">
      <w:pPr>
        <w:ind w:left="-284" w:firstLine="3261"/>
        <w:rPr>
          <w:rFonts w:ascii="Times New Roman" w:hAnsi="Times New Roman" w:cs="Times New Roman"/>
          <w:b/>
          <w:sz w:val="24"/>
          <w:szCs w:val="24"/>
        </w:rPr>
      </w:pPr>
    </w:p>
    <w:p w:rsidR="007D2131" w:rsidRPr="000E2BDB" w:rsidRDefault="007D2131" w:rsidP="000E2BDB">
      <w:pPr>
        <w:ind w:left="-284" w:firstLine="3261"/>
        <w:rPr>
          <w:rFonts w:ascii="Times New Roman" w:hAnsi="Times New Roman" w:cs="Times New Roman"/>
          <w:b/>
          <w:sz w:val="24"/>
          <w:szCs w:val="24"/>
        </w:rPr>
      </w:pPr>
    </w:p>
    <w:sectPr w:rsidR="007D2131" w:rsidRPr="000E2BDB" w:rsidSect="00D95BEF">
      <w:headerReference w:type="default" r:id="rId24"/>
      <w:footerReference w:type="default" r:id="rId25"/>
      <w:pgSz w:w="11907" w:h="16839" w:code="9"/>
      <w:pgMar w:top="1135" w:right="707" w:bottom="1135" w:left="1560" w:header="284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326" w:rsidRDefault="00483326" w:rsidP="00B7657F">
      <w:pPr>
        <w:spacing w:after="0" w:line="240" w:lineRule="auto"/>
      </w:pPr>
      <w:r>
        <w:separator/>
      </w:r>
    </w:p>
  </w:endnote>
  <w:endnote w:type="continuationSeparator" w:id="0">
    <w:p w:rsidR="00483326" w:rsidRDefault="00483326" w:rsidP="00B76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494650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05BC2" w:rsidRDefault="00305BC2">
            <w:pPr>
              <w:pStyle w:val="a5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A09F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от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A09FA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05BC2" w:rsidRDefault="00305B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326" w:rsidRDefault="00483326" w:rsidP="00B7657F">
      <w:pPr>
        <w:spacing w:after="0" w:line="240" w:lineRule="auto"/>
      </w:pPr>
      <w:r>
        <w:separator/>
      </w:r>
    </w:p>
  </w:footnote>
  <w:footnote w:type="continuationSeparator" w:id="0">
    <w:p w:rsidR="00483326" w:rsidRDefault="00483326" w:rsidP="00B765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57F" w:rsidRPr="00C14329" w:rsidRDefault="00B7657F" w:rsidP="00305BC2">
    <w:pPr>
      <w:pStyle w:val="a3"/>
      <w:contextualSpacing/>
      <w:rPr>
        <w:rFonts w:ascii="Segoe Script" w:hAnsi="Segoe Script"/>
        <w:b/>
        <w:sz w:val="32"/>
        <w:szCs w:val="32"/>
      </w:rPr>
    </w:pPr>
    <w:r w:rsidRPr="00B7657F">
      <w:rPr>
        <w:b/>
        <w:bCs/>
        <w:i/>
      </w:rP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68BF"/>
    <w:multiLevelType w:val="hybridMultilevel"/>
    <w:tmpl w:val="796A52BA"/>
    <w:lvl w:ilvl="0" w:tplc="7ED2C7FA">
      <w:start w:val="1"/>
      <w:numFmt w:val="upperRoman"/>
      <w:lvlText w:val="%1."/>
      <w:lvlJc w:val="left"/>
      <w:pPr>
        <w:ind w:left="436" w:hanging="720"/>
      </w:pPr>
      <w:rPr>
        <w:rFonts w:eastAsia="Times New Roman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796" w:hanging="360"/>
      </w:pPr>
    </w:lvl>
    <w:lvl w:ilvl="2" w:tplc="0402001B" w:tentative="1">
      <w:start w:val="1"/>
      <w:numFmt w:val="lowerRoman"/>
      <w:lvlText w:val="%3."/>
      <w:lvlJc w:val="right"/>
      <w:pPr>
        <w:ind w:left="1516" w:hanging="180"/>
      </w:pPr>
    </w:lvl>
    <w:lvl w:ilvl="3" w:tplc="0402000F" w:tentative="1">
      <w:start w:val="1"/>
      <w:numFmt w:val="decimal"/>
      <w:lvlText w:val="%4."/>
      <w:lvlJc w:val="left"/>
      <w:pPr>
        <w:ind w:left="2236" w:hanging="360"/>
      </w:pPr>
    </w:lvl>
    <w:lvl w:ilvl="4" w:tplc="04020019" w:tentative="1">
      <w:start w:val="1"/>
      <w:numFmt w:val="lowerLetter"/>
      <w:lvlText w:val="%5."/>
      <w:lvlJc w:val="left"/>
      <w:pPr>
        <w:ind w:left="2956" w:hanging="360"/>
      </w:pPr>
    </w:lvl>
    <w:lvl w:ilvl="5" w:tplc="0402001B" w:tentative="1">
      <w:start w:val="1"/>
      <w:numFmt w:val="lowerRoman"/>
      <w:lvlText w:val="%6."/>
      <w:lvlJc w:val="right"/>
      <w:pPr>
        <w:ind w:left="3676" w:hanging="180"/>
      </w:pPr>
    </w:lvl>
    <w:lvl w:ilvl="6" w:tplc="0402000F" w:tentative="1">
      <w:start w:val="1"/>
      <w:numFmt w:val="decimal"/>
      <w:lvlText w:val="%7."/>
      <w:lvlJc w:val="left"/>
      <w:pPr>
        <w:ind w:left="4396" w:hanging="360"/>
      </w:pPr>
    </w:lvl>
    <w:lvl w:ilvl="7" w:tplc="04020019" w:tentative="1">
      <w:start w:val="1"/>
      <w:numFmt w:val="lowerLetter"/>
      <w:lvlText w:val="%8."/>
      <w:lvlJc w:val="left"/>
      <w:pPr>
        <w:ind w:left="5116" w:hanging="360"/>
      </w:pPr>
    </w:lvl>
    <w:lvl w:ilvl="8" w:tplc="0402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4665A76"/>
    <w:multiLevelType w:val="hybridMultilevel"/>
    <w:tmpl w:val="4E2C4598"/>
    <w:lvl w:ilvl="0" w:tplc="236C650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645AEC"/>
    <w:multiLevelType w:val="hybridMultilevel"/>
    <w:tmpl w:val="21B2140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CC01B0B"/>
    <w:multiLevelType w:val="hybridMultilevel"/>
    <w:tmpl w:val="2840A0C0"/>
    <w:lvl w:ilvl="0" w:tplc="0402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24DF3973"/>
    <w:multiLevelType w:val="hybridMultilevel"/>
    <w:tmpl w:val="5CA23A90"/>
    <w:lvl w:ilvl="0" w:tplc="0402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5">
    <w:nsid w:val="26BE7083"/>
    <w:multiLevelType w:val="hybridMultilevel"/>
    <w:tmpl w:val="62E20D3C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B9D67DB"/>
    <w:multiLevelType w:val="hybridMultilevel"/>
    <w:tmpl w:val="06C8710E"/>
    <w:lvl w:ilvl="0" w:tplc="0402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>
    <w:nsid w:val="33ED4580"/>
    <w:multiLevelType w:val="hybridMultilevel"/>
    <w:tmpl w:val="037ACFD2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3FC6586"/>
    <w:multiLevelType w:val="hybridMultilevel"/>
    <w:tmpl w:val="83E2F9DC"/>
    <w:lvl w:ilvl="0" w:tplc="B574AA3E">
      <w:start w:val="5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48BA5276"/>
    <w:multiLevelType w:val="hybridMultilevel"/>
    <w:tmpl w:val="88906246"/>
    <w:lvl w:ilvl="0" w:tplc="B574AA3E">
      <w:start w:val="5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E78204D"/>
    <w:multiLevelType w:val="hybridMultilevel"/>
    <w:tmpl w:val="C90EAAB2"/>
    <w:lvl w:ilvl="0" w:tplc="68D643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16F493C"/>
    <w:multiLevelType w:val="hybridMultilevel"/>
    <w:tmpl w:val="C13E16DC"/>
    <w:lvl w:ilvl="0" w:tplc="B99C33B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796" w:hanging="360"/>
      </w:pPr>
    </w:lvl>
    <w:lvl w:ilvl="2" w:tplc="0402001B" w:tentative="1">
      <w:start w:val="1"/>
      <w:numFmt w:val="lowerRoman"/>
      <w:lvlText w:val="%3."/>
      <w:lvlJc w:val="right"/>
      <w:pPr>
        <w:ind w:left="1516" w:hanging="180"/>
      </w:pPr>
    </w:lvl>
    <w:lvl w:ilvl="3" w:tplc="0402000F" w:tentative="1">
      <w:start w:val="1"/>
      <w:numFmt w:val="decimal"/>
      <w:lvlText w:val="%4."/>
      <w:lvlJc w:val="left"/>
      <w:pPr>
        <w:ind w:left="2236" w:hanging="360"/>
      </w:pPr>
    </w:lvl>
    <w:lvl w:ilvl="4" w:tplc="04020019" w:tentative="1">
      <w:start w:val="1"/>
      <w:numFmt w:val="lowerLetter"/>
      <w:lvlText w:val="%5."/>
      <w:lvlJc w:val="left"/>
      <w:pPr>
        <w:ind w:left="2956" w:hanging="360"/>
      </w:pPr>
    </w:lvl>
    <w:lvl w:ilvl="5" w:tplc="0402001B" w:tentative="1">
      <w:start w:val="1"/>
      <w:numFmt w:val="lowerRoman"/>
      <w:lvlText w:val="%6."/>
      <w:lvlJc w:val="right"/>
      <w:pPr>
        <w:ind w:left="3676" w:hanging="180"/>
      </w:pPr>
    </w:lvl>
    <w:lvl w:ilvl="6" w:tplc="0402000F" w:tentative="1">
      <w:start w:val="1"/>
      <w:numFmt w:val="decimal"/>
      <w:lvlText w:val="%7."/>
      <w:lvlJc w:val="left"/>
      <w:pPr>
        <w:ind w:left="4396" w:hanging="360"/>
      </w:pPr>
    </w:lvl>
    <w:lvl w:ilvl="7" w:tplc="04020019" w:tentative="1">
      <w:start w:val="1"/>
      <w:numFmt w:val="lowerLetter"/>
      <w:lvlText w:val="%8."/>
      <w:lvlJc w:val="left"/>
      <w:pPr>
        <w:ind w:left="5116" w:hanging="360"/>
      </w:pPr>
    </w:lvl>
    <w:lvl w:ilvl="8" w:tplc="0402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56A25ED2"/>
    <w:multiLevelType w:val="hybridMultilevel"/>
    <w:tmpl w:val="019AC97C"/>
    <w:lvl w:ilvl="0" w:tplc="EA12310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9D3459F"/>
    <w:multiLevelType w:val="hybridMultilevel"/>
    <w:tmpl w:val="F82EC204"/>
    <w:lvl w:ilvl="0" w:tplc="0402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3133D3"/>
    <w:multiLevelType w:val="hybridMultilevel"/>
    <w:tmpl w:val="DBACFAF8"/>
    <w:lvl w:ilvl="0" w:tplc="040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FEA104B"/>
    <w:multiLevelType w:val="hybridMultilevel"/>
    <w:tmpl w:val="6E7AA014"/>
    <w:lvl w:ilvl="0" w:tplc="0402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"/>
  </w:num>
  <w:num w:numId="7">
    <w:abstractNumId w:val="8"/>
  </w:num>
  <w:num w:numId="8">
    <w:abstractNumId w:val="6"/>
  </w:num>
  <w:num w:numId="9">
    <w:abstractNumId w:val="3"/>
  </w:num>
  <w:num w:numId="10">
    <w:abstractNumId w:val="15"/>
  </w:num>
  <w:num w:numId="11">
    <w:abstractNumId w:val="14"/>
  </w:num>
  <w:num w:numId="12">
    <w:abstractNumId w:val="5"/>
  </w:num>
  <w:num w:numId="13">
    <w:abstractNumId w:val="7"/>
  </w:num>
  <w:num w:numId="14">
    <w:abstractNumId w:val="0"/>
  </w:num>
  <w:num w:numId="15">
    <w:abstractNumId w:val="11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57F"/>
    <w:rsid w:val="00032357"/>
    <w:rsid w:val="000906E1"/>
    <w:rsid w:val="000B7887"/>
    <w:rsid w:val="000D2CFC"/>
    <w:rsid w:val="000E2BDB"/>
    <w:rsid w:val="000F16D4"/>
    <w:rsid w:val="001017D1"/>
    <w:rsid w:val="00107DF3"/>
    <w:rsid w:val="001124E0"/>
    <w:rsid w:val="001178CC"/>
    <w:rsid w:val="00126D9D"/>
    <w:rsid w:val="001606D9"/>
    <w:rsid w:val="00186DC2"/>
    <w:rsid w:val="001A03B3"/>
    <w:rsid w:val="001A2A8C"/>
    <w:rsid w:val="001D3C59"/>
    <w:rsid w:val="001D72B7"/>
    <w:rsid w:val="001D7422"/>
    <w:rsid w:val="001F480B"/>
    <w:rsid w:val="001F50C8"/>
    <w:rsid w:val="00222BFE"/>
    <w:rsid w:val="002A0AE6"/>
    <w:rsid w:val="002B1991"/>
    <w:rsid w:val="002E6055"/>
    <w:rsid w:val="00300BE5"/>
    <w:rsid w:val="00302E6A"/>
    <w:rsid w:val="00303BEC"/>
    <w:rsid w:val="00305BC2"/>
    <w:rsid w:val="0032023B"/>
    <w:rsid w:val="003E0997"/>
    <w:rsid w:val="00400329"/>
    <w:rsid w:val="004062DC"/>
    <w:rsid w:val="004147F0"/>
    <w:rsid w:val="00417931"/>
    <w:rsid w:val="004576AF"/>
    <w:rsid w:val="004727C2"/>
    <w:rsid w:val="00483326"/>
    <w:rsid w:val="00494A38"/>
    <w:rsid w:val="00497F65"/>
    <w:rsid w:val="004B5547"/>
    <w:rsid w:val="004C003A"/>
    <w:rsid w:val="004E5DD2"/>
    <w:rsid w:val="00513BA3"/>
    <w:rsid w:val="00534EB3"/>
    <w:rsid w:val="005745CD"/>
    <w:rsid w:val="00583970"/>
    <w:rsid w:val="00585A0A"/>
    <w:rsid w:val="0059350C"/>
    <w:rsid w:val="00594A97"/>
    <w:rsid w:val="005974CC"/>
    <w:rsid w:val="005C2DBD"/>
    <w:rsid w:val="00677305"/>
    <w:rsid w:val="006A09FA"/>
    <w:rsid w:val="006A569F"/>
    <w:rsid w:val="006B445F"/>
    <w:rsid w:val="006B6C4B"/>
    <w:rsid w:val="006D3827"/>
    <w:rsid w:val="006F617D"/>
    <w:rsid w:val="00730E2D"/>
    <w:rsid w:val="00731B7D"/>
    <w:rsid w:val="00757687"/>
    <w:rsid w:val="00757A4D"/>
    <w:rsid w:val="00760884"/>
    <w:rsid w:val="0077479A"/>
    <w:rsid w:val="00783B1E"/>
    <w:rsid w:val="00786572"/>
    <w:rsid w:val="007D2131"/>
    <w:rsid w:val="0080111A"/>
    <w:rsid w:val="00817ECB"/>
    <w:rsid w:val="00854572"/>
    <w:rsid w:val="00887776"/>
    <w:rsid w:val="00892393"/>
    <w:rsid w:val="008964A8"/>
    <w:rsid w:val="008D7CBC"/>
    <w:rsid w:val="008E664D"/>
    <w:rsid w:val="00937D7F"/>
    <w:rsid w:val="00940516"/>
    <w:rsid w:val="00941FCC"/>
    <w:rsid w:val="00951BD9"/>
    <w:rsid w:val="009744B7"/>
    <w:rsid w:val="0097700C"/>
    <w:rsid w:val="009A1694"/>
    <w:rsid w:val="009A7A6E"/>
    <w:rsid w:val="009D7998"/>
    <w:rsid w:val="009E5022"/>
    <w:rsid w:val="00A070A2"/>
    <w:rsid w:val="00A32FF2"/>
    <w:rsid w:val="00A74E28"/>
    <w:rsid w:val="00AA0EAE"/>
    <w:rsid w:val="00AB45C7"/>
    <w:rsid w:val="00B16D48"/>
    <w:rsid w:val="00B64B5D"/>
    <w:rsid w:val="00B70666"/>
    <w:rsid w:val="00B7657F"/>
    <w:rsid w:val="00B775FD"/>
    <w:rsid w:val="00B8410D"/>
    <w:rsid w:val="00BE2ECF"/>
    <w:rsid w:val="00BF4B92"/>
    <w:rsid w:val="00C14329"/>
    <w:rsid w:val="00C232A9"/>
    <w:rsid w:val="00C93AC8"/>
    <w:rsid w:val="00CF0980"/>
    <w:rsid w:val="00CF5328"/>
    <w:rsid w:val="00D27E52"/>
    <w:rsid w:val="00D94373"/>
    <w:rsid w:val="00D95BEF"/>
    <w:rsid w:val="00DD54EA"/>
    <w:rsid w:val="00E6113E"/>
    <w:rsid w:val="00E71C06"/>
    <w:rsid w:val="00E83279"/>
    <w:rsid w:val="00EF2DAE"/>
    <w:rsid w:val="00F0300E"/>
    <w:rsid w:val="00F67292"/>
    <w:rsid w:val="00F67A85"/>
    <w:rsid w:val="00F965B7"/>
    <w:rsid w:val="00FA3BE4"/>
    <w:rsid w:val="00FC4184"/>
    <w:rsid w:val="00FC5604"/>
    <w:rsid w:val="00FC7FDD"/>
    <w:rsid w:val="00FE6FBC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7657F"/>
  </w:style>
  <w:style w:type="paragraph" w:styleId="a5">
    <w:name w:val="footer"/>
    <w:basedOn w:val="a"/>
    <w:link w:val="a6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7657F"/>
  </w:style>
  <w:style w:type="paragraph" w:styleId="a7">
    <w:name w:val="Balloon Text"/>
    <w:basedOn w:val="a"/>
    <w:link w:val="a8"/>
    <w:uiPriority w:val="99"/>
    <w:semiHidden/>
    <w:unhideWhenUsed/>
    <w:rsid w:val="00B7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7657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9239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770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7657F"/>
  </w:style>
  <w:style w:type="paragraph" w:styleId="a5">
    <w:name w:val="footer"/>
    <w:basedOn w:val="a"/>
    <w:link w:val="a6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7657F"/>
  </w:style>
  <w:style w:type="paragraph" w:styleId="a7">
    <w:name w:val="Balloon Text"/>
    <w:basedOn w:val="a"/>
    <w:link w:val="a8"/>
    <w:uiPriority w:val="99"/>
    <w:semiHidden/>
    <w:unhideWhenUsed/>
    <w:rsid w:val="00B7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7657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9239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770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2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42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3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g.wikipedia.org/wiki/%D0%94%D1%83%D1%80%D0%B0%D0%BD%D0%BA%D1%83%D0%BB%D0%B0%D0%BA" TargetMode="External"/><Relationship Id="rId18" Type="http://schemas.openxmlformats.org/officeDocument/2006/relationships/hyperlink" Target="https://bg.wikipedia.org/wiki/%D0%94%D1%8E%D0%BD%D0%B8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bg.wikipedia.org/wiki/%D0%94%D1%83%D1%80%D0%B0%D0%BD%D0%BA%D1%83%D0%BB%D0%B0%D1%88%D0%BA%D0%BE_%D0%B5%D0%B7%D0%B5%D1%80%D0%BE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bg.wikipedia.org/wiki/%D0%94%D0%BE%D0%B1%D1%80%D0%B8%D1%87%D0%BA%D0%B0_%D0%BE%D0%B1%D0%BB%D0%B0%D1%81%D1%82" TargetMode="External"/><Relationship Id="rId17" Type="http://schemas.openxmlformats.org/officeDocument/2006/relationships/hyperlink" Target="https://bg.wikipedia.org/wiki/%D0%9F%D0%BB%D0%B0%D0%B6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bg.wikipedia.org/wiki/%D0%94%D1%83%D1%80%D0%B0%D0%BD%D0%BA%D1%83%D0%BB%D0%B0%D1%88%D0%BA%D0%BE_%D0%B5%D0%B7%D0%B5%D1%80%D0%BE" TargetMode="External"/><Relationship Id="rId20" Type="http://schemas.openxmlformats.org/officeDocument/2006/relationships/hyperlink" Target="https://bg.wikipedia.org/wiki/%D0%9B%D0%B0%D0%B3%D1%83%D0%BD%D0%B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g.wikipedia.org/wiki/%D0%9E%D0%B1%D1%89%D0%B8%D0%BD%D0%B0_%D0%A8%D0%B0%D0%B1%D0%BB%D0%B0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bg.wikipedia.org/wiki/%D0%A8%D0%B0%D0%B1%D0%BB%D0%B0" TargetMode="External"/><Relationship Id="rId23" Type="http://schemas.openxmlformats.org/officeDocument/2006/relationships/hyperlink" Target="https://bg.wikipedia.org/wiki/%D0%9A%D0%BE%D1%81%D0%BC%D0%BE%D1%81_(%D0%BA%D1%8A%D0%BC%D0%BF%D0%B8%D0%BD%D0%B3)" TargetMode="External"/><Relationship Id="rId10" Type="http://schemas.openxmlformats.org/officeDocument/2006/relationships/hyperlink" Target="https://bg.wikipedia.org/wiki/%D0%91%D1%8A%D0%BB%D0%B3%D0%B0%D1%80%D0%B8%D1%8F" TargetMode="External"/><Relationship Id="rId19" Type="http://schemas.openxmlformats.org/officeDocument/2006/relationships/hyperlink" Target="https://bg.wikipedia.org/w/index.php?title=%D0%9D%D0%BE%D1%81_%D0%9A%D1%80%D0%B0%D0%BF%D0%B5%D1%86&amp;action=edit&amp;redlink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bg.wikipedia.org/wiki/%D0%A1%D0%B5%D0%BB%D0%BE" TargetMode="External"/><Relationship Id="rId14" Type="http://schemas.openxmlformats.org/officeDocument/2006/relationships/hyperlink" Target="https://bg.wikipedia.org/wiki/%D0%92%D0%B0%D1%80%D0%BD%D0%B0" TargetMode="External"/><Relationship Id="rId22" Type="http://schemas.openxmlformats.org/officeDocument/2006/relationships/hyperlink" Target="https://bg.wikipedia.org/wiki/%D0%9A%D0%B0%D1%80%D1%82%D0%B0%D0%BB%D0%B1%D1%83%D1%80%D1%83%D0%BD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B9C8C-C4EC-4687-87D5-B11E94B6D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1604</Words>
  <Characters>9147</Characters>
  <Application>Microsoft Office Word</Application>
  <DocSecurity>0</DocSecurity>
  <Lines>76</Lines>
  <Paragraphs>21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11</cp:revision>
  <cp:lastPrinted>2019-12-16T08:11:00Z</cp:lastPrinted>
  <dcterms:created xsi:type="dcterms:W3CDTF">2019-10-17T07:16:00Z</dcterms:created>
  <dcterms:modified xsi:type="dcterms:W3CDTF">2019-12-16T11:51:00Z</dcterms:modified>
</cp:coreProperties>
</file>