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14C" w:rsidRDefault="0016414C" w:rsidP="00796CAC">
      <w:pPr>
        <w:tabs>
          <w:tab w:val="left" w:pos="0"/>
        </w:tabs>
        <w:spacing w:line="360" w:lineRule="auto"/>
        <w:rPr>
          <w:rFonts w:ascii="Times New Roman" w:hAnsi="Times New Roman"/>
          <w:b/>
          <w:lang w:val="bg-BG"/>
        </w:rPr>
      </w:pPr>
    </w:p>
    <w:p w:rsidR="0016414C" w:rsidRDefault="0016414C" w:rsidP="00796CAC">
      <w:pPr>
        <w:tabs>
          <w:tab w:val="left" w:pos="0"/>
        </w:tabs>
        <w:spacing w:line="360" w:lineRule="auto"/>
        <w:rPr>
          <w:rFonts w:ascii="Times New Roman" w:hAnsi="Times New Roman"/>
          <w:b/>
          <w:lang w:val="bg-BG"/>
        </w:rPr>
      </w:pPr>
    </w:p>
    <w:p w:rsidR="00313B85" w:rsidRDefault="00313B85" w:rsidP="00796CAC">
      <w:pPr>
        <w:tabs>
          <w:tab w:val="left" w:pos="0"/>
        </w:tabs>
        <w:spacing w:line="360" w:lineRule="auto"/>
        <w:rPr>
          <w:rFonts w:ascii="Times New Roman" w:hAnsi="Times New Roman"/>
          <w:b/>
          <w:lang w:val="bg-BG"/>
        </w:rPr>
      </w:pPr>
      <w:r w:rsidRPr="003E7270">
        <w:rPr>
          <w:rFonts w:ascii="Times New Roman" w:hAnsi="Times New Roman"/>
          <w:b/>
          <w:lang w:val="bg-BG"/>
        </w:rPr>
        <w:t>Одобрил:</w:t>
      </w:r>
    </w:p>
    <w:p w:rsidR="0016414C" w:rsidRPr="003E7270" w:rsidRDefault="0016414C" w:rsidP="00796CAC">
      <w:pPr>
        <w:tabs>
          <w:tab w:val="left" w:pos="0"/>
        </w:tabs>
        <w:spacing w:line="360" w:lineRule="auto"/>
        <w:rPr>
          <w:rFonts w:ascii="Times New Roman" w:hAnsi="Times New Roman"/>
          <w:b/>
          <w:lang w:val="bg-BG"/>
        </w:rPr>
      </w:pPr>
    </w:p>
    <w:p w:rsidR="00313B85" w:rsidRPr="003E7270" w:rsidRDefault="00313B85" w:rsidP="00313B85">
      <w:pPr>
        <w:tabs>
          <w:tab w:val="left" w:pos="0"/>
        </w:tabs>
        <w:spacing w:before="0" w:after="0" w:line="360" w:lineRule="auto"/>
        <w:rPr>
          <w:rFonts w:ascii="Times New Roman" w:hAnsi="Times New Roman"/>
          <w:b/>
          <w:lang w:val="bg-BG"/>
        </w:rPr>
      </w:pPr>
      <w:r w:rsidRPr="003E7270">
        <w:rPr>
          <w:rFonts w:ascii="Times New Roman" w:hAnsi="Times New Roman"/>
          <w:b/>
          <w:lang w:val="bg-BG"/>
        </w:rPr>
        <w:t>МАРИЯН ЖЕЧЕВ</w:t>
      </w:r>
    </w:p>
    <w:p w:rsidR="00313B85" w:rsidRPr="003E7270" w:rsidRDefault="00313B85" w:rsidP="00313B85">
      <w:pPr>
        <w:tabs>
          <w:tab w:val="left" w:pos="0"/>
        </w:tabs>
        <w:spacing w:before="0" w:after="0" w:line="360" w:lineRule="auto"/>
        <w:rPr>
          <w:rFonts w:ascii="Times New Roman" w:hAnsi="Times New Roman"/>
          <w:b/>
          <w:lang w:val="bg-BG"/>
        </w:rPr>
      </w:pPr>
      <w:r w:rsidRPr="003E7270">
        <w:rPr>
          <w:rFonts w:ascii="Times New Roman" w:hAnsi="Times New Roman"/>
          <w:b/>
          <w:lang w:val="bg-BG"/>
        </w:rPr>
        <w:t>Кмет на община Шабла</w:t>
      </w:r>
    </w:p>
    <w:p w:rsidR="00313B85" w:rsidRPr="003E7270" w:rsidRDefault="00313B85" w:rsidP="00796CAC">
      <w:pPr>
        <w:tabs>
          <w:tab w:val="left" w:pos="0"/>
        </w:tabs>
        <w:spacing w:line="360" w:lineRule="auto"/>
        <w:rPr>
          <w:rFonts w:ascii="Times New Roman" w:hAnsi="Times New Roman"/>
          <w:lang w:val="bg-BG"/>
        </w:rPr>
      </w:pPr>
    </w:p>
    <w:p w:rsidR="0095084C" w:rsidRDefault="0095084C" w:rsidP="0095084C">
      <w:pPr>
        <w:rPr>
          <w:rFonts w:ascii="Times New Roman" w:eastAsia="Calibri" w:hAnsi="Times New Roman"/>
          <w:sz w:val="44"/>
          <w:szCs w:val="44"/>
          <w:lang w:val="en-US" w:eastAsia="en-US"/>
        </w:rPr>
      </w:pPr>
    </w:p>
    <w:p w:rsidR="003E7270" w:rsidRDefault="003E7270" w:rsidP="0095084C">
      <w:pPr>
        <w:rPr>
          <w:rFonts w:ascii="Times New Roman" w:eastAsia="Calibri" w:hAnsi="Times New Roman"/>
          <w:sz w:val="44"/>
          <w:szCs w:val="44"/>
          <w:lang w:val="en-US" w:eastAsia="en-US"/>
        </w:rPr>
      </w:pPr>
    </w:p>
    <w:p w:rsidR="003E7270" w:rsidRPr="003E7270" w:rsidRDefault="003E7270" w:rsidP="0095084C">
      <w:pPr>
        <w:rPr>
          <w:rFonts w:ascii="Times New Roman" w:eastAsia="Calibri" w:hAnsi="Times New Roman"/>
          <w:sz w:val="44"/>
          <w:szCs w:val="44"/>
          <w:lang w:val="en-US" w:eastAsia="en-US"/>
        </w:rPr>
      </w:pPr>
    </w:p>
    <w:p w:rsidR="0095084C" w:rsidRPr="0016414C" w:rsidRDefault="00043307" w:rsidP="0095084C">
      <w:pPr>
        <w:jc w:val="center"/>
        <w:rPr>
          <w:rFonts w:ascii="Times New Roman" w:eastAsia="Calibri" w:hAnsi="Times New Roman"/>
          <w:b/>
          <w:sz w:val="36"/>
          <w:szCs w:val="36"/>
          <w:lang w:val="bg-BG" w:eastAsia="en-US"/>
        </w:rPr>
      </w:pPr>
      <w:r w:rsidRPr="0016414C">
        <w:rPr>
          <w:rFonts w:ascii="Times New Roman" w:hAnsi="Times New Roman"/>
          <w:b/>
          <w:sz w:val="36"/>
          <w:szCs w:val="36"/>
          <w:lang w:val="bg-BG"/>
        </w:rPr>
        <w:t>ДОКУМЕНТАЦИЯ</w:t>
      </w:r>
    </w:p>
    <w:p w:rsidR="0095084C" w:rsidRPr="003E7270" w:rsidRDefault="0095084C" w:rsidP="0095084C">
      <w:pPr>
        <w:jc w:val="center"/>
        <w:rPr>
          <w:rFonts w:ascii="Times New Roman" w:eastAsia="Calibri" w:hAnsi="Times New Roman"/>
          <w:lang w:val="bg-BG" w:eastAsia="en-US"/>
        </w:rPr>
      </w:pPr>
    </w:p>
    <w:p w:rsidR="0095084C" w:rsidRPr="0016414C" w:rsidRDefault="0095084C" w:rsidP="0016414C">
      <w:pPr>
        <w:jc w:val="center"/>
        <w:rPr>
          <w:rFonts w:ascii="Times New Roman" w:eastAsia="Calibri" w:hAnsi="Times New Roman"/>
          <w:lang w:val="bg-BG" w:eastAsia="en-US"/>
        </w:rPr>
      </w:pPr>
      <w:r w:rsidRPr="003E7270">
        <w:rPr>
          <w:rFonts w:ascii="Times New Roman" w:eastAsia="Calibri" w:hAnsi="Times New Roman"/>
          <w:lang w:val="bg-BG" w:eastAsia="en-US"/>
        </w:rPr>
        <w:t xml:space="preserve">за </w:t>
      </w:r>
      <w:r w:rsidR="00E60354" w:rsidRPr="003E7270">
        <w:rPr>
          <w:rFonts w:ascii="Times New Roman" w:eastAsia="Calibri" w:hAnsi="Times New Roman"/>
          <w:lang w:val="bg-BG" w:eastAsia="en-US"/>
        </w:rPr>
        <w:t>изпълнение</w:t>
      </w:r>
      <w:r w:rsidRPr="003E7270">
        <w:rPr>
          <w:rFonts w:ascii="Times New Roman" w:eastAsia="Calibri" w:hAnsi="Times New Roman"/>
          <w:lang w:val="bg-BG" w:eastAsia="en-US"/>
        </w:rPr>
        <w:t xml:space="preserve"> на обществена поръчка с предмет: </w:t>
      </w:r>
    </w:p>
    <w:p w:rsidR="003E7270" w:rsidRPr="0016414C" w:rsidRDefault="0016414C" w:rsidP="003E7270">
      <w:pPr>
        <w:jc w:val="center"/>
        <w:rPr>
          <w:rFonts w:ascii="Times New Roman" w:eastAsia="Calibri" w:hAnsi="Times New Roman"/>
          <w:b/>
          <w:lang w:val="bg-BG" w:eastAsia="en-US"/>
        </w:rPr>
      </w:pPr>
      <w:r w:rsidRPr="0016414C">
        <w:rPr>
          <w:rFonts w:ascii="Times New Roman" w:eastAsia="Calibri" w:hAnsi="Times New Roman"/>
          <w:b/>
          <w:lang w:val="bg-BG" w:eastAsia="en-US"/>
        </w:rPr>
        <w:t>„</w:t>
      </w:r>
      <w:r w:rsidRPr="0016414C">
        <w:rPr>
          <w:rFonts w:ascii="Times New Roman" w:eastAsia="Calibri" w:hAnsi="Times New Roman"/>
          <w:b/>
          <w:lang w:val="en-GB" w:eastAsia="en-US"/>
        </w:rPr>
        <w:t xml:space="preserve">ДОСТАВКА НА 1 БР. АВТОМОБИЛ ЗА НУЖДИТЕ НА "ДОБРОВОЛНО ФОРМИРОВАНИЕ ЗА ЗАЩИТА ПРИ БЕДСТВИЯ" - </w:t>
      </w:r>
      <w:r w:rsidR="000A7219">
        <w:rPr>
          <w:rFonts w:ascii="Times New Roman" w:eastAsia="Calibri" w:hAnsi="Times New Roman"/>
          <w:b/>
          <w:lang w:val="bg-BG" w:eastAsia="en-US"/>
        </w:rPr>
        <w:t>ОБЩИНА</w:t>
      </w:r>
      <w:r w:rsidRPr="0016414C">
        <w:rPr>
          <w:rFonts w:ascii="Times New Roman" w:eastAsia="Calibri" w:hAnsi="Times New Roman"/>
          <w:b/>
          <w:lang w:val="en-GB" w:eastAsia="en-US"/>
        </w:rPr>
        <w:t xml:space="preserve"> ШАБЛА</w:t>
      </w:r>
      <w:proofErr w:type="gramStart"/>
      <w:r w:rsidRPr="0016414C">
        <w:rPr>
          <w:rFonts w:ascii="Times New Roman" w:eastAsia="Calibri" w:hAnsi="Times New Roman"/>
          <w:b/>
          <w:lang w:val="en-GB" w:eastAsia="en-US"/>
        </w:rPr>
        <w:t>.</w:t>
      </w:r>
      <w:r w:rsidRPr="0016414C">
        <w:rPr>
          <w:rFonts w:ascii="Times New Roman" w:eastAsia="Calibri" w:hAnsi="Times New Roman"/>
          <w:b/>
          <w:lang w:val="bg-BG" w:eastAsia="en-US"/>
        </w:rPr>
        <w:t>“</w:t>
      </w:r>
      <w:proofErr w:type="gramEnd"/>
    </w:p>
    <w:p w:rsidR="003E7270" w:rsidRPr="003E7270" w:rsidRDefault="003E7270" w:rsidP="0095084C">
      <w:pPr>
        <w:jc w:val="center"/>
        <w:rPr>
          <w:rFonts w:ascii="Times New Roman" w:eastAsia="Calibri" w:hAnsi="Times New Roman"/>
          <w:lang w:val="en-US" w:eastAsia="en-US"/>
        </w:rPr>
      </w:pPr>
    </w:p>
    <w:p w:rsidR="003E7270" w:rsidRPr="00E53D1A" w:rsidRDefault="003E7270" w:rsidP="00E53D1A">
      <w:pPr>
        <w:rPr>
          <w:rFonts w:ascii="Times New Roman" w:eastAsia="Calibri" w:hAnsi="Times New Roman"/>
          <w:lang w:val="bg-BG" w:eastAsia="en-US"/>
        </w:rPr>
      </w:pPr>
    </w:p>
    <w:p w:rsidR="003E7270" w:rsidRPr="003E7270" w:rsidRDefault="003E7270" w:rsidP="0095084C">
      <w:pPr>
        <w:jc w:val="center"/>
        <w:rPr>
          <w:rFonts w:ascii="Times New Roman" w:eastAsia="Calibri" w:hAnsi="Times New Roman"/>
          <w:lang w:val="en-US" w:eastAsia="en-US"/>
        </w:rPr>
      </w:pPr>
    </w:p>
    <w:p w:rsidR="003E7270" w:rsidRPr="003E7270" w:rsidRDefault="003E7270" w:rsidP="0095084C">
      <w:pPr>
        <w:jc w:val="center"/>
        <w:rPr>
          <w:rFonts w:ascii="Times New Roman" w:eastAsia="Calibri" w:hAnsi="Times New Roman"/>
          <w:lang w:val="en-US" w:eastAsia="en-US"/>
        </w:rPr>
      </w:pPr>
    </w:p>
    <w:p w:rsidR="00E53D1A" w:rsidRDefault="00313B85" w:rsidP="0095084C">
      <w:pPr>
        <w:jc w:val="center"/>
        <w:rPr>
          <w:rFonts w:ascii="Times New Roman" w:eastAsia="Calibri" w:hAnsi="Times New Roman"/>
          <w:b/>
          <w:lang w:val="en-US" w:eastAsia="en-US"/>
        </w:rPr>
      </w:pPr>
      <w:r w:rsidRPr="0016414C">
        <w:rPr>
          <w:rFonts w:ascii="Times New Roman" w:eastAsia="Calibri" w:hAnsi="Times New Roman"/>
          <w:b/>
          <w:lang w:val="bg-BG" w:eastAsia="en-US"/>
        </w:rPr>
        <w:t>ГР. ШАБЛА 20</w:t>
      </w:r>
      <w:r w:rsidR="003E7270" w:rsidRPr="0016414C">
        <w:rPr>
          <w:rFonts w:ascii="Times New Roman" w:eastAsia="Calibri" w:hAnsi="Times New Roman"/>
          <w:b/>
          <w:lang w:val="en-US" w:eastAsia="en-US"/>
        </w:rPr>
        <w:t>20</w:t>
      </w:r>
      <w:r w:rsidRPr="0016414C">
        <w:rPr>
          <w:rFonts w:ascii="Times New Roman" w:eastAsia="Calibri" w:hAnsi="Times New Roman"/>
          <w:b/>
          <w:lang w:val="bg-BG" w:eastAsia="en-US"/>
        </w:rPr>
        <w:t xml:space="preserve"> год.</w:t>
      </w:r>
    </w:p>
    <w:p w:rsidR="00E53D1A" w:rsidRDefault="00E53D1A" w:rsidP="00E53D1A">
      <w:pPr>
        <w:rPr>
          <w:rFonts w:ascii="Times New Roman" w:eastAsia="Calibri" w:hAnsi="Times New Roman"/>
          <w:b/>
          <w:lang w:val="bg-BG" w:eastAsia="en-US"/>
        </w:rPr>
      </w:pPr>
    </w:p>
    <w:p w:rsidR="00E53D1A" w:rsidRDefault="00E53D1A" w:rsidP="00E53D1A">
      <w:pPr>
        <w:rPr>
          <w:rFonts w:ascii="Times New Roman" w:eastAsia="Calibri" w:hAnsi="Times New Roman"/>
          <w:b/>
          <w:lang w:val="bg-BG" w:eastAsia="en-US"/>
        </w:rPr>
      </w:pPr>
      <w:r>
        <w:rPr>
          <w:rFonts w:ascii="Times New Roman" w:eastAsia="Calibri" w:hAnsi="Times New Roman"/>
          <w:b/>
          <w:lang w:val="bg-BG" w:eastAsia="en-US"/>
        </w:rPr>
        <w:t xml:space="preserve">Изготвили: </w:t>
      </w:r>
    </w:p>
    <w:p w:rsidR="00E53D1A" w:rsidRPr="00E53D1A" w:rsidRDefault="00E53D1A" w:rsidP="00E53D1A">
      <w:pPr>
        <w:widowControl w:val="0"/>
        <w:numPr>
          <w:ilvl w:val="0"/>
          <w:numId w:val="22"/>
        </w:numPr>
        <w:tabs>
          <w:tab w:val="left" w:pos="-142"/>
          <w:tab w:val="left" w:pos="0"/>
          <w:tab w:val="left" w:pos="284"/>
          <w:tab w:val="left" w:pos="1134"/>
        </w:tabs>
        <w:autoSpaceDE w:val="0"/>
        <w:autoSpaceDN w:val="0"/>
        <w:adjustRightInd w:val="0"/>
        <w:spacing w:before="240" w:after="240" w:line="240" w:lineRule="auto"/>
        <w:ind w:left="0" w:right="-567" w:firstLine="0"/>
        <w:jc w:val="left"/>
        <w:rPr>
          <w:rFonts w:ascii="Times New Roman" w:hAnsi="Times New Roman"/>
          <w:b/>
          <w:lang w:val="ru-RU" w:eastAsia="en-US"/>
        </w:rPr>
      </w:pPr>
      <w:proofErr w:type="spellStart"/>
      <w:r w:rsidRPr="00E53D1A">
        <w:rPr>
          <w:rFonts w:ascii="Times New Roman" w:hAnsi="Times New Roman"/>
          <w:b/>
          <w:lang w:val="ru-RU" w:eastAsia="en-US"/>
        </w:rPr>
        <w:t>Инж</w:t>
      </w:r>
      <w:proofErr w:type="spellEnd"/>
      <w:r w:rsidRPr="00E53D1A">
        <w:rPr>
          <w:rFonts w:ascii="Times New Roman" w:hAnsi="Times New Roman"/>
          <w:b/>
          <w:lang w:val="ru-RU" w:eastAsia="en-US"/>
        </w:rPr>
        <w:t xml:space="preserve">. </w:t>
      </w:r>
      <w:proofErr w:type="spellStart"/>
      <w:r w:rsidRPr="00E53D1A">
        <w:rPr>
          <w:rFonts w:ascii="Times New Roman" w:hAnsi="Times New Roman"/>
          <w:b/>
          <w:lang w:val="ru-RU" w:eastAsia="en-US"/>
        </w:rPr>
        <w:t>Марияна</w:t>
      </w:r>
      <w:proofErr w:type="spellEnd"/>
      <w:r w:rsidRPr="00E53D1A">
        <w:rPr>
          <w:rFonts w:ascii="Times New Roman" w:hAnsi="Times New Roman"/>
          <w:b/>
          <w:lang w:val="ru-RU" w:eastAsia="en-US"/>
        </w:rPr>
        <w:t xml:space="preserve"> </w:t>
      </w:r>
      <w:proofErr w:type="spellStart"/>
      <w:r w:rsidRPr="00E53D1A">
        <w:rPr>
          <w:rFonts w:ascii="Times New Roman" w:hAnsi="Times New Roman"/>
          <w:b/>
          <w:lang w:val="ru-RU" w:eastAsia="en-US"/>
        </w:rPr>
        <w:t>Бобева</w:t>
      </w:r>
      <w:proofErr w:type="spellEnd"/>
      <w:r w:rsidRPr="00E53D1A">
        <w:rPr>
          <w:rFonts w:ascii="Times New Roman" w:hAnsi="Times New Roman"/>
          <w:b/>
          <w:lang w:val="ru-RU" w:eastAsia="en-US"/>
        </w:rPr>
        <w:t xml:space="preserve"> – н-к отдел  УТС</w:t>
      </w:r>
    </w:p>
    <w:p w:rsidR="00E53D1A" w:rsidRPr="00E53D1A" w:rsidRDefault="00E53D1A" w:rsidP="00E53D1A">
      <w:pPr>
        <w:widowControl w:val="0"/>
        <w:numPr>
          <w:ilvl w:val="0"/>
          <w:numId w:val="22"/>
        </w:numPr>
        <w:tabs>
          <w:tab w:val="left" w:pos="-142"/>
          <w:tab w:val="left" w:pos="0"/>
          <w:tab w:val="left" w:pos="284"/>
          <w:tab w:val="left" w:pos="1134"/>
        </w:tabs>
        <w:autoSpaceDE w:val="0"/>
        <w:autoSpaceDN w:val="0"/>
        <w:adjustRightInd w:val="0"/>
        <w:spacing w:before="240" w:after="240" w:line="240" w:lineRule="auto"/>
        <w:ind w:left="0" w:right="-567" w:firstLine="0"/>
        <w:jc w:val="left"/>
        <w:rPr>
          <w:rFonts w:ascii="Times New Roman" w:hAnsi="Times New Roman"/>
          <w:b/>
          <w:lang w:val="ru-RU" w:eastAsia="en-US"/>
        </w:rPr>
      </w:pPr>
      <w:r w:rsidRPr="00E53D1A">
        <w:rPr>
          <w:rFonts w:ascii="Times New Roman" w:hAnsi="Times New Roman"/>
          <w:b/>
          <w:lang w:val="bg-BG" w:eastAsia="en-US"/>
        </w:rPr>
        <w:t>Росен Василев</w:t>
      </w:r>
      <w:r w:rsidRPr="00E53D1A">
        <w:rPr>
          <w:rFonts w:ascii="Times New Roman" w:hAnsi="Times New Roman"/>
          <w:b/>
          <w:lang w:val="ru-RU" w:eastAsia="en-US"/>
        </w:rPr>
        <w:t xml:space="preserve"> – н-к отдел БФОС</w:t>
      </w:r>
    </w:p>
    <w:p w:rsidR="00E53D1A" w:rsidRPr="00E53D1A" w:rsidRDefault="00E53D1A" w:rsidP="00E53D1A">
      <w:pPr>
        <w:widowControl w:val="0"/>
        <w:numPr>
          <w:ilvl w:val="0"/>
          <w:numId w:val="22"/>
        </w:numPr>
        <w:tabs>
          <w:tab w:val="left" w:pos="-142"/>
          <w:tab w:val="left" w:pos="0"/>
          <w:tab w:val="left" w:pos="284"/>
          <w:tab w:val="left" w:pos="1134"/>
        </w:tabs>
        <w:autoSpaceDE w:val="0"/>
        <w:autoSpaceDN w:val="0"/>
        <w:adjustRightInd w:val="0"/>
        <w:spacing w:before="240" w:after="240" w:line="240" w:lineRule="auto"/>
        <w:ind w:left="0" w:right="-567" w:firstLine="0"/>
        <w:jc w:val="left"/>
        <w:rPr>
          <w:rFonts w:ascii="Times New Roman" w:hAnsi="Times New Roman"/>
          <w:b/>
          <w:lang w:val="ru-RU" w:eastAsia="en-US"/>
        </w:rPr>
      </w:pPr>
      <w:r w:rsidRPr="00E53D1A">
        <w:rPr>
          <w:rFonts w:ascii="Times New Roman" w:hAnsi="Times New Roman"/>
          <w:b/>
          <w:lang w:val="ru-RU" w:eastAsia="en-US"/>
        </w:rPr>
        <w:t xml:space="preserve">Ивелина Димитрова – гл. </w:t>
      </w:r>
      <w:proofErr w:type="spellStart"/>
      <w:r w:rsidRPr="00E53D1A">
        <w:rPr>
          <w:rFonts w:ascii="Times New Roman" w:hAnsi="Times New Roman"/>
          <w:b/>
          <w:lang w:val="ru-RU" w:eastAsia="en-US"/>
        </w:rPr>
        <w:t>експерт</w:t>
      </w:r>
      <w:proofErr w:type="spellEnd"/>
      <w:r w:rsidRPr="00E53D1A">
        <w:rPr>
          <w:rFonts w:ascii="Times New Roman" w:hAnsi="Times New Roman"/>
          <w:b/>
          <w:lang w:val="ru-RU" w:eastAsia="en-US"/>
        </w:rPr>
        <w:t xml:space="preserve"> ЗОП</w:t>
      </w:r>
    </w:p>
    <w:p w:rsidR="0095084C" w:rsidRPr="0016414C" w:rsidRDefault="0095084C" w:rsidP="00E53D1A">
      <w:pPr>
        <w:rPr>
          <w:rFonts w:ascii="Times New Roman" w:eastAsia="Calibri" w:hAnsi="Times New Roman"/>
          <w:b/>
          <w:lang w:val="bg-BG" w:eastAsia="en-US"/>
        </w:rPr>
      </w:pPr>
      <w:r w:rsidRPr="0016414C">
        <w:rPr>
          <w:rFonts w:ascii="Times New Roman" w:eastAsia="Calibri" w:hAnsi="Times New Roman"/>
          <w:b/>
          <w:lang w:val="bg-BG" w:eastAsia="en-US"/>
        </w:rPr>
        <w:br w:type="page"/>
      </w:r>
    </w:p>
    <w:sdt>
      <w:sdtPr>
        <w:rPr>
          <w:rFonts w:ascii="Times New Roman" w:eastAsia="Calibri" w:hAnsi="Times New Roman"/>
          <w:sz w:val="22"/>
          <w:szCs w:val="22"/>
          <w:lang w:val="bg-BG" w:eastAsia="en-US"/>
        </w:rPr>
        <w:id w:val="-1350641004"/>
        <w:docPartObj>
          <w:docPartGallery w:val="Table of Contents"/>
          <w:docPartUnique/>
        </w:docPartObj>
      </w:sdtPr>
      <w:sdtEndPr>
        <w:rPr>
          <w:b/>
          <w:bCs/>
          <w:noProof/>
        </w:rPr>
      </w:sdtEndPr>
      <w:sdtContent>
        <w:p w:rsidR="0095084C" w:rsidRPr="003E7270" w:rsidRDefault="0095084C" w:rsidP="0095084C">
          <w:pPr>
            <w:keepNext/>
            <w:keepLines/>
            <w:spacing w:line="259" w:lineRule="auto"/>
            <w:jc w:val="center"/>
            <w:rPr>
              <w:rFonts w:ascii="Times New Roman" w:hAnsi="Times New Roman"/>
              <w:b/>
              <w:sz w:val="28"/>
              <w:szCs w:val="28"/>
              <w:lang w:val="bg-BG" w:eastAsia="en-US"/>
            </w:rPr>
          </w:pPr>
          <w:r w:rsidRPr="003E7270">
            <w:rPr>
              <w:rFonts w:ascii="Times New Roman" w:hAnsi="Times New Roman"/>
              <w:b/>
              <w:sz w:val="28"/>
              <w:szCs w:val="28"/>
              <w:lang w:val="bg-BG" w:eastAsia="en-US"/>
            </w:rPr>
            <w:t>Съдържание</w:t>
          </w:r>
        </w:p>
        <w:p w:rsidR="001C18C2" w:rsidRPr="003E7270" w:rsidRDefault="003A30B2">
          <w:pPr>
            <w:pStyle w:val="11"/>
            <w:rPr>
              <w:rFonts w:ascii="Times New Roman" w:eastAsiaTheme="minorEastAsia" w:hAnsi="Times New Roman"/>
              <w:b w:val="0"/>
              <w:smallCaps w:val="0"/>
              <w:sz w:val="22"/>
              <w:szCs w:val="22"/>
              <w:lang w:eastAsia="bg-BG"/>
            </w:rPr>
          </w:pPr>
          <w:r w:rsidRPr="003E7270">
            <w:rPr>
              <w:rFonts w:ascii="Times New Roman" w:hAnsi="Times New Roman"/>
              <w:b w:val="0"/>
            </w:rPr>
            <w:fldChar w:fldCharType="begin"/>
          </w:r>
          <w:r w:rsidR="0095084C" w:rsidRPr="003E7270">
            <w:rPr>
              <w:rFonts w:ascii="Times New Roman" w:hAnsi="Times New Roman"/>
            </w:rPr>
            <w:instrText xml:space="preserve"> TOC \o "1-3" \h \z \u </w:instrText>
          </w:r>
          <w:r w:rsidRPr="003E7270">
            <w:rPr>
              <w:rFonts w:ascii="Times New Roman" w:hAnsi="Times New Roman"/>
              <w:b w:val="0"/>
            </w:rPr>
            <w:fldChar w:fldCharType="separate"/>
          </w:r>
          <w:hyperlink w:anchor="_Toc3377215" w:history="1">
            <w:r w:rsidR="001C18C2" w:rsidRPr="003E7270">
              <w:rPr>
                <w:rStyle w:val="a5"/>
                <w:rFonts w:ascii="Times New Roman" w:hAnsi="Times New Roman"/>
              </w:rPr>
              <w:t>I. ОПИСАНИЕ НА ПРЕДМЕТА НА ПОРЪЧКА</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_Toc3377215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4</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16"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Обект на обществената поръчка</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_Toc3377216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17" w:history="1">
            <w:r w:rsidR="001C18C2" w:rsidRPr="003E7270">
              <w:rPr>
                <w:rStyle w:val="a5"/>
                <w:rFonts w:ascii="Times New Roman" w:hAnsi="Times New Roman"/>
                <w:noProof/>
              </w:rPr>
              <w:t>2.</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Вид процедура</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_Toc3377217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18" w:history="1">
            <w:r w:rsidR="001C18C2" w:rsidRPr="003E7270">
              <w:rPr>
                <w:rStyle w:val="a5"/>
                <w:rFonts w:ascii="Times New Roman" w:hAnsi="Times New Roman"/>
                <w:noProof/>
              </w:rPr>
              <w:t>3.</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Възложител</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_Toc3377218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19" w:history="1">
            <w:r w:rsidR="001C18C2" w:rsidRPr="003E7270">
              <w:rPr>
                <w:rStyle w:val="a5"/>
                <w:rFonts w:ascii="Times New Roman" w:hAnsi="Times New Roman"/>
                <w:noProof/>
              </w:rPr>
              <w:t>4.</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Обособени позиции</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_Toc3377219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0" w:history="1">
            <w:r w:rsidR="001C18C2" w:rsidRPr="003E7270">
              <w:rPr>
                <w:rStyle w:val="a5"/>
                <w:rFonts w:ascii="Times New Roman" w:hAnsi="Times New Roman"/>
                <w:noProof/>
              </w:rPr>
              <w:t>5.</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Критерий за възлагане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_Toc3377220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1" w:history="1">
            <w:r w:rsidR="001C18C2" w:rsidRPr="003E7270">
              <w:rPr>
                <w:rStyle w:val="a5"/>
                <w:rFonts w:ascii="Times New Roman" w:hAnsi="Times New Roman"/>
                <w:noProof/>
              </w:rPr>
              <w:t>6.</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Срок на валидност на офертите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_Toc3377221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2" w:history="1">
            <w:r w:rsidR="001C18C2" w:rsidRPr="003E7270">
              <w:rPr>
                <w:rStyle w:val="a5"/>
                <w:rFonts w:ascii="Times New Roman" w:hAnsi="Times New Roman"/>
                <w:noProof/>
              </w:rPr>
              <w:t>7.</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Прогнозна стойност</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_Toc3377222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5</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3" w:history="1">
            <w:r w:rsidR="001C18C2" w:rsidRPr="003E7270">
              <w:rPr>
                <w:rStyle w:val="a5"/>
                <w:rFonts w:ascii="Times New Roman" w:hAnsi="Times New Roman"/>
                <w:noProof/>
              </w:rPr>
              <w:t>8.</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Разходи за подготовка на офертите и участие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_Toc3377223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5</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4" w:history="1">
            <w:r w:rsidR="001C18C2" w:rsidRPr="003E7270">
              <w:rPr>
                <w:rStyle w:val="a5"/>
                <w:rFonts w:ascii="Times New Roman" w:hAnsi="Times New Roman"/>
                <w:noProof/>
              </w:rPr>
              <w:t>9.</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Условия за получаване на документацията за участие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_Toc3377224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5</w:t>
            </w:r>
            <w:r w:rsidR="001C18C2" w:rsidRPr="003E7270">
              <w:rPr>
                <w:rFonts w:ascii="Times New Roman" w:hAnsi="Times New Roman"/>
                <w:noProof/>
                <w:webHidden/>
              </w:rPr>
              <w:fldChar w:fldCharType="end"/>
            </w:r>
          </w:hyperlink>
        </w:p>
        <w:p w:rsidR="001C18C2" w:rsidRPr="003E7270" w:rsidRDefault="003469C5">
          <w:pPr>
            <w:pStyle w:val="11"/>
            <w:rPr>
              <w:rFonts w:ascii="Times New Roman" w:eastAsiaTheme="minorEastAsia" w:hAnsi="Times New Roman"/>
              <w:b w:val="0"/>
              <w:smallCaps w:val="0"/>
              <w:sz w:val="22"/>
              <w:szCs w:val="22"/>
              <w:lang w:eastAsia="bg-BG"/>
            </w:rPr>
          </w:pPr>
          <w:hyperlink w:anchor="_Toc3377225" w:history="1">
            <w:r w:rsidR="001C18C2" w:rsidRPr="003E7270">
              <w:rPr>
                <w:rStyle w:val="a5"/>
                <w:rFonts w:ascii="Times New Roman" w:hAnsi="Times New Roman"/>
              </w:rPr>
              <w:t>II. ИЗИСКВАНИЯ КЪМ УЧАСТНИЦИТЕ</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_Toc3377225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5</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6"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Общи изисквания</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_Toc3377226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5</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7" w:history="1">
            <w:r w:rsidR="001C18C2" w:rsidRPr="003E7270">
              <w:rPr>
                <w:rStyle w:val="a5"/>
                <w:rFonts w:ascii="Times New Roman" w:hAnsi="Times New Roman"/>
                <w:noProof/>
              </w:rPr>
              <w:t>2.</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Лично състояние на участниците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_Toc3377227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7</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8" w:history="1">
            <w:r w:rsidR="001C18C2" w:rsidRPr="003E7270">
              <w:rPr>
                <w:rStyle w:val="a5"/>
                <w:rFonts w:ascii="Times New Roman" w:hAnsi="Times New Roman"/>
                <w:noProof/>
              </w:rPr>
              <w:t>3.</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Критерии за подбор на участниците. Минимални изисквания и документи за доказване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_Toc3377228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12</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29" w:history="1">
            <w:r w:rsidR="001C18C2" w:rsidRPr="003E7270">
              <w:rPr>
                <w:rStyle w:val="a5"/>
                <w:rFonts w:ascii="Times New Roman" w:hAnsi="Times New Roman"/>
                <w:noProof/>
              </w:rPr>
              <w:t>4.</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Използване на капацитета на трети лица</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_Toc3377229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13</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0" w:history="1">
            <w:r w:rsidR="001C18C2" w:rsidRPr="003E7270">
              <w:rPr>
                <w:rStyle w:val="a5"/>
                <w:rFonts w:ascii="Times New Roman" w:hAnsi="Times New Roman"/>
                <w:noProof/>
              </w:rPr>
              <w:t>5.</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Подизпълнители</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_Toc3377230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1" w:history="1">
            <w:r w:rsidR="001C18C2" w:rsidRPr="003E7270">
              <w:rPr>
                <w:rStyle w:val="a5"/>
                <w:rFonts w:ascii="Times New Roman" w:hAnsi="Times New Roman"/>
                <w:noProof/>
              </w:rPr>
              <w:t>6.</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Деклариране на лично състояние и съответствие с критериите за подбор</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_Toc3377231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2" w:history="1">
            <w:r w:rsidR="001C18C2" w:rsidRPr="003E7270">
              <w:rPr>
                <w:rStyle w:val="a5"/>
                <w:rFonts w:ascii="Times New Roman" w:hAnsi="Times New Roman"/>
                <w:noProof/>
              </w:rPr>
              <w:t>7.</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Удостоверение за регистрация в официален списък на одобрени стопански субекти</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_Toc3377232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15</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3" w:history="1">
            <w:r w:rsidR="001C18C2" w:rsidRPr="003E7270">
              <w:rPr>
                <w:rStyle w:val="a5"/>
                <w:rFonts w:ascii="Times New Roman" w:hAnsi="Times New Roman"/>
                <w:noProof/>
              </w:rPr>
              <w:t>8.</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Допълнителни указания при попълване на ЕЕДОП</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_Toc3377233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16</w:t>
            </w:r>
            <w:r w:rsidR="001C18C2" w:rsidRPr="003E7270">
              <w:rPr>
                <w:rFonts w:ascii="Times New Roman" w:hAnsi="Times New Roman"/>
                <w:noProof/>
                <w:webHidden/>
              </w:rPr>
              <w:fldChar w:fldCharType="end"/>
            </w:r>
          </w:hyperlink>
        </w:p>
        <w:p w:rsidR="001C18C2" w:rsidRPr="003E7270" w:rsidRDefault="003469C5">
          <w:pPr>
            <w:pStyle w:val="11"/>
            <w:rPr>
              <w:rFonts w:ascii="Times New Roman" w:eastAsiaTheme="minorEastAsia" w:hAnsi="Times New Roman"/>
              <w:b w:val="0"/>
              <w:smallCaps w:val="0"/>
              <w:sz w:val="22"/>
              <w:szCs w:val="22"/>
              <w:lang w:eastAsia="bg-BG"/>
            </w:rPr>
          </w:pPr>
          <w:hyperlink w:anchor="_Toc3377234" w:history="1">
            <w:r w:rsidR="001C18C2" w:rsidRPr="003E7270">
              <w:rPr>
                <w:rStyle w:val="a5"/>
                <w:rFonts w:ascii="Times New Roman" w:hAnsi="Times New Roman"/>
              </w:rPr>
              <w:t>III. ИЗИСКВАНИЯ КЪМ ДОКУМЕНТИТЕ ЗА УЧАСТИЕ</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_Toc3377234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16</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5"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Общи изисквания</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_Toc3377235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16</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6" w:history="1">
            <w:r w:rsidR="001C18C2" w:rsidRPr="003E7270">
              <w:rPr>
                <w:rStyle w:val="a5"/>
                <w:rFonts w:ascii="Times New Roman" w:hAnsi="Times New Roman"/>
                <w:noProof/>
              </w:rPr>
              <w:t>2.</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Документи за участие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_Toc3377236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17</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7" w:history="1">
            <w:r w:rsidR="001C18C2" w:rsidRPr="003E7270">
              <w:rPr>
                <w:rStyle w:val="a5"/>
                <w:rFonts w:ascii="Times New Roman" w:hAnsi="Times New Roman"/>
                <w:noProof/>
              </w:rPr>
              <w:t>3.</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Изисквания към документите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_Toc3377237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18</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8" w:history="1">
            <w:r w:rsidR="001C18C2" w:rsidRPr="003E7270">
              <w:rPr>
                <w:rStyle w:val="a5"/>
                <w:rFonts w:ascii="Times New Roman" w:hAnsi="Times New Roman"/>
                <w:noProof/>
              </w:rPr>
              <w:t>4.</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Подаване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_Toc3377238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18</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39" w:history="1">
            <w:r w:rsidR="001C18C2" w:rsidRPr="003E7270">
              <w:rPr>
                <w:rStyle w:val="a5"/>
                <w:rFonts w:ascii="Times New Roman" w:hAnsi="Times New Roman"/>
                <w:noProof/>
              </w:rPr>
              <w:t>5.</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Място за подаване на документите за участие в процедурата</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_Toc3377239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18</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40" w:history="1">
            <w:r w:rsidR="001C18C2" w:rsidRPr="003E7270">
              <w:rPr>
                <w:rStyle w:val="a5"/>
                <w:rFonts w:ascii="Times New Roman" w:hAnsi="Times New Roman"/>
                <w:noProof/>
              </w:rPr>
              <w:t>6.</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Удължаване на срока за подаване на оферти</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_Toc3377240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19</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41" w:history="1">
            <w:r w:rsidR="001C18C2" w:rsidRPr="003E7270">
              <w:rPr>
                <w:rStyle w:val="a5"/>
                <w:rFonts w:ascii="Times New Roman" w:hAnsi="Times New Roman"/>
                <w:noProof/>
              </w:rPr>
              <w:t>7.</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Приемане на оферти</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_Toc3377241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19</w:t>
            </w:r>
            <w:r w:rsidR="001C18C2" w:rsidRPr="003E7270">
              <w:rPr>
                <w:rFonts w:ascii="Times New Roman" w:hAnsi="Times New Roman"/>
                <w:noProof/>
                <w:webHidden/>
              </w:rPr>
              <w:fldChar w:fldCharType="end"/>
            </w:r>
          </w:hyperlink>
        </w:p>
        <w:p w:rsidR="001C18C2" w:rsidRPr="003E7270" w:rsidRDefault="003469C5">
          <w:pPr>
            <w:pStyle w:val="11"/>
            <w:rPr>
              <w:rFonts w:ascii="Times New Roman" w:eastAsiaTheme="minorEastAsia" w:hAnsi="Times New Roman"/>
              <w:b w:val="0"/>
              <w:smallCaps w:val="0"/>
              <w:sz w:val="22"/>
              <w:szCs w:val="22"/>
              <w:lang w:eastAsia="bg-BG"/>
            </w:rPr>
          </w:pPr>
          <w:hyperlink w:anchor="_Toc3377242" w:history="1">
            <w:r w:rsidR="001C18C2" w:rsidRPr="003E7270">
              <w:rPr>
                <w:rStyle w:val="a5"/>
                <w:rFonts w:ascii="Times New Roman" w:hAnsi="Times New Roman"/>
              </w:rPr>
              <w:t>IV. КРИТЕРИЙ ЗА ВЪЗЛАГАНЕ НА ПОРЪЧКАТА</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_Toc3377242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19</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43"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Критерий за възлагане на поръчката</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_Toc3377243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19</w:t>
            </w:r>
            <w:r w:rsidR="001C18C2" w:rsidRPr="003E7270">
              <w:rPr>
                <w:rFonts w:ascii="Times New Roman" w:hAnsi="Times New Roman"/>
                <w:noProof/>
                <w:webHidden/>
              </w:rPr>
              <w:fldChar w:fldCharType="end"/>
            </w:r>
          </w:hyperlink>
        </w:p>
        <w:p w:rsidR="001C18C2" w:rsidRPr="003E7270" w:rsidRDefault="003469C5">
          <w:pPr>
            <w:pStyle w:val="11"/>
            <w:rPr>
              <w:rFonts w:ascii="Times New Roman" w:eastAsiaTheme="minorEastAsia" w:hAnsi="Times New Roman"/>
              <w:b w:val="0"/>
              <w:smallCaps w:val="0"/>
              <w:sz w:val="22"/>
              <w:szCs w:val="22"/>
              <w:lang w:eastAsia="bg-BG"/>
            </w:rPr>
          </w:pPr>
          <w:hyperlink w:anchor="_Toc3377246" w:history="1">
            <w:r w:rsidR="001C18C2" w:rsidRPr="003E7270">
              <w:rPr>
                <w:rStyle w:val="a5"/>
                <w:rFonts w:ascii="Times New Roman" w:hAnsi="Times New Roman"/>
              </w:rPr>
              <w:t>V. РАЗГЛЕЖДАНЕ, ОЦЕНКА И КЛАСИРАНЕ НА ОФЕРТИТЕ</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_Toc3377246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24</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47"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Отваряне на офертите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_Toc3377247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48" w:history="1">
            <w:r w:rsidR="001C18C2" w:rsidRPr="003E7270">
              <w:rPr>
                <w:rStyle w:val="a5"/>
                <w:rFonts w:ascii="Times New Roman" w:hAnsi="Times New Roman"/>
                <w:noProof/>
              </w:rPr>
              <w:t>2.</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Действия на комисията при отваряне на офертите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_Toc3377248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24</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49" w:history="1">
            <w:r w:rsidR="001C18C2" w:rsidRPr="003E7270">
              <w:rPr>
                <w:rStyle w:val="a5"/>
                <w:rFonts w:ascii="Times New Roman" w:hAnsi="Times New Roman"/>
                <w:noProof/>
              </w:rPr>
              <w:t>3.</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Подбор на участниците. разглеждане и оценка на техническите предложения</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_Toc3377249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25</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50" w:history="1">
            <w:r w:rsidR="001C18C2" w:rsidRPr="003E7270">
              <w:rPr>
                <w:rStyle w:val="a5"/>
                <w:rFonts w:ascii="Times New Roman" w:hAnsi="Times New Roman"/>
                <w:noProof/>
              </w:rPr>
              <w:t>4.</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Отваряне на ценовите оферти</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_Toc3377250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26</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51" w:history="1">
            <w:r w:rsidR="001C18C2" w:rsidRPr="003E7270">
              <w:rPr>
                <w:rStyle w:val="a5"/>
                <w:rFonts w:ascii="Times New Roman" w:hAnsi="Times New Roman"/>
                <w:noProof/>
              </w:rPr>
              <w:t>5.</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Оценка на офертите и класиране на участниците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_Toc3377251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26</w:t>
            </w:r>
            <w:r w:rsidR="001C18C2" w:rsidRPr="003E7270">
              <w:rPr>
                <w:rFonts w:ascii="Times New Roman" w:hAnsi="Times New Roman"/>
                <w:noProof/>
                <w:webHidden/>
              </w:rPr>
              <w:fldChar w:fldCharType="end"/>
            </w:r>
          </w:hyperlink>
        </w:p>
        <w:p w:rsidR="001C18C2" w:rsidRPr="003E7270" w:rsidRDefault="003469C5">
          <w:pPr>
            <w:pStyle w:val="11"/>
            <w:rPr>
              <w:rFonts w:ascii="Times New Roman" w:eastAsiaTheme="minorEastAsia" w:hAnsi="Times New Roman"/>
              <w:b w:val="0"/>
              <w:smallCaps w:val="0"/>
              <w:sz w:val="22"/>
              <w:szCs w:val="22"/>
              <w:lang w:eastAsia="bg-BG"/>
            </w:rPr>
          </w:pPr>
          <w:hyperlink w:anchor="_Toc3377252" w:history="1">
            <w:r w:rsidR="001C18C2" w:rsidRPr="003E7270">
              <w:rPr>
                <w:rStyle w:val="a5"/>
                <w:rFonts w:ascii="Times New Roman" w:hAnsi="Times New Roman"/>
              </w:rPr>
              <w:t>VI. ГАРАНЦИИ. ДОГОВОР ЗА ОБЩЕСТВЕНА ПОРЪЧКА</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_Toc3377252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26</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53"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Гаранции</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_Toc3377253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26</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54" w:history="1">
            <w:r w:rsidR="001C18C2" w:rsidRPr="003E7270">
              <w:rPr>
                <w:rStyle w:val="a5"/>
                <w:rFonts w:ascii="Times New Roman" w:hAnsi="Times New Roman"/>
                <w:noProof/>
              </w:rPr>
              <w:t>2.</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Сключване на договор</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_Toc3377254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27</w:t>
            </w:r>
            <w:r w:rsidR="001C18C2" w:rsidRPr="003E7270">
              <w:rPr>
                <w:rFonts w:ascii="Times New Roman" w:hAnsi="Times New Roman"/>
                <w:noProof/>
                <w:webHidden/>
              </w:rPr>
              <w:fldChar w:fldCharType="end"/>
            </w:r>
          </w:hyperlink>
        </w:p>
        <w:p w:rsidR="001C18C2" w:rsidRPr="003E7270" w:rsidRDefault="003469C5">
          <w:pPr>
            <w:pStyle w:val="11"/>
            <w:rPr>
              <w:rFonts w:ascii="Times New Roman" w:eastAsiaTheme="minorEastAsia" w:hAnsi="Times New Roman"/>
              <w:b w:val="0"/>
              <w:smallCaps w:val="0"/>
              <w:sz w:val="22"/>
              <w:szCs w:val="22"/>
              <w:lang w:eastAsia="bg-BG"/>
            </w:rPr>
          </w:pPr>
          <w:hyperlink w:anchor="_Toc3377255" w:history="1">
            <w:r w:rsidR="001C18C2" w:rsidRPr="003E7270">
              <w:rPr>
                <w:rStyle w:val="a5"/>
                <w:rFonts w:ascii="Times New Roman" w:hAnsi="Times New Roman"/>
              </w:rPr>
              <w:t>VII. РАЗЯСНЕНИЯ</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_Toc3377255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27</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56"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Разяснения по условията на процедурата</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_Toc3377256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27</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57" w:history="1">
            <w:r w:rsidR="001C18C2" w:rsidRPr="003E7270">
              <w:rPr>
                <w:rStyle w:val="a5"/>
                <w:rFonts w:ascii="Times New Roman" w:hAnsi="Times New Roman"/>
                <w:noProof/>
              </w:rPr>
              <w:t>2.</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Обмен на информация</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_Toc3377257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28</w:t>
            </w:r>
            <w:r w:rsidR="001C18C2" w:rsidRPr="003E7270">
              <w:rPr>
                <w:rFonts w:ascii="Times New Roman" w:hAnsi="Times New Roman"/>
                <w:noProof/>
                <w:webHidden/>
              </w:rPr>
              <w:fldChar w:fldCharType="end"/>
            </w:r>
          </w:hyperlink>
        </w:p>
        <w:p w:rsidR="001C18C2" w:rsidRPr="003E7270" w:rsidRDefault="003469C5">
          <w:pPr>
            <w:pStyle w:val="11"/>
            <w:rPr>
              <w:rFonts w:ascii="Times New Roman" w:eastAsiaTheme="minorEastAsia" w:hAnsi="Times New Roman"/>
              <w:b w:val="0"/>
              <w:smallCaps w:val="0"/>
              <w:sz w:val="22"/>
              <w:szCs w:val="22"/>
              <w:lang w:eastAsia="bg-BG"/>
            </w:rPr>
          </w:pPr>
          <w:hyperlink w:anchor="_Toc3377258" w:history="1">
            <w:r w:rsidR="001C18C2" w:rsidRPr="003E7270">
              <w:rPr>
                <w:rStyle w:val="a5"/>
                <w:rFonts w:ascii="Times New Roman" w:hAnsi="Times New Roman"/>
              </w:rPr>
              <w:t>VIII. ДРУГИ УСЛОВИЯ</w:t>
            </w:r>
            <w:r w:rsidR="001C18C2" w:rsidRPr="003E7270">
              <w:rPr>
                <w:rFonts w:ascii="Times New Roman" w:hAnsi="Times New Roman"/>
                <w:webHidden/>
              </w:rPr>
              <w:tab/>
            </w:r>
            <w:r w:rsidR="001C18C2" w:rsidRPr="003E7270">
              <w:rPr>
                <w:rFonts w:ascii="Times New Roman" w:hAnsi="Times New Roman"/>
                <w:webHidden/>
              </w:rPr>
              <w:fldChar w:fldCharType="begin"/>
            </w:r>
            <w:r w:rsidR="001C18C2" w:rsidRPr="003E7270">
              <w:rPr>
                <w:rFonts w:ascii="Times New Roman" w:hAnsi="Times New Roman"/>
                <w:webHidden/>
              </w:rPr>
              <w:instrText xml:space="preserve"> PAGEREF _Toc3377258 \h </w:instrText>
            </w:r>
            <w:r w:rsidR="001C18C2" w:rsidRPr="003E7270">
              <w:rPr>
                <w:rFonts w:ascii="Times New Roman" w:hAnsi="Times New Roman"/>
                <w:webHidden/>
              </w:rPr>
            </w:r>
            <w:r w:rsidR="001C18C2" w:rsidRPr="003E7270">
              <w:rPr>
                <w:rFonts w:ascii="Times New Roman" w:hAnsi="Times New Roman"/>
                <w:webHidden/>
              </w:rPr>
              <w:fldChar w:fldCharType="separate"/>
            </w:r>
            <w:r w:rsidR="00F7235F">
              <w:rPr>
                <w:rFonts w:ascii="Times New Roman" w:hAnsi="Times New Roman"/>
                <w:webHidden/>
              </w:rPr>
              <w:t>28</w:t>
            </w:r>
            <w:r w:rsidR="001C18C2" w:rsidRPr="003E7270">
              <w:rPr>
                <w:rFonts w:ascii="Times New Roman" w:hAnsi="Times New Roman"/>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59" w:history="1">
            <w:r w:rsidR="001C18C2" w:rsidRPr="003E7270">
              <w:rPr>
                <w:rStyle w:val="a5"/>
                <w:rFonts w:ascii="Times New Roman" w:hAnsi="Times New Roman"/>
                <w:noProof/>
              </w:rPr>
              <w:t>1.</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Обжалване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_Toc3377259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28</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60" w:history="1">
            <w:r w:rsidR="001C18C2" w:rsidRPr="003E7270">
              <w:rPr>
                <w:rStyle w:val="a5"/>
                <w:rFonts w:ascii="Times New Roman" w:hAnsi="Times New Roman"/>
                <w:noProof/>
              </w:rPr>
              <w:t>2.</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Срокове</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_Toc3377260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28</w:t>
            </w:r>
            <w:r w:rsidR="001C18C2" w:rsidRPr="003E7270">
              <w:rPr>
                <w:rFonts w:ascii="Times New Roman" w:hAnsi="Times New Roman"/>
                <w:noProof/>
                <w:webHidden/>
              </w:rPr>
              <w:fldChar w:fldCharType="end"/>
            </w:r>
          </w:hyperlink>
        </w:p>
        <w:p w:rsidR="001C18C2" w:rsidRPr="003E7270" w:rsidRDefault="003469C5">
          <w:pPr>
            <w:pStyle w:val="21"/>
            <w:tabs>
              <w:tab w:val="left" w:pos="660"/>
              <w:tab w:val="right" w:leader="dot" w:pos="9062"/>
            </w:tabs>
            <w:rPr>
              <w:rFonts w:ascii="Times New Roman" w:eastAsiaTheme="minorEastAsia" w:hAnsi="Times New Roman"/>
              <w:noProof/>
              <w:lang w:eastAsia="bg-BG"/>
            </w:rPr>
          </w:pPr>
          <w:hyperlink w:anchor="_Toc3377261" w:history="1">
            <w:r w:rsidR="001C18C2" w:rsidRPr="003E7270">
              <w:rPr>
                <w:rStyle w:val="a5"/>
                <w:rFonts w:ascii="Times New Roman" w:hAnsi="Times New Roman"/>
                <w:noProof/>
              </w:rPr>
              <w:t>3.</w:t>
            </w:r>
            <w:r w:rsidR="001C18C2" w:rsidRPr="003E7270">
              <w:rPr>
                <w:rFonts w:ascii="Times New Roman" w:eastAsiaTheme="minorEastAsia" w:hAnsi="Times New Roman"/>
                <w:noProof/>
                <w:lang w:eastAsia="bg-BG"/>
              </w:rPr>
              <w:tab/>
            </w:r>
            <w:r w:rsidR="001C18C2" w:rsidRPr="003E7270">
              <w:rPr>
                <w:rStyle w:val="a5"/>
                <w:rFonts w:ascii="Times New Roman" w:hAnsi="Times New Roman"/>
                <w:noProof/>
              </w:rPr>
              <w:t>Други указания</w:t>
            </w:r>
            <w:r w:rsidR="001C18C2" w:rsidRPr="003E7270">
              <w:rPr>
                <w:rFonts w:ascii="Times New Roman" w:hAnsi="Times New Roman"/>
                <w:noProof/>
                <w:webHidden/>
              </w:rPr>
              <w:tab/>
            </w:r>
            <w:r w:rsidR="001C18C2" w:rsidRPr="003E7270">
              <w:rPr>
                <w:rFonts w:ascii="Times New Roman" w:hAnsi="Times New Roman"/>
                <w:noProof/>
                <w:webHidden/>
              </w:rPr>
              <w:fldChar w:fldCharType="begin"/>
            </w:r>
            <w:r w:rsidR="001C18C2" w:rsidRPr="003E7270">
              <w:rPr>
                <w:rFonts w:ascii="Times New Roman" w:hAnsi="Times New Roman"/>
                <w:noProof/>
                <w:webHidden/>
              </w:rPr>
              <w:instrText xml:space="preserve"> PAGEREF _Toc3377261 \h </w:instrText>
            </w:r>
            <w:r w:rsidR="001C18C2" w:rsidRPr="003E7270">
              <w:rPr>
                <w:rFonts w:ascii="Times New Roman" w:hAnsi="Times New Roman"/>
                <w:noProof/>
                <w:webHidden/>
              </w:rPr>
            </w:r>
            <w:r w:rsidR="001C18C2" w:rsidRPr="003E7270">
              <w:rPr>
                <w:rFonts w:ascii="Times New Roman" w:hAnsi="Times New Roman"/>
                <w:noProof/>
                <w:webHidden/>
              </w:rPr>
              <w:fldChar w:fldCharType="separate"/>
            </w:r>
            <w:r w:rsidR="00F7235F">
              <w:rPr>
                <w:rFonts w:ascii="Times New Roman" w:hAnsi="Times New Roman"/>
                <w:noProof/>
                <w:webHidden/>
              </w:rPr>
              <w:t>28</w:t>
            </w:r>
            <w:r w:rsidR="001C18C2" w:rsidRPr="003E7270">
              <w:rPr>
                <w:rFonts w:ascii="Times New Roman" w:hAnsi="Times New Roman"/>
                <w:noProof/>
                <w:webHidden/>
              </w:rPr>
              <w:fldChar w:fldCharType="end"/>
            </w:r>
          </w:hyperlink>
        </w:p>
        <w:p w:rsidR="0095084C" w:rsidRPr="003E7270" w:rsidRDefault="003A30B2" w:rsidP="0095084C">
          <w:pPr>
            <w:rPr>
              <w:rFonts w:ascii="Times New Roman" w:eastAsia="Calibri" w:hAnsi="Times New Roman"/>
              <w:sz w:val="22"/>
              <w:szCs w:val="22"/>
              <w:lang w:val="bg-BG" w:eastAsia="en-US"/>
            </w:rPr>
          </w:pPr>
          <w:r w:rsidRPr="003E7270">
            <w:rPr>
              <w:rFonts w:ascii="Times New Roman" w:eastAsia="Calibri" w:hAnsi="Times New Roman"/>
              <w:b/>
              <w:bCs/>
              <w:noProof/>
              <w:lang w:val="bg-BG" w:eastAsia="en-US"/>
            </w:rPr>
            <w:fldChar w:fldCharType="end"/>
          </w:r>
        </w:p>
      </w:sdtContent>
    </w:sdt>
    <w:p w:rsidR="0095084C" w:rsidRPr="003E7270" w:rsidRDefault="0095084C" w:rsidP="0095084C">
      <w:pPr>
        <w:tabs>
          <w:tab w:val="left" w:pos="8010"/>
        </w:tabs>
        <w:rPr>
          <w:rFonts w:ascii="Times New Roman" w:eastAsia="Calibri" w:hAnsi="Times New Roman"/>
          <w:sz w:val="22"/>
          <w:szCs w:val="22"/>
          <w:lang w:val="bg-BG" w:eastAsia="en-US"/>
        </w:rPr>
      </w:pPr>
    </w:p>
    <w:p w:rsidR="0095084C" w:rsidRPr="003E7270" w:rsidRDefault="0095084C" w:rsidP="0095084C">
      <w:pPr>
        <w:tabs>
          <w:tab w:val="left" w:pos="8010"/>
        </w:tabs>
        <w:jc w:val="center"/>
        <w:rPr>
          <w:rFonts w:ascii="Times New Roman" w:eastAsia="Calibri" w:hAnsi="Times New Roman"/>
          <w:sz w:val="22"/>
          <w:szCs w:val="22"/>
          <w:lang w:val="bg-BG" w:eastAsia="en-US"/>
        </w:rPr>
      </w:pPr>
    </w:p>
    <w:p w:rsidR="0095084C" w:rsidRPr="003E7270" w:rsidRDefault="0095084C" w:rsidP="0095084C">
      <w:pPr>
        <w:spacing w:after="160" w:line="259" w:lineRule="auto"/>
        <w:rPr>
          <w:rFonts w:ascii="Times New Roman" w:eastAsia="Calibri" w:hAnsi="Times New Roman"/>
          <w:sz w:val="22"/>
          <w:szCs w:val="22"/>
          <w:lang w:val="bg-BG" w:eastAsia="en-US"/>
        </w:rPr>
      </w:pPr>
      <w:r w:rsidRPr="003E7270">
        <w:rPr>
          <w:rFonts w:ascii="Times New Roman" w:eastAsia="Calibri" w:hAnsi="Times New Roman"/>
          <w:sz w:val="22"/>
          <w:szCs w:val="22"/>
          <w:lang w:val="bg-BG" w:eastAsia="en-US"/>
        </w:rPr>
        <w:br w:type="page"/>
      </w:r>
    </w:p>
    <w:p w:rsidR="0095084C" w:rsidRPr="003E7270" w:rsidRDefault="00CA14E3" w:rsidP="00716828">
      <w:pPr>
        <w:pStyle w:val="1"/>
        <w:rPr>
          <w:rFonts w:ascii="Times New Roman" w:hAnsi="Times New Roman"/>
          <w:sz w:val="24"/>
          <w:szCs w:val="24"/>
        </w:rPr>
      </w:pPr>
      <w:bookmarkStart w:id="0" w:name="_Toc482357589"/>
      <w:bookmarkStart w:id="1" w:name="_Toc3377215"/>
      <w:r w:rsidRPr="003E7270">
        <w:rPr>
          <w:rFonts w:ascii="Times New Roman" w:hAnsi="Times New Roman"/>
          <w:sz w:val="24"/>
          <w:szCs w:val="24"/>
        </w:rPr>
        <w:lastRenderedPageBreak/>
        <w:t>ОПИСАНИЕ НА ПРЕДМЕТА НА ПОРЪЧКА</w:t>
      </w:r>
      <w:bookmarkEnd w:id="0"/>
      <w:bookmarkEnd w:id="1"/>
    </w:p>
    <w:p w:rsidR="0095084C" w:rsidRPr="003E7270" w:rsidRDefault="00043307" w:rsidP="00716828">
      <w:pPr>
        <w:pStyle w:val="2"/>
        <w:rPr>
          <w:rFonts w:ascii="Times New Roman" w:hAnsi="Times New Roman"/>
        </w:rPr>
      </w:pPr>
      <w:bookmarkStart w:id="2" w:name="_Toc482357590"/>
      <w:bookmarkStart w:id="3" w:name="_Toc505772856"/>
      <w:bookmarkStart w:id="4" w:name="_Toc3377216"/>
      <w:r w:rsidRPr="003E7270">
        <w:rPr>
          <w:rFonts w:ascii="Times New Roman" w:hAnsi="Times New Roman"/>
        </w:rPr>
        <w:t>Обект на обществената поръчка</w:t>
      </w:r>
      <w:bookmarkEnd w:id="2"/>
      <w:bookmarkEnd w:id="3"/>
      <w:bookmarkEnd w:id="4"/>
    </w:p>
    <w:p w:rsidR="00624E72" w:rsidRPr="003E7270" w:rsidRDefault="00624E72" w:rsidP="004E7D07">
      <w:pPr>
        <w:pStyle w:val="a6"/>
        <w:numPr>
          <w:ilvl w:val="1"/>
          <w:numId w:val="4"/>
        </w:numPr>
        <w:ind w:left="0" w:firstLine="0"/>
        <w:rPr>
          <w:rFonts w:ascii="Times New Roman" w:hAnsi="Times New Roman"/>
          <w:lang w:val="bg-BG" w:eastAsia="en-US"/>
        </w:rPr>
      </w:pPr>
      <w:r w:rsidRPr="003E7270">
        <w:rPr>
          <w:rFonts w:ascii="Times New Roman" w:hAnsi="Times New Roman"/>
          <w:lang w:val="bg-BG"/>
        </w:rPr>
        <w:t>Обект на обществената поръчка</w:t>
      </w:r>
      <w:r w:rsidR="001051C4" w:rsidRPr="003E7270">
        <w:rPr>
          <w:rFonts w:ascii="Times New Roman" w:hAnsi="Times New Roman"/>
          <w:lang w:val="bg-BG"/>
        </w:rPr>
        <w:t>та</w:t>
      </w:r>
      <w:r w:rsidRPr="003E7270">
        <w:rPr>
          <w:rFonts w:ascii="Times New Roman" w:hAnsi="Times New Roman"/>
          <w:lang w:val="bg-BG"/>
        </w:rPr>
        <w:t xml:space="preserve"> по смисъла на чл. 3, ал. 1, т. 2 от Закона за обществените поръчки (ЗОП) </w:t>
      </w:r>
      <w:r w:rsidR="001051C4" w:rsidRPr="003E7270">
        <w:rPr>
          <w:rFonts w:ascii="Times New Roman" w:hAnsi="Times New Roman"/>
          <w:lang w:val="bg-BG"/>
        </w:rPr>
        <w:t>е</w:t>
      </w:r>
      <w:r w:rsidRPr="003E7270">
        <w:rPr>
          <w:rFonts w:ascii="Times New Roman" w:hAnsi="Times New Roman"/>
          <w:lang w:val="bg-BG"/>
        </w:rPr>
        <w:t xml:space="preserve"> доставка на стоки, осъществявани чрез покупка.</w:t>
      </w:r>
    </w:p>
    <w:p w:rsidR="0095084C" w:rsidRPr="003E7270" w:rsidRDefault="00043307" w:rsidP="00716828">
      <w:pPr>
        <w:pStyle w:val="2"/>
        <w:rPr>
          <w:rFonts w:ascii="Times New Roman" w:hAnsi="Times New Roman"/>
        </w:rPr>
      </w:pPr>
      <w:bookmarkStart w:id="5" w:name="_Toc505772857"/>
      <w:bookmarkStart w:id="6" w:name="_Toc3377217"/>
      <w:r w:rsidRPr="003E7270">
        <w:rPr>
          <w:rFonts w:ascii="Times New Roman" w:hAnsi="Times New Roman"/>
        </w:rPr>
        <w:t>Вид процедура</w:t>
      </w:r>
      <w:bookmarkEnd w:id="5"/>
      <w:bookmarkEnd w:id="6"/>
    </w:p>
    <w:p w:rsidR="00624E72" w:rsidRPr="003E7270" w:rsidRDefault="00E11FC0" w:rsidP="004E7D07">
      <w:pPr>
        <w:pStyle w:val="a6"/>
        <w:numPr>
          <w:ilvl w:val="1"/>
          <w:numId w:val="4"/>
        </w:numPr>
        <w:ind w:left="0" w:firstLine="0"/>
        <w:rPr>
          <w:rFonts w:ascii="Times New Roman" w:hAnsi="Times New Roman"/>
          <w:lang w:val="bg-BG" w:eastAsia="en-US"/>
        </w:rPr>
      </w:pPr>
      <w:r>
        <w:rPr>
          <w:rFonts w:ascii="Times New Roman" w:hAnsi="Times New Roman"/>
          <w:lang w:val="bg-BG"/>
        </w:rPr>
        <w:t>Публично състезание</w:t>
      </w:r>
      <w:r w:rsidR="00624E72" w:rsidRPr="003E7270">
        <w:rPr>
          <w:rFonts w:ascii="Times New Roman" w:hAnsi="Times New Roman"/>
          <w:lang w:val="bg-BG"/>
        </w:rPr>
        <w:t xml:space="preserve"> по смисъла на чл. 18, ал. 1, т. </w:t>
      </w:r>
      <w:r w:rsidR="003E7270">
        <w:rPr>
          <w:rFonts w:ascii="Times New Roman" w:hAnsi="Times New Roman"/>
          <w:lang w:val="bg-BG"/>
        </w:rPr>
        <w:t>12</w:t>
      </w:r>
      <w:r w:rsidR="00624E72" w:rsidRPr="003E7270">
        <w:rPr>
          <w:rFonts w:ascii="Times New Roman" w:hAnsi="Times New Roman"/>
          <w:lang w:val="bg-BG"/>
        </w:rPr>
        <w:t xml:space="preserve"> и ал. 2 от ЗОП.</w:t>
      </w:r>
    </w:p>
    <w:p w:rsidR="004F517E" w:rsidRPr="003E7270" w:rsidRDefault="00043307" w:rsidP="00043307">
      <w:pPr>
        <w:pStyle w:val="2"/>
        <w:rPr>
          <w:rFonts w:ascii="Times New Roman" w:hAnsi="Times New Roman"/>
        </w:rPr>
      </w:pPr>
      <w:bookmarkStart w:id="7" w:name="_Toc505772858"/>
      <w:bookmarkStart w:id="8" w:name="_Toc3377218"/>
      <w:r w:rsidRPr="003E7270">
        <w:rPr>
          <w:rFonts w:ascii="Times New Roman" w:hAnsi="Times New Roman"/>
        </w:rPr>
        <w:t>Възложител</w:t>
      </w:r>
      <w:bookmarkEnd w:id="7"/>
      <w:bookmarkEnd w:id="8"/>
    </w:p>
    <w:p w:rsidR="00624E72" w:rsidRPr="003E7270" w:rsidRDefault="00624E72" w:rsidP="004E7D07">
      <w:pPr>
        <w:pStyle w:val="a6"/>
        <w:numPr>
          <w:ilvl w:val="1"/>
          <w:numId w:val="4"/>
        </w:numPr>
        <w:ind w:left="0" w:firstLine="0"/>
        <w:rPr>
          <w:rFonts w:ascii="Times New Roman" w:hAnsi="Times New Roman"/>
          <w:lang w:val="bg-BG" w:eastAsia="en-US"/>
        </w:rPr>
      </w:pPr>
      <w:r w:rsidRPr="003E7270">
        <w:rPr>
          <w:rFonts w:ascii="Times New Roman" w:hAnsi="Times New Roman"/>
          <w:sz w:val="22"/>
          <w:lang w:val="bg-BG"/>
        </w:rPr>
        <w:t>Възложител</w:t>
      </w:r>
      <w:r w:rsidRPr="003E7270">
        <w:rPr>
          <w:rFonts w:ascii="Times New Roman" w:hAnsi="Times New Roman"/>
          <w:lang w:val="bg-BG"/>
        </w:rPr>
        <w:t xml:space="preserve"> на обществената поръчка по смисъла на чл. 5, ал. 2, т. 9 от ЗОП е Мари</w:t>
      </w:r>
      <w:r w:rsidR="005A445B" w:rsidRPr="003E7270">
        <w:rPr>
          <w:rFonts w:ascii="Times New Roman" w:hAnsi="Times New Roman"/>
          <w:lang w:val="bg-BG"/>
        </w:rPr>
        <w:t>я</w:t>
      </w:r>
      <w:r w:rsidRPr="003E7270">
        <w:rPr>
          <w:rFonts w:ascii="Times New Roman" w:hAnsi="Times New Roman"/>
          <w:lang w:val="bg-BG"/>
        </w:rPr>
        <w:t>н Жечев – кмет на община Шабла.</w:t>
      </w:r>
    </w:p>
    <w:p w:rsidR="00043307" w:rsidRPr="003E7270" w:rsidRDefault="00043307" w:rsidP="00043307">
      <w:pPr>
        <w:pStyle w:val="2"/>
        <w:rPr>
          <w:rFonts w:ascii="Times New Roman" w:hAnsi="Times New Roman"/>
        </w:rPr>
      </w:pPr>
      <w:bookmarkStart w:id="9" w:name="_Toc484952844"/>
      <w:bookmarkStart w:id="10" w:name="_Toc505772859"/>
      <w:bookmarkStart w:id="11" w:name="_Toc3377219"/>
      <w:r w:rsidRPr="003E7270">
        <w:rPr>
          <w:rFonts w:ascii="Times New Roman" w:hAnsi="Times New Roman"/>
        </w:rPr>
        <w:t>Обособени позиции</w:t>
      </w:r>
      <w:bookmarkEnd w:id="9"/>
      <w:bookmarkEnd w:id="10"/>
      <w:bookmarkEnd w:id="11"/>
    </w:p>
    <w:p w:rsidR="00624E72" w:rsidRPr="003E7270" w:rsidRDefault="00624E72" w:rsidP="004E7D07">
      <w:pPr>
        <w:pStyle w:val="a6"/>
        <w:numPr>
          <w:ilvl w:val="1"/>
          <w:numId w:val="4"/>
        </w:numPr>
        <w:ind w:left="0" w:firstLine="0"/>
        <w:rPr>
          <w:rFonts w:ascii="Times New Roman" w:hAnsi="Times New Roman"/>
          <w:lang w:val="bg-BG"/>
        </w:rPr>
      </w:pPr>
      <w:r w:rsidRPr="003E7270">
        <w:rPr>
          <w:rFonts w:ascii="Times New Roman" w:hAnsi="Times New Roman"/>
          <w:lang w:val="bg-BG"/>
        </w:rPr>
        <w:t>Обществената поръчка не е разделена на обособени позиции. Ефективното изпълнение на настоящата обществена поръчка, предполага възлагането ѝ в рамките на един договор и реализирането му от един изпълнител.</w:t>
      </w:r>
    </w:p>
    <w:p w:rsidR="00624E72" w:rsidRPr="003E7270" w:rsidRDefault="00624E72" w:rsidP="004E7D07">
      <w:pPr>
        <w:pStyle w:val="a6"/>
        <w:numPr>
          <w:ilvl w:val="1"/>
          <w:numId w:val="4"/>
        </w:numPr>
        <w:ind w:left="0" w:firstLine="0"/>
        <w:rPr>
          <w:rFonts w:ascii="Times New Roman" w:hAnsi="Times New Roman"/>
          <w:lang w:val="bg-BG"/>
        </w:rPr>
      </w:pPr>
      <w:r w:rsidRPr="003E7270">
        <w:rPr>
          <w:rFonts w:ascii="Times New Roman" w:hAnsi="Times New Roman"/>
          <w:lang w:val="bg-BG"/>
        </w:rPr>
        <w:t>Предметът на поръчката не предпоставя възможността от изпълнението му чрез разделяне на отделни позиции – в конкретния случай не може да се счете, че дейностите могат да бъдат обособени до степен, позволяваща включването им в предмета на самостоятелни договори. На следващо място, изпълнението поръчката без разделяне на обособени позиции ще гарантира постигане на оптимален резултат. Също така, възлагането на обществената поръчка на един изпълнител ще гарантира постигането на оптимален процес на управление на целия договор и един отговорен контрагент за дейностите в пълен обем, което, предвид техния характер, следва да се окачестви като обстоятелство от съществено значение.</w:t>
      </w:r>
    </w:p>
    <w:p w:rsidR="00624E72" w:rsidRPr="003E7270" w:rsidRDefault="00624E72" w:rsidP="004E7D07">
      <w:pPr>
        <w:pStyle w:val="a6"/>
        <w:numPr>
          <w:ilvl w:val="1"/>
          <w:numId w:val="4"/>
        </w:numPr>
        <w:ind w:left="0" w:firstLine="0"/>
        <w:rPr>
          <w:rFonts w:ascii="Times New Roman" w:hAnsi="Times New Roman"/>
          <w:lang w:val="bg-BG" w:eastAsia="en-US"/>
        </w:rPr>
      </w:pPr>
      <w:r w:rsidRPr="003E7270">
        <w:rPr>
          <w:rFonts w:ascii="Times New Roman" w:hAnsi="Times New Roman"/>
          <w:lang w:val="bg-BG"/>
        </w:rPr>
        <w:t xml:space="preserve">Предвид горното, разделянето на обществената поръчка на обособени позиции се явява нецелесъобразно, би се отразило негативно на ефективността при изпълнението ѝ и не би способствало за </w:t>
      </w:r>
      <w:proofErr w:type="spellStart"/>
      <w:r w:rsidRPr="003E7270">
        <w:rPr>
          <w:rFonts w:ascii="Times New Roman" w:hAnsi="Times New Roman"/>
          <w:lang w:val="bg-BG"/>
        </w:rPr>
        <w:t>митигиране</w:t>
      </w:r>
      <w:proofErr w:type="spellEnd"/>
      <w:r w:rsidRPr="003E7270">
        <w:rPr>
          <w:rFonts w:ascii="Times New Roman" w:hAnsi="Times New Roman"/>
          <w:lang w:val="bg-BG"/>
        </w:rPr>
        <w:t xml:space="preserve"> на рисковете, обичайно съпровождащи реализацията на проекти (договори), свързани с доставка на стоки, осъществявани чрез покупка.</w:t>
      </w:r>
    </w:p>
    <w:p w:rsidR="00043307" w:rsidRPr="003E7270" w:rsidRDefault="00043307" w:rsidP="00043307">
      <w:pPr>
        <w:pStyle w:val="2"/>
        <w:rPr>
          <w:rFonts w:ascii="Times New Roman" w:hAnsi="Times New Roman"/>
        </w:rPr>
      </w:pPr>
      <w:bookmarkStart w:id="12" w:name="_Toc505772860"/>
      <w:bookmarkStart w:id="13" w:name="_Toc3377220"/>
      <w:r w:rsidRPr="003E7270">
        <w:rPr>
          <w:rFonts w:ascii="Times New Roman" w:hAnsi="Times New Roman"/>
        </w:rPr>
        <w:t>Критерий за възлагане</w:t>
      </w:r>
      <w:bookmarkEnd w:id="12"/>
      <w:bookmarkEnd w:id="13"/>
    </w:p>
    <w:p w:rsidR="00624E72" w:rsidRPr="003E7270" w:rsidRDefault="00624E72" w:rsidP="004E7D07">
      <w:pPr>
        <w:pStyle w:val="a6"/>
        <w:numPr>
          <w:ilvl w:val="1"/>
          <w:numId w:val="4"/>
        </w:numPr>
        <w:ind w:left="0" w:firstLine="0"/>
        <w:rPr>
          <w:rFonts w:ascii="Times New Roman" w:hAnsi="Times New Roman"/>
          <w:lang w:val="bg-BG" w:eastAsia="en-US"/>
        </w:rPr>
      </w:pPr>
      <w:r w:rsidRPr="003E7270">
        <w:rPr>
          <w:rFonts w:ascii="Times New Roman" w:hAnsi="Times New Roman"/>
        </w:rPr>
        <w:t xml:space="preserve">Критерият за възлагане е икономически най-изгодната оферта, определена въз основа на оптимално съотношение качество/цена, по смисъла на чл. 70, ал. 1 и 2, т. </w:t>
      </w:r>
      <w:r w:rsidRPr="003E7270">
        <w:rPr>
          <w:rFonts w:ascii="Times New Roman" w:hAnsi="Times New Roman"/>
          <w:lang w:val="bg-BG"/>
        </w:rPr>
        <w:t>3</w:t>
      </w:r>
      <w:r w:rsidRPr="003E7270">
        <w:rPr>
          <w:rFonts w:ascii="Times New Roman" w:hAnsi="Times New Roman"/>
        </w:rPr>
        <w:t xml:space="preserve"> от ЗОП</w:t>
      </w:r>
      <w:r w:rsidRPr="003E7270">
        <w:rPr>
          <w:rFonts w:ascii="Times New Roman" w:hAnsi="Times New Roman"/>
          <w:lang w:val="bg-BG"/>
        </w:rPr>
        <w:t>.</w:t>
      </w:r>
    </w:p>
    <w:p w:rsidR="00043307" w:rsidRPr="003E7270" w:rsidRDefault="00043307" w:rsidP="00043307">
      <w:pPr>
        <w:pStyle w:val="2"/>
        <w:rPr>
          <w:rFonts w:ascii="Times New Roman" w:hAnsi="Times New Roman"/>
        </w:rPr>
      </w:pPr>
      <w:bookmarkStart w:id="14" w:name="_Toc505772862"/>
      <w:bookmarkStart w:id="15" w:name="_Toc3377221"/>
      <w:r w:rsidRPr="003E7270">
        <w:rPr>
          <w:rFonts w:ascii="Times New Roman" w:hAnsi="Times New Roman"/>
        </w:rPr>
        <w:t>Срок на валидност на офертите</w:t>
      </w:r>
      <w:bookmarkEnd w:id="14"/>
      <w:bookmarkEnd w:id="15"/>
    </w:p>
    <w:p w:rsidR="000909D8" w:rsidRPr="003E7270" w:rsidRDefault="000909D8" w:rsidP="004E7D07">
      <w:pPr>
        <w:pStyle w:val="a6"/>
        <w:numPr>
          <w:ilvl w:val="1"/>
          <w:numId w:val="4"/>
        </w:numPr>
        <w:ind w:left="0" w:firstLine="0"/>
        <w:rPr>
          <w:rFonts w:ascii="Times New Roman" w:hAnsi="Times New Roman"/>
        </w:rPr>
      </w:pPr>
      <w:r w:rsidRPr="003E7270">
        <w:rPr>
          <w:rFonts w:ascii="Times New Roman" w:hAnsi="Times New Roman"/>
        </w:rPr>
        <w:t xml:space="preserve">Срокът на валидност на офертите е </w:t>
      </w:r>
      <w:bookmarkStart w:id="16" w:name="_Hlk505097232"/>
      <w:r w:rsidR="002B3E96" w:rsidRPr="003E7270">
        <w:rPr>
          <w:rFonts w:ascii="Times New Roman" w:hAnsi="Times New Roman"/>
          <w:b/>
          <w:lang w:val="bg-BG"/>
        </w:rPr>
        <w:t>180</w:t>
      </w:r>
      <w:r w:rsidRPr="003E7270">
        <w:rPr>
          <w:rFonts w:ascii="Times New Roman" w:hAnsi="Times New Roman"/>
          <w:b/>
        </w:rPr>
        <w:t xml:space="preserve"> (</w:t>
      </w:r>
      <w:r w:rsidR="002B3E96" w:rsidRPr="003E7270">
        <w:rPr>
          <w:rFonts w:ascii="Times New Roman" w:hAnsi="Times New Roman"/>
          <w:b/>
          <w:lang w:val="bg-BG"/>
        </w:rPr>
        <w:t>сто и осемдесет</w:t>
      </w:r>
      <w:r w:rsidRPr="003E7270">
        <w:rPr>
          <w:rFonts w:ascii="Times New Roman" w:hAnsi="Times New Roman"/>
          <w:b/>
        </w:rPr>
        <w:t>)</w:t>
      </w:r>
      <w:r w:rsidRPr="003E7270">
        <w:rPr>
          <w:rFonts w:ascii="Times New Roman" w:hAnsi="Times New Roman"/>
        </w:rPr>
        <w:t xml:space="preserve"> </w:t>
      </w:r>
      <w:bookmarkEnd w:id="16"/>
      <w:r w:rsidR="002B3E96" w:rsidRPr="003E7270">
        <w:rPr>
          <w:rFonts w:ascii="Times New Roman" w:hAnsi="Times New Roman"/>
          <w:b/>
          <w:lang w:val="bg-BG"/>
        </w:rPr>
        <w:t>календарни дни</w:t>
      </w:r>
      <w:r w:rsidRPr="003E7270">
        <w:rPr>
          <w:rFonts w:ascii="Times New Roman" w:hAnsi="Times New Roman"/>
        </w:rPr>
        <w:t xml:space="preserve">. </w:t>
      </w:r>
      <w:r w:rsidR="002B3E96" w:rsidRPr="003E7270">
        <w:rPr>
          <w:rFonts w:ascii="Times New Roman" w:hAnsi="Times New Roman"/>
        </w:rPr>
        <w:t>С подаването на оферти</w:t>
      </w:r>
      <w:r w:rsidR="002B3E96" w:rsidRPr="003E7270">
        <w:rPr>
          <w:rFonts w:ascii="Times New Roman" w:hAnsi="Times New Roman"/>
          <w:lang w:val="bg-BG"/>
        </w:rPr>
        <w:t>те</w:t>
      </w:r>
      <w:r w:rsidR="002B3E96" w:rsidRPr="003E7270">
        <w:rPr>
          <w:rFonts w:ascii="Times New Roman" w:hAnsi="Times New Roman"/>
        </w:rPr>
        <w:t xml:space="preserve">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624E72" w:rsidRPr="003E7270" w:rsidRDefault="000909D8" w:rsidP="004E7D07">
      <w:pPr>
        <w:pStyle w:val="a6"/>
        <w:numPr>
          <w:ilvl w:val="1"/>
          <w:numId w:val="4"/>
        </w:numPr>
        <w:ind w:left="0" w:firstLine="0"/>
        <w:rPr>
          <w:rFonts w:ascii="Times New Roman" w:hAnsi="Times New Roman"/>
          <w:lang w:val="bg-BG" w:eastAsia="en-US"/>
        </w:rPr>
      </w:pPr>
      <w:r w:rsidRPr="003E7270">
        <w:rPr>
          <w:rFonts w:ascii="Times New Roman" w:hAnsi="Times New Roman"/>
        </w:rPr>
        <w:t xml:space="preserve">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w:t>
      </w:r>
      <w:r w:rsidRPr="003E7270">
        <w:rPr>
          <w:rFonts w:ascii="Times New Roman" w:hAnsi="Times New Roman"/>
        </w:rPr>
        <w:lastRenderedPageBreak/>
        <w:t>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w:t>
      </w:r>
      <w:r w:rsidRPr="003E7270">
        <w:rPr>
          <w:rFonts w:ascii="Times New Roman" w:hAnsi="Times New Roman"/>
          <w:sz w:val="22"/>
        </w:rPr>
        <w:t xml:space="preserve"> настоящата обществена поръчка</w:t>
      </w:r>
      <w:r w:rsidRPr="003E7270">
        <w:rPr>
          <w:rFonts w:ascii="Times New Roman" w:hAnsi="Times New Roman"/>
          <w:sz w:val="22"/>
          <w:lang w:val="bg-BG"/>
        </w:rPr>
        <w:t>.</w:t>
      </w:r>
    </w:p>
    <w:p w:rsidR="00043307" w:rsidRPr="003E7270" w:rsidRDefault="00043307" w:rsidP="00043307">
      <w:pPr>
        <w:pStyle w:val="2"/>
        <w:rPr>
          <w:rFonts w:ascii="Times New Roman" w:hAnsi="Times New Roman"/>
        </w:rPr>
      </w:pPr>
      <w:bookmarkStart w:id="17" w:name="_Toc505772863"/>
      <w:bookmarkStart w:id="18" w:name="_Toc3377222"/>
      <w:r w:rsidRPr="003E7270">
        <w:rPr>
          <w:rFonts w:ascii="Times New Roman" w:hAnsi="Times New Roman"/>
        </w:rPr>
        <w:t>Прогнозна стойност</w:t>
      </w:r>
      <w:bookmarkEnd w:id="17"/>
      <w:bookmarkEnd w:id="18"/>
    </w:p>
    <w:p w:rsidR="00F73DC6" w:rsidRPr="003E7270" w:rsidRDefault="00F73DC6" w:rsidP="004E7D07">
      <w:pPr>
        <w:pStyle w:val="a6"/>
        <w:numPr>
          <w:ilvl w:val="1"/>
          <w:numId w:val="4"/>
        </w:numPr>
        <w:ind w:left="0" w:firstLine="0"/>
        <w:rPr>
          <w:rFonts w:ascii="Times New Roman" w:hAnsi="Times New Roman"/>
        </w:rPr>
      </w:pPr>
      <w:r w:rsidRPr="003E7270">
        <w:rPr>
          <w:rFonts w:ascii="Times New Roman" w:hAnsi="Times New Roman"/>
        </w:rPr>
        <w:t xml:space="preserve">Прогнозната стойност на поръчката е </w:t>
      </w:r>
      <w:r w:rsidR="003E7270">
        <w:rPr>
          <w:rFonts w:ascii="Times New Roman" w:hAnsi="Times New Roman"/>
          <w:b/>
        </w:rPr>
        <w:t>40833.33</w:t>
      </w:r>
      <w:r w:rsidRPr="003E7270">
        <w:rPr>
          <w:rFonts w:ascii="Times New Roman" w:hAnsi="Times New Roman"/>
          <w:b/>
        </w:rPr>
        <w:t xml:space="preserve"> лв. (</w:t>
      </w:r>
      <w:r w:rsidR="003E7270">
        <w:rPr>
          <w:rFonts w:ascii="Times New Roman" w:hAnsi="Times New Roman"/>
          <w:b/>
          <w:lang w:val="bg-BG"/>
        </w:rPr>
        <w:t>четиридесет хиляди осемстотин тридесет и три</w:t>
      </w:r>
      <w:r w:rsidRPr="003E7270">
        <w:rPr>
          <w:rFonts w:ascii="Times New Roman" w:hAnsi="Times New Roman"/>
          <w:b/>
        </w:rPr>
        <w:t xml:space="preserve"> лева и </w:t>
      </w:r>
      <w:r w:rsidR="003E7270">
        <w:rPr>
          <w:rFonts w:ascii="Times New Roman" w:hAnsi="Times New Roman"/>
          <w:b/>
          <w:lang w:val="bg-BG"/>
        </w:rPr>
        <w:t xml:space="preserve">тридесет и три </w:t>
      </w:r>
      <w:r w:rsidRPr="003E7270">
        <w:rPr>
          <w:rFonts w:ascii="Times New Roman" w:hAnsi="Times New Roman"/>
          <w:b/>
        </w:rPr>
        <w:t>ст.)</w:t>
      </w:r>
      <w:r w:rsidRPr="003E7270">
        <w:rPr>
          <w:rFonts w:ascii="Times New Roman" w:hAnsi="Times New Roman"/>
        </w:rPr>
        <w:t xml:space="preserve"> без ДДС</w:t>
      </w:r>
      <w:r w:rsidR="00273EC0" w:rsidRPr="003E7270">
        <w:rPr>
          <w:rFonts w:ascii="Times New Roman" w:hAnsi="Times New Roman"/>
          <w:lang w:val="bg-BG"/>
        </w:rPr>
        <w:t xml:space="preserve"> или </w:t>
      </w:r>
      <w:r w:rsidR="003E7270">
        <w:rPr>
          <w:rFonts w:ascii="Times New Roman" w:hAnsi="Times New Roman"/>
          <w:b/>
          <w:lang w:val="bg-BG"/>
        </w:rPr>
        <w:t>49000,00</w:t>
      </w:r>
      <w:r w:rsidR="00273EC0" w:rsidRPr="003E7270">
        <w:rPr>
          <w:rFonts w:ascii="Times New Roman" w:hAnsi="Times New Roman"/>
          <w:b/>
          <w:lang w:val="bg-BG"/>
        </w:rPr>
        <w:t xml:space="preserve"> лв. (</w:t>
      </w:r>
      <w:r w:rsidR="003E7270">
        <w:rPr>
          <w:rFonts w:ascii="Times New Roman" w:hAnsi="Times New Roman"/>
          <w:b/>
          <w:lang w:val="bg-BG"/>
        </w:rPr>
        <w:t>четиридесет и девет</w:t>
      </w:r>
      <w:r w:rsidR="00273EC0" w:rsidRPr="003E7270">
        <w:rPr>
          <w:rFonts w:ascii="Times New Roman" w:hAnsi="Times New Roman"/>
          <w:b/>
          <w:lang w:val="bg-BG"/>
        </w:rPr>
        <w:t xml:space="preserve"> хиляди лева)</w:t>
      </w:r>
      <w:r w:rsidR="00273EC0" w:rsidRPr="003E7270">
        <w:rPr>
          <w:rFonts w:ascii="Times New Roman" w:hAnsi="Times New Roman"/>
          <w:lang w:val="bg-BG"/>
        </w:rPr>
        <w:t xml:space="preserve"> с ДДС</w:t>
      </w:r>
      <w:r w:rsidRPr="003E7270">
        <w:rPr>
          <w:rFonts w:ascii="Times New Roman" w:hAnsi="Times New Roman"/>
        </w:rPr>
        <w:t>.</w:t>
      </w:r>
    </w:p>
    <w:p w:rsidR="00F73DC6" w:rsidRPr="003E7270" w:rsidRDefault="00F73DC6" w:rsidP="004E7D07">
      <w:pPr>
        <w:pStyle w:val="a6"/>
        <w:numPr>
          <w:ilvl w:val="1"/>
          <w:numId w:val="4"/>
        </w:numPr>
        <w:ind w:left="0" w:firstLine="0"/>
        <w:rPr>
          <w:rFonts w:ascii="Times New Roman" w:hAnsi="Times New Roman"/>
        </w:rPr>
      </w:pPr>
      <w:r w:rsidRPr="003E7270">
        <w:rPr>
          <w:rFonts w:ascii="Times New Roman" w:hAnsi="Times New Roman"/>
        </w:rPr>
        <w:t>Оферти на участници, които надхвърлят определения по-горе финансов ресурс, ще бъдат отстранени от участие като неотговарящи на предварително обявените условия на Възложителя.</w:t>
      </w:r>
    </w:p>
    <w:p w:rsidR="00F73DC6" w:rsidRPr="003E7270" w:rsidRDefault="00F73DC6" w:rsidP="004E7D07">
      <w:pPr>
        <w:pStyle w:val="a6"/>
        <w:numPr>
          <w:ilvl w:val="1"/>
          <w:numId w:val="4"/>
        </w:numPr>
        <w:ind w:left="0" w:firstLine="0"/>
        <w:rPr>
          <w:rFonts w:ascii="Times New Roman" w:hAnsi="Times New Roman"/>
        </w:rPr>
      </w:pPr>
      <w:r w:rsidRPr="003E7270">
        <w:rPr>
          <w:rFonts w:ascii="Times New Roman" w:hAnsi="Times New Roman"/>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необходими за качественото реализиране на предмета на договора за обществената поръчка.</w:t>
      </w:r>
    </w:p>
    <w:p w:rsidR="00F73DC6" w:rsidRPr="003E7270" w:rsidRDefault="00F73DC6" w:rsidP="004E7D07">
      <w:pPr>
        <w:pStyle w:val="a6"/>
        <w:numPr>
          <w:ilvl w:val="1"/>
          <w:numId w:val="4"/>
        </w:numPr>
        <w:ind w:left="0" w:firstLine="0"/>
        <w:rPr>
          <w:rFonts w:ascii="Times New Roman" w:hAnsi="Times New Roman"/>
        </w:rPr>
      </w:pPr>
      <w:r w:rsidRPr="003E7270">
        <w:rPr>
          <w:rFonts w:ascii="Times New Roman" w:hAnsi="Times New Roman"/>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0909D8" w:rsidRPr="003E7270" w:rsidRDefault="00F73DC6" w:rsidP="004E7D07">
      <w:pPr>
        <w:pStyle w:val="a6"/>
        <w:numPr>
          <w:ilvl w:val="1"/>
          <w:numId w:val="4"/>
        </w:numPr>
        <w:ind w:left="0" w:firstLine="0"/>
        <w:rPr>
          <w:rFonts w:ascii="Times New Roman" w:hAnsi="Times New Roman"/>
        </w:rPr>
      </w:pPr>
      <w:r w:rsidRPr="003E7270">
        <w:rPr>
          <w:rFonts w:ascii="Times New Roman" w:hAnsi="Times New Roman"/>
        </w:rPr>
        <w:t xml:space="preserve">Поръчката се финансира </w:t>
      </w:r>
      <w:r w:rsidR="003E7270">
        <w:rPr>
          <w:rFonts w:ascii="Times New Roman" w:hAnsi="Times New Roman"/>
          <w:lang w:val="bg-BG"/>
        </w:rPr>
        <w:t>от бюджета на Община Шабла.</w:t>
      </w:r>
    </w:p>
    <w:p w:rsidR="00043307" w:rsidRPr="003E7270" w:rsidRDefault="00043307" w:rsidP="00043307">
      <w:pPr>
        <w:pStyle w:val="2"/>
        <w:rPr>
          <w:rFonts w:ascii="Times New Roman" w:hAnsi="Times New Roman"/>
        </w:rPr>
      </w:pPr>
      <w:bookmarkStart w:id="19" w:name="_Toc505772864"/>
      <w:bookmarkStart w:id="20" w:name="_Toc3377223"/>
      <w:r w:rsidRPr="003E7270">
        <w:rPr>
          <w:rFonts w:ascii="Times New Roman" w:hAnsi="Times New Roman"/>
        </w:rPr>
        <w:t>Разходи за подготовка на офертите и участие</w:t>
      </w:r>
      <w:bookmarkEnd w:id="19"/>
      <w:bookmarkEnd w:id="20"/>
    </w:p>
    <w:p w:rsidR="006F6FF3" w:rsidRPr="003E7270" w:rsidRDefault="006F6FF3" w:rsidP="004E7D07">
      <w:pPr>
        <w:pStyle w:val="a6"/>
        <w:numPr>
          <w:ilvl w:val="1"/>
          <w:numId w:val="4"/>
        </w:numPr>
        <w:ind w:left="0" w:firstLine="0"/>
        <w:rPr>
          <w:rFonts w:ascii="Times New Roman" w:hAnsi="Times New Roman"/>
        </w:rPr>
      </w:pPr>
      <w:r w:rsidRPr="003E7270">
        <w:rPr>
          <w:rFonts w:ascii="Times New Roman" w:hAnsi="Times New Roman"/>
        </w:rPr>
        <w:t xml:space="preserve">Разходите за изготвяне на офертите и за участие във възлагането на поръчката са за сметка на участниците. </w:t>
      </w:r>
    </w:p>
    <w:p w:rsidR="006F6FF3" w:rsidRPr="003E7270" w:rsidRDefault="006F6FF3" w:rsidP="004E7D07">
      <w:pPr>
        <w:pStyle w:val="a6"/>
        <w:numPr>
          <w:ilvl w:val="1"/>
          <w:numId w:val="4"/>
        </w:numPr>
        <w:ind w:left="0" w:firstLine="0"/>
        <w:rPr>
          <w:rFonts w:ascii="Times New Roman" w:hAnsi="Times New Roman"/>
        </w:rPr>
      </w:pPr>
      <w:r w:rsidRPr="003E7270">
        <w:rPr>
          <w:rFonts w:ascii="Times New Roman" w:hAnsi="Times New Roman"/>
        </w:rPr>
        <w:t>Възложителят не участва в тези разходи, независимо от начина на провеждане или изхода от възлагането</w:t>
      </w:r>
      <w:r w:rsidRPr="003E7270">
        <w:rPr>
          <w:rFonts w:ascii="Times New Roman" w:hAnsi="Times New Roman"/>
          <w:lang w:val="bg-BG"/>
        </w:rPr>
        <w:t>.</w:t>
      </w:r>
    </w:p>
    <w:p w:rsidR="00043307" w:rsidRPr="003E7270" w:rsidRDefault="00043307" w:rsidP="00043307">
      <w:pPr>
        <w:pStyle w:val="2"/>
        <w:rPr>
          <w:rFonts w:ascii="Times New Roman" w:hAnsi="Times New Roman"/>
        </w:rPr>
      </w:pPr>
      <w:bookmarkStart w:id="21" w:name="_Toc484952852"/>
      <w:bookmarkStart w:id="22" w:name="_Toc505772865"/>
      <w:bookmarkStart w:id="23" w:name="_Toc3377224"/>
      <w:r w:rsidRPr="003E7270">
        <w:rPr>
          <w:rFonts w:ascii="Times New Roman" w:hAnsi="Times New Roman"/>
        </w:rPr>
        <w:t>Условия за получаване на документацията за участие</w:t>
      </w:r>
      <w:bookmarkEnd w:id="21"/>
      <w:bookmarkEnd w:id="22"/>
      <w:bookmarkEnd w:id="23"/>
    </w:p>
    <w:p w:rsidR="006F6FF3" w:rsidRPr="003E7270" w:rsidRDefault="006F6FF3" w:rsidP="00BD6BE9">
      <w:pPr>
        <w:pStyle w:val="a6"/>
        <w:numPr>
          <w:ilvl w:val="1"/>
          <w:numId w:val="4"/>
        </w:numPr>
        <w:ind w:left="0" w:hanging="11"/>
        <w:rPr>
          <w:rFonts w:ascii="Times New Roman" w:hAnsi="Times New Roman"/>
        </w:rPr>
      </w:pPr>
      <w:r w:rsidRPr="003E7270">
        <w:rPr>
          <w:rFonts w:ascii="Times New Roman" w:hAnsi="Times New Roman"/>
        </w:rPr>
        <w:t xml:space="preserve">Възложителят публикува документацията за обществената поръчка на своя профил на купувача на интернет адрес: </w:t>
      </w:r>
      <w:r w:rsidR="00F841BF">
        <w:fldChar w:fldCharType="begin"/>
      </w:r>
      <w:r w:rsidR="00F841BF">
        <w:instrText xml:space="preserve"> HYPERLINK "https://www.info-m.eu/shabla/" </w:instrText>
      </w:r>
      <w:r w:rsidR="00F841BF">
        <w:fldChar w:fldCharType="separate"/>
      </w:r>
      <w:r w:rsidR="00BD6BE9" w:rsidRPr="003E7270">
        <w:rPr>
          <w:rStyle w:val="a5"/>
          <w:rFonts w:ascii="Times New Roman" w:hAnsi="Times New Roman"/>
        </w:rPr>
        <w:t>https://www.info-m.eu/shabla/</w:t>
      </w:r>
      <w:r w:rsidR="00F841BF">
        <w:rPr>
          <w:rStyle w:val="a5"/>
          <w:rFonts w:ascii="Times New Roman" w:hAnsi="Times New Roman"/>
        </w:rPr>
        <w:fldChar w:fldCharType="end"/>
      </w:r>
      <w:r w:rsidR="00BD6BE9" w:rsidRPr="003E7270">
        <w:rPr>
          <w:rFonts w:ascii="Times New Roman" w:hAnsi="Times New Roman"/>
        </w:rPr>
        <w:t xml:space="preserve"> </w:t>
      </w:r>
      <w:r w:rsidRPr="003E7270">
        <w:rPr>
          <w:rFonts w:ascii="Times New Roman" w:hAnsi="Times New Roman"/>
          <w:lang w:val="ru-RU"/>
        </w:rPr>
        <w:t>.</w:t>
      </w:r>
    </w:p>
    <w:p w:rsidR="006F6FF3" w:rsidRPr="003E7270" w:rsidRDefault="006F6FF3" w:rsidP="004E7D07">
      <w:pPr>
        <w:pStyle w:val="a6"/>
        <w:numPr>
          <w:ilvl w:val="1"/>
          <w:numId w:val="4"/>
        </w:numPr>
        <w:ind w:left="0" w:firstLine="0"/>
        <w:rPr>
          <w:rFonts w:ascii="Times New Roman" w:hAnsi="Times New Roman"/>
        </w:rPr>
      </w:pPr>
      <w:r w:rsidRPr="003E7270">
        <w:rPr>
          <w:rFonts w:ascii="Times New Roman" w:hAnsi="Times New Roman"/>
        </w:rPr>
        <w:t>Документацията за обществената поръчка е достъпна безплатно и неограничено в електронен вид</w:t>
      </w:r>
      <w:r w:rsidRPr="003E7270">
        <w:rPr>
          <w:rFonts w:ascii="Times New Roman" w:hAnsi="Times New Roman"/>
          <w:lang w:val="ru-RU"/>
        </w:rPr>
        <w:t>.</w:t>
      </w:r>
    </w:p>
    <w:p w:rsidR="006F6FF3" w:rsidRPr="003E7270" w:rsidRDefault="006F6FF3" w:rsidP="00CE6183">
      <w:pPr>
        <w:pStyle w:val="a6"/>
        <w:numPr>
          <w:ilvl w:val="1"/>
          <w:numId w:val="4"/>
        </w:numPr>
        <w:ind w:left="0" w:firstLine="0"/>
        <w:rPr>
          <w:rFonts w:ascii="Times New Roman" w:hAnsi="Times New Roman"/>
          <w:lang w:val="bg-BG" w:eastAsia="en-US"/>
        </w:rPr>
      </w:pPr>
      <w:r w:rsidRPr="003E7270">
        <w:rPr>
          <w:rFonts w:ascii="Times New Roman" w:hAnsi="Times New Roman"/>
        </w:rPr>
        <w:t xml:space="preserve">Публикуването на документацията в профила на купувача се извършва в деня на публикуването на обявлението в </w:t>
      </w:r>
      <w:r w:rsidR="003E7270">
        <w:rPr>
          <w:rFonts w:ascii="Times New Roman" w:hAnsi="Times New Roman"/>
          <w:lang w:val="bg-BG"/>
        </w:rPr>
        <w:t>РОП</w:t>
      </w:r>
      <w:r w:rsidR="00BD6BE9" w:rsidRPr="003E7270">
        <w:rPr>
          <w:rFonts w:ascii="Times New Roman" w:hAnsi="Times New Roman"/>
        </w:rPr>
        <w:t>.</w:t>
      </w:r>
    </w:p>
    <w:p w:rsidR="003A0890" w:rsidRPr="003E7270" w:rsidRDefault="00CA14E3" w:rsidP="00CE6183">
      <w:pPr>
        <w:pStyle w:val="1"/>
        <w:rPr>
          <w:rFonts w:ascii="Times New Roman" w:hAnsi="Times New Roman"/>
          <w:sz w:val="24"/>
          <w:szCs w:val="24"/>
        </w:rPr>
      </w:pPr>
      <w:bookmarkStart w:id="24" w:name="_Toc482357602"/>
      <w:bookmarkStart w:id="25" w:name="_Toc505772866"/>
      <w:bookmarkStart w:id="26" w:name="_Toc3377225"/>
      <w:r w:rsidRPr="003E7270">
        <w:rPr>
          <w:rFonts w:ascii="Times New Roman" w:hAnsi="Times New Roman"/>
          <w:sz w:val="24"/>
          <w:szCs w:val="24"/>
        </w:rPr>
        <w:t>ИЗИСКВАНИЯ КЪМ УЧАСТНИЦИТЕ</w:t>
      </w:r>
      <w:bookmarkEnd w:id="24"/>
      <w:bookmarkEnd w:id="25"/>
      <w:bookmarkEnd w:id="26"/>
      <w:r w:rsidRPr="003E7270">
        <w:rPr>
          <w:rFonts w:ascii="Times New Roman" w:hAnsi="Times New Roman"/>
          <w:sz w:val="24"/>
          <w:szCs w:val="24"/>
        </w:rPr>
        <w:t xml:space="preserve"> </w:t>
      </w:r>
    </w:p>
    <w:p w:rsidR="003A0890" w:rsidRPr="003E7270" w:rsidRDefault="00043307" w:rsidP="004E7D07">
      <w:pPr>
        <w:pStyle w:val="2"/>
        <w:numPr>
          <w:ilvl w:val="0"/>
          <w:numId w:val="5"/>
        </w:numPr>
        <w:rPr>
          <w:rFonts w:ascii="Times New Roman" w:hAnsi="Times New Roman"/>
        </w:rPr>
      </w:pPr>
      <w:bookmarkStart w:id="27" w:name="_Toc3377226"/>
      <w:r w:rsidRPr="003E7270">
        <w:rPr>
          <w:rFonts w:ascii="Times New Roman" w:hAnsi="Times New Roman"/>
        </w:rPr>
        <w:t>Общи изисквания</w:t>
      </w:r>
      <w:bookmarkEnd w:id="27"/>
    </w:p>
    <w:p w:rsidR="006F6FF3" w:rsidRPr="003E7270" w:rsidRDefault="003E7270" w:rsidP="004E7D07">
      <w:pPr>
        <w:pStyle w:val="a6"/>
        <w:numPr>
          <w:ilvl w:val="1"/>
          <w:numId w:val="16"/>
        </w:numPr>
        <w:ind w:left="0" w:firstLine="0"/>
        <w:rPr>
          <w:rFonts w:ascii="Times New Roman" w:hAnsi="Times New Roman"/>
        </w:rPr>
      </w:pPr>
      <w:r>
        <w:rPr>
          <w:rFonts w:ascii="Times New Roman" w:hAnsi="Times New Roman"/>
          <w:lang w:val="bg-BG"/>
        </w:rPr>
        <w:t>Публично състезание</w:t>
      </w:r>
      <w:r w:rsidR="006F6FF3" w:rsidRPr="003E7270">
        <w:rPr>
          <w:rFonts w:ascii="Times New Roman" w:hAnsi="Times New Roman"/>
        </w:rPr>
        <w:t xml:space="preserve"> е вид процедура за възлагане на обществени поръчки, при която всички заинтересовани лица могат да подадат оферта.</w:t>
      </w:r>
    </w:p>
    <w:p w:rsidR="006F6FF3" w:rsidRPr="003E7270" w:rsidRDefault="006F6FF3" w:rsidP="004E7D07">
      <w:pPr>
        <w:pStyle w:val="a6"/>
        <w:numPr>
          <w:ilvl w:val="1"/>
          <w:numId w:val="16"/>
        </w:numPr>
        <w:ind w:left="0" w:firstLine="0"/>
        <w:rPr>
          <w:rFonts w:ascii="Times New Roman" w:hAnsi="Times New Roman"/>
        </w:rPr>
      </w:pPr>
      <w:r w:rsidRPr="003E7270">
        <w:rPr>
          <w:rFonts w:ascii="Times New Roman" w:hAnsi="Times New Roman"/>
        </w:rPr>
        <w:t xml:space="preserve">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w:t>
      </w:r>
      <w:r w:rsidRPr="003E7270">
        <w:rPr>
          <w:rFonts w:ascii="Times New Roman" w:hAnsi="Times New Roman"/>
        </w:rPr>
        <w:lastRenderedPageBreak/>
        <w:t>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CE6183" w:rsidRPr="003E7270" w:rsidRDefault="00CE6183" w:rsidP="00CE6183">
      <w:pPr>
        <w:pStyle w:val="a6"/>
        <w:numPr>
          <w:ilvl w:val="1"/>
          <w:numId w:val="16"/>
        </w:numPr>
        <w:ind w:left="0" w:firstLine="0"/>
        <w:rPr>
          <w:rFonts w:ascii="Times New Roman" w:hAnsi="Times New Roman"/>
          <w:b/>
        </w:rPr>
      </w:pPr>
      <w:r w:rsidRPr="003E7270">
        <w:rPr>
          <w:rFonts w:ascii="Times New Roman" w:hAnsi="Times New Roman"/>
          <w:b/>
        </w:rPr>
        <w:t>Участниците следва да притежават права за представителство и търговия на предлаганото превозно средство. За целта към техническите предложения следва да се приложи копие от оторизационно писмо /</w:t>
      </w:r>
      <w:r w:rsidR="008E1B3A" w:rsidRPr="003E7270">
        <w:rPr>
          <w:rFonts w:ascii="Times New Roman" w:hAnsi="Times New Roman"/>
          <w:b/>
          <w:lang w:val="bg-BG"/>
        </w:rPr>
        <w:t xml:space="preserve"> </w:t>
      </w:r>
      <w:r w:rsidRPr="003E7270">
        <w:rPr>
          <w:rFonts w:ascii="Times New Roman" w:hAnsi="Times New Roman"/>
          <w:b/>
        </w:rPr>
        <w:t>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6F6FF3" w:rsidRPr="003E7270" w:rsidRDefault="006F6FF3" w:rsidP="004E7D07">
      <w:pPr>
        <w:pStyle w:val="a6"/>
        <w:numPr>
          <w:ilvl w:val="1"/>
          <w:numId w:val="16"/>
        </w:numPr>
        <w:ind w:left="0" w:firstLine="0"/>
        <w:rPr>
          <w:rFonts w:ascii="Times New Roman" w:hAnsi="Times New Roman"/>
        </w:rPr>
      </w:pPr>
      <w:r w:rsidRPr="003E7270">
        <w:rPr>
          <w:rFonts w:ascii="Times New Roman" w:hAnsi="Times New Roman"/>
        </w:rPr>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6F6FF3" w:rsidRPr="003E7270" w:rsidRDefault="006F6FF3" w:rsidP="004E7D07">
      <w:pPr>
        <w:pStyle w:val="a6"/>
        <w:numPr>
          <w:ilvl w:val="1"/>
          <w:numId w:val="16"/>
        </w:numPr>
        <w:ind w:left="0" w:firstLine="0"/>
        <w:rPr>
          <w:rFonts w:ascii="Times New Roman" w:hAnsi="Times New Roman"/>
        </w:rPr>
      </w:pPr>
      <w:r w:rsidRPr="003E7270">
        <w:rPr>
          <w:rFonts w:ascii="Times New Roman" w:hAnsi="Times New Roman"/>
        </w:rPr>
        <w:t>Участниците се представляват от лицата, представляващи ги по закон или от лица, специално упълномощени за настоящата процедура</w:t>
      </w:r>
      <w:r w:rsidR="002B3E96" w:rsidRPr="003E7270">
        <w:rPr>
          <w:rFonts w:ascii="Times New Roman" w:hAnsi="Times New Roman"/>
          <w:lang w:val="bg-BG"/>
        </w:rPr>
        <w:t xml:space="preserve">. </w:t>
      </w:r>
      <w:r w:rsidR="002B3E96" w:rsidRPr="003E7270">
        <w:rPr>
          <w:rFonts w:ascii="Times New Roman" w:hAnsi="Times New Roman"/>
        </w:rPr>
        <w:t xml:space="preserve">Когато документи, свързани с участие в </w:t>
      </w:r>
      <w:r w:rsidR="002B3E96" w:rsidRPr="003E7270">
        <w:rPr>
          <w:rFonts w:ascii="Times New Roman" w:hAnsi="Times New Roman"/>
          <w:lang w:val="bg-BG"/>
        </w:rPr>
        <w:t>процедурата</w:t>
      </w:r>
      <w:r w:rsidR="002B3E96" w:rsidRPr="003E7270">
        <w:rPr>
          <w:rFonts w:ascii="Times New Roman" w:hAnsi="Times New Roman"/>
        </w:rPr>
        <w:t>, се подават от лице, което представлява участника по пълномощие, в ЕЕДОП се посочва информация относно обхвата на представителната му власт</w:t>
      </w:r>
      <w:r w:rsidRPr="003E7270">
        <w:rPr>
          <w:rFonts w:ascii="Times New Roman" w:hAnsi="Times New Roman"/>
        </w:rPr>
        <w:t xml:space="preserve"> което се доказва с пълномощно в оригинал.</w:t>
      </w:r>
    </w:p>
    <w:p w:rsidR="006F6FF3" w:rsidRPr="003E7270" w:rsidRDefault="006F6FF3" w:rsidP="004E7D07">
      <w:pPr>
        <w:pStyle w:val="a6"/>
        <w:numPr>
          <w:ilvl w:val="1"/>
          <w:numId w:val="16"/>
        </w:numPr>
        <w:ind w:left="0" w:firstLine="0"/>
        <w:rPr>
          <w:rFonts w:ascii="Times New Roman" w:hAnsi="Times New Roman"/>
        </w:rPr>
      </w:pPr>
      <w:r w:rsidRPr="003E7270">
        <w:rPr>
          <w:rFonts w:ascii="Times New Roman" w:hAnsi="Times New Roman"/>
        </w:rPr>
        <w:t>В случай че участник в процедурата е обединение от физически и/или юридически лица, което не е юридическо лице:</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6F6FF3" w:rsidRPr="003E7270" w:rsidRDefault="006F6FF3" w:rsidP="00CE6183">
      <w:pPr>
        <w:pStyle w:val="a6"/>
        <w:ind w:left="0"/>
        <w:rPr>
          <w:rFonts w:ascii="Times New Roman" w:hAnsi="Times New Roman"/>
        </w:rPr>
      </w:pPr>
      <w:r w:rsidRPr="003E7270">
        <w:rPr>
          <w:rFonts w:ascii="Times New Roman" w:hAnsi="Times New Roman"/>
          <w:b/>
        </w:rPr>
        <w:t>а)</w:t>
      </w:r>
      <w:r w:rsidRPr="003E7270">
        <w:rPr>
          <w:rFonts w:ascii="Times New Roman" w:hAnsi="Times New Roman"/>
        </w:rPr>
        <w:t xml:space="preserve"> правата и задълженията за конкретната поръчка на участниците в обединението;</w:t>
      </w:r>
    </w:p>
    <w:p w:rsidR="006F6FF3" w:rsidRPr="003E7270" w:rsidRDefault="006F6FF3" w:rsidP="00CE6183">
      <w:pPr>
        <w:pStyle w:val="a6"/>
        <w:ind w:left="0"/>
        <w:rPr>
          <w:rFonts w:ascii="Times New Roman" w:hAnsi="Times New Roman"/>
        </w:rPr>
      </w:pPr>
      <w:r w:rsidRPr="003E7270">
        <w:rPr>
          <w:rFonts w:ascii="Times New Roman" w:hAnsi="Times New Roman"/>
          <w:b/>
        </w:rPr>
        <w:t>б)</w:t>
      </w:r>
      <w:r w:rsidRPr="003E7270">
        <w:rPr>
          <w:rFonts w:ascii="Times New Roman" w:hAnsi="Times New Roman"/>
        </w:rPr>
        <w:t xml:space="preserve"> разпределението на отговорността между членовете на обединението;</w:t>
      </w:r>
    </w:p>
    <w:p w:rsidR="006F6FF3" w:rsidRPr="003E7270" w:rsidRDefault="006F6FF3" w:rsidP="00CE6183">
      <w:pPr>
        <w:pStyle w:val="a6"/>
        <w:ind w:left="0"/>
        <w:rPr>
          <w:rFonts w:ascii="Times New Roman" w:hAnsi="Times New Roman"/>
        </w:rPr>
      </w:pPr>
      <w:r w:rsidRPr="003E7270">
        <w:rPr>
          <w:rFonts w:ascii="Times New Roman" w:hAnsi="Times New Roman"/>
          <w:b/>
        </w:rPr>
        <w:t>в)</w:t>
      </w:r>
      <w:r w:rsidRPr="003E7270">
        <w:rPr>
          <w:rFonts w:ascii="Times New Roman" w:hAnsi="Times New Roman"/>
        </w:rPr>
        <w:t xml:space="preserve"> дейностите по поръчката, които ще изпълнява всеки член на обединението.</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В случай че от представения документ не е видна посочената информация по т. 1.</w:t>
      </w:r>
      <w:r w:rsidR="008E1B3A" w:rsidRPr="003E7270">
        <w:rPr>
          <w:rFonts w:ascii="Times New Roman" w:hAnsi="Times New Roman"/>
          <w:lang w:val="bg-BG"/>
        </w:rPr>
        <w:t>6</w:t>
      </w:r>
      <w:r w:rsidRPr="003E7270">
        <w:rPr>
          <w:rFonts w:ascii="Times New Roman" w:hAnsi="Times New Roman"/>
        </w:rPr>
        <w:t>.1, тя се предоставя допълнително.</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Възложителят поставя следните изисквания към обединението-участник, които да са видни от документите по т. 1.</w:t>
      </w:r>
      <w:r w:rsidR="008E1B3A" w:rsidRPr="003E7270">
        <w:rPr>
          <w:rFonts w:ascii="Times New Roman" w:hAnsi="Times New Roman"/>
          <w:lang w:val="bg-BG"/>
        </w:rPr>
        <w:t>6</w:t>
      </w:r>
      <w:r w:rsidRPr="003E7270">
        <w:rPr>
          <w:rFonts w:ascii="Times New Roman" w:hAnsi="Times New Roman"/>
        </w:rPr>
        <w:t>.1 и т. 1.</w:t>
      </w:r>
      <w:r w:rsidR="008E1B3A" w:rsidRPr="003E7270">
        <w:rPr>
          <w:rFonts w:ascii="Times New Roman" w:hAnsi="Times New Roman"/>
          <w:lang w:val="bg-BG"/>
        </w:rPr>
        <w:t>6</w:t>
      </w:r>
      <w:r w:rsidRPr="003E7270">
        <w:rPr>
          <w:rFonts w:ascii="Times New Roman" w:hAnsi="Times New Roman"/>
        </w:rPr>
        <w:t>.2, а именно:</w:t>
      </w:r>
    </w:p>
    <w:p w:rsidR="006F6FF3" w:rsidRPr="003E7270" w:rsidRDefault="006F6FF3" w:rsidP="00CE6183">
      <w:pPr>
        <w:pStyle w:val="a6"/>
        <w:ind w:left="0"/>
        <w:rPr>
          <w:rFonts w:ascii="Times New Roman" w:hAnsi="Times New Roman"/>
        </w:rPr>
      </w:pPr>
      <w:r w:rsidRPr="003E7270">
        <w:rPr>
          <w:rFonts w:ascii="Times New Roman" w:hAnsi="Times New Roman"/>
          <w:b/>
        </w:rPr>
        <w:t>а)</w:t>
      </w:r>
      <w:r w:rsidRPr="003E7270">
        <w:rPr>
          <w:rFonts w:ascii="Times New Roman" w:hAnsi="Times New Roman"/>
        </w:rPr>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w:t>
      </w:r>
      <w:r w:rsidR="008E1B3A" w:rsidRPr="003E7270">
        <w:rPr>
          <w:rFonts w:ascii="Times New Roman" w:hAnsi="Times New Roman"/>
          <w:lang w:val="bg-BG"/>
        </w:rPr>
        <w:t>6</w:t>
      </w:r>
      <w:r w:rsidRPr="003E7270">
        <w:rPr>
          <w:rFonts w:ascii="Times New Roman" w:hAnsi="Times New Roman"/>
        </w:rPr>
        <w:t>.1 или в отделен друг документ, като участникът представя оригинал или заверено от участника копие;</w:t>
      </w:r>
    </w:p>
    <w:p w:rsidR="006F6FF3" w:rsidRPr="003E7270" w:rsidRDefault="006F6FF3" w:rsidP="00CE6183">
      <w:pPr>
        <w:pStyle w:val="a6"/>
        <w:ind w:left="0"/>
        <w:rPr>
          <w:rFonts w:ascii="Times New Roman" w:hAnsi="Times New Roman"/>
        </w:rPr>
      </w:pPr>
      <w:r w:rsidRPr="003E7270">
        <w:rPr>
          <w:rFonts w:ascii="Times New Roman" w:hAnsi="Times New Roman"/>
          <w:b/>
        </w:rPr>
        <w:t>б)</w:t>
      </w:r>
      <w:r w:rsidRPr="003E7270">
        <w:rPr>
          <w:rFonts w:ascii="Times New Roman" w:hAnsi="Times New Roman"/>
        </w:rPr>
        <w:t xml:space="preserve"> да е налице солидарна отговорност на участниците в обединението при изпълнение на поръчката.</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Възложителят не изисква създаване на юридическо лице, в случай че обединението бъде определено за изпълнител на обществената поръчка.</w:t>
      </w:r>
    </w:p>
    <w:p w:rsidR="006F6FF3" w:rsidRPr="003E7270" w:rsidRDefault="006F6FF3" w:rsidP="004E7D07">
      <w:pPr>
        <w:pStyle w:val="a6"/>
        <w:numPr>
          <w:ilvl w:val="1"/>
          <w:numId w:val="16"/>
        </w:numPr>
        <w:ind w:left="0" w:firstLine="0"/>
        <w:rPr>
          <w:rFonts w:ascii="Times New Roman" w:hAnsi="Times New Roman"/>
        </w:rPr>
      </w:pPr>
      <w:r w:rsidRPr="003E7270">
        <w:rPr>
          <w:rFonts w:ascii="Times New Roman" w:hAnsi="Times New Roman"/>
        </w:rPr>
        <w:lastRenderedPageBreak/>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6F6FF3" w:rsidRPr="003E7270" w:rsidRDefault="006F6FF3" w:rsidP="004E7D07">
      <w:pPr>
        <w:pStyle w:val="2"/>
        <w:numPr>
          <w:ilvl w:val="0"/>
          <w:numId w:val="5"/>
        </w:numPr>
        <w:rPr>
          <w:rFonts w:ascii="Times New Roman" w:hAnsi="Times New Roman"/>
        </w:rPr>
      </w:pPr>
      <w:bookmarkStart w:id="28" w:name="_Toc3377227"/>
      <w:r w:rsidRPr="003E7270">
        <w:rPr>
          <w:rFonts w:ascii="Times New Roman" w:hAnsi="Times New Roman"/>
        </w:rPr>
        <w:t>Лично състояние на участниците</w:t>
      </w:r>
      <w:bookmarkEnd w:id="28"/>
      <w:r w:rsidRPr="003E7270">
        <w:rPr>
          <w:rFonts w:ascii="Times New Roman" w:hAnsi="Times New Roman"/>
        </w:rPr>
        <w:t xml:space="preserve"> </w:t>
      </w:r>
    </w:p>
    <w:p w:rsidR="006F6FF3" w:rsidRPr="003E7270" w:rsidRDefault="006F6FF3" w:rsidP="00CE6183">
      <w:pPr>
        <w:pStyle w:val="a6"/>
        <w:numPr>
          <w:ilvl w:val="1"/>
          <w:numId w:val="2"/>
        </w:numPr>
        <w:ind w:left="0" w:firstLine="0"/>
        <w:rPr>
          <w:rFonts w:ascii="Times New Roman" w:hAnsi="Times New Roman"/>
        </w:rPr>
      </w:pPr>
      <w:r w:rsidRPr="003E7270">
        <w:rPr>
          <w:rFonts w:ascii="Times New Roman" w:hAnsi="Times New Roman"/>
        </w:rPr>
        <w:t>Основания за задължително отстраняване, определени в чл. 54, ал. 1 от ЗОП:</w:t>
      </w:r>
    </w:p>
    <w:p w:rsidR="003236B7" w:rsidRPr="003E7270" w:rsidRDefault="003236B7" w:rsidP="004E7D07">
      <w:pPr>
        <w:pStyle w:val="a6"/>
        <w:numPr>
          <w:ilvl w:val="0"/>
          <w:numId w:val="15"/>
        </w:numPr>
        <w:rPr>
          <w:rFonts w:ascii="Times New Roman" w:hAnsi="Times New Roman"/>
          <w:vanish/>
        </w:rPr>
      </w:pPr>
    </w:p>
    <w:p w:rsidR="003236B7" w:rsidRPr="003E7270" w:rsidRDefault="003236B7" w:rsidP="004E7D07">
      <w:pPr>
        <w:pStyle w:val="a6"/>
        <w:numPr>
          <w:ilvl w:val="1"/>
          <w:numId w:val="15"/>
        </w:numPr>
        <w:rPr>
          <w:rFonts w:ascii="Times New Roman" w:hAnsi="Times New Roman"/>
          <w:vanish/>
        </w:rPr>
      </w:pP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w:t>
      </w:r>
    </w:p>
    <w:p w:rsidR="006F6FF3" w:rsidRPr="003E7270" w:rsidRDefault="006F6FF3" w:rsidP="00CE6183">
      <w:pPr>
        <w:pStyle w:val="a6"/>
        <w:ind w:left="0"/>
        <w:rPr>
          <w:rFonts w:ascii="Times New Roman" w:hAnsi="Times New Roman"/>
        </w:rPr>
      </w:pPr>
      <w:r w:rsidRPr="003E7270">
        <w:rPr>
          <w:rFonts w:ascii="Times New Roman" w:hAnsi="Times New Roman"/>
          <w:b/>
        </w:rPr>
        <w:t>а)</w:t>
      </w:r>
      <w:r w:rsidRPr="003E7270">
        <w:rPr>
          <w:rFonts w:ascii="Times New Roman" w:hAnsi="Times New Roman"/>
        </w:rPr>
        <w:t xml:space="preserve"> </w:t>
      </w:r>
      <w:r w:rsidR="00D278F1" w:rsidRPr="00D278F1">
        <w:rPr>
          <w:rFonts w:ascii="Times New Roman" w:hAnsi="Times New Roman"/>
          <w:lang w:val="en"/>
        </w:rPr>
        <w:t xml:space="preserve">е </w:t>
      </w:r>
      <w:proofErr w:type="spellStart"/>
      <w:r w:rsidR="00D278F1" w:rsidRPr="00D278F1">
        <w:rPr>
          <w:rFonts w:ascii="Times New Roman" w:hAnsi="Times New Roman"/>
          <w:lang w:val="en"/>
        </w:rPr>
        <w:t>осъден</w:t>
      </w:r>
      <w:proofErr w:type="spellEnd"/>
      <w:r w:rsidR="00D278F1" w:rsidRPr="00D278F1">
        <w:rPr>
          <w:rFonts w:ascii="Times New Roman" w:hAnsi="Times New Roman"/>
          <w:lang w:val="en"/>
        </w:rPr>
        <w:t xml:space="preserve"> с </w:t>
      </w:r>
      <w:proofErr w:type="spellStart"/>
      <w:r w:rsidR="00D278F1" w:rsidRPr="00D278F1">
        <w:rPr>
          <w:rFonts w:ascii="Times New Roman" w:hAnsi="Times New Roman"/>
          <w:lang w:val="en"/>
        </w:rPr>
        <w:t>влязла</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сила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присъда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престъпление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108а,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159а - 159г,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172,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192а,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194 - 217,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219 - 252,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253 - 260,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301 - 307,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321, 321а и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352 - 353е </w:t>
      </w:r>
      <w:proofErr w:type="spellStart"/>
      <w:r w:rsidR="00D278F1" w:rsidRPr="00D278F1">
        <w:rPr>
          <w:rFonts w:ascii="Times New Roman" w:hAnsi="Times New Roman"/>
          <w:lang w:val="en"/>
        </w:rPr>
        <w:t>от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Наказателния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кодекс</w:t>
      </w:r>
      <w:proofErr w:type="spellEnd"/>
      <w:r w:rsidRPr="003E7270">
        <w:rPr>
          <w:rFonts w:ascii="Times New Roman" w:hAnsi="Times New Roman"/>
        </w:rPr>
        <w:t xml:space="preserve"> или престъпления, аналогични на посочените в друга държава членка или трета страна;</w:t>
      </w:r>
    </w:p>
    <w:p w:rsidR="006F6FF3" w:rsidRPr="003E7270" w:rsidRDefault="006F6FF3" w:rsidP="00CE6183">
      <w:pPr>
        <w:pStyle w:val="a6"/>
        <w:ind w:left="0"/>
        <w:rPr>
          <w:rFonts w:ascii="Times New Roman" w:hAnsi="Times New Roman"/>
        </w:rPr>
      </w:pPr>
      <w:r w:rsidRPr="003E7270">
        <w:rPr>
          <w:rFonts w:ascii="Times New Roman" w:hAnsi="Times New Roman"/>
          <w:b/>
        </w:rPr>
        <w:t>б)</w:t>
      </w:r>
      <w:r w:rsidRPr="003E7270">
        <w:rPr>
          <w:rFonts w:ascii="Times New Roman" w:hAnsi="Times New Roman"/>
        </w:rPr>
        <w:t xml:space="preserve"> </w:t>
      </w:r>
      <w:proofErr w:type="spellStart"/>
      <w:r w:rsidR="00D278F1" w:rsidRPr="00D278F1">
        <w:rPr>
          <w:rFonts w:ascii="Times New Roman" w:hAnsi="Times New Roman"/>
          <w:lang w:val="en"/>
        </w:rPr>
        <w:t>има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задължения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данъци</w:t>
      </w:r>
      <w:proofErr w:type="spellEnd"/>
      <w:r w:rsidR="00D278F1" w:rsidRPr="00D278F1">
        <w:rPr>
          <w:rFonts w:ascii="Times New Roman" w:hAnsi="Times New Roman"/>
          <w:lang w:val="en"/>
        </w:rPr>
        <w:t xml:space="preserve"> и </w:t>
      </w:r>
      <w:proofErr w:type="spellStart"/>
      <w:r w:rsidR="00D278F1" w:rsidRPr="00D278F1">
        <w:rPr>
          <w:rFonts w:ascii="Times New Roman" w:hAnsi="Times New Roman"/>
          <w:lang w:val="en"/>
        </w:rPr>
        <w:t>задължителни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осигурителни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вноски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смисъла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162, </w:t>
      </w:r>
      <w:proofErr w:type="spellStart"/>
      <w:r w:rsidR="00D278F1" w:rsidRPr="00D278F1">
        <w:rPr>
          <w:rFonts w:ascii="Times New Roman" w:hAnsi="Times New Roman"/>
          <w:lang w:val="en"/>
        </w:rPr>
        <w:t>ал</w:t>
      </w:r>
      <w:proofErr w:type="spellEnd"/>
      <w:r w:rsidR="00D278F1" w:rsidRPr="00D278F1">
        <w:rPr>
          <w:rFonts w:ascii="Times New Roman" w:hAnsi="Times New Roman"/>
          <w:lang w:val="en"/>
        </w:rPr>
        <w:t xml:space="preserve">. 2, т. 1 </w:t>
      </w:r>
      <w:proofErr w:type="spellStart"/>
      <w:r w:rsidR="00D278F1" w:rsidRPr="00D278F1">
        <w:rPr>
          <w:rFonts w:ascii="Times New Roman" w:hAnsi="Times New Roman"/>
          <w:lang w:val="en"/>
        </w:rPr>
        <w:t>от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Данъчно-осигурителния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процесуален</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кодекс</w:t>
      </w:r>
      <w:proofErr w:type="spellEnd"/>
      <w:r w:rsidR="00D278F1" w:rsidRPr="00D278F1">
        <w:rPr>
          <w:rFonts w:ascii="Times New Roman" w:hAnsi="Times New Roman"/>
          <w:lang w:val="en"/>
        </w:rPr>
        <w:t xml:space="preserve"> и </w:t>
      </w:r>
      <w:proofErr w:type="spellStart"/>
      <w:r w:rsidR="00D278F1" w:rsidRPr="00D278F1">
        <w:rPr>
          <w:rFonts w:ascii="Times New Roman" w:hAnsi="Times New Roman"/>
          <w:lang w:val="en"/>
        </w:rPr>
        <w:t>лихвите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тях</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към</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държавата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към</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общината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седалището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възложителя</w:t>
      </w:r>
      <w:proofErr w:type="spellEnd"/>
      <w:r w:rsidR="00D278F1" w:rsidRPr="00D278F1">
        <w:rPr>
          <w:rFonts w:ascii="Times New Roman" w:hAnsi="Times New Roman"/>
          <w:lang w:val="en"/>
        </w:rPr>
        <w:t xml:space="preserve"> и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кандидата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участника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аналогични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задължения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съгласно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законодателството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държавата</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която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кандидатът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участникът</w:t>
      </w:r>
      <w:proofErr w:type="spellEnd"/>
      <w:r w:rsidR="00D278F1" w:rsidRPr="00D278F1">
        <w:rPr>
          <w:rFonts w:ascii="Times New Roman" w:hAnsi="Times New Roman"/>
          <w:lang w:val="en"/>
        </w:rPr>
        <w:t xml:space="preserve"> е </w:t>
      </w:r>
      <w:proofErr w:type="spellStart"/>
      <w:r w:rsidR="00D278F1" w:rsidRPr="00D278F1">
        <w:rPr>
          <w:rFonts w:ascii="Times New Roman" w:hAnsi="Times New Roman"/>
          <w:lang w:val="en"/>
        </w:rPr>
        <w:t>установен</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доказани</w:t>
      </w:r>
      <w:proofErr w:type="spellEnd"/>
      <w:r w:rsidR="00D278F1" w:rsidRPr="00D278F1">
        <w:rPr>
          <w:rFonts w:ascii="Times New Roman" w:hAnsi="Times New Roman"/>
          <w:lang w:val="en"/>
        </w:rPr>
        <w:t xml:space="preserve"> с </w:t>
      </w:r>
      <w:proofErr w:type="spellStart"/>
      <w:r w:rsidR="00D278F1" w:rsidRPr="00D278F1">
        <w:rPr>
          <w:rFonts w:ascii="Times New Roman" w:hAnsi="Times New Roman"/>
          <w:lang w:val="en"/>
        </w:rPr>
        <w:t>влязъл</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сила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акт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компете</w:t>
      </w:r>
      <w:r w:rsidR="00D278F1">
        <w:rPr>
          <w:rFonts w:ascii="Times New Roman" w:hAnsi="Times New Roman"/>
          <w:lang w:val="en"/>
        </w:rPr>
        <w:t>нтен</w:t>
      </w:r>
      <w:proofErr w:type="spellEnd"/>
      <w:r w:rsidR="00D278F1">
        <w:rPr>
          <w:rFonts w:ascii="Times New Roman" w:hAnsi="Times New Roman"/>
          <w:lang w:val="en"/>
        </w:rPr>
        <w:t xml:space="preserve"> </w:t>
      </w:r>
      <w:proofErr w:type="spellStart"/>
      <w:r w:rsidR="00D278F1">
        <w:rPr>
          <w:rFonts w:ascii="Times New Roman" w:hAnsi="Times New Roman"/>
          <w:lang w:val="en"/>
        </w:rPr>
        <w:t>орган</w:t>
      </w:r>
      <w:proofErr w:type="spellEnd"/>
      <w:r w:rsidR="008E1B3A" w:rsidRPr="003E7270">
        <w:rPr>
          <w:rFonts w:ascii="Times New Roman" w:hAnsi="Times New Roman"/>
        </w:rPr>
        <w:t>,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r w:rsidRPr="003E7270">
        <w:rPr>
          <w:rFonts w:ascii="Times New Roman" w:hAnsi="Times New Roman"/>
        </w:rPr>
        <w:t>;</w:t>
      </w:r>
    </w:p>
    <w:p w:rsidR="006F6FF3" w:rsidRPr="003E7270" w:rsidRDefault="006F6FF3" w:rsidP="00CE6183">
      <w:pPr>
        <w:pStyle w:val="a6"/>
        <w:ind w:left="0"/>
        <w:rPr>
          <w:rFonts w:ascii="Times New Roman" w:hAnsi="Times New Roman"/>
        </w:rPr>
      </w:pPr>
      <w:r w:rsidRPr="003E7270">
        <w:rPr>
          <w:rFonts w:ascii="Times New Roman" w:hAnsi="Times New Roman"/>
          <w:b/>
        </w:rPr>
        <w:t>в)</w:t>
      </w:r>
      <w:r w:rsidRPr="003E7270">
        <w:rPr>
          <w:rFonts w:ascii="Times New Roman" w:hAnsi="Times New Roman"/>
        </w:rPr>
        <w:t xml:space="preserve"> налице е неравнопоставеност в случаите по чл. 44, ал. 5 от ЗОП;</w:t>
      </w:r>
    </w:p>
    <w:p w:rsidR="00D278F1" w:rsidRDefault="006F6FF3" w:rsidP="00CE6183">
      <w:pPr>
        <w:pStyle w:val="a6"/>
        <w:ind w:left="0"/>
        <w:rPr>
          <w:rFonts w:ascii="Times New Roman" w:hAnsi="Times New Roman"/>
          <w:lang w:val="bg-BG"/>
        </w:rPr>
      </w:pPr>
      <w:r w:rsidRPr="003E7270">
        <w:rPr>
          <w:rFonts w:ascii="Times New Roman" w:hAnsi="Times New Roman"/>
          <w:b/>
        </w:rPr>
        <w:t>г)</w:t>
      </w:r>
      <w:r w:rsidRPr="003E7270">
        <w:rPr>
          <w:rFonts w:ascii="Times New Roman" w:hAnsi="Times New Roman"/>
        </w:rPr>
        <w:t xml:space="preserve"> установено е, че: </w:t>
      </w:r>
    </w:p>
    <w:p w:rsidR="00D278F1" w:rsidRDefault="006F6FF3" w:rsidP="00CE6183">
      <w:pPr>
        <w:pStyle w:val="a6"/>
        <w:ind w:left="0"/>
        <w:rPr>
          <w:rFonts w:ascii="Times New Roman" w:hAnsi="Times New Roman"/>
          <w:lang w:val="bg-BG"/>
        </w:rPr>
      </w:pPr>
      <w:r w:rsidRPr="003E7270">
        <w:rPr>
          <w:rFonts w:ascii="Times New Roman" w:hAnsi="Times New Roman"/>
        </w:rPr>
        <w:t xml:space="preserve">(1) </w:t>
      </w:r>
      <w:r w:rsidR="00D278F1" w:rsidRPr="00D278F1">
        <w:rPr>
          <w:rFonts w:ascii="Times New Roman" w:hAnsi="Times New Roman"/>
          <w:lang w:val="en"/>
        </w:rPr>
        <w:t xml:space="preserve">е </w:t>
      </w:r>
      <w:proofErr w:type="spellStart"/>
      <w:r w:rsidR="00D278F1" w:rsidRPr="00D278F1">
        <w:rPr>
          <w:rFonts w:ascii="Times New Roman" w:hAnsi="Times New Roman"/>
          <w:lang w:val="en"/>
        </w:rPr>
        <w:t>представил</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документ</w:t>
      </w:r>
      <w:proofErr w:type="spellEnd"/>
      <w:r w:rsidR="00D278F1" w:rsidRPr="00D278F1">
        <w:rPr>
          <w:rFonts w:ascii="Times New Roman" w:hAnsi="Times New Roman"/>
          <w:lang w:val="en"/>
        </w:rPr>
        <w:t xml:space="preserve"> с </w:t>
      </w:r>
      <w:proofErr w:type="spellStart"/>
      <w:r w:rsidR="00D278F1" w:rsidRPr="00D278F1">
        <w:rPr>
          <w:rFonts w:ascii="Times New Roman" w:hAnsi="Times New Roman"/>
          <w:lang w:val="en"/>
        </w:rPr>
        <w:t>невярно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съдържание</w:t>
      </w:r>
      <w:proofErr w:type="spellEnd"/>
      <w:r w:rsidR="00D278F1" w:rsidRPr="00D278F1">
        <w:rPr>
          <w:rFonts w:ascii="Times New Roman" w:hAnsi="Times New Roman"/>
          <w:lang w:val="en"/>
        </w:rPr>
        <w:t xml:space="preserve">, с </w:t>
      </w:r>
      <w:proofErr w:type="spellStart"/>
      <w:r w:rsidR="00D278F1" w:rsidRPr="00D278F1">
        <w:rPr>
          <w:rFonts w:ascii="Times New Roman" w:hAnsi="Times New Roman"/>
          <w:lang w:val="en"/>
        </w:rPr>
        <w:t>който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доказва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декларираната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липса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основания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отстраняване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декларираното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изпълнение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критериите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подбор</w:t>
      </w:r>
      <w:proofErr w:type="spellEnd"/>
      <w:r w:rsidRPr="003E7270">
        <w:rPr>
          <w:rFonts w:ascii="Times New Roman" w:hAnsi="Times New Roman"/>
        </w:rPr>
        <w:t xml:space="preserve">; </w:t>
      </w:r>
    </w:p>
    <w:p w:rsidR="006F6FF3" w:rsidRPr="003E7270" w:rsidRDefault="006F6FF3" w:rsidP="00CE6183">
      <w:pPr>
        <w:pStyle w:val="a6"/>
        <w:ind w:left="0"/>
        <w:rPr>
          <w:rFonts w:ascii="Times New Roman" w:hAnsi="Times New Roman"/>
        </w:rPr>
      </w:pPr>
      <w:r w:rsidRPr="003E7270">
        <w:rPr>
          <w:rFonts w:ascii="Times New Roman" w:hAnsi="Times New Roman"/>
        </w:rPr>
        <w:t xml:space="preserve">(2) </w:t>
      </w:r>
      <w:proofErr w:type="spellStart"/>
      <w:r w:rsidR="00D278F1" w:rsidRPr="00D278F1">
        <w:rPr>
          <w:rFonts w:ascii="Times New Roman" w:hAnsi="Times New Roman"/>
          <w:lang w:val="en"/>
        </w:rPr>
        <w:t>не</w:t>
      </w:r>
      <w:proofErr w:type="spellEnd"/>
      <w:r w:rsidR="00D278F1" w:rsidRPr="00D278F1">
        <w:rPr>
          <w:rFonts w:ascii="Times New Roman" w:hAnsi="Times New Roman"/>
          <w:lang w:val="en"/>
        </w:rPr>
        <w:t xml:space="preserve"> е </w:t>
      </w:r>
      <w:proofErr w:type="spellStart"/>
      <w:r w:rsidR="00D278F1" w:rsidRPr="00D278F1">
        <w:rPr>
          <w:rFonts w:ascii="Times New Roman" w:hAnsi="Times New Roman"/>
          <w:lang w:val="en"/>
        </w:rPr>
        <w:t>предоставил</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изискваща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информация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свързана</w:t>
      </w:r>
      <w:proofErr w:type="spellEnd"/>
      <w:r w:rsidR="00D278F1" w:rsidRPr="00D278F1">
        <w:rPr>
          <w:rFonts w:ascii="Times New Roman" w:hAnsi="Times New Roman"/>
          <w:lang w:val="en"/>
        </w:rPr>
        <w:t xml:space="preserve"> с </w:t>
      </w:r>
      <w:proofErr w:type="spellStart"/>
      <w:r w:rsidR="00D278F1" w:rsidRPr="00D278F1">
        <w:rPr>
          <w:rFonts w:ascii="Times New Roman" w:hAnsi="Times New Roman"/>
          <w:lang w:val="en"/>
        </w:rPr>
        <w:t>удостоверяване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липсата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основания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отстраняване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изпълнението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критериите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подбор</w:t>
      </w:r>
      <w:proofErr w:type="spellEnd"/>
      <w:r w:rsidRPr="003E7270">
        <w:rPr>
          <w:rFonts w:ascii="Times New Roman" w:hAnsi="Times New Roman"/>
        </w:rPr>
        <w:t>;</w:t>
      </w:r>
    </w:p>
    <w:p w:rsidR="006F6FF3" w:rsidRPr="00D278F1" w:rsidRDefault="006F6FF3" w:rsidP="00CE6183">
      <w:pPr>
        <w:pStyle w:val="a6"/>
        <w:ind w:left="0"/>
        <w:rPr>
          <w:rFonts w:ascii="Times New Roman" w:hAnsi="Times New Roman"/>
        </w:rPr>
      </w:pPr>
      <w:r w:rsidRPr="003E7270">
        <w:rPr>
          <w:rFonts w:ascii="Times New Roman" w:hAnsi="Times New Roman"/>
          <w:b/>
        </w:rPr>
        <w:t>д)</w:t>
      </w:r>
      <w:r w:rsidRPr="003E7270">
        <w:rPr>
          <w:rFonts w:ascii="Times New Roman" w:hAnsi="Times New Roman"/>
        </w:rPr>
        <w:t xml:space="preserve"> </w:t>
      </w:r>
      <w:r w:rsidR="00D278F1" w:rsidRPr="00D278F1">
        <w:rPr>
          <w:rFonts w:ascii="Times New Roman" w:hAnsi="Times New Roman"/>
          <w:lang w:val="en"/>
        </w:rPr>
        <w:t xml:space="preserve">е </w:t>
      </w:r>
      <w:proofErr w:type="spellStart"/>
      <w:r w:rsidR="00D278F1" w:rsidRPr="00D278F1">
        <w:rPr>
          <w:rFonts w:ascii="Times New Roman" w:hAnsi="Times New Roman"/>
          <w:lang w:val="en"/>
        </w:rPr>
        <w:t>установено</w:t>
      </w:r>
      <w:proofErr w:type="spellEnd"/>
      <w:r w:rsidR="00D278F1" w:rsidRPr="00D278F1">
        <w:rPr>
          <w:rFonts w:ascii="Times New Roman" w:hAnsi="Times New Roman"/>
          <w:lang w:val="en"/>
        </w:rPr>
        <w:t xml:space="preserve"> с </w:t>
      </w:r>
      <w:proofErr w:type="spellStart"/>
      <w:r w:rsidR="00D278F1" w:rsidRPr="00D278F1">
        <w:rPr>
          <w:rFonts w:ascii="Times New Roman" w:hAnsi="Times New Roman"/>
          <w:lang w:val="en"/>
        </w:rPr>
        <w:t>влязло</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сила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наказателно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постановление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съдебно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решение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нарушение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61, </w:t>
      </w:r>
      <w:proofErr w:type="spellStart"/>
      <w:r w:rsidR="00D278F1" w:rsidRPr="00D278F1">
        <w:rPr>
          <w:rFonts w:ascii="Times New Roman" w:hAnsi="Times New Roman"/>
          <w:lang w:val="en"/>
        </w:rPr>
        <w:t>ал</w:t>
      </w:r>
      <w:proofErr w:type="spellEnd"/>
      <w:r w:rsidR="00D278F1" w:rsidRPr="00D278F1">
        <w:rPr>
          <w:rFonts w:ascii="Times New Roman" w:hAnsi="Times New Roman"/>
          <w:lang w:val="en"/>
        </w:rPr>
        <w:t xml:space="preserve">. 1,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62, </w:t>
      </w:r>
      <w:proofErr w:type="spellStart"/>
      <w:r w:rsidR="00D278F1" w:rsidRPr="00D278F1">
        <w:rPr>
          <w:rFonts w:ascii="Times New Roman" w:hAnsi="Times New Roman"/>
          <w:lang w:val="en"/>
        </w:rPr>
        <w:t>ал</w:t>
      </w:r>
      <w:proofErr w:type="spellEnd"/>
      <w:r w:rsidR="00D278F1" w:rsidRPr="00D278F1">
        <w:rPr>
          <w:rFonts w:ascii="Times New Roman" w:hAnsi="Times New Roman"/>
          <w:lang w:val="en"/>
        </w:rPr>
        <w:t xml:space="preserve">. 1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3,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63, </w:t>
      </w:r>
      <w:proofErr w:type="spellStart"/>
      <w:r w:rsidR="00D278F1" w:rsidRPr="00D278F1">
        <w:rPr>
          <w:rFonts w:ascii="Times New Roman" w:hAnsi="Times New Roman"/>
          <w:lang w:val="en"/>
        </w:rPr>
        <w:t>ал</w:t>
      </w:r>
      <w:proofErr w:type="spellEnd"/>
      <w:r w:rsidR="00D278F1" w:rsidRPr="00D278F1">
        <w:rPr>
          <w:rFonts w:ascii="Times New Roman" w:hAnsi="Times New Roman"/>
          <w:lang w:val="en"/>
        </w:rPr>
        <w:t xml:space="preserve">. 1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2,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118,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128,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228, </w:t>
      </w:r>
      <w:proofErr w:type="spellStart"/>
      <w:r w:rsidR="00D278F1" w:rsidRPr="00D278F1">
        <w:rPr>
          <w:rFonts w:ascii="Times New Roman" w:hAnsi="Times New Roman"/>
          <w:lang w:val="en"/>
        </w:rPr>
        <w:t>ал</w:t>
      </w:r>
      <w:proofErr w:type="spellEnd"/>
      <w:r w:rsidR="00D278F1" w:rsidRPr="00D278F1">
        <w:rPr>
          <w:rFonts w:ascii="Times New Roman" w:hAnsi="Times New Roman"/>
          <w:lang w:val="en"/>
        </w:rPr>
        <w:t xml:space="preserve">. 3,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245 и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301 - 305 </w:t>
      </w:r>
      <w:proofErr w:type="spellStart"/>
      <w:r w:rsidR="00D278F1" w:rsidRPr="00D278F1">
        <w:rPr>
          <w:rFonts w:ascii="Times New Roman" w:hAnsi="Times New Roman"/>
          <w:lang w:val="en"/>
        </w:rPr>
        <w:t>от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Кодекса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труда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чл</w:t>
      </w:r>
      <w:proofErr w:type="spellEnd"/>
      <w:r w:rsidR="00D278F1" w:rsidRPr="00D278F1">
        <w:rPr>
          <w:rFonts w:ascii="Times New Roman" w:hAnsi="Times New Roman"/>
          <w:lang w:val="en"/>
        </w:rPr>
        <w:t xml:space="preserve">. 13, </w:t>
      </w:r>
      <w:proofErr w:type="spellStart"/>
      <w:r w:rsidR="00D278F1" w:rsidRPr="00D278F1">
        <w:rPr>
          <w:rFonts w:ascii="Times New Roman" w:hAnsi="Times New Roman"/>
          <w:lang w:val="en"/>
        </w:rPr>
        <w:t>ал</w:t>
      </w:r>
      <w:proofErr w:type="spellEnd"/>
      <w:r w:rsidR="00D278F1" w:rsidRPr="00D278F1">
        <w:rPr>
          <w:rFonts w:ascii="Times New Roman" w:hAnsi="Times New Roman"/>
          <w:lang w:val="en"/>
        </w:rPr>
        <w:t xml:space="preserve">. 1 </w:t>
      </w:r>
      <w:proofErr w:type="spellStart"/>
      <w:r w:rsidR="00D278F1" w:rsidRPr="00D278F1">
        <w:rPr>
          <w:rFonts w:ascii="Times New Roman" w:hAnsi="Times New Roman"/>
          <w:lang w:val="en"/>
        </w:rPr>
        <w:t>от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Закона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трудовата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миграция</w:t>
      </w:r>
      <w:proofErr w:type="spellEnd"/>
      <w:r w:rsidR="00D278F1" w:rsidRPr="00D278F1">
        <w:rPr>
          <w:rFonts w:ascii="Times New Roman" w:hAnsi="Times New Roman"/>
          <w:lang w:val="en"/>
        </w:rPr>
        <w:t xml:space="preserve"> и </w:t>
      </w:r>
      <w:proofErr w:type="spellStart"/>
      <w:r w:rsidR="00D278F1" w:rsidRPr="00D278F1">
        <w:rPr>
          <w:rFonts w:ascii="Times New Roman" w:hAnsi="Times New Roman"/>
          <w:lang w:val="en"/>
        </w:rPr>
        <w:t>трудовата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мобилност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аналогични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задължения</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установени</w:t>
      </w:r>
      <w:proofErr w:type="spellEnd"/>
      <w:r w:rsidR="00D278F1" w:rsidRPr="00D278F1">
        <w:rPr>
          <w:rFonts w:ascii="Times New Roman" w:hAnsi="Times New Roman"/>
          <w:lang w:val="en"/>
        </w:rPr>
        <w:t xml:space="preserve"> с </w:t>
      </w:r>
      <w:proofErr w:type="spellStart"/>
      <w:r w:rsidR="00D278F1" w:rsidRPr="00D278F1">
        <w:rPr>
          <w:rFonts w:ascii="Times New Roman" w:hAnsi="Times New Roman"/>
          <w:lang w:val="en"/>
        </w:rPr>
        <w:t>акт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компетентен</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орган</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съгласно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законодателството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държавата</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която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кандидатът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участникът</w:t>
      </w:r>
      <w:proofErr w:type="spellEnd"/>
      <w:r w:rsidR="00D278F1" w:rsidRPr="00D278F1">
        <w:rPr>
          <w:rFonts w:ascii="Times New Roman" w:hAnsi="Times New Roman"/>
          <w:lang w:val="en"/>
        </w:rPr>
        <w:t xml:space="preserve"> е </w:t>
      </w:r>
      <w:proofErr w:type="spellStart"/>
      <w:r w:rsidR="00D278F1" w:rsidRPr="00D278F1">
        <w:rPr>
          <w:rFonts w:ascii="Times New Roman" w:hAnsi="Times New Roman"/>
          <w:lang w:val="en"/>
        </w:rPr>
        <w:t>установен</w:t>
      </w:r>
      <w:proofErr w:type="spellEnd"/>
      <w:r w:rsidR="00D278F1" w:rsidRPr="00D278F1">
        <w:rPr>
          <w:rFonts w:ascii="Times New Roman" w:hAnsi="Times New Roman"/>
          <w:lang w:val="en"/>
        </w:rPr>
        <w:t>;</w:t>
      </w:r>
      <w:r w:rsidRPr="00D278F1">
        <w:rPr>
          <w:rFonts w:ascii="Times New Roman" w:hAnsi="Times New Roman"/>
          <w:b/>
        </w:rPr>
        <w:t>е)</w:t>
      </w:r>
      <w:r w:rsidRPr="00D278F1">
        <w:rPr>
          <w:rFonts w:ascii="Times New Roman" w:hAnsi="Times New Roman"/>
        </w:rPr>
        <w:t xml:space="preserve"> налице е конфликт на интереси, който не може да бъде отстранен.</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Основанията по т. 2.1.1, б. „а”,</w:t>
      </w:r>
      <w:r w:rsidR="008E1B3A" w:rsidRPr="003E7270">
        <w:rPr>
          <w:rFonts w:ascii="Times New Roman" w:hAnsi="Times New Roman"/>
          <w:lang w:val="bg-BG"/>
        </w:rPr>
        <w:t xml:space="preserve"> „б”</w:t>
      </w:r>
      <w:r w:rsidRPr="003E7270">
        <w:rPr>
          <w:rFonts w:ascii="Times New Roman" w:hAnsi="Times New Roman"/>
        </w:rPr>
        <w:t xml:space="preserve"> и „е” </w:t>
      </w:r>
      <w:proofErr w:type="spellStart"/>
      <w:r w:rsidR="00D278F1" w:rsidRPr="00D278F1">
        <w:rPr>
          <w:rFonts w:ascii="Times New Roman" w:hAnsi="Times New Roman"/>
          <w:lang w:val="en"/>
        </w:rPr>
        <w:t>се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отнасят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лицата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които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представляват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участника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кандидата</w:t>
      </w:r>
      <w:proofErr w:type="spellEnd"/>
      <w:r w:rsidR="00D278F1" w:rsidRPr="00D278F1">
        <w:rPr>
          <w:rFonts w:ascii="Times New Roman" w:hAnsi="Times New Roman"/>
          <w:lang w:val="en"/>
        </w:rPr>
        <w:t xml:space="preserve"> и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членовете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неговите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управителни</w:t>
      </w:r>
      <w:proofErr w:type="spellEnd"/>
      <w:r w:rsidR="00D278F1" w:rsidRPr="00D278F1">
        <w:rPr>
          <w:rFonts w:ascii="Times New Roman" w:hAnsi="Times New Roman"/>
          <w:lang w:val="en"/>
        </w:rPr>
        <w:t xml:space="preserve"> и </w:t>
      </w:r>
      <w:proofErr w:type="spellStart"/>
      <w:r w:rsidR="00D278F1" w:rsidRPr="00D278F1">
        <w:rPr>
          <w:rFonts w:ascii="Times New Roman" w:hAnsi="Times New Roman"/>
          <w:lang w:val="en"/>
        </w:rPr>
        <w:t>надзорни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органи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съгласно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регистъра</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който</w:t>
      </w:r>
      <w:proofErr w:type="spellEnd"/>
      <w:r w:rsidR="00D278F1" w:rsidRPr="00D278F1">
        <w:rPr>
          <w:rFonts w:ascii="Times New Roman" w:hAnsi="Times New Roman"/>
          <w:lang w:val="en"/>
        </w:rPr>
        <w:t xml:space="preserve"> е </w:t>
      </w:r>
      <w:proofErr w:type="spellStart"/>
      <w:r w:rsidR="00D278F1" w:rsidRPr="00D278F1">
        <w:rPr>
          <w:rFonts w:ascii="Times New Roman" w:hAnsi="Times New Roman"/>
          <w:lang w:val="en"/>
        </w:rPr>
        <w:t>вписан</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участникът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кандидатът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ако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има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такъв</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документите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удостоверяващи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правосубектността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му</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Когато</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състава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на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тези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органи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участва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юридическо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лице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основанията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отнасят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за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физическите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лица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lastRenderedPageBreak/>
        <w:t>които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го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представляват</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съгласно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регистъра</w:t>
      </w:r>
      <w:proofErr w:type="spellEnd"/>
      <w:r w:rsidR="00D278F1" w:rsidRPr="00D278F1">
        <w:rPr>
          <w:rFonts w:ascii="Times New Roman" w:hAnsi="Times New Roman"/>
          <w:lang w:val="en"/>
        </w:rPr>
        <w:t xml:space="preserve">, в </w:t>
      </w:r>
      <w:proofErr w:type="spellStart"/>
      <w:r w:rsidR="00D278F1" w:rsidRPr="00D278F1">
        <w:rPr>
          <w:rFonts w:ascii="Times New Roman" w:hAnsi="Times New Roman"/>
          <w:lang w:val="en"/>
        </w:rPr>
        <w:t>който</w:t>
      </w:r>
      <w:proofErr w:type="spellEnd"/>
      <w:r w:rsidR="00D278F1" w:rsidRPr="00D278F1">
        <w:rPr>
          <w:rFonts w:ascii="Times New Roman" w:hAnsi="Times New Roman"/>
          <w:lang w:val="en"/>
        </w:rPr>
        <w:t xml:space="preserve"> е </w:t>
      </w:r>
      <w:proofErr w:type="spellStart"/>
      <w:r w:rsidR="00D278F1" w:rsidRPr="00D278F1">
        <w:rPr>
          <w:rFonts w:ascii="Times New Roman" w:hAnsi="Times New Roman"/>
          <w:lang w:val="en"/>
        </w:rPr>
        <w:t>вписано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юридическото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лице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ако</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има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такъв</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или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документите</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удостоверяващи</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правосубектността</w:t>
      </w:r>
      <w:proofErr w:type="spellEnd"/>
      <w:r w:rsidR="00D278F1" w:rsidRPr="00D278F1">
        <w:rPr>
          <w:rFonts w:ascii="Times New Roman" w:hAnsi="Times New Roman"/>
          <w:lang w:val="en"/>
        </w:rPr>
        <w:t xml:space="preserve"> </w:t>
      </w:r>
      <w:proofErr w:type="spellStart"/>
      <w:r w:rsidR="00D278F1" w:rsidRPr="00D278F1">
        <w:rPr>
          <w:rFonts w:ascii="Times New Roman" w:hAnsi="Times New Roman"/>
          <w:lang w:val="en"/>
        </w:rPr>
        <w:t>му</w:t>
      </w:r>
      <w:proofErr w:type="spellEnd"/>
      <w:r w:rsidR="00D278F1" w:rsidRPr="00D278F1">
        <w:rPr>
          <w:rFonts w:ascii="Times New Roman" w:hAnsi="Times New Roman"/>
          <w:lang w:val="en"/>
        </w:rPr>
        <w:t>.</w:t>
      </w:r>
    </w:p>
    <w:tbl>
      <w:tblPr>
        <w:tblStyle w:val="a3"/>
        <w:tblW w:w="0" w:type="auto"/>
        <w:tblInd w:w="108" w:type="dxa"/>
        <w:shd w:val="clear" w:color="auto" w:fill="F2F2F2" w:themeFill="background1" w:themeFillShade="F2"/>
        <w:tblLook w:val="04A0" w:firstRow="1" w:lastRow="0" w:firstColumn="1" w:lastColumn="0" w:noHBand="0" w:noVBand="1"/>
      </w:tblPr>
      <w:tblGrid>
        <w:gridCol w:w="9062"/>
      </w:tblGrid>
      <w:tr w:rsidR="006F6FF3" w:rsidRPr="003E7270" w:rsidTr="00CE6183">
        <w:tc>
          <w:tcPr>
            <w:tcW w:w="9062" w:type="dxa"/>
            <w:shd w:val="clear" w:color="auto" w:fill="F2F2F2" w:themeFill="background1" w:themeFillShade="F2"/>
          </w:tcPr>
          <w:p w:rsidR="006F6FF3" w:rsidRPr="003E7270" w:rsidRDefault="006F6FF3"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Лицата, които представляват участника и лицата, които са членове на управителни и надзорни органи на участника са, както следва; </w:t>
            </w:r>
          </w:p>
          <w:p w:rsidR="008E1B3A" w:rsidRPr="003E7270" w:rsidRDefault="006F6FF3" w:rsidP="008E1B3A">
            <w:pPr>
              <w:rPr>
                <w:rFonts w:ascii="Times New Roman" w:hAnsi="Times New Roman"/>
                <w:lang w:val="bg-BG"/>
              </w:rPr>
            </w:pPr>
            <w:r w:rsidRPr="003E7270">
              <w:rPr>
                <w:rFonts w:ascii="Times New Roman" w:hAnsi="Times New Roman"/>
              </w:rPr>
              <w:t xml:space="preserve">а) </w:t>
            </w:r>
            <w:r w:rsidR="008E1B3A" w:rsidRPr="003E7270">
              <w:rPr>
                <w:rFonts w:ascii="Times New Roman" w:hAnsi="Times New Roman"/>
                <w:lang w:val="bg-BG"/>
              </w:rPr>
              <w:t>при събирателно дружество - лицата по чл. 84, ал. 1 и чл. 89, ал. 1 от Търговския закон;</w:t>
            </w:r>
          </w:p>
          <w:p w:rsidR="008E1B3A" w:rsidRPr="003E7270" w:rsidRDefault="008E1B3A" w:rsidP="008E1B3A">
            <w:pPr>
              <w:rPr>
                <w:rFonts w:ascii="Times New Roman" w:hAnsi="Times New Roman"/>
                <w:lang w:val="bg-BG"/>
              </w:rPr>
            </w:pPr>
            <w:r w:rsidRPr="003E7270">
              <w:rPr>
                <w:rFonts w:ascii="Times New Roman" w:hAnsi="Times New Roman"/>
                <w:lang w:val="bg-BG"/>
              </w:rPr>
              <w:t>б) при командитно дружество - неограничено отговорните съдружници по чл. 105 от Търговския закон;</w:t>
            </w:r>
          </w:p>
          <w:p w:rsidR="008E1B3A" w:rsidRPr="003E7270" w:rsidRDefault="008E1B3A" w:rsidP="008E1B3A">
            <w:pPr>
              <w:rPr>
                <w:rFonts w:ascii="Times New Roman" w:hAnsi="Times New Roman"/>
                <w:lang w:val="bg-BG"/>
              </w:rPr>
            </w:pPr>
            <w:r w:rsidRPr="003E7270">
              <w:rPr>
                <w:rFonts w:ascii="Times New Roman" w:hAnsi="Times New Roman"/>
                <w:lang w:val="bg-BG"/>
              </w:rPr>
              <w:t>в)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8E1B3A" w:rsidRPr="003E7270" w:rsidRDefault="008E1B3A" w:rsidP="008E1B3A">
            <w:pPr>
              <w:rPr>
                <w:rFonts w:ascii="Times New Roman" w:hAnsi="Times New Roman"/>
                <w:lang w:val="bg-BG"/>
              </w:rPr>
            </w:pPr>
            <w:r w:rsidRPr="003E7270">
              <w:rPr>
                <w:rFonts w:ascii="Times New Roman" w:hAnsi="Times New Roman"/>
                <w:lang w:val="bg-BG"/>
              </w:rPr>
              <w:t>г) при акционерно дружество - лицата по чл. 241, ал. 1, чл. 242, ал. 1 и чл. 244, ал. 1 от Търговския закон;</w:t>
            </w:r>
          </w:p>
          <w:p w:rsidR="008E1B3A" w:rsidRPr="003E7270" w:rsidRDefault="008E1B3A" w:rsidP="008E1B3A">
            <w:pPr>
              <w:rPr>
                <w:rFonts w:ascii="Times New Roman" w:hAnsi="Times New Roman"/>
                <w:lang w:val="bg-BG"/>
              </w:rPr>
            </w:pPr>
            <w:r w:rsidRPr="003E7270">
              <w:rPr>
                <w:rFonts w:ascii="Times New Roman" w:hAnsi="Times New Roman"/>
                <w:lang w:val="bg-BG"/>
              </w:rPr>
              <w:t>д) при командитно дружество с акции - лицата по чл. 256 от Търговския закон;</w:t>
            </w:r>
          </w:p>
          <w:p w:rsidR="008E1B3A" w:rsidRPr="003E7270" w:rsidRDefault="008E1B3A" w:rsidP="008E1B3A">
            <w:pPr>
              <w:rPr>
                <w:rFonts w:ascii="Times New Roman" w:hAnsi="Times New Roman"/>
                <w:lang w:val="bg-BG"/>
              </w:rPr>
            </w:pPr>
            <w:r w:rsidRPr="003E7270">
              <w:rPr>
                <w:rFonts w:ascii="Times New Roman" w:hAnsi="Times New Roman"/>
                <w:lang w:val="bg-BG"/>
              </w:rPr>
              <w:t>е) при едноличен търговец - физическото лице - търговец;</w:t>
            </w:r>
          </w:p>
          <w:p w:rsidR="008E1B3A" w:rsidRPr="003E7270" w:rsidRDefault="008E1B3A" w:rsidP="008E1B3A">
            <w:pPr>
              <w:rPr>
                <w:rFonts w:ascii="Times New Roman" w:hAnsi="Times New Roman"/>
                <w:lang w:val="bg-BG"/>
              </w:rPr>
            </w:pPr>
            <w:r w:rsidRPr="003E7270">
              <w:rPr>
                <w:rFonts w:ascii="Times New Roman" w:hAnsi="Times New Roman"/>
                <w:lang w:val="bg-BG"/>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8E1B3A" w:rsidRPr="003E7270" w:rsidRDefault="008E1B3A" w:rsidP="008E1B3A">
            <w:pPr>
              <w:rPr>
                <w:rFonts w:ascii="Times New Roman" w:hAnsi="Times New Roman"/>
                <w:lang w:val="bg-BG"/>
              </w:rPr>
            </w:pPr>
            <w:r w:rsidRPr="003E7270">
              <w:rPr>
                <w:rFonts w:ascii="Times New Roman" w:hAnsi="Times New Roman"/>
                <w:lang w:val="bg-BG"/>
              </w:rPr>
              <w:t>з) при кооперациите - лицата по чл. 20, ал. 1 и чл. 27, ал. 1 от Закона за кооперациите;</w:t>
            </w:r>
          </w:p>
          <w:p w:rsidR="008E1B3A" w:rsidRPr="003E7270" w:rsidRDefault="008E1B3A" w:rsidP="008E1B3A">
            <w:pPr>
              <w:rPr>
                <w:rFonts w:ascii="Times New Roman" w:hAnsi="Times New Roman"/>
                <w:lang w:val="bg-BG"/>
              </w:rPr>
            </w:pPr>
            <w:r w:rsidRPr="003E7270">
              <w:rPr>
                <w:rFonts w:ascii="Times New Roman" w:hAnsi="Times New Roman"/>
                <w:lang w:val="bg-BG"/>
              </w:rPr>
              <w:t>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rsidR="008E1B3A" w:rsidRPr="003E7270" w:rsidRDefault="008E1B3A" w:rsidP="008E1B3A">
            <w:pPr>
              <w:rPr>
                <w:rFonts w:ascii="Times New Roman" w:hAnsi="Times New Roman"/>
                <w:lang w:val="bg-BG"/>
              </w:rPr>
            </w:pPr>
            <w:r w:rsidRPr="003E7270">
              <w:rPr>
                <w:rFonts w:ascii="Times New Roman" w:hAnsi="Times New Roman"/>
                <w:lang w:val="bg-BG"/>
              </w:rPr>
              <w:t>к) при фондациите - лицата по чл. 35, ал. 1 от Закона за юридическите лица с нестопанска цел;</w:t>
            </w:r>
          </w:p>
          <w:p w:rsidR="008E1B3A" w:rsidRPr="003E7270" w:rsidRDefault="008E1B3A" w:rsidP="008E1B3A">
            <w:pPr>
              <w:rPr>
                <w:rFonts w:ascii="Times New Roman" w:hAnsi="Times New Roman"/>
                <w:lang w:val="bg-BG"/>
              </w:rPr>
            </w:pPr>
            <w:r w:rsidRPr="003E7270">
              <w:rPr>
                <w:rFonts w:ascii="Times New Roman" w:hAnsi="Times New Roman"/>
                <w:lang w:val="bg-BG"/>
              </w:rPr>
              <w:t xml:space="preserve">л) </w:t>
            </w:r>
            <w:r w:rsidRPr="003E7270">
              <w:rPr>
                <w:rFonts w:ascii="Times New Roman" w:hAnsi="Times New Roman"/>
              </w:rPr>
              <w:t>в случаите по б. „а” – „ж” – и прокуристите, когато има такива;</w:t>
            </w:r>
            <w:r w:rsidRPr="003E7270">
              <w:rPr>
                <w:rFonts w:ascii="Times New Roman" w:hAnsi="Times New Roman"/>
                <w:lang w:val="bg-BG"/>
              </w:rPr>
              <w:t xml:space="preserve"> </w:t>
            </w:r>
            <w:r w:rsidRPr="003E7270">
              <w:rPr>
                <w:rFonts w:ascii="Times New Roman" w:hAnsi="Times New Roman"/>
              </w:rPr>
              <w:t>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r w:rsidRPr="003E7270">
              <w:rPr>
                <w:rFonts w:ascii="Times New Roman" w:hAnsi="Times New Roman"/>
                <w:lang w:val="bg-BG"/>
              </w:rPr>
              <w:t>;</w:t>
            </w:r>
          </w:p>
          <w:p w:rsidR="006F6FF3" w:rsidRPr="003E7270" w:rsidRDefault="008E1B3A" w:rsidP="008E1B3A">
            <w:pPr>
              <w:rPr>
                <w:rFonts w:ascii="Times New Roman" w:hAnsi="Times New Roman"/>
                <w:lang w:val="bg-BG"/>
              </w:rPr>
            </w:pPr>
            <w:r w:rsidRPr="003E7270">
              <w:rPr>
                <w:rFonts w:ascii="Times New Roman" w:hAnsi="Times New Roman"/>
                <w:lang w:val="bg-BG"/>
              </w:rPr>
              <w:t>м)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tc>
      </w:tr>
    </w:tbl>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Основанията за отстраняване по т. 2.1.1, б. „а”</w:t>
      </w:r>
      <w:r w:rsidR="008D50BD" w:rsidRPr="003E7270">
        <w:rPr>
          <w:rFonts w:ascii="Times New Roman" w:hAnsi="Times New Roman"/>
          <w:lang w:val="bg-BG"/>
        </w:rPr>
        <w:t xml:space="preserve"> и „б”</w:t>
      </w:r>
      <w:r w:rsidRPr="003E7270">
        <w:rPr>
          <w:rFonts w:ascii="Times New Roman" w:hAnsi="Times New Roman"/>
        </w:rPr>
        <w:t xml:space="preserve">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w:t>
      </w:r>
      <w:r w:rsidRPr="003E7270">
        <w:rPr>
          <w:rFonts w:ascii="Times New Roman" w:hAnsi="Times New Roman"/>
        </w:rPr>
        <w:lastRenderedPageBreak/>
        <w:t>на настъпване на обстоятелствата, освен ако в акта, с който е установено обстоятелството, е посочен друг срок.</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3E7270" w:rsidTr="00CE6183">
        <w:tc>
          <w:tcPr>
            <w:tcW w:w="9214" w:type="dxa"/>
            <w:shd w:val="clear" w:color="auto" w:fill="F2F2F2" w:themeFill="background1" w:themeFillShade="F2"/>
          </w:tcPr>
          <w:p w:rsidR="006F6FF3" w:rsidRPr="003E7270" w:rsidRDefault="006F6FF3"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Информация относно липсата или наличието на обстоятелства по т. 2.1.1 б. „а” се попълва в ЕЕДОП както следва:</w:t>
            </w:r>
          </w:p>
          <w:p w:rsidR="006F6FF3" w:rsidRPr="003E7270" w:rsidRDefault="006F6FF3" w:rsidP="00D23B51">
            <w:pPr>
              <w:rPr>
                <w:rFonts w:ascii="Times New Roman" w:hAnsi="Times New Roman"/>
              </w:rPr>
            </w:pPr>
            <w:r w:rsidRPr="003E7270">
              <w:rPr>
                <w:rFonts w:ascii="Times New Roman" w:hAnsi="Times New Roman"/>
                <w:b/>
              </w:rPr>
              <w:t>В Част ІІІ, Раздел А</w:t>
            </w:r>
            <w:r w:rsidRPr="003E7270">
              <w:rPr>
                <w:rFonts w:ascii="Times New Roman" w:hAnsi="Times New Roman"/>
              </w:rPr>
              <w:t xml:space="preserve"> участникът следва да предостави информация относно присъди 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rsidR="006F6FF3" w:rsidRPr="003E7270" w:rsidRDefault="006F6FF3" w:rsidP="00D23B51">
            <w:pPr>
              <w:rPr>
                <w:rFonts w:ascii="Times New Roman" w:hAnsi="Times New Roman"/>
              </w:rPr>
            </w:pPr>
            <w:r w:rsidRPr="003E7270">
              <w:rPr>
                <w:rFonts w:ascii="Times New Roman" w:hAnsi="Times New Roman"/>
                <w:b/>
              </w:rPr>
              <w:t>В Част ІІІ, Раздел Г</w:t>
            </w:r>
            <w:r w:rsidRPr="003E7270">
              <w:rPr>
                <w:rFonts w:ascii="Times New Roman" w:hAnsi="Times New Roman"/>
              </w:rPr>
              <w:t xml:space="preserve"> участникът следва да предостави информация относно присъди за престъпления по чл. 194 – 208, чл. 213 а – 217, чл. 219 – 252 и чл. 254а – 260 от НК.</w:t>
            </w:r>
          </w:p>
          <w:p w:rsidR="006F6FF3" w:rsidRPr="003E7270" w:rsidRDefault="006F6FF3" w:rsidP="00D23B51">
            <w:pPr>
              <w:rPr>
                <w:rFonts w:ascii="Times New Roman" w:hAnsi="Times New Roman"/>
              </w:rPr>
            </w:pPr>
            <w:r w:rsidRPr="003E7270">
              <w:rPr>
                <w:rFonts w:ascii="Times New Roman" w:hAnsi="Times New Roman"/>
              </w:rPr>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rsidR="006F6FF3" w:rsidRPr="003E7270" w:rsidRDefault="006F6FF3" w:rsidP="00D23B51">
            <w:pPr>
              <w:rPr>
                <w:rFonts w:ascii="Times New Roman" w:hAnsi="Times New Roman"/>
              </w:rPr>
            </w:pPr>
            <w:r w:rsidRPr="003E7270">
              <w:rPr>
                <w:rFonts w:ascii="Times New Roman" w:hAnsi="Times New Roman"/>
              </w:rPr>
              <w:t xml:space="preserve">Информация относно липсата или наличието на обстоятелства по т. 2.1.1 б. „б” се попълва в </w:t>
            </w:r>
            <w:r w:rsidRPr="003E7270">
              <w:rPr>
                <w:rFonts w:ascii="Times New Roman" w:hAnsi="Times New Roman"/>
                <w:b/>
              </w:rPr>
              <w:t>Част ІІІ, Раздел Б</w:t>
            </w:r>
            <w:r w:rsidRPr="003E7270">
              <w:rPr>
                <w:rFonts w:ascii="Times New Roman" w:hAnsi="Times New Roman"/>
              </w:rPr>
              <w:t xml:space="preserve"> от ЕЕДОП.</w:t>
            </w:r>
          </w:p>
          <w:p w:rsidR="006F6FF3" w:rsidRPr="003E7270" w:rsidRDefault="006F6FF3" w:rsidP="00D23B51">
            <w:pPr>
              <w:rPr>
                <w:rFonts w:ascii="Times New Roman" w:hAnsi="Times New Roman"/>
              </w:rPr>
            </w:pPr>
            <w:r w:rsidRPr="003E7270">
              <w:rPr>
                <w:rFonts w:ascii="Times New Roman" w:hAnsi="Times New Roman"/>
              </w:rPr>
              <w:t xml:space="preserve">Информация относно липсата или наличието на обстоятелства по т. 2.1.1 б. „в” – “е” се попълва </w:t>
            </w:r>
            <w:r w:rsidRPr="003E7270">
              <w:rPr>
                <w:rFonts w:ascii="Times New Roman" w:hAnsi="Times New Roman"/>
                <w:b/>
              </w:rPr>
              <w:t xml:space="preserve">в Част ІІІ, Раздел В </w:t>
            </w:r>
            <w:r w:rsidRPr="003E7270">
              <w:rPr>
                <w:rFonts w:ascii="Times New Roman" w:hAnsi="Times New Roman"/>
              </w:rPr>
              <w:t>от ЕЕДОП.</w:t>
            </w:r>
          </w:p>
          <w:p w:rsidR="006F6FF3" w:rsidRPr="003E7270" w:rsidRDefault="006F6FF3" w:rsidP="00D23B51">
            <w:pPr>
              <w:rPr>
                <w:rFonts w:ascii="Times New Roman" w:hAnsi="Times New Roman"/>
              </w:rPr>
            </w:pPr>
            <w:r w:rsidRPr="003E7270">
              <w:rPr>
                <w:rFonts w:ascii="Times New Roman" w:hAnsi="Times New Roman"/>
              </w:rPr>
              <w:t>Информация относно липсата или наличието на обстоятелства по т. 2.1.1 б. „а” за престъпления по чл.</w:t>
            </w:r>
            <w:r w:rsidR="008D50BD" w:rsidRPr="003E7270">
              <w:rPr>
                <w:rFonts w:ascii="Times New Roman" w:hAnsi="Times New Roman"/>
                <w:lang w:val="bg-BG"/>
              </w:rPr>
              <w:t xml:space="preserve"> </w:t>
            </w:r>
            <w:r w:rsidRPr="003E7270">
              <w:rPr>
                <w:rFonts w:ascii="Times New Roman" w:hAnsi="Times New Roman"/>
              </w:rPr>
              <w:t xml:space="preserve">172 и чл. 352 – 353е от НК се попълва в </w:t>
            </w:r>
            <w:r w:rsidRPr="003E7270">
              <w:rPr>
                <w:rFonts w:ascii="Times New Roman" w:hAnsi="Times New Roman"/>
                <w:b/>
              </w:rPr>
              <w:t>Част ІІІ, Раздел В, поле 1</w:t>
            </w:r>
            <w:r w:rsidRPr="003E7270">
              <w:rPr>
                <w:rFonts w:ascii="Times New Roman" w:hAnsi="Times New Roman"/>
              </w:rPr>
              <w:t xml:space="preserve"> от ЕЕДОП. При отговор „Да“ участникът посочва: (1) </w:t>
            </w:r>
            <w:r w:rsidR="00331152" w:rsidRPr="003E7270">
              <w:rPr>
                <w:rFonts w:ascii="Times New Roman" w:hAnsi="Times New Roman"/>
                <w:lang w:val="bg-BG"/>
              </w:rPr>
              <w:t>д</w:t>
            </w:r>
            <w:r w:rsidRPr="003E7270">
              <w:rPr>
                <w:rFonts w:ascii="Times New Roman" w:hAnsi="Times New Roman"/>
              </w:rPr>
              <w:t xml:space="preserve">ата на влизане в сила на присъдата и фактическото и правното основание за постановяването ѝ; (2) срок на наложеното наказание. </w:t>
            </w:r>
          </w:p>
        </w:tc>
      </w:tr>
    </w:tbl>
    <w:p w:rsidR="006F6FF3" w:rsidRPr="003E7270" w:rsidRDefault="006F6FF3" w:rsidP="00CE6183">
      <w:pPr>
        <w:pStyle w:val="a6"/>
        <w:numPr>
          <w:ilvl w:val="1"/>
          <w:numId w:val="2"/>
        </w:numPr>
        <w:ind w:left="0" w:firstLine="0"/>
        <w:rPr>
          <w:rFonts w:ascii="Times New Roman" w:hAnsi="Times New Roman"/>
        </w:rPr>
      </w:pPr>
      <w:r w:rsidRPr="003E7270">
        <w:rPr>
          <w:rFonts w:ascii="Times New Roman" w:hAnsi="Times New Roman"/>
        </w:rPr>
        <w:t>Основания за отстраняване съгласно чл. 55, ал. 1 от ЗОП, определени от Възложителя:</w:t>
      </w:r>
    </w:p>
    <w:p w:rsidR="00331152" w:rsidRPr="003E7270" w:rsidRDefault="00331152" w:rsidP="004E7D07">
      <w:pPr>
        <w:pStyle w:val="a6"/>
        <w:numPr>
          <w:ilvl w:val="1"/>
          <w:numId w:val="15"/>
        </w:numPr>
        <w:rPr>
          <w:rFonts w:ascii="Times New Roman" w:hAnsi="Times New Roman"/>
          <w:vanish/>
        </w:rPr>
      </w:pP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rsidR="006F6FF3" w:rsidRPr="003E7270" w:rsidRDefault="006F6FF3" w:rsidP="00CE6183">
      <w:pPr>
        <w:pStyle w:val="a6"/>
        <w:ind w:left="0"/>
        <w:rPr>
          <w:rFonts w:ascii="Times New Roman" w:hAnsi="Times New Roman"/>
        </w:rPr>
      </w:pPr>
      <w:r w:rsidRPr="003E7270">
        <w:rPr>
          <w:rFonts w:ascii="Times New Roman" w:hAnsi="Times New Roman"/>
          <w:b/>
        </w:rPr>
        <w:t>а)</w:t>
      </w:r>
      <w:r w:rsidRPr="003E7270">
        <w:rPr>
          <w:rFonts w:ascii="Times New Roman" w:hAnsi="Times New Roman"/>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6F6FF3" w:rsidRPr="003E7270" w:rsidRDefault="006F6FF3" w:rsidP="00CE6183">
      <w:pPr>
        <w:pStyle w:val="a6"/>
        <w:ind w:left="0"/>
        <w:rPr>
          <w:rFonts w:ascii="Times New Roman" w:hAnsi="Times New Roman"/>
        </w:rPr>
      </w:pPr>
      <w:r w:rsidRPr="003E7270">
        <w:rPr>
          <w:rFonts w:ascii="Times New Roman" w:hAnsi="Times New Roman"/>
          <w:b/>
        </w:rPr>
        <w:t>б)</w:t>
      </w:r>
      <w:r w:rsidRPr="003E7270">
        <w:rPr>
          <w:rFonts w:ascii="Times New Roman" w:hAnsi="Times New Roman"/>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6F6FF3" w:rsidRPr="003E7270" w:rsidRDefault="006F6FF3" w:rsidP="00CE6183">
      <w:pPr>
        <w:pStyle w:val="a6"/>
        <w:ind w:left="0"/>
        <w:rPr>
          <w:rFonts w:ascii="Times New Roman" w:hAnsi="Times New Roman"/>
        </w:rPr>
      </w:pPr>
      <w:r w:rsidRPr="003E7270">
        <w:rPr>
          <w:rFonts w:ascii="Times New Roman" w:hAnsi="Times New Roman"/>
          <w:b/>
        </w:rPr>
        <w:t>в)</w:t>
      </w:r>
      <w:r w:rsidRPr="003E7270">
        <w:rPr>
          <w:rFonts w:ascii="Times New Roman" w:hAnsi="Times New Roman"/>
        </w:rPr>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w:t>
      </w:r>
      <w:r w:rsidRPr="003E7270">
        <w:rPr>
          <w:rFonts w:ascii="Times New Roman" w:hAnsi="Times New Roman"/>
        </w:rPr>
        <w:lastRenderedPageBreak/>
        <w:t>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Основанията по т. 2.2.1, б. „в”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 Относно кръга на тези лица вж. Забележка по т. 2.1.2. от настоящия раздел.</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2.2.1 основания за отстраняване.</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Основанията за отстраняване по т. 2.2.1,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a3"/>
        <w:tblW w:w="0" w:type="auto"/>
        <w:tblInd w:w="108" w:type="dxa"/>
        <w:shd w:val="clear" w:color="auto" w:fill="F2F2F2" w:themeFill="background1" w:themeFillShade="F2"/>
        <w:tblLook w:val="04A0" w:firstRow="1" w:lastRow="0" w:firstColumn="1" w:lastColumn="0" w:noHBand="0" w:noVBand="1"/>
      </w:tblPr>
      <w:tblGrid>
        <w:gridCol w:w="9062"/>
      </w:tblGrid>
      <w:tr w:rsidR="006F6FF3" w:rsidRPr="003E7270" w:rsidTr="00CE6183">
        <w:tc>
          <w:tcPr>
            <w:tcW w:w="9062" w:type="dxa"/>
            <w:shd w:val="clear" w:color="auto" w:fill="F2F2F2" w:themeFill="background1" w:themeFillShade="F2"/>
          </w:tcPr>
          <w:p w:rsidR="006F6FF3" w:rsidRPr="003E7270" w:rsidRDefault="006F6FF3"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Информация относно липсата или наличието на обстоятелства по т. 2.2.1 се попълва в </w:t>
            </w:r>
            <w:r w:rsidRPr="003E7270">
              <w:rPr>
                <w:rFonts w:ascii="Times New Roman" w:hAnsi="Times New Roman"/>
                <w:b/>
              </w:rPr>
              <w:t xml:space="preserve">Част ІІІ, Раздел В </w:t>
            </w:r>
            <w:r w:rsidRPr="003E7270">
              <w:rPr>
                <w:rFonts w:ascii="Times New Roman" w:hAnsi="Times New Roman"/>
              </w:rPr>
              <w:t>от ЕЕДОП</w:t>
            </w:r>
            <w:r w:rsidRPr="003E7270">
              <w:rPr>
                <w:rFonts w:ascii="Times New Roman" w:hAnsi="Times New Roman"/>
                <w:b/>
              </w:rPr>
              <w:t>.</w:t>
            </w:r>
          </w:p>
        </w:tc>
      </w:tr>
    </w:tbl>
    <w:p w:rsidR="006F6FF3" w:rsidRPr="003E7270" w:rsidRDefault="006F6FF3" w:rsidP="00CE6183">
      <w:pPr>
        <w:pStyle w:val="a6"/>
        <w:numPr>
          <w:ilvl w:val="1"/>
          <w:numId w:val="2"/>
        </w:numPr>
        <w:ind w:left="0" w:firstLine="0"/>
        <w:rPr>
          <w:rFonts w:ascii="Times New Roman" w:hAnsi="Times New Roman"/>
        </w:rPr>
      </w:pPr>
      <w:r w:rsidRPr="003E7270">
        <w:rPr>
          <w:rFonts w:ascii="Times New Roman" w:hAnsi="Times New Roman"/>
        </w:rPr>
        <w:t>Други основания за отстраняване</w:t>
      </w:r>
    </w:p>
    <w:p w:rsidR="002C3087" w:rsidRPr="003E7270" w:rsidRDefault="002C3087" w:rsidP="004E7D07">
      <w:pPr>
        <w:pStyle w:val="a6"/>
        <w:numPr>
          <w:ilvl w:val="1"/>
          <w:numId w:val="15"/>
        </w:numPr>
        <w:rPr>
          <w:rFonts w:ascii="Times New Roman" w:hAnsi="Times New Roman"/>
          <w:vanish/>
        </w:rPr>
      </w:pPr>
    </w:p>
    <w:p w:rsidR="006F6FF3" w:rsidRPr="003E7270" w:rsidRDefault="006F6FF3" w:rsidP="004E7D07">
      <w:pPr>
        <w:pStyle w:val="a6"/>
        <w:numPr>
          <w:ilvl w:val="2"/>
          <w:numId w:val="15"/>
        </w:numPr>
        <w:ind w:left="1004"/>
        <w:rPr>
          <w:rFonts w:ascii="Times New Roman" w:hAnsi="Times New Roman"/>
        </w:rPr>
      </w:pPr>
      <w:r w:rsidRPr="003E7270">
        <w:rPr>
          <w:rFonts w:ascii="Times New Roman" w:hAnsi="Times New Roman"/>
        </w:rPr>
        <w:t>Възложителят ще отстрани от участие в процедурата:</w:t>
      </w:r>
    </w:p>
    <w:p w:rsidR="006F6FF3" w:rsidRPr="003E7270" w:rsidRDefault="006F6FF3" w:rsidP="002C3087">
      <w:pPr>
        <w:pStyle w:val="a6"/>
        <w:ind w:left="993"/>
        <w:rPr>
          <w:rFonts w:ascii="Times New Roman" w:hAnsi="Times New Roman"/>
        </w:rPr>
      </w:pPr>
      <w:r w:rsidRPr="003E7270">
        <w:rPr>
          <w:rFonts w:ascii="Times New Roman" w:hAnsi="Times New Roman"/>
          <w:b/>
        </w:rPr>
        <w:t>а)</w:t>
      </w:r>
      <w:r w:rsidRPr="003E7270">
        <w:rPr>
          <w:rFonts w:ascii="Times New Roman" w:hAnsi="Times New Roman"/>
        </w:rPr>
        <w:t xml:space="preserve"> Участници, които са свързани лица;</w:t>
      </w:r>
    </w:p>
    <w:tbl>
      <w:tblPr>
        <w:tblStyle w:val="a3"/>
        <w:tblW w:w="0" w:type="auto"/>
        <w:tblInd w:w="108" w:type="dxa"/>
        <w:shd w:val="clear" w:color="auto" w:fill="F2F2F2" w:themeFill="background1" w:themeFillShade="F2"/>
        <w:tblLook w:val="04A0" w:firstRow="1" w:lastRow="0" w:firstColumn="1" w:lastColumn="0" w:noHBand="0" w:noVBand="1"/>
      </w:tblPr>
      <w:tblGrid>
        <w:gridCol w:w="9062"/>
      </w:tblGrid>
      <w:tr w:rsidR="006F6FF3" w:rsidRPr="003E7270" w:rsidTr="00CE6183">
        <w:tc>
          <w:tcPr>
            <w:tcW w:w="9062" w:type="dxa"/>
            <w:shd w:val="clear" w:color="auto" w:fill="F2F2F2" w:themeFill="background1" w:themeFillShade="F2"/>
          </w:tcPr>
          <w:p w:rsidR="006F6FF3" w:rsidRPr="003E7270" w:rsidRDefault="006F6FF3" w:rsidP="00D23B51">
            <w:pPr>
              <w:pStyle w:val="Default"/>
              <w:spacing w:before="120" w:after="120" w:line="276" w:lineRule="auto"/>
              <w:jc w:val="both"/>
              <w:rPr>
                <w:iCs/>
              </w:rPr>
            </w:pPr>
            <w:r w:rsidRPr="003E7270">
              <w:rPr>
                <w:b/>
                <w:i/>
                <w:iCs/>
              </w:rPr>
              <w:t>Забележка</w:t>
            </w:r>
            <w:r w:rsidRPr="003E7270">
              <w:rPr>
                <w:b/>
              </w:rPr>
              <w:t>:</w:t>
            </w:r>
            <w:r w:rsidRPr="003E7270">
              <w:t xml:space="preserve"> </w:t>
            </w:r>
            <w:r w:rsidRPr="003E7270">
              <w:rPr>
                <w:iCs/>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6F6FF3" w:rsidRPr="003E7270" w:rsidRDefault="006F6FF3" w:rsidP="00D23B51">
            <w:pPr>
              <w:pStyle w:val="Default"/>
              <w:spacing w:before="120" w:after="120" w:line="276" w:lineRule="auto"/>
              <w:jc w:val="both"/>
            </w:pPr>
            <w:r w:rsidRPr="003E7270">
              <w:rPr>
                <w:iCs/>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rsidR="006F6FF3" w:rsidRPr="003E7270" w:rsidRDefault="006F6FF3" w:rsidP="00CE6183">
      <w:pPr>
        <w:pStyle w:val="a6"/>
        <w:ind w:left="0"/>
        <w:rPr>
          <w:rFonts w:ascii="Times New Roman" w:hAnsi="Times New Roman"/>
        </w:rPr>
      </w:pPr>
      <w:r w:rsidRPr="003E7270">
        <w:rPr>
          <w:rFonts w:ascii="Times New Roman" w:hAnsi="Times New Roman"/>
          <w:b/>
        </w:rPr>
        <w:t>б)</w:t>
      </w:r>
      <w:r w:rsidRPr="003E7270">
        <w:rPr>
          <w:rFonts w:ascii="Times New Roman" w:hAnsi="Times New Roman"/>
        </w:rPr>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6F6FF3" w:rsidRPr="003E7270" w:rsidRDefault="006F6FF3" w:rsidP="00CE6183">
      <w:pPr>
        <w:pStyle w:val="a6"/>
        <w:ind w:left="0"/>
        <w:rPr>
          <w:rFonts w:ascii="Times New Roman" w:hAnsi="Times New Roman"/>
        </w:rPr>
      </w:pPr>
      <w:r w:rsidRPr="003E7270">
        <w:rPr>
          <w:rFonts w:ascii="Times New Roman" w:hAnsi="Times New Roman"/>
          <w:b/>
        </w:rPr>
        <w:lastRenderedPageBreak/>
        <w:t>в)</w:t>
      </w:r>
      <w:r w:rsidRPr="003E7270">
        <w:rPr>
          <w:rFonts w:ascii="Times New Roman" w:hAnsi="Times New Roman"/>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6F6FF3" w:rsidRPr="003E7270" w:rsidRDefault="006F6FF3" w:rsidP="00CE6183">
      <w:pPr>
        <w:pStyle w:val="a6"/>
        <w:ind w:left="0"/>
        <w:rPr>
          <w:rFonts w:ascii="Times New Roman" w:hAnsi="Times New Roman"/>
        </w:rPr>
      </w:pPr>
      <w:r w:rsidRPr="003E7270">
        <w:rPr>
          <w:rFonts w:ascii="Times New Roman" w:hAnsi="Times New Roman"/>
          <w:b/>
        </w:rPr>
        <w:t>г)</w:t>
      </w:r>
      <w:r w:rsidRPr="003E7270">
        <w:rPr>
          <w:rFonts w:ascii="Times New Roman" w:hAnsi="Times New Roman"/>
        </w:rPr>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3E7270" w:rsidTr="00CE6183">
        <w:tc>
          <w:tcPr>
            <w:tcW w:w="9214" w:type="dxa"/>
            <w:shd w:val="clear" w:color="auto" w:fill="F2F2F2" w:themeFill="background1" w:themeFillShade="F2"/>
          </w:tcPr>
          <w:p w:rsidR="006F6FF3" w:rsidRPr="003E7270" w:rsidRDefault="006F6FF3"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Информация относно липсата или наличието на обстоятелства по б. „а“ и „б“ се попълва </w:t>
            </w:r>
            <w:r w:rsidRPr="003E7270">
              <w:rPr>
                <w:rFonts w:ascii="Times New Roman" w:hAnsi="Times New Roman"/>
                <w:b/>
              </w:rPr>
              <w:t xml:space="preserve">в Част ІІІ, Раздел Г </w:t>
            </w:r>
            <w:r w:rsidRPr="003E7270">
              <w:rPr>
                <w:rFonts w:ascii="Times New Roman" w:hAnsi="Times New Roman"/>
              </w:rPr>
              <w:t xml:space="preserve">от ЕЕДОП. </w:t>
            </w:r>
          </w:p>
          <w:p w:rsidR="006F6FF3" w:rsidRPr="003E7270" w:rsidRDefault="006F6FF3" w:rsidP="00D23B51">
            <w:pPr>
              <w:rPr>
                <w:rFonts w:ascii="Times New Roman" w:hAnsi="Times New Roman"/>
              </w:rPr>
            </w:pPr>
            <w:r w:rsidRPr="003E7270">
              <w:rPr>
                <w:rFonts w:ascii="Times New Roman" w:hAnsi="Times New Roman"/>
              </w:rPr>
              <w:t>В случаите по чл. 3, т. 8 ЗИФОДРЮПДРКТЛТДС наличието на изключение по чл. 4 ЗИФОДРЮПДРКТЛТДС се посочва в полето, отнасящо се до инициирани мерки за реабилитиране.</w:t>
            </w:r>
          </w:p>
        </w:tc>
      </w:tr>
    </w:tbl>
    <w:p w:rsidR="006F6FF3" w:rsidRPr="003E7270" w:rsidRDefault="006F6FF3" w:rsidP="00CE6183">
      <w:pPr>
        <w:pStyle w:val="a6"/>
        <w:numPr>
          <w:ilvl w:val="1"/>
          <w:numId w:val="2"/>
        </w:numPr>
        <w:ind w:left="0" w:firstLine="0"/>
        <w:rPr>
          <w:rFonts w:ascii="Times New Roman" w:hAnsi="Times New Roman"/>
        </w:rPr>
      </w:pPr>
      <w:r w:rsidRPr="003E7270">
        <w:rPr>
          <w:rFonts w:ascii="Times New Roman" w:hAnsi="Times New Roman"/>
        </w:rPr>
        <w:t>Мерки за доказване на надеждност от участниците, доказване липса на основание за отстраняване (</w:t>
      </w:r>
      <w:r w:rsidR="001A25E4" w:rsidRPr="003E7270">
        <w:rPr>
          <w:rFonts w:ascii="Times New Roman" w:hAnsi="Times New Roman"/>
          <w:lang w:val="bg-BG"/>
        </w:rPr>
        <w:t xml:space="preserve">по </w:t>
      </w:r>
      <w:r w:rsidRPr="003E7270">
        <w:rPr>
          <w:rFonts w:ascii="Times New Roman" w:hAnsi="Times New Roman"/>
        </w:rPr>
        <w:t>чл. 56, ал. 1 от ЗОП):</w:t>
      </w:r>
    </w:p>
    <w:p w:rsidR="002C3087" w:rsidRPr="003E7270" w:rsidRDefault="002C3087" w:rsidP="004E7D07">
      <w:pPr>
        <w:pStyle w:val="a6"/>
        <w:numPr>
          <w:ilvl w:val="1"/>
          <w:numId w:val="15"/>
        </w:numPr>
        <w:rPr>
          <w:rFonts w:ascii="Times New Roman" w:hAnsi="Times New Roman"/>
          <w:vanish/>
        </w:rPr>
      </w:pP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При наличие на основание за отстраняване от процедурата по т. 2.1.1 и т. 2.2.1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r w:rsidR="001A25E4" w:rsidRPr="003E7270">
        <w:rPr>
          <w:rFonts w:ascii="Times New Roman" w:hAnsi="Times New Roman"/>
          <w:lang w:val="bg-BG"/>
        </w:rPr>
        <w:t xml:space="preserve">; (4) </w:t>
      </w:r>
      <w:r w:rsidR="001A25E4" w:rsidRPr="003E7270">
        <w:rPr>
          <w:rFonts w:ascii="Times New Roman" w:hAnsi="Times New Roman"/>
        </w:rPr>
        <w:t>платил</w:t>
      </w:r>
      <w:r w:rsidR="001A25E4" w:rsidRPr="003E7270">
        <w:rPr>
          <w:rFonts w:ascii="Times New Roman" w:hAnsi="Times New Roman"/>
          <w:lang w:val="bg-BG"/>
        </w:rPr>
        <w:t xml:space="preserve"> е</w:t>
      </w:r>
      <w:r w:rsidR="001A25E4" w:rsidRPr="003E7270">
        <w:rPr>
          <w:rFonts w:ascii="Times New Roman" w:hAnsi="Times New Roman"/>
        </w:rPr>
        <w:t xml:space="preserve"> изцяло дължимото вземане по чл. 128, чл. 228, ал. 3 или чл. 245 от Кодекса на труда</w:t>
      </w:r>
      <w:r w:rsidR="001A25E4" w:rsidRPr="003E7270">
        <w:rPr>
          <w:rFonts w:ascii="Times New Roman" w:hAnsi="Times New Roman"/>
          <w:lang w:val="bg-BG"/>
        </w:rPr>
        <w:t xml:space="preserve"> (чл. 56, ал. 1, т. 4 от ЗОП)</w:t>
      </w:r>
      <w:r w:rsidRPr="003E7270">
        <w:rPr>
          <w:rFonts w:ascii="Times New Roman" w:hAnsi="Times New Roman"/>
        </w:rPr>
        <w:t>.</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 xml:space="preserve">Няма право да се ползва от възможността по т. 2.4.1 участник, който с влязла в сила присъда или друг акт съгласно законодателството на държавата, в която е </w:t>
      </w:r>
      <w:r w:rsidRPr="003E7270">
        <w:rPr>
          <w:rFonts w:ascii="Times New Roman" w:hAnsi="Times New Roman"/>
        </w:rPr>
        <w:lastRenderedPageBreak/>
        <w:t>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rsidR="006F6FF3" w:rsidRPr="003E7270" w:rsidRDefault="006F6FF3" w:rsidP="00CE6183">
      <w:pPr>
        <w:pStyle w:val="a6"/>
        <w:numPr>
          <w:ilvl w:val="2"/>
          <w:numId w:val="15"/>
        </w:numPr>
        <w:ind w:left="0" w:firstLine="0"/>
        <w:rPr>
          <w:rFonts w:ascii="Times New Roman" w:hAnsi="Times New Roman"/>
        </w:rPr>
      </w:pPr>
      <w:r w:rsidRPr="003E7270">
        <w:rPr>
          <w:rFonts w:ascii="Times New Roman" w:hAnsi="Times New Roman"/>
        </w:rPr>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r w:rsidR="00031905" w:rsidRPr="00031905">
        <w:rPr>
          <w:color w:val="000000"/>
          <w:lang w:val="en"/>
        </w:rPr>
        <w:t xml:space="preserve"> </w:t>
      </w:r>
      <w:r w:rsidR="00031905" w:rsidRPr="00031905">
        <w:rPr>
          <w:rFonts w:ascii="Times New Roman" w:hAnsi="Times New Roman"/>
          <w:lang w:val="en"/>
        </w:rPr>
        <w:t xml:space="preserve">В </w:t>
      </w:r>
      <w:proofErr w:type="spellStart"/>
      <w:r w:rsidR="00031905" w:rsidRPr="00031905">
        <w:rPr>
          <w:rFonts w:ascii="Times New Roman" w:hAnsi="Times New Roman"/>
          <w:lang w:val="en"/>
        </w:rPr>
        <w:t>случай</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че</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предприетите</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от</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кандидата</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или</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участника</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мерки</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са</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достатъчни</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за</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да</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се</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гарантира</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неговата</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надеждност</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Възложителят</w:t>
      </w:r>
      <w:proofErr w:type="spellEnd"/>
      <w:r w:rsidR="00031905" w:rsidRPr="00031905">
        <w:rPr>
          <w:rFonts w:ascii="Times New Roman" w:hAnsi="Times New Roman"/>
          <w:lang w:val="en"/>
        </w:rPr>
        <w:t xml:space="preserve"> </w:t>
      </w:r>
      <w:r w:rsidR="00031905" w:rsidRPr="003E7270">
        <w:rPr>
          <w:rFonts w:ascii="Times New Roman" w:hAnsi="Times New Roman"/>
        </w:rPr>
        <w:t xml:space="preserve">няма да го отстрани </w:t>
      </w:r>
      <w:proofErr w:type="spellStart"/>
      <w:r w:rsidR="00031905" w:rsidRPr="00031905">
        <w:rPr>
          <w:rFonts w:ascii="Times New Roman" w:hAnsi="Times New Roman"/>
          <w:lang w:val="en"/>
        </w:rPr>
        <w:t>от</w:t>
      </w:r>
      <w:proofErr w:type="spellEnd"/>
      <w:r w:rsidR="00031905" w:rsidRPr="00031905">
        <w:rPr>
          <w:rFonts w:ascii="Times New Roman" w:hAnsi="Times New Roman"/>
          <w:lang w:val="en"/>
        </w:rPr>
        <w:t xml:space="preserve"> </w:t>
      </w:r>
      <w:proofErr w:type="spellStart"/>
      <w:r w:rsidR="00031905" w:rsidRPr="00031905">
        <w:rPr>
          <w:rFonts w:ascii="Times New Roman" w:hAnsi="Times New Roman"/>
          <w:lang w:val="en"/>
        </w:rPr>
        <w:t>участие</w:t>
      </w:r>
      <w:proofErr w:type="spellEnd"/>
      <w:r w:rsidR="00031905" w:rsidRPr="00031905">
        <w:rPr>
          <w:rFonts w:ascii="Times New Roman" w:hAnsi="Times New Roman"/>
          <w:lang w:val="en"/>
        </w:rPr>
        <w:t xml:space="preserve"> в </w:t>
      </w:r>
      <w:proofErr w:type="spellStart"/>
      <w:r w:rsidR="00031905" w:rsidRPr="00031905">
        <w:rPr>
          <w:rFonts w:ascii="Times New Roman" w:hAnsi="Times New Roman"/>
          <w:lang w:val="en"/>
        </w:rPr>
        <w:t>поръчката</w:t>
      </w:r>
      <w:proofErr w:type="spellEnd"/>
      <w:r w:rsidR="00031905" w:rsidRPr="00031905">
        <w:rPr>
          <w:rFonts w:ascii="Times New Roman" w:hAnsi="Times New Roman"/>
          <w:lang w:val="en"/>
        </w:rPr>
        <w:t>.</w:t>
      </w:r>
    </w:p>
    <w:p w:rsidR="006F6FF3" w:rsidRPr="003E7270" w:rsidRDefault="00031905" w:rsidP="00CE6183">
      <w:pPr>
        <w:pStyle w:val="a6"/>
        <w:numPr>
          <w:ilvl w:val="2"/>
          <w:numId w:val="15"/>
        </w:numPr>
        <w:ind w:left="0" w:firstLine="0"/>
        <w:rPr>
          <w:rFonts w:ascii="Times New Roman" w:hAnsi="Times New Roman"/>
        </w:rPr>
      </w:pPr>
      <w:proofErr w:type="spellStart"/>
      <w:r w:rsidRPr="00031905">
        <w:rPr>
          <w:rFonts w:ascii="Times New Roman" w:hAnsi="Times New Roman"/>
          <w:lang w:val="en"/>
        </w:rPr>
        <w:t>Мотивите</w:t>
      </w:r>
      <w:proofErr w:type="spellEnd"/>
      <w:r w:rsidRPr="00031905">
        <w:rPr>
          <w:rFonts w:ascii="Times New Roman" w:hAnsi="Times New Roman"/>
          <w:lang w:val="en"/>
        </w:rPr>
        <w:t xml:space="preserve"> </w:t>
      </w:r>
      <w:proofErr w:type="spellStart"/>
      <w:r w:rsidRPr="00031905">
        <w:rPr>
          <w:rFonts w:ascii="Times New Roman" w:hAnsi="Times New Roman"/>
          <w:lang w:val="en"/>
        </w:rPr>
        <w:t>за</w:t>
      </w:r>
      <w:proofErr w:type="spellEnd"/>
      <w:r w:rsidRPr="00031905">
        <w:rPr>
          <w:rFonts w:ascii="Times New Roman" w:hAnsi="Times New Roman"/>
          <w:lang w:val="en"/>
        </w:rPr>
        <w:t xml:space="preserve"> </w:t>
      </w:r>
      <w:proofErr w:type="spellStart"/>
      <w:r w:rsidRPr="00031905">
        <w:rPr>
          <w:rFonts w:ascii="Times New Roman" w:hAnsi="Times New Roman"/>
          <w:lang w:val="en"/>
        </w:rPr>
        <w:t>приемане</w:t>
      </w:r>
      <w:proofErr w:type="spellEnd"/>
      <w:r w:rsidRPr="00031905">
        <w:rPr>
          <w:rFonts w:ascii="Times New Roman" w:hAnsi="Times New Roman"/>
          <w:lang w:val="en"/>
        </w:rPr>
        <w:t xml:space="preserve"> </w:t>
      </w:r>
      <w:proofErr w:type="spellStart"/>
      <w:r w:rsidRPr="00031905">
        <w:rPr>
          <w:rFonts w:ascii="Times New Roman" w:hAnsi="Times New Roman"/>
          <w:lang w:val="en"/>
        </w:rPr>
        <w:t>или</w:t>
      </w:r>
      <w:proofErr w:type="spellEnd"/>
      <w:r w:rsidRPr="00031905">
        <w:rPr>
          <w:rFonts w:ascii="Times New Roman" w:hAnsi="Times New Roman"/>
          <w:lang w:val="en"/>
        </w:rPr>
        <w:t xml:space="preserve"> </w:t>
      </w:r>
      <w:proofErr w:type="spellStart"/>
      <w:r w:rsidRPr="00031905">
        <w:rPr>
          <w:rFonts w:ascii="Times New Roman" w:hAnsi="Times New Roman"/>
          <w:lang w:val="en"/>
        </w:rPr>
        <w:t>отхвърляне</w:t>
      </w:r>
      <w:proofErr w:type="spellEnd"/>
      <w:r w:rsidRPr="00031905">
        <w:rPr>
          <w:rFonts w:ascii="Times New Roman" w:hAnsi="Times New Roman"/>
          <w:lang w:val="en"/>
        </w:rPr>
        <w:t xml:space="preserve"> </w:t>
      </w:r>
      <w:proofErr w:type="spellStart"/>
      <w:r w:rsidRPr="00031905">
        <w:rPr>
          <w:rFonts w:ascii="Times New Roman" w:hAnsi="Times New Roman"/>
          <w:lang w:val="en"/>
        </w:rPr>
        <w:t>на</w:t>
      </w:r>
      <w:proofErr w:type="spellEnd"/>
      <w:r w:rsidRPr="00031905">
        <w:rPr>
          <w:rFonts w:ascii="Times New Roman" w:hAnsi="Times New Roman"/>
          <w:lang w:val="en"/>
        </w:rPr>
        <w:t xml:space="preserve"> </w:t>
      </w:r>
      <w:proofErr w:type="spellStart"/>
      <w:r w:rsidRPr="00031905">
        <w:rPr>
          <w:rFonts w:ascii="Times New Roman" w:hAnsi="Times New Roman"/>
          <w:lang w:val="en"/>
        </w:rPr>
        <w:t>предприетите</w:t>
      </w:r>
      <w:proofErr w:type="spellEnd"/>
      <w:r w:rsidRPr="00031905">
        <w:rPr>
          <w:rFonts w:ascii="Times New Roman" w:hAnsi="Times New Roman"/>
          <w:lang w:val="en"/>
        </w:rPr>
        <w:t xml:space="preserve"> </w:t>
      </w:r>
      <w:proofErr w:type="spellStart"/>
      <w:r w:rsidRPr="00031905">
        <w:rPr>
          <w:rFonts w:ascii="Times New Roman" w:hAnsi="Times New Roman"/>
          <w:lang w:val="en"/>
        </w:rPr>
        <w:t>мерки</w:t>
      </w:r>
      <w:proofErr w:type="spellEnd"/>
      <w:r w:rsidRPr="00031905">
        <w:rPr>
          <w:rFonts w:ascii="Times New Roman" w:hAnsi="Times New Roman"/>
          <w:lang w:val="en"/>
        </w:rPr>
        <w:t xml:space="preserve"> и </w:t>
      </w:r>
      <w:proofErr w:type="spellStart"/>
      <w:r w:rsidRPr="00031905">
        <w:rPr>
          <w:rFonts w:ascii="Times New Roman" w:hAnsi="Times New Roman"/>
          <w:lang w:val="en"/>
        </w:rPr>
        <w:t>представените</w:t>
      </w:r>
      <w:proofErr w:type="spellEnd"/>
      <w:r w:rsidRPr="00031905">
        <w:rPr>
          <w:rFonts w:ascii="Times New Roman" w:hAnsi="Times New Roman"/>
          <w:lang w:val="en"/>
        </w:rPr>
        <w:t xml:space="preserve"> </w:t>
      </w:r>
      <w:proofErr w:type="spellStart"/>
      <w:r w:rsidRPr="00031905">
        <w:rPr>
          <w:rFonts w:ascii="Times New Roman" w:hAnsi="Times New Roman"/>
          <w:lang w:val="en"/>
        </w:rPr>
        <w:t>доказателства</w:t>
      </w:r>
      <w:proofErr w:type="spellEnd"/>
      <w:r w:rsidRPr="00031905">
        <w:rPr>
          <w:rFonts w:ascii="Times New Roman" w:hAnsi="Times New Roman"/>
          <w:lang w:val="en"/>
        </w:rPr>
        <w:t xml:space="preserve"> </w:t>
      </w:r>
      <w:proofErr w:type="spellStart"/>
      <w:r w:rsidRPr="00031905">
        <w:rPr>
          <w:rFonts w:ascii="Times New Roman" w:hAnsi="Times New Roman"/>
          <w:lang w:val="en"/>
        </w:rPr>
        <w:t>се</w:t>
      </w:r>
      <w:proofErr w:type="spellEnd"/>
      <w:r w:rsidRPr="00031905">
        <w:rPr>
          <w:rFonts w:ascii="Times New Roman" w:hAnsi="Times New Roman"/>
          <w:lang w:val="en"/>
        </w:rPr>
        <w:t xml:space="preserve"> </w:t>
      </w:r>
      <w:proofErr w:type="spellStart"/>
      <w:r w:rsidRPr="00031905">
        <w:rPr>
          <w:rFonts w:ascii="Times New Roman" w:hAnsi="Times New Roman"/>
          <w:lang w:val="en"/>
        </w:rPr>
        <w:t>посочват</w:t>
      </w:r>
      <w:proofErr w:type="spellEnd"/>
      <w:r w:rsidRPr="00031905">
        <w:rPr>
          <w:rFonts w:ascii="Times New Roman" w:hAnsi="Times New Roman"/>
          <w:lang w:val="en"/>
        </w:rPr>
        <w:t xml:space="preserve"> в </w:t>
      </w:r>
      <w:proofErr w:type="spellStart"/>
      <w:r w:rsidRPr="00031905">
        <w:rPr>
          <w:rFonts w:ascii="Times New Roman" w:hAnsi="Times New Roman"/>
          <w:lang w:val="en"/>
        </w:rPr>
        <w:t>решението</w:t>
      </w:r>
      <w:proofErr w:type="spellEnd"/>
      <w:r w:rsidRPr="00031905">
        <w:rPr>
          <w:rFonts w:ascii="Times New Roman" w:hAnsi="Times New Roman"/>
          <w:lang w:val="en"/>
        </w:rPr>
        <w:t xml:space="preserve"> </w:t>
      </w:r>
      <w:proofErr w:type="spellStart"/>
      <w:r w:rsidRPr="00031905">
        <w:rPr>
          <w:rFonts w:ascii="Times New Roman" w:hAnsi="Times New Roman"/>
          <w:lang w:val="en"/>
        </w:rPr>
        <w:t>за</w:t>
      </w:r>
      <w:proofErr w:type="spellEnd"/>
      <w:r w:rsidRPr="00031905">
        <w:rPr>
          <w:rFonts w:ascii="Times New Roman" w:hAnsi="Times New Roman"/>
          <w:lang w:val="en"/>
        </w:rPr>
        <w:t xml:space="preserve"> </w:t>
      </w:r>
      <w:proofErr w:type="spellStart"/>
      <w:r w:rsidRPr="00031905">
        <w:rPr>
          <w:rFonts w:ascii="Times New Roman" w:hAnsi="Times New Roman"/>
          <w:lang w:val="en"/>
        </w:rPr>
        <w:t>класиране</w:t>
      </w:r>
      <w:proofErr w:type="spellEnd"/>
      <w:r w:rsidRPr="00031905">
        <w:rPr>
          <w:rFonts w:ascii="Times New Roman" w:hAnsi="Times New Roman"/>
          <w:lang w:val="en"/>
        </w:rPr>
        <w:t xml:space="preserve"> </w:t>
      </w:r>
      <w:proofErr w:type="spellStart"/>
      <w:r w:rsidRPr="00031905">
        <w:rPr>
          <w:rFonts w:ascii="Times New Roman" w:hAnsi="Times New Roman"/>
          <w:lang w:val="en"/>
        </w:rPr>
        <w:t>или</w:t>
      </w:r>
      <w:proofErr w:type="spellEnd"/>
      <w:r w:rsidRPr="00031905">
        <w:rPr>
          <w:rFonts w:ascii="Times New Roman" w:hAnsi="Times New Roman"/>
          <w:lang w:val="en"/>
        </w:rPr>
        <w:t xml:space="preserve"> </w:t>
      </w:r>
      <w:proofErr w:type="spellStart"/>
      <w:r w:rsidRPr="00031905">
        <w:rPr>
          <w:rFonts w:ascii="Times New Roman" w:hAnsi="Times New Roman"/>
          <w:lang w:val="en"/>
        </w:rPr>
        <w:t>прекратяване</w:t>
      </w:r>
      <w:proofErr w:type="spellEnd"/>
      <w:r w:rsidRPr="00031905">
        <w:rPr>
          <w:rFonts w:ascii="Times New Roman" w:hAnsi="Times New Roman"/>
          <w:lang w:val="en"/>
        </w:rPr>
        <w:t xml:space="preserve"> </w:t>
      </w:r>
      <w:proofErr w:type="spellStart"/>
      <w:r w:rsidRPr="00031905">
        <w:rPr>
          <w:rFonts w:ascii="Times New Roman" w:hAnsi="Times New Roman"/>
          <w:lang w:val="en"/>
        </w:rPr>
        <w:t>на</w:t>
      </w:r>
      <w:proofErr w:type="spellEnd"/>
      <w:r w:rsidRPr="00031905">
        <w:rPr>
          <w:rFonts w:ascii="Times New Roman" w:hAnsi="Times New Roman"/>
          <w:lang w:val="en"/>
        </w:rPr>
        <w:t xml:space="preserve"> </w:t>
      </w:r>
      <w:proofErr w:type="spellStart"/>
      <w:r w:rsidRPr="00031905">
        <w:rPr>
          <w:rFonts w:ascii="Times New Roman" w:hAnsi="Times New Roman"/>
          <w:lang w:val="en"/>
        </w:rPr>
        <w:t>процедурата</w:t>
      </w:r>
      <w:proofErr w:type="spellEnd"/>
      <w:r w:rsidRPr="00031905">
        <w:rPr>
          <w:rFonts w:ascii="Times New Roman" w:hAnsi="Times New Roman"/>
          <w:lang w:val="en"/>
        </w:rPr>
        <w:t xml:space="preserve">, в </w:t>
      </w:r>
      <w:proofErr w:type="spellStart"/>
      <w:r w:rsidRPr="00031905">
        <w:rPr>
          <w:rFonts w:ascii="Times New Roman" w:hAnsi="Times New Roman"/>
          <w:lang w:val="en"/>
        </w:rPr>
        <w:t>зависимост</w:t>
      </w:r>
      <w:proofErr w:type="spellEnd"/>
      <w:r w:rsidRPr="00031905">
        <w:rPr>
          <w:rFonts w:ascii="Times New Roman" w:hAnsi="Times New Roman"/>
          <w:lang w:val="en"/>
        </w:rPr>
        <w:t xml:space="preserve"> </w:t>
      </w:r>
      <w:proofErr w:type="spellStart"/>
      <w:r w:rsidRPr="00031905">
        <w:rPr>
          <w:rFonts w:ascii="Times New Roman" w:hAnsi="Times New Roman"/>
          <w:lang w:val="en"/>
        </w:rPr>
        <w:t>от</w:t>
      </w:r>
      <w:proofErr w:type="spellEnd"/>
      <w:r w:rsidRPr="00031905">
        <w:rPr>
          <w:rFonts w:ascii="Times New Roman" w:hAnsi="Times New Roman"/>
          <w:lang w:val="en"/>
        </w:rPr>
        <w:t xml:space="preserve"> </w:t>
      </w:r>
      <w:proofErr w:type="spellStart"/>
      <w:r w:rsidRPr="00031905">
        <w:rPr>
          <w:rFonts w:ascii="Times New Roman" w:hAnsi="Times New Roman"/>
          <w:lang w:val="en"/>
        </w:rPr>
        <w:t>вида</w:t>
      </w:r>
      <w:proofErr w:type="spellEnd"/>
      <w:r w:rsidRPr="00031905">
        <w:rPr>
          <w:rFonts w:ascii="Times New Roman" w:hAnsi="Times New Roman"/>
          <w:lang w:val="en"/>
        </w:rPr>
        <w:t xml:space="preserve"> и </w:t>
      </w:r>
      <w:proofErr w:type="spellStart"/>
      <w:r w:rsidRPr="00031905">
        <w:rPr>
          <w:rFonts w:ascii="Times New Roman" w:hAnsi="Times New Roman"/>
          <w:lang w:val="en"/>
        </w:rPr>
        <w:t>етапа</w:t>
      </w:r>
      <w:proofErr w:type="spellEnd"/>
      <w:r w:rsidRPr="00031905">
        <w:rPr>
          <w:rFonts w:ascii="Times New Roman" w:hAnsi="Times New Roman"/>
          <w:lang w:val="en"/>
        </w:rPr>
        <w:t xml:space="preserve">, </w:t>
      </w:r>
      <w:proofErr w:type="spellStart"/>
      <w:r w:rsidRPr="00031905">
        <w:rPr>
          <w:rFonts w:ascii="Times New Roman" w:hAnsi="Times New Roman"/>
          <w:lang w:val="en"/>
        </w:rPr>
        <w:t>на</w:t>
      </w:r>
      <w:proofErr w:type="spellEnd"/>
      <w:r w:rsidRPr="00031905">
        <w:rPr>
          <w:rFonts w:ascii="Times New Roman" w:hAnsi="Times New Roman"/>
          <w:lang w:val="en"/>
        </w:rPr>
        <w:t xml:space="preserve"> </w:t>
      </w:r>
      <w:proofErr w:type="spellStart"/>
      <w:r w:rsidRPr="00031905">
        <w:rPr>
          <w:rFonts w:ascii="Times New Roman" w:hAnsi="Times New Roman"/>
          <w:lang w:val="en"/>
        </w:rPr>
        <w:t>който</w:t>
      </w:r>
      <w:proofErr w:type="spellEnd"/>
      <w:r w:rsidRPr="00031905">
        <w:rPr>
          <w:rFonts w:ascii="Times New Roman" w:hAnsi="Times New Roman"/>
          <w:lang w:val="en"/>
        </w:rPr>
        <w:t xml:space="preserve"> </w:t>
      </w:r>
      <w:proofErr w:type="spellStart"/>
      <w:r w:rsidRPr="00031905">
        <w:rPr>
          <w:rFonts w:ascii="Times New Roman" w:hAnsi="Times New Roman"/>
          <w:lang w:val="en"/>
        </w:rPr>
        <w:t>се</w:t>
      </w:r>
      <w:proofErr w:type="spellEnd"/>
      <w:r w:rsidRPr="00031905">
        <w:rPr>
          <w:rFonts w:ascii="Times New Roman" w:hAnsi="Times New Roman"/>
          <w:lang w:val="en"/>
        </w:rPr>
        <w:t xml:space="preserve"> </w:t>
      </w:r>
      <w:proofErr w:type="spellStart"/>
      <w:r w:rsidRPr="00031905">
        <w:rPr>
          <w:rFonts w:ascii="Times New Roman" w:hAnsi="Times New Roman"/>
          <w:lang w:val="en"/>
        </w:rPr>
        <w:t>намира</w:t>
      </w:r>
      <w:proofErr w:type="spellEnd"/>
      <w:r w:rsidRPr="00031905">
        <w:rPr>
          <w:rFonts w:ascii="Times New Roman" w:hAnsi="Times New Roman"/>
          <w:lang w:val="en"/>
        </w:rPr>
        <w:t xml:space="preserve"> </w:t>
      </w:r>
      <w:proofErr w:type="spellStart"/>
      <w:r w:rsidRPr="00031905">
        <w:rPr>
          <w:rFonts w:ascii="Times New Roman" w:hAnsi="Times New Roman"/>
          <w:lang w:val="en"/>
        </w:rPr>
        <w:t>процедурата</w:t>
      </w:r>
      <w:proofErr w:type="spellEnd"/>
      <w:r>
        <w:rPr>
          <w:rFonts w:ascii="Times New Roman" w:hAnsi="Times New Roman"/>
          <w:lang w:val="bg-BG"/>
        </w:rPr>
        <w:t>.</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6F6FF3" w:rsidRPr="003E7270" w:rsidTr="00CE6183">
        <w:tc>
          <w:tcPr>
            <w:tcW w:w="9214" w:type="dxa"/>
            <w:shd w:val="clear" w:color="auto" w:fill="F2F2F2" w:themeFill="background1" w:themeFillShade="F2"/>
          </w:tcPr>
          <w:p w:rsidR="006F6FF3" w:rsidRPr="003E7270" w:rsidRDefault="006F6FF3"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rsidR="00043307" w:rsidRPr="003E7270" w:rsidRDefault="00043307" w:rsidP="004E7D07">
      <w:pPr>
        <w:pStyle w:val="2"/>
        <w:numPr>
          <w:ilvl w:val="0"/>
          <w:numId w:val="5"/>
        </w:numPr>
        <w:rPr>
          <w:rFonts w:ascii="Times New Roman" w:hAnsi="Times New Roman"/>
        </w:rPr>
      </w:pPr>
      <w:bookmarkStart w:id="29" w:name="_Toc482357605"/>
      <w:bookmarkStart w:id="30" w:name="_Toc505772869"/>
      <w:bookmarkStart w:id="31" w:name="_Toc3377228"/>
      <w:r w:rsidRPr="003E7270">
        <w:rPr>
          <w:rFonts w:ascii="Times New Roman" w:hAnsi="Times New Roman"/>
        </w:rPr>
        <w:t>Критерии за подбор на участниците. Минимални изисквания и документи за доказване</w:t>
      </w:r>
      <w:bookmarkEnd w:id="29"/>
      <w:bookmarkEnd w:id="30"/>
      <w:bookmarkEnd w:id="31"/>
    </w:p>
    <w:p w:rsidR="002C3087" w:rsidRPr="003E7270" w:rsidRDefault="002C3087" w:rsidP="004E7D07">
      <w:pPr>
        <w:pStyle w:val="a6"/>
        <w:numPr>
          <w:ilvl w:val="1"/>
          <w:numId w:val="5"/>
        </w:numPr>
        <w:ind w:left="0" w:firstLine="0"/>
        <w:rPr>
          <w:rFonts w:ascii="Times New Roman" w:hAnsi="Times New Roman"/>
          <w:lang w:val="bg-BG" w:eastAsia="en-US"/>
        </w:rPr>
      </w:pPr>
      <w:r w:rsidRPr="003E7270">
        <w:rPr>
          <w:rFonts w:ascii="Times New Roman" w:hAnsi="Times New Roman"/>
        </w:rPr>
        <w:t>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ѝ.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2C3087" w:rsidRPr="003E7270" w:rsidRDefault="002C3087" w:rsidP="004E7D07">
      <w:pPr>
        <w:pStyle w:val="a6"/>
        <w:numPr>
          <w:ilvl w:val="1"/>
          <w:numId w:val="5"/>
        </w:numPr>
        <w:ind w:left="0" w:firstLine="0"/>
        <w:rPr>
          <w:rFonts w:ascii="Times New Roman" w:hAnsi="Times New Roman"/>
          <w:lang w:val="bg-BG" w:eastAsia="en-US"/>
        </w:rPr>
      </w:pPr>
      <w:bookmarkStart w:id="32" w:name="_Toc505772870"/>
      <w:r w:rsidRPr="003E7270">
        <w:rPr>
          <w:rFonts w:ascii="Times New Roman" w:hAnsi="Times New Roman"/>
          <w:b/>
          <w:lang w:eastAsia="bg-BG"/>
        </w:rPr>
        <w:t>Правоспособност за упражняване на професионална дейност</w:t>
      </w:r>
      <w:bookmarkEnd w:id="32"/>
      <w:r w:rsidRPr="003E7270">
        <w:rPr>
          <w:rFonts w:ascii="Times New Roman" w:hAnsi="Times New Roman"/>
          <w:lang w:val="bg-BG" w:eastAsia="bg-BG"/>
        </w:rPr>
        <w:t xml:space="preserve"> – Възложителят не поставя изисквания относно правоспособността за упражняване на професионална дейност.</w:t>
      </w:r>
    </w:p>
    <w:p w:rsidR="002C3087" w:rsidRPr="003E7270" w:rsidRDefault="002C3087" w:rsidP="004E7D07">
      <w:pPr>
        <w:pStyle w:val="a6"/>
        <w:numPr>
          <w:ilvl w:val="1"/>
          <w:numId w:val="5"/>
        </w:numPr>
        <w:ind w:left="0" w:firstLine="0"/>
        <w:rPr>
          <w:rFonts w:ascii="Times New Roman" w:hAnsi="Times New Roman"/>
          <w:lang w:val="bg-BG" w:eastAsia="en-US"/>
        </w:rPr>
      </w:pPr>
      <w:bookmarkStart w:id="33" w:name="_Toc505772871"/>
      <w:r w:rsidRPr="003E7270">
        <w:rPr>
          <w:rFonts w:ascii="Times New Roman" w:hAnsi="Times New Roman"/>
          <w:b/>
          <w:lang w:eastAsia="bg-BG"/>
        </w:rPr>
        <w:t>Икономическо и финансово състояние</w:t>
      </w:r>
      <w:bookmarkEnd w:id="33"/>
      <w:r w:rsidRPr="003E7270">
        <w:rPr>
          <w:rFonts w:ascii="Times New Roman" w:hAnsi="Times New Roman"/>
          <w:lang w:val="bg-BG" w:eastAsia="bg-BG"/>
        </w:rPr>
        <w:t xml:space="preserve"> – участникът следва да е реализирал минимален общ оборот, изчислен на базата на годишните обороти за последните три приключили финансови години, в зависимост от датата, на която е създаден или е започнал дейността си. </w:t>
      </w:r>
    </w:p>
    <w:p w:rsidR="002C3087" w:rsidRPr="003E7270" w:rsidRDefault="002C3087" w:rsidP="00CE6183">
      <w:pPr>
        <w:pStyle w:val="a6"/>
        <w:numPr>
          <w:ilvl w:val="2"/>
          <w:numId w:val="5"/>
        </w:numPr>
        <w:ind w:left="0" w:firstLine="0"/>
        <w:rPr>
          <w:rFonts w:ascii="Times New Roman" w:hAnsi="Times New Roman"/>
          <w:lang w:val="bg-BG" w:eastAsia="en-US"/>
        </w:rPr>
      </w:pPr>
      <w:r w:rsidRPr="003E7270">
        <w:rPr>
          <w:rFonts w:ascii="Times New Roman" w:hAnsi="Times New Roman"/>
          <w:b/>
          <w:lang w:val="bg-BG" w:eastAsia="bg-BG"/>
        </w:rPr>
        <w:t>Минимално ниво:</w:t>
      </w:r>
      <w:r w:rsidRPr="003E7270">
        <w:rPr>
          <w:rFonts w:ascii="Times New Roman" w:hAnsi="Times New Roman"/>
          <w:lang w:val="bg-BG" w:eastAsia="bg-BG"/>
        </w:rPr>
        <w:t xml:space="preserve"> участникът трябва да е реализирал минимален общ оборот изчислен на базата на годишните обороти за последните три </w:t>
      </w:r>
      <w:r w:rsidRPr="003E7270">
        <w:rPr>
          <w:rFonts w:ascii="Times New Roman" w:hAnsi="Times New Roman"/>
          <w:lang w:val="bg-BG" w:eastAsia="en-US"/>
        </w:rPr>
        <w:t>приключили</w:t>
      </w:r>
      <w:r w:rsidRPr="003E7270">
        <w:rPr>
          <w:rFonts w:ascii="Times New Roman" w:hAnsi="Times New Roman"/>
          <w:lang w:val="bg-BG" w:eastAsia="bg-BG"/>
        </w:rPr>
        <w:t xml:space="preserve"> финансови години, в зависимост от датата, на която е създаден или е започнал дейността си, в размер на </w:t>
      </w:r>
      <w:r w:rsidR="00031905">
        <w:rPr>
          <w:rFonts w:ascii="Times New Roman" w:hAnsi="Times New Roman"/>
          <w:lang w:val="bg-BG" w:eastAsia="bg-BG"/>
        </w:rPr>
        <w:t>8</w:t>
      </w:r>
      <w:r w:rsidRPr="003E7270">
        <w:rPr>
          <w:rFonts w:ascii="Times New Roman" w:hAnsi="Times New Roman"/>
          <w:lang w:val="bg-BG" w:eastAsia="bg-BG"/>
        </w:rPr>
        <w:t>0 000,00 (</w:t>
      </w:r>
      <w:r w:rsidR="00031905">
        <w:rPr>
          <w:rFonts w:ascii="Times New Roman" w:hAnsi="Times New Roman"/>
          <w:lang w:val="bg-BG" w:eastAsia="bg-BG"/>
        </w:rPr>
        <w:t>осемдесет</w:t>
      </w:r>
      <w:r w:rsidRPr="003E7270">
        <w:rPr>
          <w:rFonts w:ascii="Times New Roman" w:hAnsi="Times New Roman"/>
          <w:lang w:val="bg-BG" w:eastAsia="bg-BG"/>
        </w:rPr>
        <w:t xml:space="preserve"> хиляди) лева без ДДС или равностойността им в евро по централен курс на БНБ.</w:t>
      </w:r>
    </w:p>
    <w:p w:rsidR="00F40A7F" w:rsidRPr="003E7270" w:rsidRDefault="00F40A7F" w:rsidP="00CE6183">
      <w:pPr>
        <w:pStyle w:val="a6"/>
        <w:numPr>
          <w:ilvl w:val="2"/>
          <w:numId w:val="5"/>
        </w:numPr>
        <w:ind w:left="0" w:firstLine="0"/>
        <w:rPr>
          <w:rFonts w:ascii="Times New Roman" w:hAnsi="Times New Roman"/>
        </w:rPr>
      </w:pPr>
      <w:r w:rsidRPr="003E7270">
        <w:rPr>
          <w:rFonts w:ascii="Times New Roman" w:hAnsi="Times New Roman"/>
        </w:rPr>
        <w:t>При участие на обединение, което не е юридическо лице, изискванията за оборот се прилагат за обединението като цяло.</w:t>
      </w:r>
    </w:p>
    <w:p w:rsidR="00F40A7F" w:rsidRPr="003E7270" w:rsidRDefault="00F40A7F" w:rsidP="00CE6183">
      <w:pPr>
        <w:pStyle w:val="a6"/>
        <w:numPr>
          <w:ilvl w:val="2"/>
          <w:numId w:val="5"/>
        </w:numPr>
        <w:ind w:left="0" w:firstLine="0"/>
        <w:rPr>
          <w:rFonts w:ascii="Times New Roman" w:hAnsi="Times New Roman"/>
        </w:rPr>
      </w:pPr>
      <w:r w:rsidRPr="003E7270">
        <w:rPr>
          <w:rFonts w:ascii="Times New Roman" w:hAnsi="Times New Roman"/>
        </w:rPr>
        <w:lastRenderedPageBreak/>
        <w:t>При посочване на участие с използване на подизпълнител, изискванията за оборот се отнасят и за всеки един от подизпълнителите, съобразно вида и дела от поръчката, който ще изпълняват.</w:t>
      </w:r>
    </w:p>
    <w:p w:rsidR="00F40A7F" w:rsidRPr="003E7270" w:rsidRDefault="00F40A7F" w:rsidP="00CE6183">
      <w:pPr>
        <w:pStyle w:val="a6"/>
        <w:numPr>
          <w:ilvl w:val="2"/>
          <w:numId w:val="5"/>
        </w:numPr>
        <w:ind w:left="0" w:firstLine="0"/>
        <w:rPr>
          <w:rFonts w:ascii="Times New Roman" w:hAnsi="Times New Roman"/>
          <w:lang w:val="bg-BG" w:eastAsia="en-US"/>
        </w:rPr>
      </w:pPr>
      <w:r w:rsidRPr="003E7270">
        <w:rPr>
          <w:rFonts w:ascii="Times New Roman" w:hAnsi="Times New Roman"/>
        </w:rPr>
        <w:t>При позоваване на капацитета на трети лица по отношение на критериите, свързани с икономическото и финансовото състояние, третите лица трябва да отговарят на съответните критерии за подбор. В тези случаи участникът трябва да може да докаже, че ще разполага с техните ресурси, като представи документи за поетите от третите лица задължения</w:t>
      </w:r>
    </w:p>
    <w:p w:rsidR="002C3087" w:rsidRPr="003E7270" w:rsidRDefault="002C3087" w:rsidP="00CE6183">
      <w:pPr>
        <w:pStyle w:val="a6"/>
        <w:numPr>
          <w:ilvl w:val="2"/>
          <w:numId w:val="5"/>
        </w:numPr>
        <w:ind w:left="0" w:firstLine="0"/>
        <w:rPr>
          <w:rFonts w:ascii="Times New Roman" w:hAnsi="Times New Roman"/>
          <w:lang w:val="bg-BG" w:eastAsia="en-US"/>
        </w:rPr>
      </w:pPr>
      <w:r w:rsidRPr="003E7270">
        <w:rPr>
          <w:rFonts w:ascii="Times New Roman" w:hAnsi="Times New Roman"/>
          <w:lang w:eastAsia="bg-BG"/>
        </w:rPr>
        <w:t xml:space="preserve">За доказване съответствието с това изискване, </w:t>
      </w:r>
      <w:r w:rsidRPr="003E7270">
        <w:rPr>
          <w:rFonts w:ascii="Times New Roman" w:hAnsi="Times New Roman"/>
          <w:b/>
          <w:lang w:eastAsia="bg-BG"/>
        </w:rPr>
        <w:t>участникът попълва (декларира, с отбелязване на отговор „ДА“) Раздел α: „Общо указание за всички критерии за подбор, част IV „Критерии за подбор“ от Единния европейски документ за обществени поръчки (ЕЕДОП).</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2C3087" w:rsidRPr="003E7270" w:rsidTr="00CE6183">
        <w:tc>
          <w:tcPr>
            <w:tcW w:w="9214" w:type="dxa"/>
            <w:shd w:val="clear" w:color="auto" w:fill="F2F2F2" w:themeFill="background1" w:themeFillShade="F2"/>
          </w:tcPr>
          <w:p w:rsidR="002C3087" w:rsidRPr="003E7270" w:rsidRDefault="002C3087"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w:t>
            </w:r>
            <w:r w:rsidRPr="003E7270">
              <w:rPr>
                <w:rFonts w:ascii="Times New Roman" w:hAnsi="Times New Roman"/>
                <w:lang w:eastAsia="bg-BG"/>
              </w:rPr>
              <w:t xml:space="preserve">При подготовка на офертата от участника </w:t>
            </w:r>
            <w:r w:rsidRPr="003E7270">
              <w:rPr>
                <w:rFonts w:ascii="Times New Roman" w:hAnsi="Times New Roman"/>
                <w:b/>
                <w:lang w:eastAsia="bg-BG"/>
              </w:rPr>
              <w:t>НЕ СЕ ИЗИСКВА</w:t>
            </w:r>
            <w:r w:rsidRPr="003E7270">
              <w:rPr>
                <w:rFonts w:ascii="Times New Roman" w:hAnsi="Times New Roman"/>
                <w:lang w:eastAsia="bg-BG"/>
              </w:rPr>
              <w:t xml:space="preserve"> попълване или подаване на друга информация, свързана с доказване съответствие с изискването (</w:t>
            </w:r>
            <w:r w:rsidRPr="003E7270">
              <w:rPr>
                <w:rFonts w:ascii="Times New Roman" w:hAnsi="Times New Roman"/>
                <w:b/>
                <w:lang w:eastAsia="bg-BG"/>
              </w:rPr>
              <w:t>НЕ СЕ ИЗИСКВА</w:t>
            </w:r>
            <w:r w:rsidRPr="003E7270">
              <w:rPr>
                <w:rFonts w:ascii="Times New Roman" w:hAnsi="Times New Roman"/>
                <w:lang w:eastAsia="bg-BG"/>
              </w:rPr>
              <w:t xml:space="preserve"> попълване на информация в т. 5 от Раздел Б „</w:t>
            </w:r>
            <w:r w:rsidRPr="003E7270">
              <w:rPr>
                <w:rFonts w:ascii="Times New Roman" w:hAnsi="Times New Roman"/>
              </w:rPr>
              <w:t>Икономическо и финансово състояние</w:t>
            </w:r>
            <w:r w:rsidRPr="003E7270">
              <w:rPr>
                <w:rFonts w:ascii="Times New Roman" w:hAnsi="Times New Roman"/>
                <w:lang w:eastAsia="bg-BG"/>
              </w:rPr>
              <w:t>“, Част IV „Критерии за подбор“ от ЕЕДОП).</w:t>
            </w:r>
          </w:p>
        </w:tc>
      </w:tr>
    </w:tbl>
    <w:p w:rsidR="002C3087" w:rsidRPr="003E7270" w:rsidRDefault="00162989" w:rsidP="004E7D07">
      <w:pPr>
        <w:pStyle w:val="a6"/>
        <w:numPr>
          <w:ilvl w:val="1"/>
          <w:numId w:val="5"/>
        </w:numPr>
        <w:ind w:left="0" w:firstLine="0"/>
        <w:rPr>
          <w:rFonts w:ascii="Times New Roman" w:hAnsi="Times New Roman"/>
          <w:b/>
          <w:lang w:val="bg-BG" w:eastAsia="en-US"/>
        </w:rPr>
      </w:pPr>
      <w:bookmarkStart w:id="34" w:name="_Toc505772872"/>
      <w:r w:rsidRPr="003E7270">
        <w:rPr>
          <w:rFonts w:ascii="Times New Roman" w:hAnsi="Times New Roman"/>
          <w:b/>
          <w:lang w:eastAsia="bg-BG"/>
        </w:rPr>
        <w:t>Технически и професионални способности</w:t>
      </w:r>
      <w:bookmarkEnd w:id="34"/>
      <w:r w:rsidRPr="003E7270">
        <w:rPr>
          <w:rFonts w:ascii="Times New Roman" w:hAnsi="Times New Roman"/>
          <w:b/>
          <w:lang w:val="bg-BG" w:eastAsia="bg-BG"/>
        </w:rPr>
        <w:t xml:space="preserve"> - </w:t>
      </w:r>
      <w:r w:rsidRPr="003E7270">
        <w:rPr>
          <w:rFonts w:ascii="Times New Roman" w:hAnsi="Times New Roman"/>
          <w:lang w:val="bg-BG" w:eastAsia="bg-BG"/>
        </w:rPr>
        <w:t>участникът следва да е изпълнил дейности с предмет  идентични или сходни с тази на настоящата поръчка за последните 3 (три) години от датата на подава на офертата.</w:t>
      </w:r>
    </w:p>
    <w:p w:rsidR="00162989" w:rsidRPr="003E7270" w:rsidRDefault="00B35332" w:rsidP="00CE6183">
      <w:pPr>
        <w:pStyle w:val="a6"/>
        <w:numPr>
          <w:ilvl w:val="2"/>
          <w:numId w:val="5"/>
        </w:numPr>
        <w:ind w:left="0" w:firstLine="0"/>
        <w:rPr>
          <w:rFonts w:ascii="Times New Roman" w:hAnsi="Times New Roman"/>
          <w:b/>
          <w:lang w:val="bg-BG" w:eastAsia="en-US"/>
        </w:rPr>
      </w:pPr>
      <w:r w:rsidRPr="003E7270">
        <w:rPr>
          <w:rFonts w:ascii="Times New Roman" w:hAnsi="Times New Roman"/>
          <w:b/>
          <w:lang w:val="bg-BG" w:eastAsia="en-US"/>
        </w:rPr>
        <w:t xml:space="preserve">Минимално ниво: </w:t>
      </w:r>
      <w:r w:rsidRPr="003E7270">
        <w:rPr>
          <w:rFonts w:ascii="Times New Roman" w:hAnsi="Times New Roman"/>
          <w:lang w:val="bg-BG" w:eastAsia="en-US"/>
        </w:rPr>
        <w:t xml:space="preserve"> </w:t>
      </w:r>
      <w:r w:rsidR="00DF4FC3" w:rsidRPr="003E7270">
        <w:rPr>
          <w:rFonts w:ascii="Times New Roman" w:hAnsi="Times New Roman"/>
          <w:lang w:val="bg-BG" w:eastAsia="en-US"/>
        </w:rPr>
        <w:t xml:space="preserve">участникът за последните три години, считано от датата на подаване на офертата трябва да е изпълнил доставки с предмет, идентичен или сходен с предмета на поръчката </w:t>
      </w:r>
      <w:r w:rsidR="000004AB" w:rsidRPr="003E7270">
        <w:rPr>
          <w:rFonts w:ascii="Times New Roman" w:hAnsi="Times New Roman"/>
          <w:lang w:val="bg-BG" w:eastAsia="en-US"/>
        </w:rPr>
        <w:t>а именно – доставка на лек или лекотоварен автомобил (превозно средство).</w:t>
      </w:r>
    </w:p>
    <w:p w:rsidR="000004AB" w:rsidRPr="003E7270" w:rsidRDefault="000004AB" w:rsidP="00CE6183">
      <w:pPr>
        <w:pStyle w:val="a6"/>
        <w:numPr>
          <w:ilvl w:val="2"/>
          <w:numId w:val="5"/>
        </w:numPr>
        <w:ind w:left="0" w:firstLine="0"/>
        <w:rPr>
          <w:rFonts w:ascii="Times New Roman" w:hAnsi="Times New Roman"/>
        </w:rPr>
      </w:pPr>
      <w:r w:rsidRPr="003E7270">
        <w:rPr>
          <w:rFonts w:ascii="Times New Roman" w:hAnsi="Times New Roman"/>
          <w:lang w:eastAsia="bg-BG"/>
        </w:rPr>
        <w:t xml:space="preserve">За </w:t>
      </w:r>
      <w:r w:rsidRPr="003E7270">
        <w:rPr>
          <w:rFonts w:ascii="Times New Roman" w:hAnsi="Times New Roman"/>
        </w:rPr>
        <w:t>доказване</w:t>
      </w:r>
      <w:r w:rsidRPr="003E7270">
        <w:rPr>
          <w:rFonts w:ascii="Times New Roman" w:hAnsi="Times New Roman"/>
          <w:lang w:eastAsia="bg-BG"/>
        </w:rPr>
        <w:t xml:space="preserve"> </w:t>
      </w:r>
      <w:r w:rsidRPr="003E7270">
        <w:rPr>
          <w:rFonts w:ascii="Times New Roman" w:hAnsi="Times New Roman"/>
          <w:lang w:val="bg-BG" w:eastAsia="en-US"/>
        </w:rPr>
        <w:t>съответствието</w:t>
      </w:r>
      <w:r w:rsidRPr="003E7270">
        <w:rPr>
          <w:rFonts w:ascii="Times New Roman" w:hAnsi="Times New Roman"/>
          <w:lang w:eastAsia="bg-BG"/>
        </w:rPr>
        <w:t xml:space="preserve"> с това изискване, </w:t>
      </w:r>
      <w:r w:rsidRPr="003E7270">
        <w:rPr>
          <w:rFonts w:ascii="Times New Roman" w:hAnsi="Times New Roman"/>
          <w:b/>
          <w:lang w:eastAsia="bg-BG"/>
        </w:rPr>
        <w:t>участникът попълва (декларира, с отбелязване на отговор „ДА“) Раздел α: „Общо указание за всички критерии за подбор, част IV „Критерии за подбор“ от Единния европейски документ за обществени поръчки (ЕЕДОП).</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0004AB" w:rsidRPr="003E7270" w:rsidTr="00CE6183">
        <w:tc>
          <w:tcPr>
            <w:tcW w:w="9214" w:type="dxa"/>
            <w:shd w:val="clear" w:color="auto" w:fill="F2F2F2" w:themeFill="background1" w:themeFillShade="F2"/>
          </w:tcPr>
          <w:p w:rsidR="000004AB" w:rsidRPr="003E7270" w:rsidRDefault="000004AB"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w:t>
            </w:r>
            <w:r w:rsidRPr="003E7270">
              <w:rPr>
                <w:rFonts w:ascii="Times New Roman" w:hAnsi="Times New Roman"/>
                <w:lang w:eastAsia="bg-BG"/>
              </w:rPr>
              <w:t xml:space="preserve">При подготовка на офертата от участника </w:t>
            </w:r>
            <w:r w:rsidRPr="003E7270">
              <w:rPr>
                <w:rFonts w:ascii="Times New Roman" w:hAnsi="Times New Roman"/>
                <w:b/>
                <w:lang w:eastAsia="bg-BG"/>
              </w:rPr>
              <w:t>НЕ СЕ ИЗИСКВА</w:t>
            </w:r>
            <w:r w:rsidRPr="003E7270">
              <w:rPr>
                <w:rFonts w:ascii="Times New Roman" w:hAnsi="Times New Roman"/>
                <w:lang w:eastAsia="bg-BG"/>
              </w:rPr>
              <w:t xml:space="preserve"> попълване или подаване на друга информация, свързана с доказване съответствие с изискването (</w:t>
            </w:r>
            <w:r w:rsidRPr="003E7270">
              <w:rPr>
                <w:rFonts w:ascii="Times New Roman" w:hAnsi="Times New Roman"/>
                <w:b/>
                <w:lang w:eastAsia="bg-BG"/>
              </w:rPr>
              <w:t>НЕ СЕ ИЗИСКВА</w:t>
            </w:r>
            <w:r w:rsidRPr="003E7270">
              <w:rPr>
                <w:rFonts w:ascii="Times New Roman" w:hAnsi="Times New Roman"/>
                <w:lang w:eastAsia="bg-BG"/>
              </w:rPr>
              <w:t xml:space="preserve"> попълване на информация в т. 1а от Раздел В „</w:t>
            </w:r>
            <w:r w:rsidRPr="003E7270">
              <w:rPr>
                <w:rFonts w:ascii="Times New Roman" w:hAnsi="Times New Roman"/>
              </w:rPr>
              <w:t>Технически и професионални способности</w:t>
            </w:r>
            <w:r w:rsidRPr="003E7270">
              <w:rPr>
                <w:rFonts w:ascii="Times New Roman" w:hAnsi="Times New Roman"/>
                <w:lang w:eastAsia="bg-BG"/>
              </w:rPr>
              <w:t>“, Част IV „Критерии за подбор“ от ЕЕДОП).</w:t>
            </w:r>
          </w:p>
        </w:tc>
      </w:tr>
    </w:tbl>
    <w:p w:rsidR="00043307" w:rsidRPr="003E7270" w:rsidRDefault="00043307" w:rsidP="004E7D07">
      <w:pPr>
        <w:pStyle w:val="2"/>
        <w:numPr>
          <w:ilvl w:val="0"/>
          <w:numId w:val="5"/>
        </w:numPr>
        <w:rPr>
          <w:rFonts w:ascii="Times New Roman" w:hAnsi="Times New Roman"/>
        </w:rPr>
      </w:pPr>
      <w:bookmarkStart w:id="35" w:name="_Toc482357606"/>
      <w:bookmarkStart w:id="36" w:name="_Toc505772873"/>
      <w:bookmarkStart w:id="37" w:name="_Toc3377229"/>
      <w:r w:rsidRPr="003E7270">
        <w:rPr>
          <w:rFonts w:ascii="Times New Roman" w:hAnsi="Times New Roman"/>
        </w:rPr>
        <w:t>Използване на капацитета на трети лица</w:t>
      </w:r>
      <w:bookmarkEnd w:id="35"/>
      <w:bookmarkEnd w:id="36"/>
      <w:bookmarkEnd w:id="37"/>
    </w:p>
    <w:p w:rsidR="00381123" w:rsidRPr="003E7270" w:rsidRDefault="004C40C5"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Участниците</w:t>
      </w:r>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могат</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за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конкретната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поръчка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да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се</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позоват</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на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капацитета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на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трети</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лица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независимо</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от</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правната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връзка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между</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тях</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по</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отношение</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на</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критериите</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свързани</w:t>
      </w:r>
      <w:proofErr w:type="spellEnd"/>
      <w:r w:rsidR="00031905" w:rsidRPr="00031905">
        <w:rPr>
          <w:rFonts w:ascii="Times New Roman" w:hAnsi="Times New Roman"/>
          <w:lang w:val="en" w:eastAsia="bg-BG"/>
        </w:rPr>
        <w:t xml:space="preserve"> с </w:t>
      </w:r>
      <w:proofErr w:type="spellStart"/>
      <w:r w:rsidR="00031905" w:rsidRPr="00031905">
        <w:rPr>
          <w:rFonts w:ascii="Times New Roman" w:hAnsi="Times New Roman"/>
          <w:lang w:val="en" w:eastAsia="bg-BG"/>
        </w:rPr>
        <w:t>икономическото</w:t>
      </w:r>
      <w:proofErr w:type="spellEnd"/>
      <w:r w:rsidR="00031905" w:rsidRPr="00031905">
        <w:rPr>
          <w:rFonts w:ascii="Times New Roman" w:hAnsi="Times New Roman"/>
          <w:lang w:val="en" w:eastAsia="bg-BG"/>
        </w:rPr>
        <w:t xml:space="preserve"> и </w:t>
      </w:r>
      <w:proofErr w:type="spellStart"/>
      <w:r w:rsidR="00031905" w:rsidRPr="00031905">
        <w:rPr>
          <w:rFonts w:ascii="Times New Roman" w:hAnsi="Times New Roman"/>
          <w:lang w:val="en" w:eastAsia="bg-BG"/>
        </w:rPr>
        <w:t>финансовото</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състояние</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техническите</w:t>
      </w:r>
      <w:proofErr w:type="spellEnd"/>
      <w:r w:rsidR="00031905" w:rsidRPr="00031905">
        <w:rPr>
          <w:rFonts w:ascii="Times New Roman" w:hAnsi="Times New Roman"/>
          <w:lang w:val="en" w:eastAsia="bg-BG"/>
        </w:rPr>
        <w:t xml:space="preserve"> и </w:t>
      </w:r>
      <w:proofErr w:type="spellStart"/>
      <w:r w:rsidR="00031905" w:rsidRPr="00031905">
        <w:rPr>
          <w:rFonts w:ascii="Times New Roman" w:hAnsi="Times New Roman"/>
          <w:lang w:val="en" w:eastAsia="bg-BG"/>
        </w:rPr>
        <w:t>професионалните</w:t>
      </w:r>
      <w:proofErr w:type="spellEnd"/>
      <w:r w:rsidR="00031905" w:rsidRPr="00031905">
        <w:rPr>
          <w:rFonts w:ascii="Times New Roman" w:hAnsi="Times New Roman"/>
          <w:lang w:val="en" w:eastAsia="bg-BG"/>
        </w:rPr>
        <w:t xml:space="preserve"> </w:t>
      </w:r>
      <w:proofErr w:type="spellStart"/>
      <w:r w:rsidR="00031905" w:rsidRPr="00031905">
        <w:rPr>
          <w:rFonts w:ascii="Times New Roman" w:hAnsi="Times New Roman"/>
          <w:lang w:val="en" w:eastAsia="bg-BG"/>
        </w:rPr>
        <w:t>способности</w:t>
      </w:r>
      <w:proofErr w:type="spellEnd"/>
      <w:r w:rsidR="00031905" w:rsidRPr="00031905">
        <w:rPr>
          <w:rFonts w:ascii="Times New Roman" w:hAnsi="Times New Roman"/>
          <w:lang w:val="en" w:eastAsia="bg-BG"/>
        </w:rPr>
        <w:t>.</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81123" w:rsidRPr="003E7270" w:rsidTr="00CE6183">
        <w:tc>
          <w:tcPr>
            <w:tcW w:w="9214" w:type="dxa"/>
            <w:shd w:val="clear" w:color="auto" w:fill="F2F2F2" w:themeFill="background1" w:themeFillShade="F2"/>
          </w:tcPr>
          <w:p w:rsidR="00381123" w:rsidRPr="003E7270" w:rsidRDefault="00381123"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Когато участникът се позовава на капацитета на трети лица, посочва това </w:t>
            </w:r>
            <w:r w:rsidRPr="003E7270">
              <w:rPr>
                <w:rFonts w:ascii="Times New Roman" w:hAnsi="Times New Roman"/>
              </w:rPr>
              <w:lastRenderedPageBreak/>
              <w:t xml:space="preserve">в </w:t>
            </w:r>
            <w:r w:rsidRPr="003E7270">
              <w:rPr>
                <w:rFonts w:ascii="Times New Roman" w:hAnsi="Times New Roman"/>
                <w:b/>
              </w:rPr>
              <w:t>Част ІІ, Раздел В от ЕЕДОП</w:t>
            </w:r>
            <w:r w:rsidRPr="003E7270">
              <w:rPr>
                <w:rFonts w:ascii="Times New Roman" w:hAnsi="Times New Roman"/>
              </w:rPr>
              <w:t>. Участникът трябва да може да докаже, че ще разполага с техните ресурси, като представи документи за поетите от третите лица задължения.</w:t>
            </w:r>
          </w:p>
        </w:tc>
      </w:tr>
    </w:tbl>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lastRenderedPageBreak/>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381123" w:rsidRPr="003E7270" w:rsidRDefault="00031905" w:rsidP="004E7D07">
      <w:pPr>
        <w:pStyle w:val="a6"/>
        <w:numPr>
          <w:ilvl w:val="1"/>
          <w:numId w:val="5"/>
        </w:numPr>
        <w:ind w:left="0" w:firstLine="0"/>
        <w:rPr>
          <w:rFonts w:ascii="Times New Roman" w:hAnsi="Times New Roman"/>
          <w:lang w:val="bg-BG" w:eastAsia="bg-BG"/>
        </w:rPr>
      </w:pPr>
      <w:proofErr w:type="spellStart"/>
      <w:r w:rsidRPr="00031905">
        <w:rPr>
          <w:rFonts w:ascii="Times New Roman" w:hAnsi="Times New Roman"/>
          <w:lang w:val="en" w:eastAsia="bg-BG"/>
        </w:rPr>
        <w:t>Възложителят</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изисква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от</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кандидата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или</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участника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да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замени</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посоченото</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от</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него</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трето</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лице</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ако</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то</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не</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отговаря</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на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някое</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от</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условията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поради</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промяна</w:t>
      </w:r>
      <w:proofErr w:type="spellEnd"/>
      <w:r w:rsidRPr="00031905">
        <w:rPr>
          <w:rFonts w:ascii="Times New Roman" w:hAnsi="Times New Roman"/>
          <w:lang w:val="en" w:eastAsia="bg-BG"/>
        </w:rPr>
        <w:t xml:space="preserve"> в </w:t>
      </w:r>
      <w:proofErr w:type="spellStart"/>
      <w:r w:rsidRPr="00031905">
        <w:rPr>
          <w:rFonts w:ascii="Times New Roman" w:hAnsi="Times New Roman"/>
          <w:lang w:val="en" w:eastAsia="bg-BG"/>
        </w:rPr>
        <w:t>обстоятелства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преди</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сключване</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на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договора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за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обществена</w:t>
      </w:r>
      <w:proofErr w:type="spellEnd"/>
      <w:r w:rsidRPr="00031905">
        <w:rPr>
          <w:rFonts w:ascii="Times New Roman" w:hAnsi="Times New Roman"/>
          <w:lang w:val="en" w:eastAsia="bg-BG"/>
        </w:rPr>
        <w:t xml:space="preserve"> </w:t>
      </w:r>
      <w:proofErr w:type="spellStart"/>
      <w:r w:rsidRPr="00031905">
        <w:rPr>
          <w:rFonts w:ascii="Times New Roman" w:hAnsi="Times New Roman"/>
          <w:lang w:val="en" w:eastAsia="bg-BG"/>
        </w:rPr>
        <w:t>поръчка</w:t>
      </w:r>
      <w:proofErr w:type="spellEnd"/>
      <w:proofErr w:type="gramStart"/>
      <w:r w:rsidRPr="00031905">
        <w:rPr>
          <w:rFonts w:ascii="Times New Roman" w:hAnsi="Times New Roman"/>
          <w:lang w:val="en" w:eastAsia="bg-BG"/>
        </w:rPr>
        <w:t>.</w:t>
      </w:r>
      <w:r w:rsidR="00381123" w:rsidRPr="003E7270">
        <w:rPr>
          <w:rFonts w:ascii="Times New Roman" w:hAnsi="Times New Roman"/>
          <w:lang w:val="bg-BG" w:eastAsia="bg-BG"/>
        </w:rPr>
        <w:t>.</w:t>
      </w:r>
      <w:proofErr w:type="gramEnd"/>
      <w:r w:rsidR="00381123" w:rsidRPr="003E7270">
        <w:rPr>
          <w:rFonts w:ascii="Times New Roman" w:hAnsi="Times New Roman"/>
          <w:lang w:val="bg-BG" w:eastAsia="bg-BG"/>
        </w:rPr>
        <w:t xml:space="preserve"> </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043307" w:rsidRPr="003E7270" w:rsidRDefault="00043307" w:rsidP="004E7D07">
      <w:pPr>
        <w:pStyle w:val="2"/>
        <w:numPr>
          <w:ilvl w:val="0"/>
          <w:numId w:val="5"/>
        </w:numPr>
        <w:rPr>
          <w:rFonts w:ascii="Times New Roman" w:hAnsi="Times New Roman"/>
        </w:rPr>
      </w:pPr>
      <w:bookmarkStart w:id="38" w:name="_Toc482357607"/>
      <w:bookmarkStart w:id="39" w:name="_Toc505772874"/>
      <w:bookmarkStart w:id="40" w:name="_Toc3377230"/>
      <w:r w:rsidRPr="003E7270">
        <w:rPr>
          <w:rFonts w:ascii="Times New Roman" w:hAnsi="Times New Roman"/>
        </w:rPr>
        <w:t>Подизпълнители</w:t>
      </w:r>
      <w:bookmarkEnd w:id="38"/>
      <w:bookmarkEnd w:id="39"/>
      <w:bookmarkEnd w:id="40"/>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81123" w:rsidRPr="003E7270" w:rsidTr="00CE6183">
        <w:tc>
          <w:tcPr>
            <w:tcW w:w="9214" w:type="dxa"/>
            <w:shd w:val="clear" w:color="auto" w:fill="F2F2F2" w:themeFill="background1" w:themeFillShade="F2"/>
          </w:tcPr>
          <w:p w:rsidR="00381123" w:rsidRPr="003E7270" w:rsidRDefault="00381123" w:rsidP="00D23B51">
            <w:pPr>
              <w:rPr>
                <w:rFonts w:ascii="Times New Roman" w:hAnsi="Times New Roman"/>
                <w:lang w:val="ru-RU"/>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Съответната информация се попълва в </w:t>
            </w:r>
            <w:r w:rsidRPr="003E7270">
              <w:rPr>
                <w:rFonts w:ascii="Times New Roman" w:hAnsi="Times New Roman"/>
                <w:b/>
              </w:rPr>
              <w:t>т. 10</w:t>
            </w:r>
            <w:r w:rsidRPr="003E7270">
              <w:rPr>
                <w:rFonts w:ascii="Times New Roman" w:hAnsi="Times New Roman"/>
                <w:b/>
                <w:lang w:val="ru-RU"/>
              </w:rPr>
              <w:t>,</w:t>
            </w:r>
            <w:r w:rsidRPr="003E7270">
              <w:rPr>
                <w:rFonts w:ascii="Times New Roman" w:hAnsi="Times New Roman"/>
                <w:b/>
              </w:rPr>
              <w:t xml:space="preserve"> </w:t>
            </w:r>
            <w:r w:rsidRPr="003E7270">
              <w:rPr>
                <w:rFonts w:ascii="Times New Roman" w:hAnsi="Times New Roman"/>
                <w:lang w:eastAsia="bg-BG"/>
              </w:rPr>
              <w:t>Раздел В „</w:t>
            </w:r>
            <w:r w:rsidRPr="003E7270">
              <w:rPr>
                <w:rFonts w:ascii="Times New Roman" w:hAnsi="Times New Roman"/>
              </w:rPr>
              <w:t>Технически и професионални способности</w:t>
            </w:r>
            <w:r w:rsidRPr="003E7270">
              <w:rPr>
                <w:rFonts w:ascii="Times New Roman" w:hAnsi="Times New Roman"/>
                <w:lang w:eastAsia="bg-BG"/>
              </w:rPr>
              <w:t>“, Част IV „Критерии за подбор“ от ЕЕДОП</w:t>
            </w:r>
            <w:r w:rsidRPr="003E7270">
              <w:rPr>
                <w:rFonts w:ascii="Times New Roman" w:hAnsi="Times New Roman"/>
                <w:lang w:val="ru-RU" w:eastAsia="bg-BG"/>
              </w:rPr>
              <w:t>.</w:t>
            </w:r>
          </w:p>
        </w:tc>
      </w:tr>
    </w:tbl>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043307" w:rsidRPr="003E7270" w:rsidRDefault="00043307" w:rsidP="004E7D07">
      <w:pPr>
        <w:pStyle w:val="2"/>
        <w:numPr>
          <w:ilvl w:val="0"/>
          <w:numId w:val="5"/>
        </w:numPr>
        <w:rPr>
          <w:rFonts w:ascii="Times New Roman" w:hAnsi="Times New Roman"/>
        </w:rPr>
      </w:pPr>
      <w:bookmarkStart w:id="41" w:name="_Toc482357608"/>
      <w:bookmarkStart w:id="42" w:name="_Toc505772875"/>
      <w:bookmarkStart w:id="43" w:name="_Toc3377231"/>
      <w:r w:rsidRPr="003E7270">
        <w:rPr>
          <w:rFonts w:ascii="Times New Roman" w:hAnsi="Times New Roman"/>
        </w:rPr>
        <w:t>Деклариране на лично състояние и съответствие с критериите за подбор</w:t>
      </w:r>
      <w:bookmarkEnd w:id="41"/>
      <w:bookmarkEnd w:id="42"/>
      <w:bookmarkEnd w:id="43"/>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 xml:space="preserve">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w:t>
      </w:r>
      <w:r w:rsidRPr="003E7270">
        <w:rPr>
          <w:rFonts w:ascii="Times New Roman" w:hAnsi="Times New Roman"/>
          <w:lang w:val="bg-BG" w:eastAsia="bg-BG"/>
        </w:rPr>
        <w:lastRenderedPageBreak/>
        <w:t>трети лица, по смисъла на чл. 65 от ЗОП, основанията за отстраняване се прилагат и по отношение на третите лица.</w:t>
      </w:r>
    </w:p>
    <w:p w:rsidR="008C2FE7" w:rsidRDefault="00381123" w:rsidP="008C2FE7">
      <w:pPr>
        <w:pStyle w:val="a6"/>
        <w:numPr>
          <w:ilvl w:val="1"/>
          <w:numId w:val="5"/>
        </w:numPr>
        <w:ind w:left="0" w:firstLine="0"/>
        <w:rPr>
          <w:rFonts w:ascii="Times New Roman" w:hAnsi="Times New Roman"/>
          <w:lang w:val="bg-BG" w:eastAsia="bg-BG"/>
        </w:rPr>
      </w:pPr>
      <w:r w:rsidRPr="008C2FE7">
        <w:rPr>
          <w:rFonts w:ascii="Times New Roman" w:hAnsi="Times New Roman"/>
          <w:lang w:val="bg-BG" w:eastAsia="bg-BG"/>
        </w:rPr>
        <w:t>Когато изискванията по т. 2.1.1, б. „а“,</w:t>
      </w:r>
      <w:r w:rsidR="004C40C5" w:rsidRPr="008C2FE7">
        <w:rPr>
          <w:rFonts w:ascii="Times New Roman" w:hAnsi="Times New Roman"/>
          <w:lang w:val="bg-BG" w:eastAsia="bg-BG"/>
        </w:rPr>
        <w:t xml:space="preserve"> „б”</w:t>
      </w:r>
      <w:r w:rsidRPr="008C2FE7">
        <w:rPr>
          <w:rFonts w:ascii="Times New Roman" w:hAnsi="Times New Roman"/>
          <w:lang w:val="bg-BG" w:eastAsia="bg-BG"/>
        </w:rPr>
        <w:t xml:space="preserve"> и „е“ и т. 2.2.1, б. „в“ от настоящия раздел  се отнасят за повече от едно лице, всички лица подписват един и същ ЕЕДОП.</w:t>
      </w:r>
      <w:r w:rsidR="004C40C5" w:rsidRPr="008C2FE7">
        <w:rPr>
          <w:rFonts w:ascii="Times New Roman" w:hAnsi="Times New Roman"/>
          <w:lang w:val="bg-BG" w:eastAsia="bg-BG"/>
        </w:rPr>
        <w:t xml:space="preserve"> </w:t>
      </w:r>
    </w:p>
    <w:p w:rsidR="008C2FE7" w:rsidRPr="008C2FE7" w:rsidRDefault="004C40C5" w:rsidP="008C2FE7">
      <w:pPr>
        <w:pStyle w:val="a6"/>
        <w:numPr>
          <w:ilvl w:val="1"/>
          <w:numId w:val="5"/>
        </w:numPr>
        <w:ind w:left="0" w:firstLine="0"/>
        <w:rPr>
          <w:rFonts w:ascii="Times New Roman" w:hAnsi="Times New Roman"/>
          <w:lang w:val="bg-BG" w:eastAsia="bg-BG"/>
        </w:rPr>
      </w:pPr>
      <w:r w:rsidRPr="008C2FE7">
        <w:rPr>
          <w:rFonts w:ascii="Times New Roman" w:hAnsi="Times New Roman"/>
          <w:lang w:eastAsia="bg-BG"/>
        </w:rPr>
        <w:t>Когато лицата са повече от едно и за тях няма различие по отношение на обстоятелствата по </w:t>
      </w:r>
      <w:r w:rsidRPr="008C2FE7">
        <w:rPr>
          <w:rFonts w:ascii="Times New Roman" w:hAnsi="Times New Roman"/>
          <w:lang w:val="bg-BG" w:eastAsia="bg-BG"/>
        </w:rPr>
        <w:t>т. 2.1.1, б. „а“, „б” и „е“ и т. 2.2.1, б. „в“</w:t>
      </w:r>
      <w:r w:rsidRPr="008C2FE7">
        <w:rPr>
          <w:rFonts w:ascii="Times New Roman" w:hAnsi="Times New Roman"/>
          <w:lang w:eastAsia="bg-BG"/>
        </w:rPr>
        <w:t>,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8C2FE7">
        <w:rPr>
          <w:rFonts w:ascii="Times New Roman" w:hAnsi="Times New Roman"/>
          <w:lang w:val="bg-BG" w:eastAsia="bg-BG"/>
        </w:rPr>
        <w:t>.</w:t>
      </w:r>
      <w:r w:rsidR="00381123" w:rsidRPr="008C2FE7">
        <w:rPr>
          <w:rFonts w:ascii="Times New Roman" w:hAnsi="Times New Roman"/>
          <w:lang w:val="bg-BG" w:eastAsia="bg-BG"/>
        </w:rPr>
        <w:t xml:space="preserve"> </w:t>
      </w:r>
      <w:r w:rsidR="008C2FE7" w:rsidRPr="008C2FE7">
        <w:rPr>
          <w:rFonts w:ascii="Times New Roman" w:hAnsi="Times New Roman"/>
          <w:lang w:val="bg-BG" w:eastAsia="bg-BG"/>
        </w:rPr>
        <w:t>В горната хипотеза, в Раздел II, буква Б: „Информация за представителите на икономическия оператор</w:t>
      </w:r>
      <w:r w:rsidR="008C2FE7">
        <w:rPr>
          <w:rFonts w:ascii="Times New Roman" w:hAnsi="Times New Roman"/>
          <w:lang w:val="bg-BG" w:eastAsia="bg-BG"/>
        </w:rPr>
        <w:t xml:space="preserve">“ от </w:t>
      </w:r>
      <w:r w:rsidR="008C2FE7" w:rsidRPr="008C2FE7">
        <w:rPr>
          <w:rFonts w:ascii="Times New Roman" w:hAnsi="Times New Roman"/>
          <w:lang w:val="bg-BG" w:eastAsia="bg-BG"/>
        </w:rPr>
        <w:t>ЕЕДОП, декларатора посочва личните си данни и попълва поле „Длъжност/ Действащ в качеството си на“, като посочва длъжността си, както и че действа в качеството си на лице, което разполага с достоверна информация за съответните задължени лица за които декларира обстоятелства по чл. 54, ал. 1, т. 1, 2 и 7 и чл. 55, ал. 1, т. 5 и посочва ли</w:t>
      </w:r>
      <w:r w:rsidR="008C2FE7">
        <w:rPr>
          <w:rFonts w:ascii="Times New Roman" w:hAnsi="Times New Roman"/>
          <w:lang w:val="bg-BG" w:eastAsia="bg-BG"/>
        </w:rPr>
        <w:t>цата, за които декларира данни.</w:t>
      </w:r>
      <w:r w:rsidR="008C2FE7" w:rsidRPr="008C2FE7">
        <w:rPr>
          <w:rFonts w:ascii="Times New Roman" w:hAnsi="Times New Roman"/>
          <w:lang w:val="bg-BG" w:eastAsia="bg-BG"/>
        </w:rPr>
        <w:t xml:space="preserve"> </w:t>
      </w:r>
    </w:p>
    <w:p w:rsidR="00381123" w:rsidRPr="003E7270" w:rsidRDefault="008C2FE7" w:rsidP="008C2FE7">
      <w:pPr>
        <w:pStyle w:val="a6"/>
        <w:numPr>
          <w:ilvl w:val="1"/>
          <w:numId w:val="5"/>
        </w:numPr>
        <w:ind w:left="0" w:firstLine="0"/>
        <w:rPr>
          <w:rFonts w:ascii="Times New Roman" w:hAnsi="Times New Roman"/>
          <w:lang w:val="bg-BG" w:eastAsia="bg-BG"/>
        </w:rPr>
      </w:pPr>
      <w:r w:rsidRPr="008C2FE7">
        <w:rPr>
          <w:rFonts w:ascii="Times New Roman" w:hAnsi="Times New Roman"/>
          <w:lang w:val="bg-BG" w:eastAsia="bg-BG"/>
        </w:rPr>
        <w:t xml:space="preserve"> </w:t>
      </w:r>
      <w:r w:rsidR="00381123" w:rsidRPr="003E7270">
        <w:rPr>
          <w:rFonts w:ascii="Times New Roman" w:hAnsi="Times New Roman"/>
          <w:lang w:val="bg-BG" w:eastAsia="bg-BG"/>
        </w:rPr>
        <w:t>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w:t>
      </w:r>
      <w:r w:rsidR="004C40C5" w:rsidRPr="003E7270">
        <w:rPr>
          <w:rFonts w:ascii="Times New Roman" w:hAnsi="Times New Roman"/>
          <w:lang w:val="bg-BG" w:eastAsia="bg-BG"/>
        </w:rPr>
        <w:t xml:space="preserve"> „б”</w:t>
      </w:r>
      <w:r w:rsidR="00381123" w:rsidRPr="003E7270">
        <w:rPr>
          <w:rFonts w:ascii="Times New Roman" w:hAnsi="Times New Roman"/>
          <w:lang w:val="bg-BG" w:eastAsia="bg-BG"/>
        </w:rPr>
        <w:t xml:space="preserve"> и „е“ и т. 2.2.1, б. „в“ се попълва в отделен ЕЕДОП за всяко лице или за някои от лицата.</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ЗОП, независимо от наименованието на органите, в които участват, или длъжностите, които заема.</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rsidR="0064494C" w:rsidRPr="0064494C" w:rsidRDefault="00B27507" w:rsidP="004E7D07">
      <w:pPr>
        <w:pStyle w:val="a6"/>
        <w:numPr>
          <w:ilvl w:val="1"/>
          <w:numId w:val="5"/>
        </w:numPr>
        <w:ind w:left="0" w:firstLine="0"/>
        <w:rPr>
          <w:rFonts w:ascii="Times New Roman" w:hAnsi="Times New Roman"/>
          <w:lang w:val="bg-BG" w:eastAsia="bg-BG"/>
        </w:rPr>
      </w:pPr>
      <w:proofErr w:type="spellStart"/>
      <w:r w:rsidRPr="00B27507">
        <w:rPr>
          <w:rFonts w:ascii="Times New Roman" w:hAnsi="Times New Roman"/>
          <w:lang w:val="en" w:eastAsia="bg-BG"/>
        </w:rPr>
        <w:t>Възложителят</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може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да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изисква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по</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всяко</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време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след</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отварянето</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на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заявленията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за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участие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или</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офертите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представяне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на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всички</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или</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част</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от</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документите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чрез</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които</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се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доказва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информацията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посочена</w:t>
      </w:r>
      <w:proofErr w:type="spellEnd"/>
      <w:r w:rsidRPr="00B27507">
        <w:rPr>
          <w:rFonts w:ascii="Times New Roman" w:hAnsi="Times New Roman"/>
          <w:lang w:val="en" w:eastAsia="bg-BG"/>
        </w:rPr>
        <w:t xml:space="preserve"> в ЕЕД</w:t>
      </w:r>
      <w:r w:rsidR="0064494C">
        <w:rPr>
          <w:rFonts w:ascii="Times New Roman" w:hAnsi="Times New Roman"/>
          <w:lang w:val="en" w:eastAsia="bg-BG"/>
        </w:rPr>
        <w:t xml:space="preserve">ОП, </w:t>
      </w:r>
      <w:proofErr w:type="spellStart"/>
      <w:r w:rsidR="0064494C">
        <w:rPr>
          <w:rFonts w:ascii="Times New Roman" w:hAnsi="Times New Roman"/>
          <w:lang w:val="en" w:eastAsia="bg-BG"/>
        </w:rPr>
        <w:t>когато</w:t>
      </w:r>
      <w:proofErr w:type="spellEnd"/>
      <w:r w:rsidR="0064494C">
        <w:rPr>
          <w:rFonts w:ascii="Times New Roman" w:hAnsi="Times New Roman"/>
          <w:lang w:val="en" w:eastAsia="bg-BG"/>
        </w:rPr>
        <w:t xml:space="preserve"> </w:t>
      </w:r>
      <w:proofErr w:type="spellStart"/>
      <w:r w:rsidR="0064494C">
        <w:rPr>
          <w:rFonts w:ascii="Times New Roman" w:hAnsi="Times New Roman"/>
          <w:lang w:val="en" w:eastAsia="bg-BG"/>
        </w:rPr>
        <w:t>това</w:t>
      </w:r>
      <w:proofErr w:type="spellEnd"/>
      <w:r w:rsidR="0064494C">
        <w:rPr>
          <w:rFonts w:ascii="Times New Roman" w:hAnsi="Times New Roman"/>
          <w:lang w:val="en" w:eastAsia="bg-BG"/>
        </w:rPr>
        <w:t xml:space="preserve"> е </w:t>
      </w:r>
      <w:proofErr w:type="spellStart"/>
      <w:r w:rsidR="0064494C">
        <w:rPr>
          <w:rFonts w:ascii="Times New Roman" w:hAnsi="Times New Roman"/>
          <w:lang w:val="en" w:eastAsia="bg-BG"/>
        </w:rPr>
        <w:t>необходимо</w:t>
      </w:r>
      <w:proofErr w:type="spellEnd"/>
      <w:r w:rsidR="0064494C">
        <w:rPr>
          <w:rFonts w:ascii="Times New Roman" w:hAnsi="Times New Roman"/>
          <w:lang w:val="en" w:eastAsia="bg-BG"/>
        </w:rPr>
        <w:t xml:space="preserve"> </w:t>
      </w:r>
      <w:proofErr w:type="spellStart"/>
      <w:r w:rsidR="0064494C">
        <w:rPr>
          <w:rFonts w:ascii="Times New Roman" w:hAnsi="Times New Roman"/>
          <w:lang w:val="en" w:eastAsia="bg-BG"/>
        </w:rPr>
        <w:t>за</w:t>
      </w:r>
      <w:proofErr w:type="spellEnd"/>
      <w:r w:rsidR="0064494C">
        <w:rPr>
          <w:rFonts w:ascii="Times New Roman" w:hAnsi="Times New Roman"/>
          <w:lang w:val="en" w:eastAsia="bg-BG"/>
        </w:rPr>
        <w:t xml:space="preserve"> </w:t>
      </w:r>
      <w:proofErr w:type="spellStart"/>
      <w:r w:rsidRPr="00B27507">
        <w:rPr>
          <w:rFonts w:ascii="Times New Roman" w:hAnsi="Times New Roman"/>
          <w:lang w:val="en" w:eastAsia="bg-BG"/>
        </w:rPr>
        <w:t>законосъобразното</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възлагане</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на</w:t>
      </w:r>
      <w:proofErr w:type="spellEnd"/>
      <w:r w:rsidRPr="00B27507">
        <w:rPr>
          <w:rFonts w:ascii="Times New Roman" w:hAnsi="Times New Roman"/>
          <w:lang w:val="en" w:eastAsia="bg-BG"/>
        </w:rPr>
        <w:t xml:space="preserve"> </w:t>
      </w:r>
      <w:proofErr w:type="spellStart"/>
      <w:r w:rsidRPr="00B27507">
        <w:rPr>
          <w:rFonts w:ascii="Times New Roman" w:hAnsi="Times New Roman"/>
          <w:lang w:val="en" w:eastAsia="bg-BG"/>
        </w:rPr>
        <w:t>поръчката</w:t>
      </w:r>
      <w:proofErr w:type="spellEnd"/>
      <w:r w:rsidRPr="00B27507">
        <w:rPr>
          <w:rFonts w:ascii="Times New Roman" w:hAnsi="Times New Roman"/>
          <w:lang w:val="en" w:eastAsia="bg-BG"/>
        </w:rPr>
        <w:t>.</w:t>
      </w:r>
      <w:r w:rsidR="00381123" w:rsidRPr="003E7270">
        <w:rPr>
          <w:rFonts w:ascii="Times New Roman" w:hAnsi="Times New Roman"/>
          <w:lang w:val="bg-BG" w:eastAsia="bg-BG"/>
        </w:rPr>
        <w:t xml:space="preserve"> </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043307" w:rsidRPr="003E7270" w:rsidRDefault="00043307" w:rsidP="004E7D07">
      <w:pPr>
        <w:pStyle w:val="2"/>
        <w:numPr>
          <w:ilvl w:val="0"/>
          <w:numId w:val="5"/>
        </w:numPr>
        <w:rPr>
          <w:rFonts w:ascii="Times New Roman" w:hAnsi="Times New Roman"/>
        </w:rPr>
      </w:pPr>
      <w:bookmarkStart w:id="44" w:name="_Toc484952861"/>
      <w:bookmarkStart w:id="45" w:name="_Toc505772876"/>
      <w:bookmarkStart w:id="46" w:name="_Toc3377232"/>
      <w:r w:rsidRPr="003E7270">
        <w:rPr>
          <w:rFonts w:ascii="Times New Roman" w:hAnsi="Times New Roman"/>
        </w:rPr>
        <w:t>Удостоверение за регистрация в официален списък на одобрени стопански субекти</w:t>
      </w:r>
      <w:bookmarkEnd w:id="44"/>
      <w:bookmarkEnd w:id="45"/>
      <w:bookmarkEnd w:id="46"/>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 xml:space="preserve">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w:t>
      </w:r>
      <w:r w:rsidRPr="003E7270">
        <w:rPr>
          <w:rFonts w:ascii="Times New Roman" w:hAnsi="Times New Roman"/>
          <w:lang w:val="bg-BG" w:eastAsia="bg-BG"/>
        </w:rPr>
        <w:lastRenderedPageBreak/>
        <w:t>сертификат, издаден от сертифициращ орган, при условие, че по този начин може да се удостовери изпълнението на съответните изисквания.</w:t>
      </w:r>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 xml:space="preserve">Възложителят може да изиска допълнително удостоверение, свързано с плащането на </w:t>
      </w:r>
      <w:proofErr w:type="spellStart"/>
      <w:r w:rsidRPr="003E7270">
        <w:rPr>
          <w:rFonts w:ascii="Times New Roman" w:hAnsi="Times New Roman"/>
          <w:lang w:val="bg-BG" w:eastAsia="bg-BG"/>
        </w:rPr>
        <w:t>социалноосигурителни</w:t>
      </w:r>
      <w:proofErr w:type="spellEnd"/>
      <w:r w:rsidRPr="003E7270">
        <w:rPr>
          <w:rFonts w:ascii="Times New Roman" w:hAnsi="Times New Roman"/>
          <w:lang w:val="bg-BG" w:eastAsia="bg-BG"/>
        </w:rPr>
        <w:t xml:space="preserve"> вноски и данъци, независимо от представеното от участника удостоверение за регистрация в официален списък на одобрени стопански субекти.</w:t>
      </w:r>
    </w:p>
    <w:p w:rsidR="00043307" w:rsidRPr="003E7270" w:rsidRDefault="00043307" w:rsidP="004E7D07">
      <w:pPr>
        <w:pStyle w:val="2"/>
        <w:numPr>
          <w:ilvl w:val="0"/>
          <w:numId w:val="5"/>
        </w:numPr>
        <w:rPr>
          <w:rFonts w:ascii="Times New Roman" w:hAnsi="Times New Roman"/>
        </w:rPr>
      </w:pPr>
      <w:bookmarkStart w:id="47" w:name="_Toc484952862"/>
      <w:bookmarkStart w:id="48" w:name="_Toc505772877"/>
      <w:bookmarkStart w:id="49" w:name="_Toc3377233"/>
      <w:r w:rsidRPr="003E7270">
        <w:rPr>
          <w:rFonts w:ascii="Times New Roman" w:hAnsi="Times New Roman"/>
        </w:rPr>
        <w:t>Допълнителни указания при попълване на ЕЕДОП</w:t>
      </w:r>
      <w:bookmarkEnd w:id="47"/>
      <w:bookmarkEnd w:id="48"/>
      <w:bookmarkEnd w:id="49"/>
    </w:p>
    <w:p w:rsidR="00381123"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 xml:space="preserve">В част II, Раздел А от ЕЕДОП, участниците посочват единен идентификационен код по чл. 23 от </w:t>
      </w:r>
      <w:r w:rsidR="00116E19" w:rsidRPr="003E7270">
        <w:rPr>
          <w:rFonts w:ascii="Times New Roman" w:hAnsi="Times New Roman"/>
          <w:bCs/>
          <w:lang w:eastAsia="bg-BG"/>
        </w:rPr>
        <w:t>Закон</w:t>
      </w:r>
      <w:r w:rsidR="00116E19" w:rsidRPr="003E7270">
        <w:rPr>
          <w:rFonts w:ascii="Times New Roman" w:hAnsi="Times New Roman"/>
          <w:bCs/>
          <w:lang w:val="bg-BG" w:eastAsia="bg-BG"/>
        </w:rPr>
        <w:t>а</w:t>
      </w:r>
      <w:r w:rsidR="00116E19" w:rsidRPr="003E7270">
        <w:rPr>
          <w:rFonts w:ascii="Times New Roman" w:hAnsi="Times New Roman"/>
          <w:bCs/>
          <w:lang w:eastAsia="bg-BG"/>
        </w:rPr>
        <w:t xml:space="preserve"> за търговския регистър и регистъра на юридическите лица с нестопанска цел</w:t>
      </w:r>
      <w:r w:rsidRPr="003E7270">
        <w:rPr>
          <w:rFonts w:ascii="Times New Roman" w:hAnsi="Times New Roman"/>
          <w:lang w:val="bg-BG" w:eastAsia="bg-BG"/>
        </w:rPr>
        <w:t>,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извърши регистрацията по БУЛСТАТ преди подписване на договора за възлагане на настоящата обществена поръчка.</w:t>
      </w:r>
    </w:p>
    <w:p w:rsidR="00043307" w:rsidRPr="003E7270" w:rsidRDefault="00381123" w:rsidP="004E7D07">
      <w:pPr>
        <w:pStyle w:val="a6"/>
        <w:numPr>
          <w:ilvl w:val="1"/>
          <w:numId w:val="5"/>
        </w:numPr>
        <w:ind w:left="0" w:firstLine="0"/>
        <w:rPr>
          <w:rFonts w:ascii="Times New Roman" w:hAnsi="Times New Roman"/>
          <w:lang w:val="bg-BG" w:eastAsia="bg-BG"/>
        </w:rPr>
      </w:pPr>
      <w:r w:rsidRPr="003E7270">
        <w:rPr>
          <w:rFonts w:ascii="Times New Roman" w:hAnsi="Times New Roman"/>
          <w:lang w:val="bg-BG" w:eastAsia="bg-BG"/>
        </w:rPr>
        <w:t>В част II, Раздел Б от ЕЕДОП се посочват името/-</w:t>
      </w:r>
      <w:proofErr w:type="spellStart"/>
      <w:r w:rsidRPr="003E7270">
        <w:rPr>
          <w:rFonts w:ascii="Times New Roman" w:hAnsi="Times New Roman"/>
          <w:lang w:val="bg-BG" w:eastAsia="bg-BG"/>
        </w:rPr>
        <w:t>ната</w:t>
      </w:r>
      <w:proofErr w:type="spellEnd"/>
      <w:r w:rsidRPr="003E7270">
        <w:rPr>
          <w:rFonts w:ascii="Times New Roman" w:hAnsi="Times New Roman"/>
          <w:lang w:val="bg-BG" w:eastAsia="bg-BG"/>
        </w:rPr>
        <w:t xml:space="preserve"> и адреса/-</w:t>
      </w:r>
      <w:proofErr w:type="spellStart"/>
      <w:r w:rsidRPr="003E7270">
        <w:rPr>
          <w:rFonts w:ascii="Times New Roman" w:hAnsi="Times New Roman"/>
          <w:lang w:val="bg-BG" w:eastAsia="bg-BG"/>
        </w:rPr>
        <w:t>ите</w:t>
      </w:r>
      <w:proofErr w:type="spellEnd"/>
      <w:r w:rsidRPr="003E7270">
        <w:rPr>
          <w:rFonts w:ascii="Times New Roman" w:hAnsi="Times New Roman"/>
          <w:lang w:val="bg-BG" w:eastAsia="bg-BG"/>
        </w:rPr>
        <w:t xml:space="preserve"> на лицето/-ата, упълномощено/и да представляват участника за целите на процедурата за възлагане на обществена поръчка</w:t>
      </w:r>
      <w:r w:rsidR="00BD6BE9" w:rsidRPr="003E7270">
        <w:rPr>
          <w:rFonts w:ascii="Times New Roman" w:hAnsi="Times New Roman"/>
          <w:lang w:val="en-US" w:eastAsia="bg-BG"/>
        </w:rPr>
        <w:t>.</w:t>
      </w:r>
    </w:p>
    <w:p w:rsidR="0048594A" w:rsidRPr="003E7270" w:rsidRDefault="00CA14E3" w:rsidP="00CE6183">
      <w:pPr>
        <w:pStyle w:val="1"/>
        <w:ind w:left="0" w:firstLine="426"/>
        <w:rPr>
          <w:rFonts w:ascii="Times New Roman" w:hAnsi="Times New Roman"/>
          <w:sz w:val="24"/>
          <w:szCs w:val="24"/>
        </w:rPr>
      </w:pPr>
      <w:bookmarkStart w:id="50" w:name="_Toc505772878"/>
      <w:bookmarkStart w:id="51" w:name="_Toc3377234"/>
      <w:r w:rsidRPr="003E7270">
        <w:rPr>
          <w:rFonts w:ascii="Times New Roman" w:hAnsi="Times New Roman"/>
          <w:sz w:val="24"/>
          <w:szCs w:val="24"/>
        </w:rPr>
        <w:t>ИЗИСКВАНИЯ КЪМ ДОКУМЕНТИТЕ ЗА УЧАСТИЕ</w:t>
      </w:r>
      <w:bookmarkEnd w:id="50"/>
      <w:bookmarkEnd w:id="51"/>
    </w:p>
    <w:p w:rsidR="0048594A" w:rsidRPr="003E7270" w:rsidRDefault="00043307" w:rsidP="004E7D07">
      <w:pPr>
        <w:pStyle w:val="2"/>
        <w:numPr>
          <w:ilvl w:val="0"/>
          <w:numId w:val="3"/>
        </w:numPr>
        <w:ind w:left="714" w:hanging="357"/>
        <w:jc w:val="left"/>
        <w:rPr>
          <w:rFonts w:ascii="Times New Roman" w:hAnsi="Times New Roman"/>
        </w:rPr>
      </w:pPr>
      <w:bookmarkStart w:id="52" w:name="_Toc484952868"/>
      <w:bookmarkStart w:id="53" w:name="_Toc505772879"/>
      <w:bookmarkStart w:id="54" w:name="_Toc3377235"/>
      <w:r w:rsidRPr="003E7270">
        <w:rPr>
          <w:rFonts w:ascii="Times New Roman" w:hAnsi="Times New Roman"/>
        </w:rPr>
        <w:t>Общи изисквания</w:t>
      </w:r>
      <w:bookmarkEnd w:id="52"/>
      <w:bookmarkEnd w:id="53"/>
      <w:bookmarkEnd w:id="54"/>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При изготвяне на документите всеки участник трябва да се придържа точно към обявените от Възложителя условия.</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Представянето на оферта задължава участника да приеме напълно всички изисквания и условия, посочени в обявлението и тази документация.</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Всички документи за участие в процедурата се предоставят на хартиен носител.</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Всеки участник в процедурата има право да представи само една оферта. Офертата трябва да е попълнена без поправки по нея. Документи с поправки не се разглеждат.</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Не се допуска предлагането на варианти в офертата.</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Лице, което участва в обединение или е дало съгласие да бъде подизпълнител на друг участник, не може да подава самостоятелна оферта.</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В процедурата едно физическо или юридическо лице може да участва само в едно обединение.</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lastRenderedPageBreak/>
        <w:t>Свързани лица не могат да бъдат самостоятелни участници в настоящата процедура.</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Прогнозната стойност на поръчката е максимално допустима и оферти над посочената прогнозна стойност ще бъдат отстранявани от процедурата.</w:t>
      </w:r>
    </w:p>
    <w:p w:rsidR="00CD5642" w:rsidRPr="003E7270" w:rsidRDefault="00CD5642" w:rsidP="004E7D07">
      <w:pPr>
        <w:pStyle w:val="a6"/>
        <w:numPr>
          <w:ilvl w:val="1"/>
          <w:numId w:val="17"/>
        </w:numPr>
        <w:ind w:left="0" w:firstLine="0"/>
        <w:rPr>
          <w:rFonts w:ascii="Times New Roman" w:hAnsi="Times New Roman"/>
          <w:lang w:val="bg-BG" w:eastAsia="bg-BG"/>
        </w:rPr>
      </w:pPr>
      <w:r w:rsidRPr="003E7270">
        <w:rPr>
          <w:rFonts w:ascii="Times New Roman" w:hAnsi="Times New Roman"/>
          <w:lang w:val="bg-BG" w:eastAsia="bg-BG"/>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48594A" w:rsidRPr="003E7270" w:rsidRDefault="00043307" w:rsidP="004E7D07">
      <w:pPr>
        <w:pStyle w:val="2"/>
        <w:numPr>
          <w:ilvl w:val="0"/>
          <w:numId w:val="3"/>
        </w:numPr>
        <w:ind w:left="714" w:hanging="357"/>
        <w:jc w:val="left"/>
        <w:rPr>
          <w:rFonts w:ascii="Times New Roman" w:hAnsi="Times New Roman"/>
        </w:rPr>
      </w:pPr>
      <w:bookmarkStart w:id="55" w:name="_Toc484952869"/>
      <w:bookmarkStart w:id="56" w:name="_Toc505772880"/>
      <w:bookmarkStart w:id="57" w:name="_Toc3377236"/>
      <w:r w:rsidRPr="003E7270">
        <w:rPr>
          <w:rFonts w:ascii="Times New Roman" w:hAnsi="Times New Roman"/>
        </w:rPr>
        <w:t>Документи за участие</w:t>
      </w:r>
      <w:bookmarkEnd w:id="55"/>
      <w:bookmarkEnd w:id="56"/>
      <w:bookmarkEnd w:id="57"/>
    </w:p>
    <w:p w:rsidR="009D7947" w:rsidRPr="003E7270" w:rsidRDefault="009D7947" w:rsidP="004E7D07">
      <w:pPr>
        <w:pStyle w:val="a6"/>
        <w:numPr>
          <w:ilvl w:val="1"/>
          <w:numId w:val="18"/>
        </w:numPr>
        <w:rPr>
          <w:rFonts w:ascii="Times New Roman" w:hAnsi="Times New Roman"/>
        </w:rPr>
      </w:pPr>
      <w:r w:rsidRPr="003E7270">
        <w:rPr>
          <w:rFonts w:ascii="Times New Roman" w:hAnsi="Times New Roman"/>
        </w:rPr>
        <w:t xml:space="preserve">Всеки участник </w:t>
      </w:r>
      <w:r w:rsidRPr="003E7270">
        <w:rPr>
          <w:rFonts w:ascii="Times New Roman" w:hAnsi="Times New Roman"/>
          <w:lang w:val="bg-BG" w:eastAsia="bg-BG"/>
        </w:rPr>
        <w:t>трябва</w:t>
      </w:r>
      <w:r w:rsidRPr="003E7270">
        <w:rPr>
          <w:rFonts w:ascii="Times New Roman" w:hAnsi="Times New Roman"/>
        </w:rPr>
        <w:t xml:space="preserve"> да представи:</w:t>
      </w:r>
    </w:p>
    <w:p w:rsidR="009D7947" w:rsidRPr="003E7270" w:rsidRDefault="009D7947" w:rsidP="00CE6183">
      <w:pPr>
        <w:pStyle w:val="a6"/>
        <w:numPr>
          <w:ilvl w:val="2"/>
          <w:numId w:val="18"/>
        </w:numPr>
        <w:ind w:left="0" w:firstLine="0"/>
        <w:rPr>
          <w:rFonts w:ascii="Times New Roman" w:hAnsi="Times New Roman"/>
          <w:lang w:val="bg-BG" w:eastAsia="en-US"/>
        </w:rPr>
      </w:pPr>
      <w:r w:rsidRPr="003E7270">
        <w:rPr>
          <w:rFonts w:ascii="Times New Roman" w:hAnsi="Times New Roman"/>
          <w:lang w:val="bg-BG" w:eastAsia="en-US"/>
        </w:rPr>
        <w:t xml:space="preserve">Опис на </w:t>
      </w:r>
      <w:r w:rsidRPr="003E7270">
        <w:rPr>
          <w:rFonts w:ascii="Times New Roman" w:hAnsi="Times New Roman"/>
        </w:rPr>
        <w:t>представените</w:t>
      </w:r>
      <w:r w:rsidRPr="003E7270">
        <w:rPr>
          <w:rFonts w:ascii="Times New Roman" w:hAnsi="Times New Roman"/>
          <w:lang w:val="bg-BG" w:eastAsia="en-US"/>
        </w:rPr>
        <w:t xml:space="preserve"> документи – съгласно Образец № 1;</w:t>
      </w:r>
    </w:p>
    <w:p w:rsidR="009D7947" w:rsidRPr="003E7270" w:rsidRDefault="009D7947" w:rsidP="00CE6183">
      <w:pPr>
        <w:pStyle w:val="a6"/>
        <w:numPr>
          <w:ilvl w:val="2"/>
          <w:numId w:val="18"/>
        </w:numPr>
        <w:ind w:left="0" w:firstLine="0"/>
        <w:rPr>
          <w:rFonts w:ascii="Times New Roman" w:hAnsi="Times New Roman"/>
          <w:lang w:val="bg-BG" w:eastAsia="en-US"/>
        </w:rPr>
      </w:pPr>
      <w:r w:rsidRPr="003E7270">
        <w:rPr>
          <w:rFonts w:ascii="Times New Roman" w:hAnsi="Times New Roman"/>
          <w:lang w:val="bg-BG" w:eastAsia="en-US"/>
        </w:rPr>
        <w:t xml:space="preserve">ЕЕДОП за участника в съответствие с изискванията на ЗОП и условията на </w:t>
      </w:r>
      <w:r w:rsidRPr="003E7270">
        <w:rPr>
          <w:rFonts w:ascii="Times New Roman" w:hAnsi="Times New Roman"/>
        </w:rPr>
        <w:t>Възложителя</w:t>
      </w:r>
      <w:r w:rsidRPr="003E7270">
        <w:rPr>
          <w:rFonts w:ascii="Times New Roman" w:hAnsi="Times New Roman"/>
          <w:lang w:val="bg-BG" w:eastAsia="en-US"/>
        </w:rPr>
        <w:t xml:space="preserve"> – съгласно Образец № 2;</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9D7947" w:rsidRPr="003E7270" w:rsidTr="00CE6183">
        <w:tc>
          <w:tcPr>
            <w:tcW w:w="9214" w:type="dxa"/>
            <w:shd w:val="clear" w:color="auto" w:fill="F2F2F2" w:themeFill="background1" w:themeFillShade="F2"/>
          </w:tcPr>
          <w:p w:rsidR="009E0F40" w:rsidRPr="003E7270" w:rsidRDefault="009D7947"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ЕЕДОП се представя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В тези случаи подаването на ЕЕДОП от съответните лица се счита за съгласие за участие в процедурата.</w:t>
            </w:r>
            <w:r w:rsidR="003641BF" w:rsidRPr="003E7270">
              <w:rPr>
                <w:rFonts w:ascii="Times New Roman" w:hAnsi="Times New Roman"/>
              </w:rPr>
              <w:t xml:space="preserve"> </w:t>
            </w:r>
          </w:p>
          <w:p w:rsidR="00A235A1" w:rsidRPr="003E7270" w:rsidRDefault="003641BF" w:rsidP="00D23B51">
            <w:pPr>
              <w:rPr>
                <w:rFonts w:ascii="Times New Roman" w:hAnsi="Times New Roman"/>
                <w:lang w:val="bg-BG"/>
              </w:rPr>
            </w:pPr>
            <w:r w:rsidRPr="003E7270">
              <w:rPr>
                <w:rFonts w:ascii="Times New Roman" w:hAnsi="Times New Roman"/>
                <w:lang w:val="bg-BG"/>
              </w:rPr>
              <w:t xml:space="preserve">На основание </w:t>
            </w:r>
            <w:r w:rsidRPr="003E7270">
              <w:rPr>
                <w:rFonts w:ascii="Times New Roman" w:hAnsi="Times New Roman"/>
              </w:rPr>
              <w:t>чл. 67, ал. 4 от ЗОП</w:t>
            </w:r>
            <w:r w:rsidR="00A235A1" w:rsidRPr="003E7270">
              <w:rPr>
                <w:rFonts w:ascii="Times New Roman" w:hAnsi="Times New Roman"/>
                <w:lang w:val="bg-BG"/>
              </w:rPr>
              <w:t>,</w:t>
            </w:r>
            <w:r w:rsidRPr="003E7270">
              <w:rPr>
                <w:rFonts w:ascii="Times New Roman" w:hAnsi="Times New Roman"/>
                <w:lang w:val="bg-BG"/>
              </w:rPr>
              <w:t xml:space="preserve"> ЕЕДОП се изготвя</w:t>
            </w:r>
            <w:r w:rsidR="00A235A1" w:rsidRPr="003E7270">
              <w:rPr>
                <w:rFonts w:ascii="Times New Roman" w:hAnsi="Times New Roman"/>
                <w:lang w:val="bg-BG"/>
              </w:rPr>
              <w:t>т</w:t>
            </w:r>
            <w:r w:rsidRPr="003E7270">
              <w:rPr>
                <w:rFonts w:ascii="Times New Roman" w:hAnsi="Times New Roman"/>
                <w:lang w:val="bg-BG"/>
              </w:rPr>
              <w:t xml:space="preserve"> във формата на електронн</w:t>
            </w:r>
            <w:r w:rsidR="00A235A1" w:rsidRPr="003E7270">
              <w:rPr>
                <w:rFonts w:ascii="Times New Roman" w:hAnsi="Times New Roman"/>
                <w:lang w:val="bg-BG"/>
              </w:rPr>
              <w:t>и</w:t>
            </w:r>
            <w:r w:rsidRPr="003E7270">
              <w:rPr>
                <w:rFonts w:ascii="Times New Roman" w:hAnsi="Times New Roman"/>
                <w:lang w:val="bg-BG"/>
              </w:rPr>
              <w:t xml:space="preserve"> документ</w:t>
            </w:r>
            <w:r w:rsidR="00A235A1" w:rsidRPr="003E7270">
              <w:rPr>
                <w:rFonts w:ascii="Times New Roman" w:hAnsi="Times New Roman"/>
                <w:lang w:val="bg-BG"/>
              </w:rPr>
              <w:t>и</w:t>
            </w:r>
            <w:r w:rsidR="009E0F40" w:rsidRPr="003E7270">
              <w:rPr>
                <w:rFonts w:ascii="Times New Roman" w:hAnsi="Times New Roman"/>
                <w:lang w:val="bg-BG"/>
              </w:rPr>
              <w:t xml:space="preserve">. За целите на настоящата обществена поръчка, електронния ЕЕДОП се представя във файлов формат </w:t>
            </w:r>
            <w:r w:rsidR="009E0F40" w:rsidRPr="003E7270">
              <w:rPr>
                <w:rFonts w:ascii="Times New Roman" w:hAnsi="Times New Roman"/>
                <w:lang w:val="en-US"/>
              </w:rPr>
              <w:t xml:space="preserve">‘.pdf’, </w:t>
            </w:r>
            <w:r w:rsidR="009E0F40" w:rsidRPr="003E7270">
              <w:rPr>
                <w:rFonts w:ascii="Times New Roman" w:hAnsi="Times New Roman"/>
                <w:lang w:val="bg-BG"/>
              </w:rPr>
              <w:t>подписан с квалифициран електронен подпис по смисъла на Закона за електронния документ и електронните удостоверителни услуги</w:t>
            </w:r>
            <w:r w:rsidRPr="003E7270">
              <w:rPr>
                <w:rFonts w:ascii="Times New Roman" w:hAnsi="Times New Roman"/>
                <w:lang w:val="bg-BG"/>
              </w:rPr>
              <w:t>.</w:t>
            </w:r>
            <w:r w:rsidR="009E0F40" w:rsidRPr="003E7270">
              <w:rPr>
                <w:rFonts w:ascii="Times New Roman" w:hAnsi="Times New Roman"/>
                <w:lang w:val="bg-BG"/>
              </w:rPr>
              <w:t xml:space="preserve"> </w:t>
            </w:r>
          </w:p>
          <w:p w:rsidR="009D7947" w:rsidRPr="003E7270" w:rsidRDefault="009E0F40" w:rsidP="00D23B51">
            <w:pPr>
              <w:rPr>
                <w:rFonts w:ascii="Times New Roman" w:hAnsi="Times New Roman"/>
                <w:lang w:val="bg-BG"/>
              </w:rPr>
            </w:pPr>
            <w:r w:rsidRPr="003E7270">
              <w:rPr>
                <w:rFonts w:ascii="Times New Roman" w:hAnsi="Times New Roman"/>
                <w:lang w:val="bg-BG"/>
              </w:rPr>
              <w:t>Подписаният с квалифициран електронен подпис</w:t>
            </w:r>
            <w:r w:rsidR="003641BF" w:rsidRPr="003E7270">
              <w:rPr>
                <w:rFonts w:ascii="Times New Roman" w:hAnsi="Times New Roman"/>
                <w:lang w:val="bg-BG"/>
              </w:rPr>
              <w:t xml:space="preserve"> </w:t>
            </w:r>
            <w:r w:rsidRPr="003E7270">
              <w:rPr>
                <w:rFonts w:ascii="Times New Roman" w:hAnsi="Times New Roman"/>
                <w:lang w:val="bg-BG"/>
              </w:rPr>
              <w:t>ЕЕДОП се представя на</w:t>
            </w:r>
            <w:r w:rsidRPr="003E7270">
              <w:rPr>
                <w:rFonts w:ascii="Times New Roman" w:hAnsi="Times New Roman"/>
              </w:rPr>
              <w:t xml:space="preserve"> съответен физически носител (</w:t>
            </w:r>
            <w:r w:rsidRPr="003E7270">
              <w:rPr>
                <w:rFonts w:ascii="Times New Roman" w:hAnsi="Times New Roman"/>
                <w:lang w:val="en-US"/>
              </w:rPr>
              <w:t>CD</w:t>
            </w:r>
            <w:r w:rsidRPr="003E7270">
              <w:rPr>
                <w:rFonts w:ascii="Times New Roman" w:hAnsi="Times New Roman"/>
              </w:rPr>
              <w:t>), приложен към тръжната документация</w:t>
            </w:r>
            <w:r w:rsidRPr="003E7270">
              <w:rPr>
                <w:rFonts w:ascii="Times New Roman" w:hAnsi="Times New Roman"/>
                <w:lang w:val="bg-BG"/>
              </w:rPr>
              <w:t xml:space="preserve">. </w:t>
            </w:r>
          </w:p>
        </w:tc>
      </w:tr>
    </w:tbl>
    <w:p w:rsidR="009D7947" w:rsidRPr="003E7270" w:rsidRDefault="009D7947" w:rsidP="00CE6183">
      <w:pPr>
        <w:pStyle w:val="a6"/>
        <w:numPr>
          <w:ilvl w:val="2"/>
          <w:numId w:val="18"/>
        </w:numPr>
        <w:ind w:left="0" w:firstLine="0"/>
        <w:rPr>
          <w:rFonts w:ascii="Times New Roman" w:hAnsi="Times New Roman"/>
        </w:rPr>
      </w:pPr>
      <w:r w:rsidRPr="003E7270">
        <w:rPr>
          <w:rFonts w:ascii="Times New Roman" w:hAnsi="Times New Roman"/>
          <w:lang w:val="bg-BG" w:eastAsia="en-US"/>
        </w:rPr>
        <w:t>Документи</w:t>
      </w:r>
      <w:r w:rsidRPr="003E7270">
        <w:rPr>
          <w:rFonts w:ascii="Times New Roman" w:hAnsi="Times New Roman"/>
        </w:rPr>
        <w:t xml:space="preserve"> за доказване на предприетите мерки за надеждност, когато е приложимо;</w:t>
      </w:r>
    </w:p>
    <w:p w:rsidR="009D7947" w:rsidRPr="003E7270" w:rsidRDefault="009D7947" w:rsidP="00CE6183">
      <w:pPr>
        <w:pStyle w:val="a6"/>
        <w:numPr>
          <w:ilvl w:val="2"/>
          <w:numId w:val="18"/>
        </w:numPr>
        <w:ind w:left="0" w:firstLine="0"/>
        <w:rPr>
          <w:rFonts w:ascii="Times New Roman" w:hAnsi="Times New Roman"/>
        </w:rPr>
      </w:pPr>
      <w:r w:rsidRPr="003E7270">
        <w:rPr>
          <w:rFonts w:ascii="Times New Roman" w:hAnsi="Times New Roman"/>
        </w:rPr>
        <w:t xml:space="preserve">Документи за участници-обединения по т. 1.5.1. и 1.5.2. от Раздел II на </w:t>
      </w:r>
      <w:r w:rsidRPr="003E7270">
        <w:rPr>
          <w:rFonts w:ascii="Times New Roman" w:hAnsi="Times New Roman"/>
          <w:lang w:val="bg-BG" w:eastAsia="en-US"/>
        </w:rPr>
        <w:t>настоящата</w:t>
      </w:r>
      <w:r w:rsidRPr="003E7270">
        <w:rPr>
          <w:rFonts w:ascii="Times New Roman" w:hAnsi="Times New Roman"/>
        </w:rPr>
        <w:t xml:space="preserve"> документация; </w:t>
      </w:r>
    </w:p>
    <w:p w:rsidR="009D7947" w:rsidRPr="003E7270" w:rsidRDefault="009D7947" w:rsidP="00CE6183">
      <w:pPr>
        <w:pStyle w:val="a6"/>
        <w:numPr>
          <w:ilvl w:val="2"/>
          <w:numId w:val="18"/>
        </w:numPr>
        <w:ind w:left="0" w:firstLine="0"/>
        <w:rPr>
          <w:rFonts w:ascii="Times New Roman" w:hAnsi="Times New Roman"/>
        </w:rPr>
      </w:pPr>
      <w:r w:rsidRPr="003E7270">
        <w:rPr>
          <w:rFonts w:ascii="Times New Roman" w:hAnsi="Times New Roman"/>
        </w:rPr>
        <w:t xml:space="preserve">„Техническо </w:t>
      </w:r>
      <w:r w:rsidRPr="003E7270">
        <w:rPr>
          <w:rFonts w:ascii="Times New Roman" w:hAnsi="Times New Roman"/>
          <w:lang w:val="bg-BG" w:eastAsia="en-US"/>
        </w:rPr>
        <w:t>предложение</w:t>
      </w:r>
      <w:r w:rsidRPr="003E7270">
        <w:rPr>
          <w:rFonts w:ascii="Times New Roman" w:hAnsi="Times New Roman"/>
        </w:rPr>
        <w:t>“, съдържащо:</w:t>
      </w:r>
    </w:p>
    <w:p w:rsidR="009D7947" w:rsidRPr="003E7270" w:rsidRDefault="002B3E96" w:rsidP="00CE6183">
      <w:pPr>
        <w:pStyle w:val="a6"/>
        <w:ind w:left="0"/>
        <w:rPr>
          <w:rFonts w:ascii="Times New Roman" w:hAnsi="Times New Roman"/>
        </w:rPr>
      </w:pPr>
      <w:r w:rsidRPr="003E7270">
        <w:rPr>
          <w:rFonts w:ascii="Times New Roman" w:hAnsi="Times New Roman"/>
          <w:b/>
          <w:lang w:val="bg-BG"/>
        </w:rPr>
        <w:t>а</w:t>
      </w:r>
      <w:r w:rsidR="009D7947" w:rsidRPr="003E7270">
        <w:rPr>
          <w:rFonts w:ascii="Times New Roman" w:hAnsi="Times New Roman"/>
          <w:b/>
        </w:rPr>
        <w:t xml:space="preserve">) </w:t>
      </w:r>
      <w:r w:rsidR="009D7947" w:rsidRPr="003E7270">
        <w:rPr>
          <w:rFonts w:ascii="Times New Roman" w:hAnsi="Times New Roman"/>
        </w:rPr>
        <w:t xml:space="preserve">предложение за изпълнение на поръчката в съответствие с Техническите спецификации и изискванията на Възложителя - съгласно Образец № </w:t>
      </w:r>
      <w:r w:rsidR="00F048FD" w:rsidRPr="003E7270">
        <w:rPr>
          <w:rFonts w:ascii="Times New Roman" w:hAnsi="Times New Roman"/>
          <w:lang w:val="bg-BG"/>
        </w:rPr>
        <w:t>3</w:t>
      </w:r>
      <w:r w:rsidR="009D7947" w:rsidRPr="003E7270">
        <w:rPr>
          <w:rFonts w:ascii="Times New Roman" w:hAnsi="Times New Roman"/>
        </w:rPr>
        <w:t>.</w:t>
      </w:r>
    </w:p>
    <w:p w:rsidR="009D7947" w:rsidRPr="003E7270" w:rsidRDefault="001A3FDC" w:rsidP="00CE6183">
      <w:pPr>
        <w:pStyle w:val="a6"/>
        <w:ind w:left="0"/>
        <w:rPr>
          <w:rFonts w:ascii="Times New Roman" w:hAnsi="Times New Roman"/>
        </w:rPr>
      </w:pPr>
      <w:r w:rsidRPr="003E7270">
        <w:rPr>
          <w:rFonts w:ascii="Times New Roman" w:hAnsi="Times New Roman"/>
          <w:b/>
          <w:lang w:val="bg-BG"/>
        </w:rPr>
        <w:t>б</w:t>
      </w:r>
      <w:r w:rsidR="009D7947" w:rsidRPr="003E7270">
        <w:rPr>
          <w:rFonts w:ascii="Times New Roman" w:hAnsi="Times New Roman"/>
          <w:b/>
        </w:rPr>
        <w:t>)</w:t>
      </w:r>
      <w:r w:rsidR="009D7947" w:rsidRPr="003E7270">
        <w:rPr>
          <w:rFonts w:ascii="Times New Roman" w:hAnsi="Times New Roman"/>
        </w:rPr>
        <w:t xml:space="preserve"> декларация, че при изготвяне на офертата са спазени задълженията, свързани с данъци и осигуровки, закрила на заетостта и условията на труд – съгласно Образец № </w:t>
      </w:r>
      <w:r w:rsidR="00F048FD" w:rsidRPr="003E7270">
        <w:rPr>
          <w:rFonts w:ascii="Times New Roman" w:hAnsi="Times New Roman"/>
          <w:lang w:val="bg-BG"/>
        </w:rPr>
        <w:t>4</w:t>
      </w:r>
      <w:r w:rsidR="009D7947" w:rsidRPr="003E7270">
        <w:rPr>
          <w:rFonts w:ascii="Times New Roman" w:hAnsi="Times New Roman"/>
        </w:rPr>
        <w:t>;</w:t>
      </w:r>
    </w:p>
    <w:p w:rsidR="00F83B84" w:rsidRDefault="001A3FDC" w:rsidP="00CE6183">
      <w:pPr>
        <w:pStyle w:val="a6"/>
        <w:ind w:left="0"/>
        <w:rPr>
          <w:rFonts w:ascii="Times New Roman" w:hAnsi="Times New Roman"/>
        </w:rPr>
      </w:pPr>
      <w:r w:rsidRPr="003E7270">
        <w:rPr>
          <w:rFonts w:ascii="Times New Roman" w:hAnsi="Times New Roman"/>
          <w:b/>
          <w:lang w:val="bg-BG"/>
        </w:rPr>
        <w:t>в</w:t>
      </w:r>
      <w:r w:rsidR="00F83B84" w:rsidRPr="003E7270">
        <w:rPr>
          <w:rFonts w:ascii="Times New Roman" w:hAnsi="Times New Roman"/>
          <w:b/>
        </w:rPr>
        <w:t>)</w:t>
      </w:r>
      <w:r w:rsidR="00F83B84" w:rsidRPr="003E7270">
        <w:rPr>
          <w:rFonts w:ascii="Times New Roman" w:hAnsi="Times New Roman"/>
        </w:rPr>
        <w:t xml:space="preserve"> копие от оторизационно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9D7947" w:rsidRPr="003E7270" w:rsidRDefault="003469C5" w:rsidP="00CE6183">
      <w:pPr>
        <w:pStyle w:val="a6"/>
        <w:numPr>
          <w:ilvl w:val="2"/>
          <w:numId w:val="18"/>
        </w:numPr>
        <w:ind w:left="0" w:firstLine="0"/>
        <w:rPr>
          <w:rFonts w:ascii="Times New Roman" w:hAnsi="Times New Roman"/>
        </w:rPr>
      </w:pPr>
      <w:bookmarkStart w:id="58" w:name="_GoBack"/>
      <w:bookmarkEnd w:id="58"/>
      <w:r w:rsidRPr="003E7270">
        <w:rPr>
          <w:rFonts w:ascii="Times New Roman" w:hAnsi="Times New Roman"/>
        </w:rPr>
        <w:lastRenderedPageBreak/>
        <w:t xml:space="preserve"> </w:t>
      </w:r>
      <w:r w:rsidR="009D7947" w:rsidRPr="003E7270">
        <w:rPr>
          <w:rFonts w:ascii="Times New Roman" w:hAnsi="Times New Roman"/>
        </w:rPr>
        <w:t xml:space="preserve">„Ценово предложение“, съгласно Образец № </w:t>
      </w:r>
      <w:r w:rsidR="00F048FD" w:rsidRPr="003E7270">
        <w:rPr>
          <w:rFonts w:ascii="Times New Roman" w:hAnsi="Times New Roman"/>
          <w:lang w:val="bg-BG"/>
        </w:rPr>
        <w:t>5</w:t>
      </w:r>
      <w:r w:rsidR="009D7947" w:rsidRPr="003E7270">
        <w:rPr>
          <w:rFonts w:ascii="Times New Roman" w:hAnsi="Times New Roman"/>
        </w:rPr>
        <w:t>. Ценовото предложение се поставя в отделен запечатан непрозрачен плик (опаковка) с надпис „Предлагани ценови параметри“ и наименованието на участника.</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C0B47" w:rsidRPr="003E7270" w:rsidTr="00CE6183">
        <w:tc>
          <w:tcPr>
            <w:tcW w:w="9214" w:type="dxa"/>
            <w:tcBorders>
              <w:bottom w:val="single" w:sz="4" w:space="0" w:color="auto"/>
            </w:tcBorders>
            <w:shd w:val="clear" w:color="auto" w:fill="F2F2F2" w:themeFill="background1" w:themeFillShade="F2"/>
          </w:tcPr>
          <w:p w:rsidR="003C0B47" w:rsidRPr="003E7270" w:rsidRDefault="003C0B47" w:rsidP="00D23B51">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tc>
      </w:tr>
    </w:tbl>
    <w:p w:rsidR="0048594A" w:rsidRPr="003E7270" w:rsidRDefault="00043307" w:rsidP="004E7D07">
      <w:pPr>
        <w:pStyle w:val="2"/>
        <w:numPr>
          <w:ilvl w:val="0"/>
          <w:numId w:val="3"/>
        </w:numPr>
        <w:ind w:left="714" w:hanging="357"/>
        <w:jc w:val="left"/>
        <w:rPr>
          <w:rFonts w:ascii="Times New Roman" w:hAnsi="Times New Roman"/>
        </w:rPr>
      </w:pPr>
      <w:bookmarkStart w:id="59" w:name="_Toc484952870"/>
      <w:bookmarkStart w:id="60" w:name="_Toc505772881"/>
      <w:bookmarkStart w:id="61" w:name="_Toc3377237"/>
      <w:r w:rsidRPr="003E7270">
        <w:rPr>
          <w:rFonts w:ascii="Times New Roman" w:hAnsi="Times New Roman"/>
        </w:rPr>
        <w:t>Изисквания към документите</w:t>
      </w:r>
      <w:bookmarkEnd w:id="59"/>
      <w:bookmarkEnd w:id="60"/>
      <w:bookmarkEnd w:id="61"/>
    </w:p>
    <w:p w:rsidR="003C0B47" w:rsidRPr="003E7270" w:rsidRDefault="003C0B47" w:rsidP="004E7D07">
      <w:pPr>
        <w:pStyle w:val="a6"/>
        <w:numPr>
          <w:ilvl w:val="1"/>
          <w:numId w:val="2"/>
        </w:numPr>
        <w:ind w:left="0" w:firstLine="0"/>
        <w:rPr>
          <w:rFonts w:ascii="Times New Roman" w:hAnsi="Times New Roman"/>
        </w:rPr>
      </w:pPr>
      <w:r w:rsidRPr="003E7270">
        <w:rPr>
          <w:rFonts w:ascii="Times New Roman" w:hAnsi="Times New Roman"/>
        </w:rPr>
        <w:t>Всички документи, представени във вид на копия трябва да бъдат заверени „Вярно с оригинала“</w:t>
      </w:r>
      <w:r w:rsidRPr="003E7270">
        <w:rPr>
          <w:rFonts w:ascii="Times New Roman" w:hAnsi="Times New Roman"/>
          <w:lang w:val="bg-BG"/>
        </w:rPr>
        <w:t xml:space="preserve"> и </w:t>
      </w:r>
      <w:r w:rsidRPr="003E7270">
        <w:rPr>
          <w:rFonts w:ascii="Times New Roman" w:hAnsi="Times New Roman"/>
        </w:rPr>
        <w:t>подпис на представляващия участника. Документи, които се изисква да бъдат представени в оригинал, не се представят като копия.</w:t>
      </w:r>
    </w:p>
    <w:p w:rsidR="003C0B47" w:rsidRPr="003E7270" w:rsidRDefault="003C0B47" w:rsidP="004E7D07">
      <w:pPr>
        <w:pStyle w:val="a6"/>
        <w:numPr>
          <w:ilvl w:val="1"/>
          <w:numId w:val="2"/>
        </w:numPr>
        <w:ind w:left="0" w:firstLine="0"/>
        <w:rPr>
          <w:rFonts w:ascii="Times New Roman" w:hAnsi="Times New Roman"/>
        </w:rPr>
      </w:pPr>
      <w:r w:rsidRPr="003E7270">
        <w:rPr>
          <w:rFonts w:ascii="Times New Roman" w:hAnsi="Times New Roman"/>
        </w:rPr>
        <w:t xml:space="preserve">Документите се подписват само от лица с представителна власт, съобразно регистрацията на участника, или от упълномощени за това лица. </w:t>
      </w:r>
    </w:p>
    <w:p w:rsidR="003C0B47" w:rsidRPr="003E7270" w:rsidRDefault="003C0B47" w:rsidP="004E7D07">
      <w:pPr>
        <w:pStyle w:val="a6"/>
        <w:numPr>
          <w:ilvl w:val="1"/>
          <w:numId w:val="2"/>
        </w:numPr>
        <w:ind w:left="0" w:firstLine="0"/>
        <w:rPr>
          <w:rFonts w:ascii="Times New Roman" w:hAnsi="Times New Roman"/>
        </w:rPr>
      </w:pPr>
      <w:r w:rsidRPr="003E7270">
        <w:rPr>
          <w:rFonts w:ascii="Times New Roman" w:hAnsi="Times New Roman"/>
        </w:rPr>
        <w:t>Всички документи трябва да са валидни към датата на тяхното представяне.</w:t>
      </w:r>
    </w:p>
    <w:p w:rsidR="003C0B47" w:rsidRPr="003E7270" w:rsidRDefault="003C0B47" w:rsidP="004E7D07">
      <w:pPr>
        <w:pStyle w:val="a6"/>
        <w:numPr>
          <w:ilvl w:val="1"/>
          <w:numId w:val="2"/>
        </w:numPr>
        <w:ind w:left="0" w:firstLine="0"/>
        <w:rPr>
          <w:rFonts w:ascii="Times New Roman" w:hAnsi="Times New Roman"/>
        </w:rPr>
      </w:pPr>
      <w:r w:rsidRPr="003E7270">
        <w:rPr>
          <w:rFonts w:ascii="Times New Roman" w:hAnsi="Times New Roman"/>
        </w:rPr>
        <w:t>Всички документи, свързани с участието в процедурата, следва да бъдат на български език. Ако са приложени документи на чужд език, те следва да са придружени с превод на български език.</w:t>
      </w:r>
    </w:p>
    <w:p w:rsidR="003C0B47" w:rsidRPr="003E7270" w:rsidRDefault="003C0B47" w:rsidP="004E7D07">
      <w:pPr>
        <w:pStyle w:val="a6"/>
        <w:numPr>
          <w:ilvl w:val="1"/>
          <w:numId w:val="2"/>
        </w:numPr>
        <w:ind w:left="0" w:firstLine="0"/>
        <w:rPr>
          <w:rFonts w:ascii="Times New Roman" w:hAnsi="Times New Roman"/>
        </w:rPr>
      </w:pPr>
      <w:r w:rsidRPr="003E7270">
        <w:rPr>
          <w:rFonts w:ascii="Times New Roman" w:hAnsi="Times New Roman"/>
        </w:rPr>
        <w:t>По документите не се допускат никакви вписвания между редовете, изтривания или корекции.</w:t>
      </w:r>
    </w:p>
    <w:p w:rsidR="0048594A" w:rsidRPr="003E7270" w:rsidRDefault="00043307" w:rsidP="004E7D07">
      <w:pPr>
        <w:pStyle w:val="2"/>
        <w:numPr>
          <w:ilvl w:val="0"/>
          <w:numId w:val="3"/>
        </w:numPr>
        <w:ind w:left="714" w:hanging="357"/>
        <w:jc w:val="left"/>
        <w:rPr>
          <w:rFonts w:ascii="Times New Roman" w:hAnsi="Times New Roman"/>
        </w:rPr>
      </w:pPr>
      <w:bookmarkStart w:id="62" w:name="_Toc484952871"/>
      <w:bookmarkStart w:id="63" w:name="_Toc505772882"/>
      <w:bookmarkStart w:id="64" w:name="_Toc3377238"/>
      <w:r w:rsidRPr="003E7270">
        <w:rPr>
          <w:rFonts w:ascii="Times New Roman" w:hAnsi="Times New Roman"/>
        </w:rPr>
        <w:t>Подаване</w:t>
      </w:r>
      <w:bookmarkEnd w:id="62"/>
      <w:bookmarkEnd w:id="63"/>
      <w:bookmarkEnd w:id="64"/>
    </w:p>
    <w:p w:rsidR="003C0B47" w:rsidRPr="003E7270" w:rsidRDefault="003C0B47" w:rsidP="004E7D07">
      <w:pPr>
        <w:pStyle w:val="a6"/>
        <w:numPr>
          <w:ilvl w:val="1"/>
          <w:numId w:val="3"/>
        </w:numPr>
        <w:ind w:firstLine="0"/>
        <w:rPr>
          <w:rFonts w:ascii="Times New Roman" w:hAnsi="Times New Roman"/>
        </w:rPr>
      </w:pPr>
      <w:r w:rsidRPr="003E7270">
        <w:rPr>
          <w:rFonts w:ascii="Times New Roman" w:hAnsi="Times New Roman"/>
        </w:rPr>
        <w:t>Документите, свързани с участието в процедурата и систематизирани съобразно посочените по-горе изисквания, се представят в запечатана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r w:rsidRPr="003E7270">
        <w:rPr>
          <w:rFonts w:ascii="Times New Roman" w:hAnsi="Times New Roman"/>
          <w:lang w:val="bg-BG"/>
        </w:rPr>
        <w:t>.</w:t>
      </w:r>
    </w:p>
    <w:p w:rsidR="00043307" w:rsidRPr="003E7270" w:rsidRDefault="00043307" w:rsidP="004E7D07">
      <w:pPr>
        <w:pStyle w:val="2"/>
        <w:numPr>
          <w:ilvl w:val="0"/>
          <w:numId w:val="3"/>
        </w:numPr>
        <w:ind w:left="714" w:hanging="357"/>
        <w:jc w:val="left"/>
        <w:rPr>
          <w:rFonts w:ascii="Times New Roman" w:hAnsi="Times New Roman"/>
        </w:rPr>
      </w:pPr>
      <w:bookmarkStart w:id="65" w:name="_Toc484952872"/>
      <w:bookmarkStart w:id="66" w:name="_Toc505772883"/>
      <w:bookmarkStart w:id="67" w:name="_Toc3377239"/>
      <w:r w:rsidRPr="003E7270">
        <w:rPr>
          <w:rFonts w:ascii="Times New Roman" w:hAnsi="Times New Roman"/>
        </w:rPr>
        <w:t>Място за подаване на документите за участие в процедурата</w:t>
      </w:r>
      <w:bookmarkEnd w:id="65"/>
      <w:bookmarkEnd w:id="66"/>
      <w:bookmarkEnd w:id="67"/>
    </w:p>
    <w:p w:rsidR="004D086D" w:rsidRPr="003E7270" w:rsidRDefault="004D086D" w:rsidP="004E7D07">
      <w:pPr>
        <w:pStyle w:val="a6"/>
        <w:numPr>
          <w:ilvl w:val="1"/>
          <w:numId w:val="3"/>
        </w:numPr>
        <w:ind w:firstLine="0"/>
        <w:rPr>
          <w:rFonts w:ascii="Times New Roman" w:hAnsi="Times New Roman"/>
        </w:rPr>
      </w:pPr>
      <w:r w:rsidRPr="003E7270">
        <w:rPr>
          <w:rFonts w:ascii="Times New Roman" w:hAnsi="Times New Roman"/>
        </w:rPr>
        <w:t>Документите за участие в процедурата се представят от участника, лично или по пощата с препоръчано писмо с обратна разписка, или чрез друга куриерска услуга на адрес:</w:t>
      </w:r>
    </w:p>
    <w:p w:rsidR="004D086D" w:rsidRPr="003E7270" w:rsidRDefault="004D086D" w:rsidP="004D086D">
      <w:pPr>
        <w:pStyle w:val="a6"/>
        <w:ind w:left="0"/>
        <w:rPr>
          <w:rFonts w:ascii="Times New Roman" w:hAnsi="Times New Roman"/>
          <w:b/>
        </w:rPr>
      </w:pPr>
      <w:r w:rsidRPr="003E7270">
        <w:rPr>
          <w:rFonts w:ascii="Times New Roman" w:hAnsi="Times New Roman"/>
          <w:b/>
        </w:rPr>
        <w:t>9680 гр. Шабла, ул. Равно поле № 35</w:t>
      </w:r>
    </w:p>
    <w:p w:rsidR="004D086D" w:rsidRPr="003E7270" w:rsidRDefault="004D086D" w:rsidP="004E7D07">
      <w:pPr>
        <w:pStyle w:val="a6"/>
        <w:numPr>
          <w:ilvl w:val="1"/>
          <w:numId w:val="3"/>
        </w:numPr>
        <w:ind w:firstLine="0"/>
        <w:rPr>
          <w:rFonts w:ascii="Times New Roman" w:hAnsi="Times New Roman"/>
        </w:rPr>
      </w:pPr>
      <w:r w:rsidRPr="003E7270">
        <w:rPr>
          <w:rFonts w:ascii="Times New Roman" w:hAnsi="Times New Roman"/>
        </w:rPr>
        <w:t xml:space="preserve">Всеки участник следва да осигури своевременното получаване на документите за участие в процедурата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w:t>
      </w:r>
      <w:r w:rsidRPr="003E7270">
        <w:rPr>
          <w:rFonts w:ascii="Times New Roman" w:hAnsi="Times New Roman"/>
        </w:rPr>
        <w:lastRenderedPageBreak/>
        <w:t>съдействия като: митническо освобождаване на пратка, получаване чрез поискване от пощенски клон или други подобни.</w:t>
      </w:r>
    </w:p>
    <w:p w:rsidR="004D086D" w:rsidRPr="003E7270" w:rsidRDefault="004D086D" w:rsidP="004E7D07">
      <w:pPr>
        <w:pStyle w:val="a6"/>
        <w:numPr>
          <w:ilvl w:val="1"/>
          <w:numId w:val="3"/>
        </w:numPr>
        <w:ind w:firstLine="0"/>
        <w:rPr>
          <w:rFonts w:ascii="Times New Roman" w:hAnsi="Times New Roman"/>
        </w:rPr>
      </w:pPr>
      <w:r w:rsidRPr="003E7270">
        <w:rPr>
          <w:rFonts w:ascii="Times New Roman" w:hAnsi="Times New Roman"/>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043307" w:rsidRPr="003E7270" w:rsidRDefault="00043307" w:rsidP="004E7D07">
      <w:pPr>
        <w:pStyle w:val="2"/>
        <w:numPr>
          <w:ilvl w:val="0"/>
          <w:numId w:val="3"/>
        </w:numPr>
        <w:ind w:left="714" w:hanging="357"/>
        <w:jc w:val="left"/>
        <w:rPr>
          <w:rFonts w:ascii="Times New Roman" w:hAnsi="Times New Roman"/>
        </w:rPr>
      </w:pPr>
      <w:bookmarkStart w:id="68" w:name="_Toc484952873"/>
      <w:bookmarkStart w:id="69" w:name="_Toc505772884"/>
      <w:bookmarkStart w:id="70" w:name="_Toc3377240"/>
      <w:r w:rsidRPr="003E7270">
        <w:rPr>
          <w:rFonts w:ascii="Times New Roman" w:hAnsi="Times New Roman"/>
        </w:rPr>
        <w:t>Удължаване на срока за подаване на оферти</w:t>
      </w:r>
      <w:bookmarkEnd w:id="68"/>
      <w:bookmarkEnd w:id="69"/>
      <w:bookmarkEnd w:id="70"/>
    </w:p>
    <w:p w:rsidR="004D086D" w:rsidRPr="003E7270" w:rsidRDefault="004D086D" w:rsidP="004E7D07">
      <w:pPr>
        <w:pStyle w:val="a6"/>
        <w:numPr>
          <w:ilvl w:val="1"/>
          <w:numId w:val="3"/>
        </w:numPr>
        <w:ind w:firstLine="0"/>
        <w:rPr>
          <w:rFonts w:ascii="Times New Roman" w:hAnsi="Times New Roman"/>
        </w:rPr>
      </w:pPr>
      <w:r w:rsidRPr="003E7270">
        <w:rPr>
          <w:rFonts w:ascii="Times New Roman" w:hAnsi="Times New Roman"/>
        </w:rPr>
        <w:t>Възложителят може или е длъжен да удължи срока за подаване на оферти при наличие на основание за това съгласно чл. 100, ал. 7, 11 и 12 от ЗОП и чл. 28, ал. 5 от ППЗОП</w:t>
      </w:r>
      <w:r w:rsidRPr="003E7270">
        <w:rPr>
          <w:rFonts w:ascii="Times New Roman" w:hAnsi="Times New Roman"/>
          <w:lang w:val="bg-BG"/>
        </w:rPr>
        <w:t>.</w:t>
      </w:r>
    </w:p>
    <w:p w:rsidR="00043307" w:rsidRPr="003E7270" w:rsidRDefault="00043307" w:rsidP="004E7D07">
      <w:pPr>
        <w:pStyle w:val="2"/>
        <w:numPr>
          <w:ilvl w:val="0"/>
          <w:numId w:val="3"/>
        </w:numPr>
        <w:ind w:left="714" w:hanging="357"/>
        <w:jc w:val="left"/>
        <w:rPr>
          <w:rFonts w:ascii="Times New Roman" w:hAnsi="Times New Roman"/>
        </w:rPr>
      </w:pPr>
      <w:bookmarkStart w:id="71" w:name="_Toc484952874"/>
      <w:bookmarkStart w:id="72" w:name="_Toc505772885"/>
      <w:bookmarkStart w:id="73" w:name="_Toc3377241"/>
      <w:r w:rsidRPr="003E7270">
        <w:rPr>
          <w:rFonts w:ascii="Times New Roman" w:hAnsi="Times New Roman"/>
        </w:rPr>
        <w:t>Приемане на оферти</w:t>
      </w:r>
      <w:bookmarkEnd w:id="71"/>
      <w:bookmarkEnd w:id="72"/>
      <w:bookmarkEnd w:id="73"/>
    </w:p>
    <w:p w:rsidR="00BC7054" w:rsidRPr="003E7270" w:rsidRDefault="00BC7054" w:rsidP="004E7D07">
      <w:pPr>
        <w:pStyle w:val="a6"/>
        <w:numPr>
          <w:ilvl w:val="1"/>
          <w:numId w:val="3"/>
        </w:numPr>
        <w:ind w:firstLine="0"/>
        <w:rPr>
          <w:rFonts w:ascii="Times New Roman" w:hAnsi="Times New Roman"/>
        </w:rPr>
      </w:pPr>
      <w:r w:rsidRPr="003E7270">
        <w:rPr>
          <w:rFonts w:ascii="Times New Roman" w:hAnsi="Times New Roman"/>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BC7054" w:rsidRPr="003E7270" w:rsidRDefault="00BC7054" w:rsidP="004E7D07">
      <w:pPr>
        <w:pStyle w:val="a6"/>
        <w:numPr>
          <w:ilvl w:val="1"/>
          <w:numId w:val="3"/>
        </w:numPr>
        <w:ind w:firstLine="0"/>
        <w:rPr>
          <w:rFonts w:ascii="Times New Roman" w:hAnsi="Times New Roman"/>
        </w:rPr>
      </w:pPr>
      <w:r w:rsidRPr="003E7270">
        <w:rPr>
          <w:rFonts w:ascii="Times New Roman" w:hAnsi="Times New Roman"/>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BC7054" w:rsidRPr="003E7270" w:rsidRDefault="00BC7054" w:rsidP="004E7D07">
      <w:pPr>
        <w:pStyle w:val="a6"/>
        <w:numPr>
          <w:ilvl w:val="1"/>
          <w:numId w:val="3"/>
        </w:numPr>
        <w:ind w:firstLine="0"/>
        <w:rPr>
          <w:rFonts w:ascii="Times New Roman" w:hAnsi="Times New Roman"/>
        </w:rPr>
      </w:pPr>
      <w:r w:rsidRPr="003E7270">
        <w:rPr>
          <w:rFonts w:ascii="Times New Roman" w:hAnsi="Times New Roman"/>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BC7054" w:rsidRPr="003E7270" w:rsidRDefault="00BC7054" w:rsidP="004E7D07">
      <w:pPr>
        <w:pStyle w:val="a6"/>
        <w:numPr>
          <w:ilvl w:val="1"/>
          <w:numId w:val="3"/>
        </w:numPr>
        <w:ind w:firstLine="0"/>
        <w:rPr>
          <w:rFonts w:ascii="Times New Roman" w:hAnsi="Times New Roman"/>
        </w:rPr>
      </w:pPr>
      <w:r w:rsidRPr="003E7270">
        <w:rPr>
          <w:rFonts w:ascii="Times New Roman" w:hAnsi="Times New Roman"/>
        </w:rPr>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p>
    <w:p w:rsidR="002973FB" w:rsidRPr="003E7270" w:rsidRDefault="00CA14E3" w:rsidP="00CE6183">
      <w:pPr>
        <w:pStyle w:val="1"/>
        <w:ind w:left="0" w:firstLine="426"/>
        <w:rPr>
          <w:rFonts w:ascii="Times New Roman" w:hAnsi="Times New Roman"/>
          <w:sz w:val="24"/>
          <w:szCs w:val="24"/>
        </w:rPr>
      </w:pPr>
      <w:bookmarkStart w:id="74" w:name="_Toc482357611"/>
      <w:bookmarkStart w:id="75" w:name="_Toc3377242"/>
      <w:bookmarkStart w:id="76" w:name="_Toc482357623"/>
      <w:bookmarkStart w:id="77" w:name="_Toc505772886"/>
      <w:r w:rsidRPr="003E7270">
        <w:rPr>
          <w:rFonts w:ascii="Times New Roman" w:hAnsi="Times New Roman"/>
          <w:sz w:val="24"/>
          <w:szCs w:val="24"/>
        </w:rPr>
        <w:t>КРИТЕРИЙ ЗА ВЪЗЛАГАНЕ НА ПОРЪЧКАТА</w:t>
      </w:r>
      <w:bookmarkEnd w:id="74"/>
      <w:bookmarkEnd w:id="75"/>
    </w:p>
    <w:p w:rsidR="00C853B2" w:rsidRPr="003E7270" w:rsidRDefault="00C853B2" w:rsidP="004E7D07">
      <w:pPr>
        <w:pStyle w:val="2"/>
        <w:numPr>
          <w:ilvl w:val="0"/>
          <w:numId w:val="6"/>
        </w:numPr>
        <w:rPr>
          <w:rFonts w:ascii="Times New Roman" w:hAnsi="Times New Roman"/>
        </w:rPr>
      </w:pPr>
      <w:bookmarkStart w:id="78" w:name="_Toc482357612"/>
      <w:bookmarkStart w:id="79" w:name="_Toc3377243"/>
      <w:r w:rsidRPr="003E7270">
        <w:rPr>
          <w:rFonts w:ascii="Times New Roman" w:hAnsi="Times New Roman"/>
        </w:rPr>
        <w:t>Критерий за възлагане на поръчката</w:t>
      </w:r>
      <w:bookmarkEnd w:id="78"/>
      <w:bookmarkEnd w:id="79"/>
      <w:r w:rsidRPr="003E7270">
        <w:rPr>
          <w:rFonts w:ascii="Times New Roman" w:hAnsi="Times New Roman"/>
        </w:rPr>
        <w:t xml:space="preserve"> </w:t>
      </w:r>
    </w:p>
    <w:p w:rsidR="00C853B2" w:rsidRPr="003E7270" w:rsidRDefault="00C853B2" w:rsidP="004E7D07">
      <w:pPr>
        <w:pStyle w:val="a6"/>
        <w:numPr>
          <w:ilvl w:val="1"/>
          <w:numId w:val="6"/>
        </w:numPr>
        <w:ind w:left="0" w:firstLine="0"/>
        <w:rPr>
          <w:rFonts w:ascii="Times New Roman" w:hAnsi="Times New Roman"/>
          <w:lang w:val="bg-BG" w:eastAsia="en-US"/>
        </w:rPr>
      </w:pPr>
      <w:r w:rsidRPr="003E7270">
        <w:rPr>
          <w:rFonts w:ascii="Times New Roman" w:hAnsi="Times New Roman"/>
        </w:rPr>
        <w:t xml:space="preserve">Критерият за възлагане на поръчката е оптимално съотношение качество/цена, което се определя въз основа на предложена цена и на посочени от Възложителя показатели, включващи качествените аспекти от предложенията за изпълнение на участниците, свързани с </w:t>
      </w:r>
      <w:r w:rsidRPr="003E7270">
        <w:rPr>
          <w:rFonts w:ascii="Times New Roman" w:hAnsi="Times New Roman"/>
          <w:lang w:val="bg-BG"/>
        </w:rPr>
        <w:t>осигуряването на гаранционно (сервизно) обслужване</w:t>
      </w:r>
      <w:r w:rsidRPr="003E7270">
        <w:rPr>
          <w:rFonts w:ascii="Times New Roman" w:hAnsi="Times New Roman"/>
        </w:rPr>
        <w:t xml:space="preserve"> (чл. 70, ал. 2, т. 3 от ЗОП)</w:t>
      </w:r>
      <w:r w:rsidRPr="003E7270">
        <w:rPr>
          <w:rFonts w:ascii="Times New Roman" w:hAnsi="Times New Roman"/>
          <w:lang w:val="bg-BG"/>
        </w:rPr>
        <w:t>.</w:t>
      </w:r>
    </w:p>
    <w:p w:rsidR="00C853B2" w:rsidRPr="003E7270" w:rsidRDefault="00C853B2" w:rsidP="004E7D07">
      <w:pPr>
        <w:pStyle w:val="2"/>
        <w:numPr>
          <w:ilvl w:val="0"/>
          <w:numId w:val="6"/>
        </w:numPr>
        <w:rPr>
          <w:rFonts w:ascii="Times New Roman" w:hAnsi="Times New Roman"/>
        </w:rPr>
      </w:pPr>
      <w:bookmarkStart w:id="80" w:name="_Toc482357613"/>
      <w:bookmarkStart w:id="81" w:name="_Toc3377244"/>
      <w:r w:rsidRPr="003E7270">
        <w:rPr>
          <w:rFonts w:ascii="Times New Roman" w:hAnsi="Times New Roman"/>
        </w:rPr>
        <w:t>Методика за оценка на офертите</w:t>
      </w:r>
      <w:bookmarkEnd w:id="80"/>
      <w:bookmarkEnd w:id="81"/>
    </w:p>
    <w:p w:rsidR="00C853B2" w:rsidRPr="003E7270" w:rsidRDefault="00C853B2" w:rsidP="004E7D07">
      <w:pPr>
        <w:pStyle w:val="a6"/>
        <w:numPr>
          <w:ilvl w:val="1"/>
          <w:numId w:val="6"/>
        </w:numPr>
        <w:ind w:left="0" w:firstLine="0"/>
        <w:rPr>
          <w:rFonts w:ascii="Times New Roman" w:hAnsi="Times New Roman"/>
        </w:rPr>
      </w:pPr>
      <w:r w:rsidRPr="003E7270">
        <w:rPr>
          <w:rFonts w:ascii="Times New Roman" w:hAnsi="Times New Roman"/>
        </w:rPr>
        <w:t>Настоящата методика съдържа указания за определяне на комплексната оценка на всяка оферта, показателите, броя точки за всеки от тях при изчисляване на комплексната оценка, както и указания за определяне на оценката по всеки показател.</w:t>
      </w:r>
    </w:p>
    <w:p w:rsidR="00C853B2" w:rsidRPr="003E7270" w:rsidRDefault="00C853B2" w:rsidP="004E7D07">
      <w:pPr>
        <w:pStyle w:val="a6"/>
        <w:numPr>
          <w:ilvl w:val="1"/>
          <w:numId w:val="6"/>
        </w:numPr>
        <w:ind w:left="0" w:firstLine="0"/>
        <w:rPr>
          <w:rFonts w:ascii="Times New Roman" w:hAnsi="Times New Roman"/>
        </w:rPr>
      </w:pPr>
      <w:r w:rsidRPr="003E7270">
        <w:rPr>
          <w:rFonts w:ascii="Times New Roman" w:hAnsi="Times New Roman"/>
        </w:rPr>
        <w:lastRenderedPageBreak/>
        <w:t>Комисията за разглеждане, оценка и класиране на предложенията прилага методиката по 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C853B2" w:rsidRPr="003E7270" w:rsidRDefault="00C853B2" w:rsidP="004E7D07">
      <w:pPr>
        <w:pStyle w:val="a6"/>
        <w:numPr>
          <w:ilvl w:val="1"/>
          <w:numId w:val="6"/>
        </w:numPr>
        <w:ind w:left="0" w:firstLine="0"/>
        <w:rPr>
          <w:rFonts w:ascii="Times New Roman" w:hAnsi="Times New Roman"/>
        </w:rPr>
      </w:pPr>
      <w:r w:rsidRPr="003E7270">
        <w:rPr>
          <w:rFonts w:ascii="Times New Roman" w:hAnsi="Times New Roman"/>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C853B2" w:rsidRPr="003E7270" w:rsidRDefault="00C853B2" w:rsidP="004E7D07">
      <w:pPr>
        <w:pStyle w:val="a6"/>
        <w:numPr>
          <w:ilvl w:val="1"/>
          <w:numId w:val="6"/>
        </w:numPr>
        <w:ind w:left="0" w:firstLine="0"/>
        <w:rPr>
          <w:rFonts w:ascii="Times New Roman" w:hAnsi="Times New Roman"/>
        </w:rPr>
      </w:pPr>
      <w:r w:rsidRPr="003E7270">
        <w:rPr>
          <w:rFonts w:ascii="Times New Roman" w:hAnsi="Times New Roman"/>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 (1) по-ниска предложена цена; (2)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C853B2" w:rsidRPr="003E7270" w:rsidRDefault="00C853B2" w:rsidP="004E7D07">
      <w:pPr>
        <w:pStyle w:val="a6"/>
        <w:numPr>
          <w:ilvl w:val="1"/>
          <w:numId w:val="6"/>
        </w:numPr>
        <w:ind w:left="0" w:firstLine="0"/>
        <w:rPr>
          <w:rFonts w:ascii="Times New Roman" w:hAnsi="Times New Roman"/>
          <w:lang w:val="bg-BG" w:eastAsia="en-US"/>
        </w:rPr>
      </w:pPr>
      <w:r w:rsidRPr="003E7270">
        <w:rPr>
          <w:rFonts w:ascii="Times New Roman" w:hAnsi="Times New Roman"/>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на т. 2.4</w:t>
      </w:r>
      <w:r w:rsidRPr="003E7270">
        <w:rPr>
          <w:rFonts w:ascii="Times New Roman" w:hAnsi="Times New Roman"/>
          <w:lang w:val="bg-BG"/>
        </w:rPr>
        <w:t>.</w:t>
      </w:r>
    </w:p>
    <w:p w:rsidR="00C853B2" w:rsidRPr="003E7270" w:rsidRDefault="00C853B2" w:rsidP="004E7D07">
      <w:pPr>
        <w:pStyle w:val="2"/>
        <w:numPr>
          <w:ilvl w:val="0"/>
          <w:numId w:val="6"/>
        </w:numPr>
        <w:rPr>
          <w:rFonts w:ascii="Times New Roman" w:hAnsi="Times New Roman"/>
        </w:rPr>
      </w:pPr>
      <w:bookmarkStart w:id="82" w:name="_Toc482357614"/>
      <w:bookmarkStart w:id="83" w:name="_Toc3377245"/>
      <w:r w:rsidRPr="003E7270">
        <w:rPr>
          <w:rFonts w:ascii="Times New Roman" w:hAnsi="Times New Roman"/>
        </w:rPr>
        <w:t>Комплексна оценка</w:t>
      </w:r>
      <w:bookmarkEnd w:id="82"/>
      <w:bookmarkEnd w:id="83"/>
      <w:r w:rsidRPr="003E7270">
        <w:rPr>
          <w:rFonts w:ascii="Times New Roman" w:hAnsi="Times New Roman"/>
        </w:rPr>
        <w:t xml:space="preserve"> </w:t>
      </w:r>
    </w:p>
    <w:p w:rsidR="00C853B2" w:rsidRPr="003E7270" w:rsidRDefault="00B068EB" w:rsidP="004E7D07">
      <w:pPr>
        <w:pStyle w:val="a6"/>
        <w:numPr>
          <w:ilvl w:val="1"/>
          <w:numId w:val="6"/>
        </w:numPr>
        <w:ind w:left="0" w:firstLine="0"/>
        <w:rPr>
          <w:rFonts w:ascii="Times New Roman" w:hAnsi="Times New Roman"/>
        </w:rPr>
      </w:pPr>
      <w:r w:rsidRPr="003E7270">
        <w:rPr>
          <w:rFonts w:ascii="Times New Roman" w:hAnsi="Times New Roman"/>
        </w:rPr>
        <w:t xml:space="preserve">Комплексната оценка се определя въз основа на оценка на показател, отразяващ качеството на направените технически предложения („Условия за гаранционно (сервизно) обслужване“ с относителна тежест 50% (петдесет на сто), показател, отразяващ предложените цени за изпълнение на поръчката (Финансова оценка с относителна тежест </w:t>
      </w:r>
      <w:r w:rsidR="0096615C">
        <w:rPr>
          <w:rFonts w:ascii="Times New Roman" w:hAnsi="Times New Roman"/>
        </w:rPr>
        <w:t>40</w:t>
      </w:r>
      <w:r w:rsidRPr="003E7270">
        <w:rPr>
          <w:rFonts w:ascii="Times New Roman" w:hAnsi="Times New Roman"/>
        </w:rPr>
        <w:t>% (</w:t>
      </w:r>
      <w:r w:rsidR="0096615C">
        <w:rPr>
          <w:rFonts w:ascii="Times New Roman" w:hAnsi="Times New Roman"/>
          <w:lang w:val="bg-BG"/>
        </w:rPr>
        <w:t>четири</w:t>
      </w:r>
      <w:r w:rsidRPr="003E7270">
        <w:rPr>
          <w:rFonts w:ascii="Times New Roman" w:hAnsi="Times New Roman"/>
        </w:rPr>
        <w:t xml:space="preserve">десет на сто) и показател, отразяващ срокът за извършване на доставката („Срок за извършване на доставката“) с относителна тежест </w:t>
      </w:r>
      <w:r w:rsidR="0096615C">
        <w:rPr>
          <w:rFonts w:ascii="Times New Roman" w:hAnsi="Times New Roman"/>
          <w:lang w:val="bg-BG"/>
        </w:rPr>
        <w:t>1</w:t>
      </w:r>
      <w:r w:rsidRPr="003E7270">
        <w:rPr>
          <w:rFonts w:ascii="Times New Roman" w:hAnsi="Times New Roman"/>
        </w:rPr>
        <w:t>0% (</w:t>
      </w:r>
      <w:r w:rsidR="00116E19" w:rsidRPr="003E7270">
        <w:rPr>
          <w:rFonts w:ascii="Times New Roman" w:hAnsi="Times New Roman"/>
        </w:rPr>
        <w:t>десет на сто).</w:t>
      </w:r>
      <w:r w:rsidR="00C853B2" w:rsidRPr="003E7270">
        <w:rPr>
          <w:rFonts w:ascii="Times New Roman" w:hAnsi="Times New Roman"/>
        </w:rPr>
        <w:t xml:space="preserve"> Комплексната оценка, изразена в брой точки, се определя по следната формула:</w:t>
      </w:r>
    </w:p>
    <w:p w:rsidR="00C853B2" w:rsidRPr="003E7270" w:rsidRDefault="00C853B2" w:rsidP="005258A6">
      <w:pPr>
        <w:ind w:firstLine="284"/>
        <w:rPr>
          <w:rFonts w:ascii="Times New Roman" w:hAnsi="Times New Roman"/>
        </w:rPr>
      </w:pPr>
      <w:r w:rsidRPr="003E7270">
        <w:rPr>
          <w:rFonts w:ascii="Times New Roman" w:hAnsi="Times New Roman"/>
          <w:b/>
        </w:rPr>
        <w:t>КО = 0,</w:t>
      </w:r>
      <w:r w:rsidR="00D67509" w:rsidRPr="003E7270">
        <w:rPr>
          <w:rFonts w:ascii="Times New Roman" w:hAnsi="Times New Roman"/>
          <w:b/>
          <w:lang w:val="bg-BG"/>
        </w:rPr>
        <w:t>5</w:t>
      </w:r>
      <w:r w:rsidRPr="003E7270">
        <w:rPr>
          <w:rFonts w:ascii="Times New Roman" w:hAnsi="Times New Roman"/>
          <w:b/>
        </w:rPr>
        <w:t xml:space="preserve">0 * </w:t>
      </w:r>
      <w:r w:rsidRPr="003E7270">
        <w:rPr>
          <w:rFonts w:ascii="Times New Roman" w:hAnsi="Times New Roman"/>
          <w:b/>
          <w:lang w:val="bg-BG"/>
        </w:rPr>
        <w:t>Г</w:t>
      </w:r>
      <w:r w:rsidRPr="003E7270">
        <w:rPr>
          <w:rFonts w:ascii="Times New Roman" w:hAnsi="Times New Roman"/>
          <w:b/>
        </w:rPr>
        <w:t>О + 0,</w:t>
      </w:r>
      <w:r w:rsidR="0096615C">
        <w:rPr>
          <w:rFonts w:ascii="Times New Roman" w:hAnsi="Times New Roman"/>
          <w:b/>
          <w:lang w:val="bg-BG"/>
        </w:rPr>
        <w:t>4</w:t>
      </w:r>
      <w:r w:rsidRPr="003E7270">
        <w:rPr>
          <w:rFonts w:ascii="Times New Roman" w:hAnsi="Times New Roman"/>
          <w:b/>
        </w:rPr>
        <w:t>0 * ФО</w:t>
      </w:r>
      <w:r w:rsidR="00F70FD3" w:rsidRPr="003E7270">
        <w:rPr>
          <w:rFonts w:ascii="Times New Roman" w:hAnsi="Times New Roman"/>
          <w:b/>
          <w:lang w:val="bg-BG"/>
        </w:rPr>
        <w:t xml:space="preserve"> + 0,</w:t>
      </w:r>
      <w:r w:rsidR="0096615C">
        <w:rPr>
          <w:rFonts w:ascii="Times New Roman" w:hAnsi="Times New Roman"/>
          <w:b/>
          <w:lang w:val="bg-BG"/>
        </w:rPr>
        <w:t>1</w:t>
      </w:r>
      <w:r w:rsidR="00CB776D" w:rsidRPr="003E7270">
        <w:rPr>
          <w:rFonts w:ascii="Times New Roman" w:hAnsi="Times New Roman"/>
          <w:b/>
          <w:lang w:val="bg-BG"/>
        </w:rPr>
        <w:t>0</w:t>
      </w:r>
      <w:r w:rsidR="00D67509" w:rsidRPr="003E7270">
        <w:rPr>
          <w:rFonts w:ascii="Times New Roman" w:hAnsi="Times New Roman"/>
          <w:b/>
          <w:lang w:val="bg-BG"/>
        </w:rPr>
        <w:t xml:space="preserve"> *</w:t>
      </w:r>
      <w:r w:rsidR="00CB776D" w:rsidRPr="003E7270">
        <w:rPr>
          <w:rFonts w:ascii="Times New Roman" w:hAnsi="Times New Roman"/>
          <w:b/>
          <w:lang w:val="bg-BG"/>
        </w:rPr>
        <w:t xml:space="preserve"> СД</w:t>
      </w:r>
      <w:r w:rsidRPr="003E7270">
        <w:rPr>
          <w:rFonts w:ascii="Times New Roman" w:hAnsi="Times New Roman"/>
        </w:rPr>
        <w:t>, където:</w:t>
      </w:r>
    </w:p>
    <w:p w:rsidR="00C853B2" w:rsidRPr="003E7270" w:rsidRDefault="00C853B2" w:rsidP="00045001">
      <w:pPr>
        <w:ind w:firstLine="284"/>
        <w:rPr>
          <w:rFonts w:ascii="Times New Roman" w:hAnsi="Times New Roman"/>
        </w:rPr>
      </w:pPr>
      <w:r w:rsidRPr="003E7270">
        <w:rPr>
          <w:rFonts w:ascii="Times New Roman" w:hAnsi="Times New Roman"/>
          <w:b/>
        </w:rPr>
        <w:t xml:space="preserve">КО </w:t>
      </w:r>
      <w:r w:rsidRPr="003E7270">
        <w:rPr>
          <w:rFonts w:ascii="Times New Roman" w:hAnsi="Times New Roman"/>
        </w:rPr>
        <w:t>– Комплексна оценка;</w:t>
      </w:r>
    </w:p>
    <w:p w:rsidR="00C853B2" w:rsidRPr="003E7270" w:rsidRDefault="00C853B2" w:rsidP="00045001">
      <w:pPr>
        <w:ind w:firstLine="284"/>
        <w:rPr>
          <w:rFonts w:ascii="Times New Roman" w:hAnsi="Times New Roman"/>
        </w:rPr>
      </w:pPr>
      <w:r w:rsidRPr="003E7270">
        <w:rPr>
          <w:rFonts w:ascii="Times New Roman" w:hAnsi="Times New Roman"/>
          <w:b/>
          <w:lang w:val="bg-BG"/>
        </w:rPr>
        <w:t>Г</w:t>
      </w:r>
      <w:r w:rsidRPr="003E7270">
        <w:rPr>
          <w:rFonts w:ascii="Times New Roman" w:hAnsi="Times New Roman"/>
          <w:b/>
        </w:rPr>
        <w:t>О</w:t>
      </w:r>
      <w:r w:rsidRPr="003E7270">
        <w:rPr>
          <w:rFonts w:ascii="Times New Roman" w:hAnsi="Times New Roman"/>
        </w:rPr>
        <w:t xml:space="preserve"> – показател за направената „</w:t>
      </w:r>
      <w:r w:rsidRPr="003E7270">
        <w:rPr>
          <w:rFonts w:ascii="Times New Roman" w:hAnsi="Times New Roman"/>
          <w:lang w:val="bg-BG"/>
        </w:rPr>
        <w:t>Условия за гаранционно (сервизно) обслужване</w:t>
      </w:r>
      <w:r w:rsidRPr="003E7270">
        <w:rPr>
          <w:rFonts w:ascii="Times New Roman" w:hAnsi="Times New Roman"/>
        </w:rPr>
        <w:t>“;</w:t>
      </w:r>
    </w:p>
    <w:p w:rsidR="00C853B2" w:rsidRPr="003E7270" w:rsidRDefault="00C853B2" w:rsidP="00045001">
      <w:pPr>
        <w:ind w:firstLine="284"/>
        <w:rPr>
          <w:rFonts w:ascii="Times New Roman" w:hAnsi="Times New Roman"/>
        </w:rPr>
      </w:pPr>
      <w:r w:rsidRPr="003E7270">
        <w:rPr>
          <w:rFonts w:ascii="Times New Roman" w:hAnsi="Times New Roman"/>
          <w:b/>
        </w:rPr>
        <w:t>ФО</w:t>
      </w:r>
      <w:r w:rsidRPr="003E7270">
        <w:rPr>
          <w:rFonts w:ascii="Times New Roman" w:hAnsi="Times New Roman"/>
        </w:rPr>
        <w:t xml:space="preserve"> – показател за направената „Финансова оценка“;</w:t>
      </w:r>
    </w:p>
    <w:p w:rsidR="00CB776D" w:rsidRPr="003E7270" w:rsidRDefault="00CB776D" w:rsidP="00045001">
      <w:pPr>
        <w:ind w:firstLine="284"/>
        <w:rPr>
          <w:rFonts w:ascii="Times New Roman" w:hAnsi="Times New Roman"/>
          <w:lang w:val="bg-BG"/>
        </w:rPr>
      </w:pPr>
      <w:r w:rsidRPr="003E7270">
        <w:rPr>
          <w:rFonts w:ascii="Times New Roman" w:hAnsi="Times New Roman"/>
          <w:b/>
          <w:lang w:val="bg-BG"/>
        </w:rPr>
        <w:t xml:space="preserve">СД </w:t>
      </w:r>
      <w:r w:rsidRPr="003E7270">
        <w:rPr>
          <w:rFonts w:ascii="Times New Roman" w:hAnsi="Times New Roman"/>
          <w:lang w:val="bg-BG"/>
        </w:rPr>
        <w:t xml:space="preserve">– </w:t>
      </w:r>
      <w:r w:rsidRPr="003E7270">
        <w:rPr>
          <w:rFonts w:ascii="Times New Roman" w:hAnsi="Times New Roman"/>
        </w:rPr>
        <w:t>показател</w:t>
      </w:r>
      <w:r w:rsidRPr="003E7270">
        <w:rPr>
          <w:rFonts w:ascii="Times New Roman" w:hAnsi="Times New Roman"/>
          <w:lang w:val="bg-BG"/>
        </w:rPr>
        <w:t xml:space="preserve"> оценката на предложения „Срок за извършване на доставката“</w:t>
      </w:r>
      <w:r w:rsidR="001051C4" w:rsidRPr="003E7270">
        <w:rPr>
          <w:rFonts w:ascii="Times New Roman" w:hAnsi="Times New Roman"/>
          <w:lang w:val="bg-BG"/>
        </w:rPr>
        <w:t>;</w:t>
      </w:r>
    </w:p>
    <w:p w:rsidR="00C853B2" w:rsidRPr="003E7270" w:rsidRDefault="00C853B2" w:rsidP="00045001">
      <w:pPr>
        <w:ind w:firstLine="284"/>
        <w:rPr>
          <w:rFonts w:ascii="Times New Roman" w:hAnsi="Times New Roman"/>
        </w:rPr>
      </w:pPr>
      <w:r w:rsidRPr="003E7270">
        <w:rPr>
          <w:rFonts w:ascii="Times New Roman" w:hAnsi="Times New Roman"/>
          <w:b/>
        </w:rPr>
        <w:t>0,</w:t>
      </w:r>
      <w:r w:rsidR="007C4BD2" w:rsidRPr="003E7270">
        <w:rPr>
          <w:rFonts w:ascii="Times New Roman" w:hAnsi="Times New Roman"/>
          <w:b/>
          <w:lang w:val="bg-BG"/>
        </w:rPr>
        <w:t>5</w:t>
      </w:r>
      <w:r w:rsidRPr="003E7270">
        <w:rPr>
          <w:rFonts w:ascii="Times New Roman" w:hAnsi="Times New Roman"/>
          <w:b/>
        </w:rPr>
        <w:t>0</w:t>
      </w:r>
      <w:r w:rsidR="007C4BD2" w:rsidRPr="003E7270">
        <w:rPr>
          <w:rFonts w:ascii="Times New Roman" w:hAnsi="Times New Roman"/>
          <w:b/>
          <w:lang w:val="bg-BG"/>
        </w:rPr>
        <w:t>, 0,</w:t>
      </w:r>
      <w:r w:rsidR="0096615C">
        <w:rPr>
          <w:rFonts w:ascii="Times New Roman" w:hAnsi="Times New Roman"/>
          <w:b/>
          <w:lang w:val="bg-BG"/>
        </w:rPr>
        <w:t>4</w:t>
      </w:r>
      <w:r w:rsidR="007C4BD2" w:rsidRPr="003E7270">
        <w:rPr>
          <w:rFonts w:ascii="Times New Roman" w:hAnsi="Times New Roman"/>
          <w:b/>
          <w:lang w:val="bg-BG"/>
        </w:rPr>
        <w:t>0</w:t>
      </w:r>
      <w:r w:rsidRPr="003E7270">
        <w:rPr>
          <w:rFonts w:ascii="Times New Roman" w:hAnsi="Times New Roman"/>
          <w:b/>
          <w:lang w:val="bg-BG"/>
        </w:rPr>
        <w:t xml:space="preserve"> </w:t>
      </w:r>
      <w:r w:rsidR="00DD2FE8" w:rsidRPr="003E7270">
        <w:rPr>
          <w:rFonts w:ascii="Times New Roman" w:hAnsi="Times New Roman"/>
          <w:b/>
          <w:lang w:val="bg-BG"/>
        </w:rPr>
        <w:t>и 0,</w:t>
      </w:r>
      <w:r w:rsidR="0096615C">
        <w:rPr>
          <w:rFonts w:ascii="Times New Roman" w:hAnsi="Times New Roman"/>
          <w:b/>
          <w:lang w:val="bg-BG"/>
        </w:rPr>
        <w:t>1</w:t>
      </w:r>
      <w:r w:rsidR="00CB776D" w:rsidRPr="003E7270">
        <w:rPr>
          <w:rFonts w:ascii="Times New Roman" w:hAnsi="Times New Roman"/>
          <w:b/>
          <w:lang w:val="bg-BG"/>
        </w:rPr>
        <w:t xml:space="preserve">0 </w:t>
      </w:r>
      <w:r w:rsidRPr="003E7270">
        <w:rPr>
          <w:rFonts w:ascii="Times New Roman" w:hAnsi="Times New Roman"/>
        </w:rPr>
        <w:t>– коефициенти, отразяващи относителната тежест</w:t>
      </w:r>
      <w:r w:rsidR="007C4BD2" w:rsidRPr="003E7270">
        <w:rPr>
          <w:rFonts w:ascii="Times New Roman" w:hAnsi="Times New Roman"/>
          <w:lang w:val="bg-BG"/>
        </w:rPr>
        <w:t>, съответно</w:t>
      </w:r>
      <w:r w:rsidRPr="003E7270">
        <w:rPr>
          <w:rFonts w:ascii="Times New Roman" w:hAnsi="Times New Roman"/>
        </w:rPr>
        <w:t xml:space="preserve"> на показател </w:t>
      </w:r>
      <w:r w:rsidR="007C4BD2" w:rsidRPr="003E7270">
        <w:rPr>
          <w:rFonts w:ascii="Times New Roman" w:hAnsi="Times New Roman"/>
          <w:lang w:val="bg-BG"/>
        </w:rPr>
        <w:t>„</w:t>
      </w:r>
      <w:r w:rsidRPr="003E7270">
        <w:rPr>
          <w:rFonts w:ascii="Times New Roman" w:hAnsi="Times New Roman"/>
          <w:lang w:val="bg-BG"/>
        </w:rPr>
        <w:t>Условия за гаранционно (сервизно) обслужване</w:t>
      </w:r>
      <w:r w:rsidR="007C4BD2" w:rsidRPr="003E7270">
        <w:rPr>
          <w:rFonts w:ascii="Times New Roman" w:hAnsi="Times New Roman"/>
          <w:lang w:val="bg-BG"/>
        </w:rPr>
        <w:t>“</w:t>
      </w:r>
      <w:r w:rsidRPr="003E7270">
        <w:rPr>
          <w:rFonts w:ascii="Times New Roman" w:hAnsi="Times New Roman"/>
        </w:rPr>
        <w:t>,</w:t>
      </w:r>
      <w:r w:rsidR="007C4BD2" w:rsidRPr="003E7270">
        <w:rPr>
          <w:rFonts w:ascii="Times New Roman" w:hAnsi="Times New Roman"/>
          <w:lang w:val="bg-BG"/>
        </w:rPr>
        <w:t xml:space="preserve"> показател</w:t>
      </w:r>
      <w:r w:rsidRPr="003E7270">
        <w:rPr>
          <w:rFonts w:ascii="Times New Roman" w:hAnsi="Times New Roman"/>
        </w:rPr>
        <w:t xml:space="preserve"> </w:t>
      </w:r>
      <w:r w:rsidR="007C4BD2" w:rsidRPr="003E7270">
        <w:rPr>
          <w:rFonts w:ascii="Times New Roman" w:hAnsi="Times New Roman"/>
          <w:lang w:val="bg-BG"/>
        </w:rPr>
        <w:t>„Срок за извършване на доставката</w:t>
      </w:r>
      <w:r w:rsidR="001051C4" w:rsidRPr="003E7270">
        <w:rPr>
          <w:rFonts w:ascii="Times New Roman" w:hAnsi="Times New Roman"/>
          <w:lang w:val="bg-BG"/>
        </w:rPr>
        <w:t>“</w:t>
      </w:r>
      <w:r w:rsidR="007C4BD2" w:rsidRPr="003E7270">
        <w:rPr>
          <w:rFonts w:ascii="Times New Roman" w:hAnsi="Times New Roman"/>
        </w:rPr>
        <w:t xml:space="preserve"> </w:t>
      </w:r>
      <w:r w:rsidR="007C4BD2" w:rsidRPr="003E7270">
        <w:rPr>
          <w:rFonts w:ascii="Times New Roman" w:hAnsi="Times New Roman"/>
          <w:lang w:val="bg-BG"/>
        </w:rPr>
        <w:t xml:space="preserve">и </w:t>
      </w:r>
      <w:r w:rsidRPr="003E7270">
        <w:rPr>
          <w:rFonts w:ascii="Times New Roman" w:hAnsi="Times New Roman"/>
        </w:rPr>
        <w:t xml:space="preserve">показател </w:t>
      </w:r>
      <w:r w:rsidR="007C4BD2" w:rsidRPr="003E7270">
        <w:rPr>
          <w:rFonts w:ascii="Times New Roman" w:hAnsi="Times New Roman"/>
          <w:lang w:val="bg-BG"/>
        </w:rPr>
        <w:t>„</w:t>
      </w:r>
      <w:r w:rsidRPr="003E7270">
        <w:rPr>
          <w:rFonts w:ascii="Times New Roman" w:hAnsi="Times New Roman"/>
        </w:rPr>
        <w:t>Финансова оценка</w:t>
      </w:r>
      <w:r w:rsidR="007C4BD2" w:rsidRPr="003E7270">
        <w:rPr>
          <w:rFonts w:ascii="Times New Roman" w:hAnsi="Times New Roman"/>
          <w:lang w:val="bg-BG"/>
        </w:rPr>
        <w:t>“,</w:t>
      </w:r>
      <w:r w:rsidRPr="003E7270">
        <w:rPr>
          <w:rFonts w:ascii="Times New Roman" w:hAnsi="Times New Roman"/>
        </w:rPr>
        <w:t xml:space="preserve"> в рамките на Комплексната оценка на офертите. </w:t>
      </w:r>
    </w:p>
    <w:p w:rsidR="00C853B2" w:rsidRPr="003E7270" w:rsidRDefault="00C853B2" w:rsidP="004E7D07">
      <w:pPr>
        <w:pStyle w:val="a6"/>
        <w:numPr>
          <w:ilvl w:val="1"/>
          <w:numId w:val="6"/>
        </w:numPr>
        <w:ind w:left="0" w:firstLine="0"/>
        <w:rPr>
          <w:rFonts w:ascii="Times New Roman" w:hAnsi="Times New Roman"/>
        </w:rPr>
      </w:pPr>
      <w:r w:rsidRPr="003E7270">
        <w:rPr>
          <w:rFonts w:ascii="Times New Roman" w:hAnsi="Times New Roman"/>
        </w:rPr>
        <w:t>Стойността на Комплексната оценка се закръглява до третия знак след десетичната запетая. Максималната стойност на Комплексната оценка е 100 точки.</w:t>
      </w:r>
    </w:p>
    <w:p w:rsidR="005258A6" w:rsidRPr="003E7270" w:rsidRDefault="00C853B2" w:rsidP="004E7D07">
      <w:pPr>
        <w:pStyle w:val="a6"/>
        <w:numPr>
          <w:ilvl w:val="1"/>
          <w:numId w:val="6"/>
        </w:numPr>
        <w:ind w:left="0" w:firstLine="0"/>
        <w:rPr>
          <w:rFonts w:ascii="Times New Roman" w:hAnsi="Times New Roman"/>
          <w:lang w:val="bg-BG" w:eastAsia="en-US"/>
        </w:rPr>
      </w:pPr>
      <w:r w:rsidRPr="003E7270">
        <w:rPr>
          <w:rFonts w:ascii="Times New Roman" w:hAnsi="Times New Roman"/>
        </w:rPr>
        <w:lastRenderedPageBreak/>
        <w:t xml:space="preserve">Оценката по показател </w:t>
      </w:r>
      <w:r w:rsidRPr="003E7270">
        <w:rPr>
          <w:rFonts w:ascii="Times New Roman" w:hAnsi="Times New Roman"/>
          <w:b/>
        </w:rPr>
        <w:t>„</w:t>
      </w:r>
      <w:r w:rsidR="005258A6" w:rsidRPr="003E7270">
        <w:rPr>
          <w:rFonts w:ascii="Times New Roman" w:hAnsi="Times New Roman"/>
          <w:lang w:val="bg-BG"/>
        </w:rPr>
        <w:t>Условия за гаранционно (сервизно) обслужване</w:t>
      </w:r>
      <w:r w:rsidRPr="003E7270">
        <w:rPr>
          <w:rFonts w:ascii="Times New Roman" w:hAnsi="Times New Roman"/>
        </w:rPr>
        <w:t>”, се извършва въз основа на посочените по-долу подпоказатели за оценка на техническите предложения</w:t>
      </w:r>
      <w:r w:rsidR="005258A6" w:rsidRPr="003E7270">
        <w:rPr>
          <w:rFonts w:ascii="Times New Roman" w:hAnsi="Times New Roman"/>
          <w:lang w:val="bg-BG"/>
        </w:rPr>
        <w:t xml:space="preserve">. </w:t>
      </w:r>
      <w:r w:rsidR="005258A6" w:rsidRPr="003E7270">
        <w:rPr>
          <w:rFonts w:ascii="Times New Roman" w:hAnsi="Times New Roman"/>
        </w:rPr>
        <w:t>Комисията оценява предложението на участника по всеки от посочените в таблиците по-долу показатели и присъжда съответния брой точки, съобразно определената скала, в зависимост от качествените характеристики на оценяваното предложение за изпълнение</w:t>
      </w:r>
      <w:r w:rsidR="005258A6" w:rsidRPr="003E7270">
        <w:rPr>
          <w:rFonts w:ascii="Times New Roman" w:hAnsi="Times New Roman"/>
          <w:lang w:val="bg-BG"/>
        </w:rPr>
        <w:t>.</w:t>
      </w:r>
    </w:p>
    <w:p w:rsidR="004754FE" w:rsidRPr="003E7270" w:rsidRDefault="004754FE" w:rsidP="004E7D07">
      <w:pPr>
        <w:pStyle w:val="a6"/>
        <w:numPr>
          <w:ilvl w:val="1"/>
          <w:numId w:val="6"/>
        </w:numPr>
        <w:ind w:left="0" w:firstLine="0"/>
        <w:rPr>
          <w:rFonts w:ascii="Times New Roman" w:hAnsi="Times New Roman"/>
          <w:lang w:val="bg-BG" w:eastAsia="en-US"/>
        </w:rPr>
      </w:pPr>
      <w:r w:rsidRPr="003E7270">
        <w:rPr>
          <w:rFonts w:ascii="Times New Roman" w:hAnsi="Times New Roman"/>
        </w:rPr>
        <w:t>Подпоказатели</w:t>
      </w:r>
      <w:r w:rsidRPr="003E7270">
        <w:rPr>
          <w:rFonts w:ascii="Times New Roman" w:hAnsi="Times New Roman"/>
          <w:lang w:val="bg-BG"/>
        </w:rPr>
        <w:t>те</w:t>
      </w:r>
      <w:r w:rsidRPr="003E7270">
        <w:rPr>
          <w:rFonts w:ascii="Times New Roman" w:hAnsi="Times New Roman"/>
        </w:rPr>
        <w:t xml:space="preserve"> за оценка на техническите предложения</w:t>
      </w:r>
      <w:r w:rsidRPr="003E7270">
        <w:rPr>
          <w:rFonts w:ascii="Times New Roman" w:hAnsi="Times New Roman"/>
          <w:lang w:val="bg-BG"/>
        </w:rPr>
        <w:t xml:space="preserve"> са както следва:</w:t>
      </w:r>
    </w:p>
    <w:p w:rsidR="004754FE" w:rsidRPr="003E7270" w:rsidRDefault="00D23B51" w:rsidP="003F5DB8">
      <w:pPr>
        <w:pStyle w:val="a6"/>
        <w:numPr>
          <w:ilvl w:val="2"/>
          <w:numId w:val="6"/>
        </w:numPr>
        <w:ind w:left="0" w:firstLine="425"/>
        <w:rPr>
          <w:rFonts w:ascii="Times New Roman" w:hAnsi="Times New Roman"/>
          <w:b/>
          <w:vertAlign w:val="subscript"/>
          <w:lang w:val="bg-BG"/>
        </w:rPr>
      </w:pPr>
      <w:proofErr w:type="spellStart"/>
      <w:r w:rsidRPr="003E7270">
        <w:rPr>
          <w:rFonts w:ascii="Times New Roman" w:hAnsi="Times New Roman"/>
          <w:b/>
          <w:lang w:val="bg-BG" w:eastAsia="en-US"/>
        </w:rPr>
        <w:t>Подпоказател</w:t>
      </w:r>
      <w:proofErr w:type="spellEnd"/>
      <w:r w:rsidRPr="003E7270">
        <w:rPr>
          <w:rFonts w:ascii="Times New Roman" w:hAnsi="Times New Roman"/>
          <w:b/>
          <w:lang w:val="bg-BG" w:eastAsia="en-US"/>
        </w:rPr>
        <w:t xml:space="preserve"> </w:t>
      </w:r>
      <w:r w:rsidR="003335EB" w:rsidRPr="003E7270">
        <w:rPr>
          <w:rFonts w:ascii="Times New Roman" w:hAnsi="Times New Roman"/>
          <w:b/>
          <w:lang w:val="bg-BG" w:eastAsia="en-US"/>
        </w:rPr>
        <w:t xml:space="preserve">„Предложен </w:t>
      </w:r>
      <w:r w:rsidRPr="003E7270">
        <w:rPr>
          <w:rFonts w:ascii="Times New Roman" w:hAnsi="Times New Roman"/>
          <w:b/>
          <w:lang w:val="bg-BG" w:eastAsia="en-US"/>
        </w:rPr>
        <w:t xml:space="preserve">срок </w:t>
      </w:r>
      <w:r w:rsidRPr="003E7270">
        <w:rPr>
          <w:rFonts w:ascii="Times New Roman" w:hAnsi="Times New Roman"/>
          <w:b/>
          <w:lang w:val="bg-BG"/>
        </w:rPr>
        <w:t>за сервизно (гаранционно) обслужване общо за превозното средство</w:t>
      </w:r>
      <w:r w:rsidR="003335EB" w:rsidRPr="003E7270">
        <w:rPr>
          <w:rFonts w:ascii="Times New Roman" w:hAnsi="Times New Roman"/>
          <w:b/>
          <w:lang w:val="bg-BG"/>
        </w:rPr>
        <w:t>“</w:t>
      </w:r>
      <w:r w:rsidRPr="003E7270">
        <w:rPr>
          <w:rFonts w:ascii="Times New Roman" w:hAnsi="Times New Roman"/>
          <w:lang w:val="bg-BG"/>
        </w:rPr>
        <w:t xml:space="preserve">  </w:t>
      </w:r>
      <w:r w:rsidR="003335EB" w:rsidRPr="003E7270">
        <w:rPr>
          <w:rFonts w:ascii="Times New Roman" w:hAnsi="Times New Roman"/>
          <w:lang w:val="bg-BG"/>
        </w:rPr>
        <w:t>(</w:t>
      </w:r>
      <w:r w:rsidR="003335EB" w:rsidRPr="003E7270">
        <w:rPr>
          <w:rFonts w:ascii="Times New Roman" w:hAnsi="Times New Roman"/>
          <w:b/>
          <w:lang w:val="bg-BG"/>
        </w:rPr>
        <w:t xml:space="preserve">СО </w:t>
      </w:r>
      <w:r w:rsidR="003335EB" w:rsidRPr="003E7270">
        <w:rPr>
          <w:rFonts w:ascii="Times New Roman" w:hAnsi="Times New Roman"/>
          <w:b/>
          <w:vertAlign w:val="subscript"/>
          <w:lang w:val="bg-BG"/>
        </w:rPr>
        <w:t>превозно средство</w:t>
      </w:r>
      <w:r w:rsidR="003335EB" w:rsidRPr="003E7270">
        <w:rPr>
          <w:rFonts w:ascii="Times New Roman" w:hAnsi="Times New Roman"/>
          <w:b/>
          <w:lang w:val="bg-BG"/>
        </w:rPr>
        <w:t>)</w:t>
      </w:r>
    </w:p>
    <w:p w:rsidR="003335EB" w:rsidRPr="003E7270" w:rsidRDefault="003335EB" w:rsidP="004754FE">
      <w:pPr>
        <w:pStyle w:val="a6"/>
        <w:ind w:left="0"/>
        <w:rPr>
          <w:rFonts w:ascii="Times New Roman" w:hAnsi="Times New Roman"/>
          <w:b/>
          <w:vertAlign w:val="subscript"/>
          <w:lang w:val="en-US"/>
        </w:rPr>
      </w:pPr>
      <w:r w:rsidRPr="003E7270">
        <w:rPr>
          <w:rFonts w:ascii="Times New Roman" w:hAnsi="Times New Roman"/>
          <w:b/>
          <w:lang w:val="bg-BG"/>
        </w:rPr>
        <w:t xml:space="preserve">СО </w:t>
      </w:r>
      <w:r w:rsidRPr="003E7270">
        <w:rPr>
          <w:rFonts w:ascii="Times New Roman" w:hAnsi="Times New Roman"/>
          <w:b/>
          <w:vertAlign w:val="subscript"/>
          <w:lang w:val="bg-BG"/>
        </w:rPr>
        <w:t xml:space="preserve">превозно средство = </w:t>
      </w:r>
      <w:r w:rsidRPr="003E7270">
        <w:rPr>
          <w:rFonts w:ascii="Times New Roman" w:hAnsi="Times New Roman"/>
          <w:b/>
          <w:lang w:val="bg-BG"/>
        </w:rPr>
        <w:t>СО</w:t>
      </w:r>
      <w:proofErr w:type="spellStart"/>
      <w:r w:rsidRPr="003E7270">
        <w:rPr>
          <w:rFonts w:ascii="Times New Roman" w:hAnsi="Times New Roman"/>
          <w:b/>
          <w:lang w:val="en-US"/>
        </w:rPr>
        <w:t>i</w:t>
      </w:r>
      <w:proofErr w:type="spellEnd"/>
      <w:r w:rsidRPr="003E7270">
        <w:rPr>
          <w:rFonts w:ascii="Times New Roman" w:hAnsi="Times New Roman"/>
          <w:b/>
          <w:lang w:val="bg-BG"/>
        </w:rPr>
        <w:t xml:space="preserve"> </w:t>
      </w:r>
      <w:r w:rsidRPr="003E7270">
        <w:rPr>
          <w:rFonts w:ascii="Times New Roman" w:hAnsi="Times New Roman"/>
          <w:b/>
          <w:vertAlign w:val="subscript"/>
          <w:lang w:val="bg-BG"/>
        </w:rPr>
        <w:t>превозно средство</w:t>
      </w:r>
      <w:r w:rsidRPr="003E7270">
        <w:rPr>
          <w:rFonts w:ascii="Times New Roman" w:hAnsi="Times New Roman"/>
          <w:b/>
          <w:vertAlign w:val="subscript"/>
          <w:lang w:val="en-US"/>
        </w:rPr>
        <w:t xml:space="preserve"> / </w:t>
      </w:r>
      <w:r w:rsidRPr="003E7270">
        <w:rPr>
          <w:rFonts w:ascii="Times New Roman" w:hAnsi="Times New Roman"/>
          <w:b/>
          <w:lang w:val="bg-BG"/>
        </w:rPr>
        <w:t>СО</w:t>
      </w:r>
      <w:r w:rsidRPr="003E7270">
        <w:rPr>
          <w:rFonts w:ascii="Times New Roman" w:hAnsi="Times New Roman"/>
          <w:b/>
          <w:lang w:val="en-US"/>
        </w:rPr>
        <w:t xml:space="preserve">max </w:t>
      </w:r>
      <w:r w:rsidRPr="003E7270">
        <w:rPr>
          <w:rFonts w:ascii="Times New Roman" w:hAnsi="Times New Roman"/>
          <w:b/>
          <w:vertAlign w:val="subscript"/>
          <w:lang w:val="bg-BG"/>
        </w:rPr>
        <w:t>превозно средство</w:t>
      </w:r>
      <w:r w:rsidRPr="003E7270">
        <w:rPr>
          <w:rFonts w:ascii="Times New Roman" w:hAnsi="Times New Roman"/>
          <w:b/>
          <w:lang w:val="en-US"/>
        </w:rPr>
        <w:t xml:space="preserve">, </w:t>
      </w:r>
      <w:r w:rsidRPr="003E7270">
        <w:rPr>
          <w:rFonts w:ascii="Times New Roman" w:hAnsi="Times New Roman"/>
          <w:lang w:val="bg-BG"/>
        </w:rPr>
        <w:t>където:</w:t>
      </w:r>
      <w:r w:rsidRPr="003E7270">
        <w:rPr>
          <w:rFonts w:ascii="Times New Roman" w:hAnsi="Times New Roman"/>
          <w:b/>
          <w:vertAlign w:val="subscript"/>
          <w:lang w:val="en-US"/>
        </w:rPr>
        <w:t xml:space="preserve"> </w:t>
      </w:r>
    </w:p>
    <w:p w:rsidR="003335EB" w:rsidRPr="003E7270" w:rsidRDefault="003335EB" w:rsidP="004754FE">
      <w:pPr>
        <w:pStyle w:val="a6"/>
        <w:ind w:left="0"/>
        <w:rPr>
          <w:rFonts w:ascii="Times New Roman" w:hAnsi="Times New Roman"/>
          <w:b/>
          <w:lang w:val="bg-BG"/>
        </w:rPr>
      </w:pPr>
      <w:r w:rsidRPr="003E7270">
        <w:rPr>
          <w:rFonts w:ascii="Times New Roman" w:hAnsi="Times New Roman"/>
          <w:b/>
          <w:lang w:val="bg-BG"/>
        </w:rPr>
        <w:t>СО</w:t>
      </w:r>
      <w:proofErr w:type="spellStart"/>
      <w:r w:rsidRPr="003E7270">
        <w:rPr>
          <w:rFonts w:ascii="Times New Roman" w:hAnsi="Times New Roman"/>
          <w:b/>
          <w:lang w:val="en-US"/>
        </w:rPr>
        <w:t>i</w:t>
      </w:r>
      <w:proofErr w:type="spellEnd"/>
      <w:r w:rsidRPr="003E7270">
        <w:rPr>
          <w:rFonts w:ascii="Times New Roman" w:hAnsi="Times New Roman"/>
          <w:b/>
          <w:lang w:val="bg-BG"/>
        </w:rPr>
        <w:t xml:space="preserve"> </w:t>
      </w:r>
      <w:r w:rsidRPr="003E7270">
        <w:rPr>
          <w:rFonts w:ascii="Times New Roman" w:hAnsi="Times New Roman"/>
          <w:b/>
          <w:vertAlign w:val="subscript"/>
          <w:lang w:val="bg-BG"/>
        </w:rPr>
        <w:t xml:space="preserve">превозно средство </w:t>
      </w:r>
      <w:r w:rsidRPr="003E7270">
        <w:rPr>
          <w:rFonts w:ascii="Times New Roman" w:hAnsi="Times New Roman"/>
          <w:lang w:val="bg-BG"/>
        </w:rPr>
        <w:t xml:space="preserve">е </w:t>
      </w:r>
      <w:r w:rsidRPr="003E7270">
        <w:rPr>
          <w:rFonts w:ascii="Times New Roman" w:hAnsi="Times New Roman"/>
          <w:lang w:val="bg-BG" w:eastAsia="en-US"/>
        </w:rPr>
        <w:t xml:space="preserve">срокът </w:t>
      </w:r>
      <w:r w:rsidRPr="003E7270">
        <w:rPr>
          <w:rFonts w:ascii="Times New Roman" w:hAnsi="Times New Roman"/>
          <w:lang w:val="bg-BG"/>
        </w:rPr>
        <w:t>за сервизно (гаранционно) обслужване общо за превозното средство от оценяваното предложение.</w:t>
      </w:r>
    </w:p>
    <w:p w:rsidR="003335EB" w:rsidRPr="003E7270" w:rsidRDefault="003335EB" w:rsidP="004754FE">
      <w:pPr>
        <w:pStyle w:val="a6"/>
        <w:ind w:left="0"/>
        <w:rPr>
          <w:rFonts w:ascii="Times New Roman" w:hAnsi="Times New Roman"/>
          <w:lang w:val="bg-BG"/>
        </w:rPr>
      </w:pPr>
      <w:r w:rsidRPr="003E7270">
        <w:rPr>
          <w:rFonts w:ascii="Times New Roman" w:hAnsi="Times New Roman"/>
          <w:b/>
          <w:lang w:val="bg-BG"/>
        </w:rPr>
        <w:t>СО</w:t>
      </w:r>
      <w:r w:rsidRPr="003E7270">
        <w:rPr>
          <w:rFonts w:ascii="Times New Roman" w:hAnsi="Times New Roman"/>
          <w:b/>
          <w:lang w:val="en-US"/>
        </w:rPr>
        <w:t xml:space="preserve">max </w:t>
      </w:r>
      <w:r w:rsidRPr="003E7270">
        <w:rPr>
          <w:rFonts w:ascii="Times New Roman" w:hAnsi="Times New Roman"/>
          <w:b/>
          <w:vertAlign w:val="subscript"/>
          <w:lang w:val="bg-BG"/>
        </w:rPr>
        <w:t xml:space="preserve">превозно средство </w:t>
      </w:r>
      <w:r w:rsidRPr="003E7270">
        <w:rPr>
          <w:rFonts w:ascii="Times New Roman" w:hAnsi="Times New Roman"/>
          <w:lang w:val="bg-BG"/>
        </w:rPr>
        <w:t xml:space="preserve">е най-дългия предложен </w:t>
      </w:r>
      <w:r w:rsidRPr="003E7270">
        <w:rPr>
          <w:rFonts w:ascii="Times New Roman" w:hAnsi="Times New Roman"/>
          <w:lang w:val="bg-BG" w:eastAsia="en-US"/>
        </w:rPr>
        <w:t xml:space="preserve">срок </w:t>
      </w:r>
      <w:r w:rsidRPr="003E7270">
        <w:rPr>
          <w:rFonts w:ascii="Times New Roman" w:hAnsi="Times New Roman"/>
          <w:lang w:val="bg-BG"/>
        </w:rPr>
        <w:t>за сервизно (гаранционно) обслужване общо за превозното средство.</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335EB" w:rsidRPr="003E7270" w:rsidTr="00CE6183">
        <w:tc>
          <w:tcPr>
            <w:tcW w:w="9214" w:type="dxa"/>
            <w:tcBorders>
              <w:bottom w:val="single" w:sz="4" w:space="0" w:color="auto"/>
            </w:tcBorders>
            <w:shd w:val="clear" w:color="auto" w:fill="F2F2F2" w:themeFill="background1" w:themeFillShade="F2"/>
          </w:tcPr>
          <w:p w:rsidR="003335EB" w:rsidRPr="003E7270" w:rsidRDefault="003335EB" w:rsidP="00257701">
            <w:pPr>
              <w:rPr>
                <w:rFonts w:ascii="Times New Roman" w:hAnsi="Times New Roman"/>
                <w:lang w:val="bg-BG"/>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w:t>
            </w:r>
            <w:r w:rsidRPr="003E7270">
              <w:rPr>
                <w:rFonts w:ascii="Times New Roman" w:hAnsi="Times New Roman"/>
                <w:lang w:val="bg-BG"/>
              </w:rPr>
              <w:t xml:space="preserve">Предложения срок за сервизно (гаранционно) обслужване не може да бъде по-кратък от </w:t>
            </w:r>
            <w:r w:rsidR="00F841BF">
              <w:rPr>
                <w:rFonts w:ascii="Times New Roman" w:hAnsi="Times New Roman"/>
                <w:lang w:val="bg-BG"/>
              </w:rPr>
              <w:t>36</w:t>
            </w:r>
            <w:r w:rsidR="003B6B33" w:rsidRPr="003E7270">
              <w:rPr>
                <w:rFonts w:ascii="Times New Roman" w:hAnsi="Times New Roman"/>
                <w:lang w:val="bg-BG"/>
              </w:rPr>
              <w:t xml:space="preserve"> </w:t>
            </w:r>
            <w:r w:rsidRPr="003E7270">
              <w:rPr>
                <w:rFonts w:ascii="Times New Roman" w:hAnsi="Times New Roman"/>
                <w:lang w:val="bg-BG"/>
              </w:rPr>
              <w:t>(</w:t>
            </w:r>
            <w:r w:rsidR="00F841BF">
              <w:rPr>
                <w:rFonts w:ascii="Times New Roman" w:hAnsi="Times New Roman"/>
                <w:lang w:val="bg-BG"/>
              </w:rPr>
              <w:t>тридесет и шест</w:t>
            </w:r>
            <w:r w:rsidRPr="003E7270">
              <w:rPr>
                <w:rFonts w:ascii="Times New Roman" w:hAnsi="Times New Roman"/>
                <w:lang w:val="bg-BG"/>
              </w:rPr>
              <w:t>) месеца</w:t>
            </w:r>
            <w:r w:rsidR="004D2D3D">
              <w:rPr>
                <w:rFonts w:ascii="Times New Roman" w:hAnsi="Times New Roman"/>
                <w:lang w:val="bg-BG"/>
              </w:rPr>
              <w:t xml:space="preserve"> и по-дълъг от 60 (шестдесет) месеца</w:t>
            </w:r>
            <w:r w:rsidRPr="003E7270">
              <w:rPr>
                <w:rFonts w:ascii="Times New Roman" w:hAnsi="Times New Roman"/>
                <w:lang w:val="bg-BG"/>
              </w:rPr>
              <w:t xml:space="preserve">. Участник, в чието предложение за изпълнение е предложен по-кратък от минимално определения срок ще бъде отстранен от участие. </w:t>
            </w:r>
          </w:p>
        </w:tc>
      </w:tr>
    </w:tbl>
    <w:p w:rsidR="003335EB" w:rsidRPr="003E7270" w:rsidRDefault="003335EB" w:rsidP="003F5DB8">
      <w:pPr>
        <w:pStyle w:val="a6"/>
        <w:numPr>
          <w:ilvl w:val="2"/>
          <w:numId w:val="6"/>
        </w:numPr>
        <w:ind w:left="0" w:firstLine="425"/>
        <w:rPr>
          <w:rFonts w:ascii="Times New Roman" w:hAnsi="Times New Roman"/>
          <w:b/>
          <w:vertAlign w:val="subscript"/>
          <w:lang w:val="bg-BG"/>
        </w:rPr>
      </w:pPr>
      <w:proofErr w:type="spellStart"/>
      <w:r w:rsidRPr="003E7270">
        <w:rPr>
          <w:rFonts w:ascii="Times New Roman" w:hAnsi="Times New Roman"/>
          <w:b/>
          <w:lang w:val="bg-BG" w:eastAsia="en-US"/>
        </w:rPr>
        <w:t>Подпоказател</w:t>
      </w:r>
      <w:proofErr w:type="spellEnd"/>
      <w:r w:rsidRPr="003E7270">
        <w:rPr>
          <w:rFonts w:ascii="Times New Roman" w:hAnsi="Times New Roman"/>
          <w:b/>
          <w:lang w:val="bg-BG" w:eastAsia="en-US"/>
        </w:rPr>
        <w:t xml:space="preserve"> „Предложен гаранционен срок за </w:t>
      </w:r>
      <w:r w:rsidRPr="003E7270">
        <w:rPr>
          <w:rFonts w:ascii="Times New Roman" w:hAnsi="Times New Roman"/>
          <w:b/>
          <w:lang w:val="bg-BG"/>
        </w:rPr>
        <w:t>антикорозионно покритие и хидроизолация</w:t>
      </w:r>
      <w:r w:rsidR="00DC6DFB" w:rsidRPr="003E7270">
        <w:rPr>
          <w:rFonts w:ascii="Times New Roman" w:hAnsi="Times New Roman"/>
          <w:b/>
          <w:lang w:val="bg-BG"/>
        </w:rPr>
        <w:t xml:space="preserve"> на превозното средство</w:t>
      </w:r>
      <w:r w:rsidRPr="003E7270">
        <w:rPr>
          <w:rFonts w:ascii="Times New Roman" w:hAnsi="Times New Roman"/>
          <w:b/>
          <w:lang w:val="bg-BG"/>
        </w:rPr>
        <w:t>“</w:t>
      </w:r>
      <w:r w:rsidRPr="003E7270">
        <w:rPr>
          <w:rFonts w:ascii="Times New Roman" w:hAnsi="Times New Roman"/>
          <w:lang w:val="bg-BG"/>
        </w:rPr>
        <w:t xml:space="preserve">  (</w:t>
      </w:r>
      <w:r w:rsidRPr="003E7270">
        <w:rPr>
          <w:rFonts w:ascii="Times New Roman" w:hAnsi="Times New Roman"/>
          <w:b/>
          <w:lang w:val="bg-BG"/>
        </w:rPr>
        <w:t xml:space="preserve">СО </w:t>
      </w:r>
      <w:r w:rsidRPr="003E7270">
        <w:rPr>
          <w:rFonts w:ascii="Times New Roman" w:hAnsi="Times New Roman"/>
          <w:b/>
          <w:vertAlign w:val="subscript"/>
          <w:lang w:val="bg-BG"/>
        </w:rPr>
        <w:t>покритие</w:t>
      </w:r>
      <w:r w:rsidRPr="003E7270">
        <w:rPr>
          <w:rFonts w:ascii="Times New Roman" w:hAnsi="Times New Roman"/>
          <w:b/>
          <w:lang w:val="bg-BG"/>
        </w:rPr>
        <w:t>)</w:t>
      </w:r>
    </w:p>
    <w:p w:rsidR="003335EB" w:rsidRPr="003E7270" w:rsidRDefault="003335EB" w:rsidP="003335EB">
      <w:pPr>
        <w:pStyle w:val="a6"/>
        <w:ind w:left="0"/>
        <w:rPr>
          <w:rFonts w:ascii="Times New Roman" w:hAnsi="Times New Roman"/>
          <w:b/>
          <w:vertAlign w:val="subscript"/>
          <w:lang w:val="en-US"/>
        </w:rPr>
      </w:pPr>
      <w:r w:rsidRPr="003E7270">
        <w:rPr>
          <w:rFonts w:ascii="Times New Roman" w:hAnsi="Times New Roman"/>
          <w:b/>
          <w:lang w:val="bg-BG"/>
        </w:rPr>
        <w:t xml:space="preserve">СО </w:t>
      </w:r>
      <w:r w:rsidRPr="003E7270">
        <w:rPr>
          <w:rFonts w:ascii="Times New Roman" w:hAnsi="Times New Roman"/>
          <w:b/>
          <w:vertAlign w:val="subscript"/>
          <w:lang w:val="bg-BG"/>
        </w:rPr>
        <w:t xml:space="preserve">покритие = </w:t>
      </w:r>
      <w:r w:rsidRPr="003E7270">
        <w:rPr>
          <w:rFonts w:ascii="Times New Roman" w:hAnsi="Times New Roman"/>
          <w:b/>
          <w:lang w:val="bg-BG"/>
        </w:rPr>
        <w:t>СО</w:t>
      </w:r>
      <w:proofErr w:type="spellStart"/>
      <w:r w:rsidRPr="003E7270">
        <w:rPr>
          <w:rFonts w:ascii="Times New Roman" w:hAnsi="Times New Roman"/>
          <w:b/>
          <w:lang w:val="en-US"/>
        </w:rPr>
        <w:t>i</w:t>
      </w:r>
      <w:proofErr w:type="spellEnd"/>
      <w:r w:rsidRPr="003E7270">
        <w:rPr>
          <w:rFonts w:ascii="Times New Roman" w:hAnsi="Times New Roman"/>
          <w:b/>
          <w:lang w:val="bg-BG"/>
        </w:rPr>
        <w:t xml:space="preserve"> </w:t>
      </w:r>
      <w:r w:rsidRPr="003E7270">
        <w:rPr>
          <w:rFonts w:ascii="Times New Roman" w:hAnsi="Times New Roman"/>
          <w:b/>
          <w:vertAlign w:val="subscript"/>
          <w:lang w:val="bg-BG"/>
        </w:rPr>
        <w:t>покритие</w:t>
      </w:r>
      <w:r w:rsidRPr="003E7270">
        <w:rPr>
          <w:rFonts w:ascii="Times New Roman" w:hAnsi="Times New Roman"/>
          <w:b/>
          <w:vertAlign w:val="subscript"/>
          <w:lang w:val="en-US"/>
        </w:rPr>
        <w:t xml:space="preserve"> / </w:t>
      </w:r>
      <w:r w:rsidRPr="003E7270">
        <w:rPr>
          <w:rFonts w:ascii="Times New Roman" w:hAnsi="Times New Roman"/>
          <w:b/>
          <w:lang w:val="bg-BG"/>
        </w:rPr>
        <w:t>СО</w:t>
      </w:r>
      <w:r w:rsidRPr="003E7270">
        <w:rPr>
          <w:rFonts w:ascii="Times New Roman" w:hAnsi="Times New Roman"/>
          <w:b/>
          <w:lang w:val="en-US"/>
        </w:rPr>
        <w:t xml:space="preserve">max </w:t>
      </w:r>
      <w:r w:rsidRPr="003E7270">
        <w:rPr>
          <w:rFonts w:ascii="Times New Roman" w:hAnsi="Times New Roman"/>
          <w:b/>
          <w:vertAlign w:val="subscript"/>
          <w:lang w:val="bg-BG"/>
        </w:rPr>
        <w:t>покритие</w:t>
      </w:r>
      <w:r w:rsidR="00457094" w:rsidRPr="003E7270">
        <w:rPr>
          <w:rFonts w:ascii="Times New Roman" w:hAnsi="Times New Roman"/>
          <w:b/>
          <w:lang w:val="bg-BG"/>
        </w:rPr>
        <w:t xml:space="preserve"> </w:t>
      </w:r>
      <w:r w:rsidRPr="003E7270">
        <w:rPr>
          <w:rFonts w:ascii="Times New Roman" w:hAnsi="Times New Roman"/>
          <w:b/>
          <w:lang w:val="en-US"/>
        </w:rPr>
        <w:t xml:space="preserve">, </w:t>
      </w:r>
      <w:r w:rsidRPr="003E7270">
        <w:rPr>
          <w:rFonts w:ascii="Times New Roman" w:hAnsi="Times New Roman"/>
          <w:lang w:val="bg-BG"/>
        </w:rPr>
        <w:t>където:</w:t>
      </w:r>
      <w:r w:rsidRPr="003E7270">
        <w:rPr>
          <w:rFonts w:ascii="Times New Roman" w:hAnsi="Times New Roman"/>
          <w:b/>
          <w:vertAlign w:val="subscript"/>
          <w:lang w:val="en-US"/>
        </w:rPr>
        <w:t xml:space="preserve"> </w:t>
      </w:r>
    </w:p>
    <w:p w:rsidR="003335EB" w:rsidRPr="003E7270" w:rsidRDefault="003335EB" w:rsidP="003335EB">
      <w:pPr>
        <w:pStyle w:val="a6"/>
        <w:ind w:left="0"/>
        <w:rPr>
          <w:rFonts w:ascii="Times New Roman" w:hAnsi="Times New Roman"/>
          <w:b/>
          <w:lang w:val="bg-BG"/>
        </w:rPr>
      </w:pPr>
      <w:r w:rsidRPr="003E7270">
        <w:rPr>
          <w:rFonts w:ascii="Times New Roman" w:hAnsi="Times New Roman"/>
          <w:b/>
          <w:lang w:val="bg-BG"/>
        </w:rPr>
        <w:t>СО</w:t>
      </w:r>
      <w:proofErr w:type="spellStart"/>
      <w:r w:rsidRPr="003E7270">
        <w:rPr>
          <w:rFonts w:ascii="Times New Roman" w:hAnsi="Times New Roman"/>
          <w:b/>
          <w:lang w:val="en-US"/>
        </w:rPr>
        <w:t>i</w:t>
      </w:r>
      <w:proofErr w:type="spellEnd"/>
      <w:r w:rsidRPr="003E7270">
        <w:rPr>
          <w:rFonts w:ascii="Times New Roman" w:hAnsi="Times New Roman"/>
          <w:b/>
          <w:lang w:val="bg-BG"/>
        </w:rPr>
        <w:t xml:space="preserve"> </w:t>
      </w:r>
      <w:r w:rsidRPr="003E7270">
        <w:rPr>
          <w:rFonts w:ascii="Times New Roman" w:hAnsi="Times New Roman"/>
          <w:b/>
          <w:vertAlign w:val="subscript"/>
          <w:lang w:val="bg-BG"/>
        </w:rPr>
        <w:t xml:space="preserve">покритие </w:t>
      </w:r>
      <w:r w:rsidRPr="003E7270">
        <w:rPr>
          <w:rFonts w:ascii="Times New Roman" w:hAnsi="Times New Roman"/>
          <w:lang w:val="bg-BG"/>
        </w:rPr>
        <w:t xml:space="preserve">е </w:t>
      </w:r>
      <w:r w:rsidRPr="003E7270">
        <w:rPr>
          <w:rFonts w:ascii="Times New Roman" w:hAnsi="Times New Roman"/>
          <w:lang w:val="bg-BG" w:eastAsia="en-US"/>
        </w:rPr>
        <w:t xml:space="preserve">гаранционния срок за </w:t>
      </w:r>
      <w:r w:rsidRPr="003E7270">
        <w:rPr>
          <w:rFonts w:ascii="Times New Roman" w:hAnsi="Times New Roman"/>
          <w:lang w:val="bg-BG"/>
        </w:rPr>
        <w:t>антикорозионно покритие и хидроизолация от оценяваното предложение.</w:t>
      </w:r>
    </w:p>
    <w:p w:rsidR="003335EB" w:rsidRPr="003E7270" w:rsidRDefault="003335EB" w:rsidP="003335EB">
      <w:pPr>
        <w:pStyle w:val="a6"/>
        <w:ind w:left="0"/>
        <w:rPr>
          <w:rFonts w:ascii="Times New Roman" w:hAnsi="Times New Roman"/>
          <w:lang w:val="bg-BG"/>
        </w:rPr>
      </w:pPr>
      <w:r w:rsidRPr="003E7270">
        <w:rPr>
          <w:rFonts w:ascii="Times New Roman" w:hAnsi="Times New Roman"/>
          <w:b/>
          <w:lang w:val="bg-BG"/>
        </w:rPr>
        <w:t>СО</w:t>
      </w:r>
      <w:r w:rsidRPr="003E7270">
        <w:rPr>
          <w:rFonts w:ascii="Times New Roman" w:hAnsi="Times New Roman"/>
          <w:b/>
          <w:lang w:val="en-US"/>
        </w:rPr>
        <w:t xml:space="preserve">max </w:t>
      </w:r>
      <w:r w:rsidRPr="003E7270">
        <w:rPr>
          <w:rFonts w:ascii="Times New Roman" w:hAnsi="Times New Roman"/>
          <w:b/>
          <w:vertAlign w:val="subscript"/>
          <w:lang w:val="bg-BG"/>
        </w:rPr>
        <w:t xml:space="preserve">покритие </w:t>
      </w:r>
      <w:r w:rsidRPr="003E7270">
        <w:rPr>
          <w:rFonts w:ascii="Times New Roman" w:hAnsi="Times New Roman"/>
          <w:lang w:val="bg-BG"/>
        </w:rPr>
        <w:t xml:space="preserve">е най-дългия предложен </w:t>
      </w:r>
      <w:r w:rsidRPr="003E7270">
        <w:rPr>
          <w:rFonts w:ascii="Times New Roman" w:hAnsi="Times New Roman"/>
          <w:lang w:val="bg-BG" w:eastAsia="en-US"/>
        </w:rPr>
        <w:t xml:space="preserve">срок гаранционен срок за </w:t>
      </w:r>
      <w:r w:rsidRPr="003E7270">
        <w:rPr>
          <w:rFonts w:ascii="Times New Roman" w:hAnsi="Times New Roman"/>
          <w:lang w:val="bg-BG"/>
        </w:rPr>
        <w:t>антикорозионно покритие и хидроизолация.</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3335EB" w:rsidRPr="003E7270" w:rsidTr="00CE6183">
        <w:tc>
          <w:tcPr>
            <w:tcW w:w="9214" w:type="dxa"/>
            <w:tcBorders>
              <w:bottom w:val="single" w:sz="4" w:space="0" w:color="auto"/>
            </w:tcBorders>
            <w:shd w:val="clear" w:color="auto" w:fill="F2F2F2" w:themeFill="background1" w:themeFillShade="F2"/>
          </w:tcPr>
          <w:p w:rsidR="003335EB" w:rsidRPr="003E7270" w:rsidRDefault="003335EB" w:rsidP="00257701">
            <w:pPr>
              <w:rPr>
                <w:rFonts w:ascii="Times New Roman" w:hAnsi="Times New Roman"/>
                <w:lang w:val="bg-BG"/>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w:t>
            </w:r>
            <w:r w:rsidRPr="003E7270">
              <w:rPr>
                <w:rFonts w:ascii="Times New Roman" w:hAnsi="Times New Roman"/>
                <w:lang w:val="bg-BG"/>
              </w:rPr>
              <w:t xml:space="preserve">Предложения </w:t>
            </w:r>
            <w:r w:rsidR="00DC6DFB" w:rsidRPr="003E7270">
              <w:rPr>
                <w:rFonts w:ascii="Times New Roman" w:hAnsi="Times New Roman"/>
                <w:lang w:val="bg-BG" w:eastAsia="en-US"/>
              </w:rPr>
              <w:t xml:space="preserve">гаранционен срок за </w:t>
            </w:r>
            <w:r w:rsidR="00DC6DFB" w:rsidRPr="003E7270">
              <w:rPr>
                <w:rFonts w:ascii="Times New Roman" w:hAnsi="Times New Roman"/>
                <w:lang w:val="bg-BG"/>
              </w:rPr>
              <w:t>антикорозионно покритие и хидроизолация</w:t>
            </w:r>
            <w:r w:rsidRPr="003E7270">
              <w:rPr>
                <w:rFonts w:ascii="Times New Roman" w:hAnsi="Times New Roman"/>
                <w:lang w:val="bg-BG"/>
              </w:rPr>
              <w:t xml:space="preserve"> не може да бъде по-кратък от </w:t>
            </w:r>
            <w:r w:rsidR="00B15D84">
              <w:rPr>
                <w:rFonts w:ascii="Times New Roman" w:hAnsi="Times New Roman"/>
                <w:lang w:val="bg-BG"/>
              </w:rPr>
              <w:t>3</w:t>
            </w:r>
            <w:r w:rsidR="00F841BF">
              <w:rPr>
                <w:rFonts w:ascii="Times New Roman" w:hAnsi="Times New Roman"/>
                <w:lang w:val="bg-BG"/>
              </w:rPr>
              <w:t>6</w:t>
            </w:r>
            <w:r w:rsidRPr="003E7270">
              <w:rPr>
                <w:rFonts w:ascii="Times New Roman" w:hAnsi="Times New Roman"/>
                <w:lang w:val="bg-BG"/>
              </w:rPr>
              <w:t xml:space="preserve"> (</w:t>
            </w:r>
            <w:r w:rsidR="00B15D84">
              <w:rPr>
                <w:rFonts w:ascii="Times New Roman" w:hAnsi="Times New Roman"/>
                <w:lang w:val="bg-BG"/>
              </w:rPr>
              <w:t>тридесет</w:t>
            </w:r>
            <w:r w:rsidR="00F841BF">
              <w:rPr>
                <w:rFonts w:ascii="Times New Roman" w:hAnsi="Times New Roman"/>
                <w:lang w:val="bg-BG"/>
              </w:rPr>
              <w:t xml:space="preserve"> и шест</w:t>
            </w:r>
            <w:r w:rsidRPr="003E7270">
              <w:rPr>
                <w:rFonts w:ascii="Times New Roman" w:hAnsi="Times New Roman"/>
                <w:lang w:val="bg-BG"/>
              </w:rPr>
              <w:t>) месеца</w:t>
            </w:r>
            <w:r w:rsidR="004D2D3D">
              <w:rPr>
                <w:rFonts w:ascii="Times New Roman" w:hAnsi="Times New Roman"/>
                <w:lang w:val="bg-BG"/>
              </w:rPr>
              <w:t xml:space="preserve"> и по-дълъг от 60 (шестдесет) месеца</w:t>
            </w:r>
            <w:r w:rsidRPr="003E7270">
              <w:rPr>
                <w:rFonts w:ascii="Times New Roman" w:hAnsi="Times New Roman"/>
                <w:lang w:val="bg-BG"/>
              </w:rPr>
              <w:t xml:space="preserve">. Участник, в чието предложение за изпълнение е предложен по-кратък от минимално определения срок ще бъде отстранен от участие. </w:t>
            </w:r>
          </w:p>
        </w:tc>
      </w:tr>
    </w:tbl>
    <w:p w:rsidR="003335EB" w:rsidRPr="003E7270" w:rsidRDefault="00DC6DFB" w:rsidP="003F5DB8">
      <w:pPr>
        <w:pStyle w:val="a6"/>
        <w:numPr>
          <w:ilvl w:val="2"/>
          <w:numId w:val="6"/>
        </w:numPr>
        <w:ind w:left="0" w:firstLine="425"/>
        <w:rPr>
          <w:rFonts w:ascii="Times New Roman" w:hAnsi="Times New Roman"/>
          <w:lang w:val="en-US" w:eastAsia="en-US"/>
        </w:rPr>
      </w:pPr>
      <w:proofErr w:type="spellStart"/>
      <w:r w:rsidRPr="003E7270">
        <w:rPr>
          <w:rFonts w:ascii="Times New Roman" w:hAnsi="Times New Roman"/>
          <w:b/>
          <w:lang w:val="bg-BG" w:eastAsia="en-US"/>
        </w:rPr>
        <w:t>Подпоказател</w:t>
      </w:r>
      <w:proofErr w:type="spellEnd"/>
      <w:r w:rsidRPr="003E7270">
        <w:rPr>
          <w:rFonts w:ascii="Times New Roman" w:hAnsi="Times New Roman"/>
          <w:b/>
          <w:lang w:val="bg-BG" w:eastAsia="en-US"/>
        </w:rPr>
        <w:t xml:space="preserve"> „Предложен срок за </w:t>
      </w:r>
      <w:r w:rsidRPr="003E7270">
        <w:rPr>
          <w:rFonts w:ascii="Times New Roman" w:hAnsi="Times New Roman"/>
          <w:b/>
          <w:lang w:val="bg-BG"/>
        </w:rPr>
        <w:t xml:space="preserve">отстраняване на неизправности за превозното средство“ </w:t>
      </w:r>
      <w:r w:rsidRPr="003E7270">
        <w:rPr>
          <w:rFonts w:ascii="Times New Roman" w:hAnsi="Times New Roman"/>
          <w:lang w:val="bg-BG"/>
        </w:rPr>
        <w:t>(</w:t>
      </w:r>
      <w:r w:rsidR="001A28FC" w:rsidRPr="003E7270">
        <w:rPr>
          <w:rFonts w:ascii="Times New Roman" w:hAnsi="Times New Roman"/>
          <w:b/>
          <w:lang w:val="bg-BG"/>
        </w:rPr>
        <w:t>ОН</w:t>
      </w:r>
      <w:r w:rsidRPr="003E7270">
        <w:rPr>
          <w:rFonts w:ascii="Times New Roman" w:hAnsi="Times New Roman"/>
          <w:b/>
          <w:lang w:val="bg-BG"/>
        </w:rPr>
        <w:t xml:space="preserve"> </w:t>
      </w:r>
      <w:r w:rsidRPr="003E7270">
        <w:rPr>
          <w:rFonts w:ascii="Times New Roman" w:hAnsi="Times New Roman"/>
          <w:b/>
          <w:vertAlign w:val="subscript"/>
          <w:lang w:val="bg-BG"/>
        </w:rPr>
        <w:t>превозно средство</w:t>
      </w:r>
      <w:r w:rsidRPr="003E7270">
        <w:rPr>
          <w:rFonts w:ascii="Times New Roman" w:hAnsi="Times New Roman"/>
          <w:b/>
          <w:lang w:val="bg-BG"/>
        </w:rPr>
        <w:t>)</w:t>
      </w:r>
    </w:p>
    <w:p w:rsidR="00DC6DFB" w:rsidRPr="003E7270" w:rsidRDefault="001A28FC" w:rsidP="00DC6DFB">
      <w:pPr>
        <w:rPr>
          <w:rFonts w:ascii="Times New Roman" w:hAnsi="Times New Roman"/>
          <w:b/>
          <w:vertAlign w:val="subscript"/>
          <w:lang w:val="en-US"/>
        </w:rPr>
      </w:pPr>
      <w:r w:rsidRPr="003E7270">
        <w:rPr>
          <w:rFonts w:ascii="Times New Roman" w:hAnsi="Times New Roman"/>
          <w:b/>
          <w:lang w:val="bg-BG"/>
        </w:rPr>
        <w:t>ОН</w:t>
      </w:r>
      <w:r w:rsidR="00DC6DFB" w:rsidRPr="003E7270">
        <w:rPr>
          <w:rFonts w:ascii="Times New Roman" w:hAnsi="Times New Roman"/>
          <w:b/>
          <w:lang w:val="bg-BG"/>
        </w:rPr>
        <w:t xml:space="preserve"> </w:t>
      </w:r>
      <w:r w:rsidR="00DC6DFB" w:rsidRPr="003E7270">
        <w:rPr>
          <w:rFonts w:ascii="Times New Roman" w:hAnsi="Times New Roman"/>
          <w:b/>
          <w:vertAlign w:val="subscript"/>
          <w:lang w:val="bg-BG"/>
        </w:rPr>
        <w:t xml:space="preserve">превозно средство = </w:t>
      </w:r>
      <w:r w:rsidRPr="003E7270">
        <w:rPr>
          <w:rFonts w:ascii="Times New Roman" w:hAnsi="Times New Roman"/>
          <w:b/>
          <w:lang w:val="bg-BG"/>
        </w:rPr>
        <w:t>ОН</w:t>
      </w:r>
      <w:r w:rsidR="00DC6DFB" w:rsidRPr="003E7270">
        <w:rPr>
          <w:rFonts w:ascii="Times New Roman" w:hAnsi="Times New Roman"/>
          <w:b/>
          <w:lang w:val="en-US"/>
        </w:rPr>
        <w:t>min</w:t>
      </w:r>
      <w:r w:rsidR="00DC6DFB" w:rsidRPr="003E7270">
        <w:rPr>
          <w:rFonts w:ascii="Times New Roman" w:hAnsi="Times New Roman"/>
          <w:b/>
          <w:vertAlign w:val="subscript"/>
          <w:lang w:val="bg-BG"/>
        </w:rPr>
        <w:t xml:space="preserve"> превозно средство</w:t>
      </w:r>
      <w:r w:rsidR="00DC6DFB" w:rsidRPr="003E7270">
        <w:rPr>
          <w:rFonts w:ascii="Times New Roman" w:hAnsi="Times New Roman"/>
          <w:b/>
          <w:vertAlign w:val="subscript"/>
          <w:lang w:val="en-US"/>
        </w:rPr>
        <w:t xml:space="preserve"> / </w:t>
      </w:r>
      <w:r w:rsidRPr="003E7270">
        <w:rPr>
          <w:rFonts w:ascii="Times New Roman" w:hAnsi="Times New Roman"/>
          <w:b/>
          <w:lang w:val="bg-BG"/>
        </w:rPr>
        <w:t>ОН</w:t>
      </w:r>
      <w:proofErr w:type="spellStart"/>
      <w:r w:rsidR="00DC6DFB" w:rsidRPr="003E7270">
        <w:rPr>
          <w:rFonts w:ascii="Times New Roman" w:hAnsi="Times New Roman"/>
          <w:b/>
          <w:lang w:val="en-US"/>
        </w:rPr>
        <w:t>i</w:t>
      </w:r>
      <w:proofErr w:type="spellEnd"/>
      <w:r w:rsidR="00DC6DFB" w:rsidRPr="003E7270">
        <w:rPr>
          <w:rFonts w:ascii="Times New Roman" w:hAnsi="Times New Roman"/>
          <w:b/>
          <w:lang w:val="en-US"/>
        </w:rPr>
        <w:t xml:space="preserve"> </w:t>
      </w:r>
      <w:r w:rsidR="00DC6DFB" w:rsidRPr="003E7270">
        <w:rPr>
          <w:rFonts w:ascii="Times New Roman" w:hAnsi="Times New Roman"/>
          <w:b/>
          <w:vertAlign w:val="subscript"/>
          <w:lang w:val="bg-BG"/>
        </w:rPr>
        <w:t>превозно средство</w:t>
      </w:r>
      <w:r w:rsidR="00DC6DFB" w:rsidRPr="003E7270">
        <w:rPr>
          <w:rFonts w:ascii="Times New Roman" w:hAnsi="Times New Roman"/>
          <w:b/>
          <w:lang w:val="bg-BG"/>
        </w:rPr>
        <w:t xml:space="preserve"> </w:t>
      </w:r>
      <w:r w:rsidR="00DC6DFB" w:rsidRPr="003E7270">
        <w:rPr>
          <w:rFonts w:ascii="Times New Roman" w:hAnsi="Times New Roman"/>
          <w:b/>
          <w:lang w:val="en-US"/>
        </w:rPr>
        <w:t xml:space="preserve">, </w:t>
      </w:r>
      <w:r w:rsidR="00DC6DFB" w:rsidRPr="003E7270">
        <w:rPr>
          <w:rFonts w:ascii="Times New Roman" w:hAnsi="Times New Roman"/>
          <w:lang w:val="bg-BG"/>
        </w:rPr>
        <w:t>където:</w:t>
      </w:r>
      <w:r w:rsidR="00DC6DFB" w:rsidRPr="003E7270">
        <w:rPr>
          <w:rFonts w:ascii="Times New Roman" w:hAnsi="Times New Roman"/>
          <w:b/>
          <w:vertAlign w:val="subscript"/>
          <w:lang w:val="en-US"/>
        </w:rPr>
        <w:t xml:space="preserve"> </w:t>
      </w:r>
    </w:p>
    <w:p w:rsidR="00DC6DFB" w:rsidRPr="003E7270" w:rsidRDefault="001A28FC" w:rsidP="00DC6DFB">
      <w:pPr>
        <w:rPr>
          <w:rFonts w:ascii="Times New Roman" w:hAnsi="Times New Roman"/>
          <w:b/>
          <w:lang w:val="bg-BG"/>
        </w:rPr>
      </w:pPr>
      <w:r w:rsidRPr="003E7270">
        <w:rPr>
          <w:rFonts w:ascii="Times New Roman" w:hAnsi="Times New Roman"/>
          <w:b/>
          <w:lang w:val="bg-BG"/>
        </w:rPr>
        <w:t>ОН</w:t>
      </w:r>
      <w:proofErr w:type="spellStart"/>
      <w:r w:rsidR="00DC6DFB" w:rsidRPr="003E7270">
        <w:rPr>
          <w:rFonts w:ascii="Times New Roman" w:hAnsi="Times New Roman"/>
          <w:b/>
          <w:lang w:val="en-US"/>
        </w:rPr>
        <w:t>i</w:t>
      </w:r>
      <w:proofErr w:type="spellEnd"/>
      <w:r w:rsidR="00DC6DFB" w:rsidRPr="003E7270">
        <w:rPr>
          <w:rFonts w:ascii="Times New Roman" w:hAnsi="Times New Roman"/>
          <w:b/>
          <w:vertAlign w:val="subscript"/>
          <w:lang w:val="bg-BG"/>
        </w:rPr>
        <w:t xml:space="preserve"> превозно средство</w:t>
      </w:r>
      <w:r w:rsidR="00DC6DFB" w:rsidRPr="003E7270">
        <w:rPr>
          <w:rFonts w:ascii="Times New Roman" w:hAnsi="Times New Roman"/>
          <w:b/>
          <w:lang w:val="bg-BG"/>
        </w:rPr>
        <w:t xml:space="preserve"> </w:t>
      </w:r>
      <w:r w:rsidR="00DC6DFB" w:rsidRPr="003E7270">
        <w:rPr>
          <w:rFonts w:ascii="Times New Roman" w:hAnsi="Times New Roman"/>
          <w:lang w:val="bg-BG"/>
        </w:rPr>
        <w:t xml:space="preserve">е </w:t>
      </w:r>
      <w:r w:rsidR="00DC6DFB" w:rsidRPr="003E7270">
        <w:rPr>
          <w:rFonts w:ascii="Times New Roman" w:hAnsi="Times New Roman"/>
          <w:lang w:val="bg-BG" w:eastAsia="en-US"/>
        </w:rPr>
        <w:t xml:space="preserve">срокът за </w:t>
      </w:r>
      <w:r w:rsidR="00DC6DFB" w:rsidRPr="003E7270">
        <w:rPr>
          <w:rFonts w:ascii="Times New Roman" w:hAnsi="Times New Roman"/>
          <w:lang w:val="bg-BG"/>
        </w:rPr>
        <w:t>отстраняване на неизправности за превозното средство от оценяваното предложение.</w:t>
      </w:r>
    </w:p>
    <w:p w:rsidR="00DC6DFB" w:rsidRPr="003E7270" w:rsidRDefault="001A28FC" w:rsidP="00DC6DFB">
      <w:pPr>
        <w:rPr>
          <w:rFonts w:ascii="Times New Roman" w:hAnsi="Times New Roman"/>
          <w:lang w:val="bg-BG"/>
        </w:rPr>
      </w:pPr>
      <w:r w:rsidRPr="003E7270">
        <w:rPr>
          <w:rFonts w:ascii="Times New Roman" w:hAnsi="Times New Roman"/>
          <w:b/>
          <w:lang w:val="bg-BG"/>
        </w:rPr>
        <w:t>ОН</w:t>
      </w:r>
      <w:r w:rsidR="00DC6DFB" w:rsidRPr="003E7270">
        <w:rPr>
          <w:rFonts w:ascii="Times New Roman" w:hAnsi="Times New Roman"/>
          <w:b/>
          <w:lang w:val="en-US"/>
        </w:rPr>
        <w:t xml:space="preserve">min </w:t>
      </w:r>
      <w:r w:rsidR="00DC6DFB" w:rsidRPr="003E7270">
        <w:rPr>
          <w:rFonts w:ascii="Times New Roman" w:hAnsi="Times New Roman"/>
          <w:b/>
          <w:vertAlign w:val="subscript"/>
          <w:lang w:val="bg-BG"/>
        </w:rPr>
        <w:t xml:space="preserve">превозно средство </w:t>
      </w:r>
      <w:r w:rsidR="00DC6DFB" w:rsidRPr="003E7270">
        <w:rPr>
          <w:rFonts w:ascii="Times New Roman" w:hAnsi="Times New Roman"/>
          <w:lang w:val="bg-BG"/>
        </w:rPr>
        <w:t xml:space="preserve">е най-краткия предложен срок </w:t>
      </w:r>
      <w:r w:rsidR="00DC6DFB" w:rsidRPr="003E7270">
        <w:rPr>
          <w:rFonts w:ascii="Times New Roman" w:hAnsi="Times New Roman"/>
          <w:lang w:val="bg-BG" w:eastAsia="en-US"/>
        </w:rPr>
        <w:t xml:space="preserve">за </w:t>
      </w:r>
      <w:r w:rsidR="00DC6DFB" w:rsidRPr="003E7270">
        <w:rPr>
          <w:rFonts w:ascii="Times New Roman" w:hAnsi="Times New Roman"/>
          <w:lang w:val="bg-BG"/>
        </w:rPr>
        <w:t>отстраняване на неизправности за превозното средство.</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DC6DFB" w:rsidRPr="003E7270" w:rsidTr="00CE6183">
        <w:tc>
          <w:tcPr>
            <w:tcW w:w="9214" w:type="dxa"/>
            <w:tcBorders>
              <w:bottom w:val="single" w:sz="4" w:space="0" w:color="auto"/>
            </w:tcBorders>
            <w:shd w:val="clear" w:color="auto" w:fill="F2F2F2" w:themeFill="background1" w:themeFillShade="F2"/>
          </w:tcPr>
          <w:p w:rsidR="00DC6DFB" w:rsidRPr="003E7270" w:rsidRDefault="00DC6DFB" w:rsidP="001A20B3">
            <w:pPr>
              <w:rPr>
                <w:rFonts w:ascii="Times New Roman" w:hAnsi="Times New Roman"/>
                <w:lang w:val="bg-BG"/>
              </w:rPr>
            </w:pPr>
            <w:r w:rsidRPr="003E7270">
              <w:rPr>
                <w:rFonts w:ascii="Times New Roman" w:hAnsi="Times New Roman"/>
                <w:b/>
                <w:i/>
                <w:iCs/>
              </w:rPr>
              <w:lastRenderedPageBreak/>
              <w:t>Забележка</w:t>
            </w:r>
            <w:r w:rsidRPr="003E7270">
              <w:rPr>
                <w:rFonts w:ascii="Times New Roman" w:hAnsi="Times New Roman"/>
                <w:b/>
              </w:rPr>
              <w:t>:</w:t>
            </w:r>
            <w:r w:rsidRPr="003E7270">
              <w:rPr>
                <w:rFonts w:ascii="Times New Roman" w:hAnsi="Times New Roman"/>
              </w:rPr>
              <w:t xml:space="preserve"> </w:t>
            </w:r>
            <w:r w:rsidRPr="003E7270">
              <w:rPr>
                <w:rFonts w:ascii="Times New Roman" w:hAnsi="Times New Roman"/>
                <w:lang w:val="bg-BG"/>
              </w:rPr>
              <w:t xml:space="preserve">Предложения </w:t>
            </w:r>
            <w:r w:rsidRPr="003E7270">
              <w:rPr>
                <w:rFonts w:ascii="Times New Roman" w:hAnsi="Times New Roman"/>
                <w:lang w:val="bg-BG" w:eastAsia="en-US"/>
              </w:rPr>
              <w:t xml:space="preserve">срок за отстраняване на неизправности за превозното средство </w:t>
            </w:r>
            <w:r w:rsidRPr="003E7270">
              <w:rPr>
                <w:rFonts w:ascii="Times New Roman" w:hAnsi="Times New Roman"/>
                <w:lang w:val="bg-BG"/>
              </w:rPr>
              <w:t xml:space="preserve">не може да бъде по-кратък от 5 (пет) </w:t>
            </w:r>
            <w:r w:rsidR="009F48C8" w:rsidRPr="003E7270">
              <w:rPr>
                <w:rFonts w:ascii="Times New Roman" w:hAnsi="Times New Roman"/>
                <w:lang w:val="bg-BG"/>
              </w:rPr>
              <w:t xml:space="preserve">календарни </w:t>
            </w:r>
            <w:r w:rsidRPr="003E7270">
              <w:rPr>
                <w:rFonts w:ascii="Times New Roman" w:hAnsi="Times New Roman"/>
                <w:lang w:val="bg-BG"/>
              </w:rPr>
              <w:t xml:space="preserve">дни и по-дълъг </w:t>
            </w:r>
            <w:r w:rsidR="009F48C8" w:rsidRPr="003E7270">
              <w:rPr>
                <w:rFonts w:ascii="Times New Roman" w:hAnsi="Times New Roman"/>
                <w:lang w:val="bg-BG"/>
              </w:rPr>
              <w:t>от 20 (двадесет) календарни дни</w:t>
            </w:r>
            <w:r w:rsidRPr="003E7270">
              <w:rPr>
                <w:rFonts w:ascii="Times New Roman" w:hAnsi="Times New Roman"/>
                <w:lang w:val="bg-BG"/>
              </w:rPr>
              <w:t>. Участник, в чието предложение за изпълнение е предложен срок</w:t>
            </w:r>
            <w:r w:rsidR="009F48C8" w:rsidRPr="003E7270">
              <w:rPr>
                <w:rFonts w:ascii="Times New Roman" w:hAnsi="Times New Roman"/>
                <w:lang w:val="bg-BG"/>
              </w:rPr>
              <w:t>, който не отговаря на това изискване,</w:t>
            </w:r>
            <w:r w:rsidRPr="003E7270">
              <w:rPr>
                <w:rFonts w:ascii="Times New Roman" w:hAnsi="Times New Roman"/>
                <w:lang w:val="bg-BG"/>
              </w:rPr>
              <w:t xml:space="preserve"> ще бъде отстранен от участие. </w:t>
            </w:r>
          </w:p>
        </w:tc>
      </w:tr>
    </w:tbl>
    <w:p w:rsidR="009F48C8" w:rsidRPr="003E7270" w:rsidRDefault="009F48C8" w:rsidP="003F5DB8">
      <w:pPr>
        <w:pStyle w:val="a6"/>
        <w:numPr>
          <w:ilvl w:val="2"/>
          <w:numId w:val="6"/>
        </w:numPr>
        <w:ind w:left="0" w:firstLine="425"/>
        <w:rPr>
          <w:rFonts w:ascii="Times New Roman" w:hAnsi="Times New Roman"/>
          <w:lang w:val="en-US" w:eastAsia="en-US"/>
        </w:rPr>
      </w:pPr>
      <w:proofErr w:type="spellStart"/>
      <w:r w:rsidRPr="003E7270">
        <w:rPr>
          <w:rFonts w:ascii="Times New Roman" w:hAnsi="Times New Roman"/>
          <w:b/>
          <w:lang w:val="bg-BG" w:eastAsia="en-US"/>
        </w:rPr>
        <w:t>Подпоказател</w:t>
      </w:r>
      <w:proofErr w:type="spellEnd"/>
      <w:r w:rsidRPr="003E7270">
        <w:rPr>
          <w:rFonts w:ascii="Times New Roman" w:hAnsi="Times New Roman"/>
          <w:b/>
          <w:lang w:val="bg-BG" w:eastAsia="en-US"/>
        </w:rPr>
        <w:t xml:space="preserve"> „Предложен срок за </w:t>
      </w:r>
      <w:r w:rsidRPr="003E7270">
        <w:rPr>
          <w:rFonts w:ascii="Times New Roman" w:hAnsi="Times New Roman"/>
          <w:b/>
          <w:lang w:val="bg-BG"/>
        </w:rPr>
        <w:t xml:space="preserve">отстраняване на неизправности за шаси, преден и заден мост“ </w:t>
      </w:r>
      <w:r w:rsidRPr="003E7270">
        <w:rPr>
          <w:rFonts w:ascii="Times New Roman" w:hAnsi="Times New Roman"/>
          <w:lang w:val="bg-BG"/>
        </w:rPr>
        <w:t>(</w:t>
      </w:r>
      <w:r w:rsidR="001A28FC" w:rsidRPr="003E7270">
        <w:rPr>
          <w:rFonts w:ascii="Times New Roman" w:hAnsi="Times New Roman"/>
          <w:b/>
          <w:lang w:val="bg-BG"/>
        </w:rPr>
        <w:t>ОН</w:t>
      </w:r>
      <w:r w:rsidRPr="003E7270">
        <w:rPr>
          <w:rFonts w:ascii="Times New Roman" w:hAnsi="Times New Roman"/>
          <w:b/>
          <w:lang w:val="bg-BG"/>
        </w:rPr>
        <w:t xml:space="preserve"> </w:t>
      </w:r>
      <w:r w:rsidRPr="003E7270">
        <w:rPr>
          <w:rFonts w:ascii="Times New Roman" w:hAnsi="Times New Roman"/>
          <w:b/>
          <w:vertAlign w:val="subscript"/>
          <w:lang w:val="bg-BG"/>
        </w:rPr>
        <w:t>шаси, преден и заден мост</w:t>
      </w:r>
      <w:r w:rsidRPr="003E7270">
        <w:rPr>
          <w:rFonts w:ascii="Times New Roman" w:hAnsi="Times New Roman"/>
          <w:b/>
          <w:lang w:val="bg-BG"/>
        </w:rPr>
        <w:t>)</w:t>
      </w:r>
    </w:p>
    <w:p w:rsidR="009F48C8" w:rsidRPr="003E7270" w:rsidRDefault="001A28FC" w:rsidP="009F48C8">
      <w:pPr>
        <w:rPr>
          <w:rFonts w:ascii="Times New Roman" w:hAnsi="Times New Roman"/>
          <w:b/>
          <w:vertAlign w:val="subscript"/>
          <w:lang w:val="en-US"/>
        </w:rPr>
      </w:pPr>
      <w:r w:rsidRPr="003E7270">
        <w:rPr>
          <w:rFonts w:ascii="Times New Roman" w:hAnsi="Times New Roman"/>
          <w:b/>
          <w:lang w:val="bg-BG"/>
        </w:rPr>
        <w:t>ОН</w:t>
      </w:r>
      <w:r w:rsidR="009F48C8" w:rsidRPr="003E7270">
        <w:rPr>
          <w:rFonts w:ascii="Times New Roman" w:hAnsi="Times New Roman"/>
          <w:b/>
          <w:lang w:val="bg-BG"/>
        </w:rPr>
        <w:t xml:space="preserve"> </w:t>
      </w:r>
      <w:proofErr w:type="spellStart"/>
      <w:r w:rsidR="009F48C8" w:rsidRPr="003E7270">
        <w:rPr>
          <w:rFonts w:ascii="Times New Roman" w:hAnsi="Times New Roman"/>
          <w:b/>
          <w:vertAlign w:val="subscript"/>
          <w:lang w:val="bg-BG"/>
        </w:rPr>
        <w:t>шаси</w:t>
      </w:r>
      <w:proofErr w:type="spellEnd"/>
      <w:r w:rsidR="009F48C8" w:rsidRPr="003E7270">
        <w:rPr>
          <w:rFonts w:ascii="Times New Roman" w:hAnsi="Times New Roman"/>
          <w:b/>
          <w:vertAlign w:val="subscript"/>
          <w:lang w:val="bg-BG"/>
        </w:rPr>
        <w:t xml:space="preserve">, преден и заден мост = </w:t>
      </w:r>
      <w:r w:rsidRPr="003E7270">
        <w:rPr>
          <w:rFonts w:ascii="Times New Roman" w:hAnsi="Times New Roman"/>
          <w:b/>
          <w:lang w:val="bg-BG"/>
        </w:rPr>
        <w:t>ОН</w:t>
      </w:r>
      <w:r w:rsidR="009F48C8" w:rsidRPr="003E7270">
        <w:rPr>
          <w:rFonts w:ascii="Times New Roman" w:hAnsi="Times New Roman"/>
          <w:b/>
          <w:lang w:val="en-US"/>
        </w:rPr>
        <w:t>min</w:t>
      </w:r>
      <w:r w:rsidR="009F48C8" w:rsidRPr="003E7270">
        <w:rPr>
          <w:rFonts w:ascii="Times New Roman" w:hAnsi="Times New Roman"/>
          <w:b/>
          <w:vertAlign w:val="subscript"/>
          <w:lang w:val="bg-BG"/>
        </w:rPr>
        <w:t xml:space="preserve"> </w:t>
      </w:r>
      <w:proofErr w:type="spellStart"/>
      <w:r w:rsidR="009F48C8" w:rsidRPr="003E7270">
        <w:rPr>
          <w:rFonts w:ascii="Times New Roman" w:hAnsi="Times New Roman"/>
          <w:b/>
          <w:vertAlign w:val="subscript"/>
          <w:lang w:val="bg-BG"/>
        </w:rPr>
        <w:t>шаси</w:t>
      </w:r>
      <w:proofErr w:type="spellEnd"/>
      <w:r w:rsidR="009F48C8" w:rsidRPr="003E7270">
        <w:rPr>
          <w:rFonts w:ascii="Times New Roman" w:hAnsi="Times New Roman"/>
          <w:b/>
          <w:vertAlign w:val="subscript"/>
          <w:lang w:val="bg-BG"/>
        </w:rPr>
        <w:t>, преден и заден мост</w:t>
      </w:r>
      <w:r w:rsidR="009F48C8" w:rsidRPr="003E7270">
        <w:rPr>
          <w:rFonts w:ascii="Times New Roman" w:hAnsi="Times New Roman"/>
          <w:b/>
          <w:vertAlign w:val="subscript"/>
          <w:lang w:val="en-US"/>
        </w:rPr>
        <w:t xml:space="preserve"> / </w:t>
      </w:r>
      <w:r w:rsidRPr="003E7270">
        <w:rPr>
          <w:rFonts w:ascii="Times New Roman" w:hAnsi="Times New Roman"/>
          <w:b/>
          <w:lang w:val="bg-BG"/>
        </w:rPr>
        <w:t>ОН</w:t>
      </w:r>
      <w:proofErr w:type="spellStart"/>
      <w:r w:rsidR="009F48C8" w:rsidRPr="003E7270">
        <w:rPr>
          <w:rFonts w:ascii="Times New Roman" w:hAnsi="Times New Roman"/>
          <w:b/>
          <w:lang w:val="en-US"/>
        </w:rPr>
        <w:t>i</w:t>
      </w:r>
      <w:proofErr w:type="spellEnd"/>
      <w:r w:rsidR="009F48C8" w:rsidRPr="003E7270">
        <w:rPr>
          <w:rFonts w:ascii="Times New Roman" w:hAnsi="Times New Roman"/>
          <w:b/>
          <w:lang w:val="en-US"/>
        </w:rPr>
        <w:t xml:space="preserve"> </w:t>
      </w:r>
      <w:proofErr w:type="spellStart"/>
      <w:r w:rsidR="009F48C8" w:rsidRPr="003E7270">
        <w:rPr>
          <w:rFonts w:ascii="Times New Roman" w:hAnsi="Times New Roman"/>
          <w:b/>
          <w:vertAlign w:val="subscript"/>
          <w:lang w:val="bg-BG"/>
        </w:rPr>
        <w:t>шаси</w:t>
      </w:r>
      <w:proofErr w:type="spellEnd"/>
      <w:r w:rsidR="009F48C8" w:rsidRPr="003E7270">
        <w:rPr>
          <w:rFonts w:ascii="Times New Roman" w:hAnsi="Times New Roman"/>
          <w:b/>
          <w:vertAlign w:val="subscript"/>
          <w:lang w:val="bg-BG"/>
        </w:rPr>
        <w:t>, преден и заден мост</w:t>
      </w:r>
      <w:r w:rsidR="009F48C8" w:rsidRPr="003E7270">
        <w:rPr>
          <w:rFonts w:ascii="Times New Roman" w:hAnsi="Times New Roman"/>
          <w:b/>
          <w:lang w:val="en-US"/>
        </w:rPr>
        <w:t xml:space="preserve">, </w:t>
      </w:r>
      <w:r w:rsidR="009F48C8" w:rsidRPr="003E7270">
        <w:rPr>
          <w:rFonts w:ascii="Times New Roman" w:hAnsi="Times New Roman"/>
          <w:lang w:val="bg-BG"/>
        </w:rPr>
        <w:t>където:</w:t>
      </w:r>
      <w:r w:rsidR="009F48C8" w:rsidRPr="003E7270">
        <w:rPr>
          <w:rFonts w:ascii="Times New Roman" w:hAnsi="Times New Roman"/>
          <w:b/>
          <w:vertAlign w:val="subscript"/>
          <w:lang w:val="en-US"/>
        </w:rPr>
        <w:t xml:space="preserve"> </w:t>
      </w:r>
    </w:p>
    <w:p w:rsidR="009F48C8" w:rsidRPr="003E7270" w:rsidRDefault="001A28FC" w:rsidP="009F48C8">
      <w:pPr>
        <w:rPr>
          <w:rFonts w:ascii="Times New Roman" w:hAnsi="Times New Roman"/>
          <w:b/>
          <w:lang w:val="bg-BG"/>
        </w:rPr>
      </w:pPr>
      <w:r w:rsidRPr="003E7270">
        <w:rPr>
          <w:rFonts w:ascii="Times New Roman" w:hAnsi="Times New Roman"/>
          <w:b/>
          <w:lang w:val="bg-BG"/>
        </w:rPr>
        <w:t>ОН</w:t>
      </w:r>
      <w:proofErr w:type="spellStart"/>
      <w:r w:rsidR="009F48C8" w:rsidRPr="003E7270">
        <w:rPr>
          <w:rFonts w:ascii="Times New Roman" w:hAnsi="Times New Roman"/>
          <w:b/>
          <w:lang w:val="en-US"/>
        </w:rPr>
        <w:t>i</w:t>
      </w:r>
      <w:proofErr w:type="spellEnd"/>
      <w:r w:rsidR="009F48C8" w:rsidRPr="003E7270">
        <w:rPr>
          <w:rFonts w:ascii="Times New Roman" w:hAnsi="Times New Roman"/>
          <w:b/>
          <w:vertAlign w:val="subscript"/>
          <w:lang w:val="bg-BG"/>
        </w:rPr>
        <w:t xml:space="preserve"> </w:t>
      </w:r>
      <w:proofErr w:type="spellStart"/>
      <w:r w:rsidR="009F48C8" w:rsidRPr="003E7270">
        <w:rPr>
          <w:rFonts w:ascii="Times New Roman" w:hAnsi="Times New Roman"/>
          <w:b/>
          <w:vertAlign w:val="subscript"/>
          <w:lang w:val="bg-BG"/>
        </w:rPr>
        <w:t>шаси</w:t>
      </w:r>
      <w:proofErr w:type="spellEnd"/>
      <w:r w:rsidR="009F48C8" w:rsidRPr="003E7270">
        <w:rPr>
          <w:rFonts w:ascii="Times New Roman" w:hAnsi="Times New Roman"/>
          <w:b/>
          <w:vertAlign w:val="subscript"/>
          <w:lang w:val="bg-BG"/>
        </w:rPr>
        <w:t>, преден и заден мост</w:t>
      </w:r>
      <w:r w:rsidR="009F48C8" w:rsidRPr="003E7270">
        <w:rPr>
          <w:rFonts w:ascii="Times New Roman" w:hAnsi="Times New Roman"/>
          <w:b/>
          <w:lang w:val="bg-BG"/>
        </w:rPr>
        <w:t xml:space="preserve"> </w:t>
      </w:r>
      <w:r w:rsidR="009F48C8" w:rsidRPr="003E7270">
        <w:rPr>
          <w:rFonts w:ascii="Times New Roman" w:hAnsi="Times New Roman"/>
          <w:lang w:val="bg-BG"/>
        </w:rPr>
        <w:t xml:space="preserve">е </w:t>
      </w:r>
      <w:r w:rsidR="009F48C8" w:rsidRPr="003E7270">
        <w:rPr>
          <w:rFonts w:ascii="Times New Roman" w:hAnsi="Times New Roman"/>
          <w:lang w:val="bg-BG" w:eastAsia="en-US"/>
        </w:rPr>
        <w:t xml:space="preserve">срокът за </w:t>
      </w:r>
      <w:r w:rsidR="009F48C8" w:rsidRPr="003E7270">
        <w:rPr>
          <w:rFonts w:ascii="Times New Roman" w:hAnsi="Times New Roman"/>
          <w:lang w:val="bg-BG"/>
        </w:rPr>
        <w:t xml:space="preserve">отстраняване на неизправности за </w:t>
      </w:r>
      <w:proofErr w:type="spellStart"/>
      <w:r w:rsidR="009F48C8" w:rsidRPr="003E7270">
        <w:rPr>
          <w:rFonts w:ascii="Times New Roman" w:hAnsi="Times New Roman"/>
          <w:lang w:val="bg-BG"/>
        </w:rPr>
        <w:t>шаси</w:t>
      </w:r>
      <w:proofErr w:type="spellEnd"/>
      <w:r w:rsidR="009F48C8" w:rsidRPr="003E7270">
        <w:rPr>
          <w:rFonts w:ascii="Times New Roman" w:hAnsi="Times New Roman"/>
          <w:lang w:val="bg-BG"/>
        </w:rPr>
        <w:t>, преден и заден мост от оценяваното предложение.</w:t>
      </w:r>
    </w:p>
    <w:p w:rsidR="009F48C8" w:rsidRPr="003E7270" w:rsidRDefault="001A28FC" w:rsidP="009F48C8">
      <w:pPr>
        <w:rPr>
          <w:rFonts w:ascii="Times New Roman" w:hAnsi="Times New Roman"/>
          <w:lang w:val="bg-BG"/>
        </w:rPr>
      </w:pPr>
      <w:r w:rsidRPr="003E7270">
        <w:rPr>
          <w:rFonts w:ascii="Times New Roman" w:hAnsi="Times New Roman"/>
          <w:b/>
          <w:lang w:val="bg-BG"/>
        </w:rPr>
        <w:t>ОН</w:t>
      </w:r>
      <w:r w:rsidR="009F48C8" w:rsidRPr="003E7270">
        <w:rPr>
          <w:rFonts w:ascii="Times New Roman" w:hAnsi="Times New Roman"/>
          <w:b/>
          <w:lang w:val="en-US"/>
        </w:rPr>
        <w:t xml:space="preserve">min </w:t>
      </w:r>
      <w:r w:rsidR="009F48C8" w:rsidRPr="003E7270">
        <w:rPr>
          <w:rFonts w:ascii="Times New Roman" w:hAnsi="Times New Roman"/>
          <w:b/>
          <w:vertAlign w:val="subscript"/>
          <w:lang w:val="bg-BG"/>
        </w:rPr>
        <w:t xml:space="preserve">шаси, преден и заден мост </w:t>
      </w:r>
      <w:r w:rsidR="009F48C8" w:rsidRPr="003E7270">
        <w:rPr>
          <w:rFonts w:ascii="Times New Roman" w:hAnsi="Times New Roman"/>
          <w:lang w:val="bg-BG"/>
        </w:rPr>
        <w:t xml:space="preserve">е най-краткия предложен срок </w:t>
      </w:r>
      <w:r w:rsidR="009F48C8" w:rsidRPr="003E7270">
        <w:rPr>
          <w:rFonts w:ascii="Times New Roman" w:hAnsi="Times New Roman"/>
          <w:lang w:val="bg-BG" w:eastAsia="en-US"/>
        </w:rPr>
        <w:t xml:space="preserve">за </w:t>
      </w:r>
      <w:r w:rsidR="009F48C8" w:rsidRPr="003E7270">
        <w:rPr>
          <w:rFonts w:ascii="Times New Roman" w:hAnsi="Times New Roman"/>
          <w:lang w:val="bg-BG"/>
        </w:rPr>
        <w:t>отстраняване на неизправности за шаси, преден и заден мост.</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9F48C8" w:rsidRPr="003E7270" w:rsidTr="00CE6183">
        <w:tc>
          <w:tcPr>
            <w:tcW w:w="9214" w:type="dxa"/>
            <w:tcBorders>
              <w:bottom w:val="single" w:sz="4" w:space="0" w:color="auto"/>
            </w:tcBorders>
            <w:shd w:val="clear" w:color="auto" w:fill="F2F2F2" w:themeFill="background1" w:themeFillShade="F2"/>
          </w:tcPr>
          <w:p w:rsidR="009F48C8" w:rsidRPr="003E7270" w:rsidRDefault="009F48C8" w:rsidP="001A20B3">
            <w:pPr>
              <w:rPr>
                <w:rFonts w:ascii="Times New Roman" w:hAnsi="Times New Roman"/>
                <w:lang w:val="bg-BG"/>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w:t>
            </w:r>
            <w:r w:rsidRPr="003E7270">
              <w:rPr>
                <w:rFonts w:ascii="Times New Roman" w:hAnsi="Times New Roman"/>
                <w:lang w:val="bg-BG"/>
              </w:rPr>
              <w:t xml:space="preserve">Предложения </w:t>
            </w:r>
            <w:r w:rsidRPr="003E7270">
              <w:rPr>
                <w:rFonts w:ascii="Times New Roman" w:hAnsi="Times New Roman"/>
                <w:lang w:val="bg-BG" w:eastAsia="en-US"/>
              </w:rPr>
              <w:t xml:space="preserve">срок за отстраняване на неизправности за </w:t>
            </w:r>
            <w:r w:rsidR="001A28FC" w:rsidRPr="003E7270">
              <w:rPr>
                <w:rFonts w:ascii="Times New Roman" w:hAnsi="Times New Roman"/>
                <w:lang w:val="bg-BG" w:eastAsia="en-US"/>
              </w:rPr>
              <w:t>шаси, преден и заден мост</w:t>
            </w:r>
            <w:r w:rsidRPr="003E7270">
              <w:rPr>
                <w:rFonts w:ascii="Times New Roman" w:hAnsi="Times New Roman"/>
                <w:lang w:val="bg-BG" w:eastAsia="en-US"/>
              </w:rPr>
              <w:t xml:space="preserve"> </w:t>
            </w:r>
            <w:r w:rsidRPr="003E7270">
              <w:rPr>
                <w:rFonts w:ascii="Times New Roman" w:hAnsi="Times New Roman"/>
                <w:lang w:val="bg-BG"/>
              </w:rPr>
              <w:t xml:space="preserve">не може да бъде по-кратък от </w:t>
            </w:r>
            <w:r w:rsidR="001A28FC" w:rsidRPr="003E7270">
              <w:rPr>
                <w:rFonts w:ascii="Times New Roman" w:hAnsi="Times New Roman"/>
                <w:lang w:val="bg-BG"/>
              </w:rPr>
              <w:t>10</w:t>
            </w:r>
            <w:r w:rsidRPr="003E7270">
              <w:rPr>
                <w:rFonts w:ascii="Times New Roman" w:hAnsi="Times New Roman"/>
                <w:lang w:val="bg-BG"/>
              </w:rPr>
              <w:t xml:space="preserve"> (</w:t>
            </w:r>
            <w:r w:rsidR="001A28FC" w:rsidRPr="003E7270">
              <w:rPr>
                <w:rFonts w:ascii="Times New Roman" w:hAnsi="Times New Roman"/>
                <w:lang w:val="bg-BG"/>
              </w:rPr>
              <w:t>десет</w:t>
            </w:r>
            <w:r w:rsidRPr="003E7270">
              <w:rPr>
                <w:rFonts w:ascii="Times New Roman" w:hAnsi="Times New Roman"/>
                <w:lang w:val="bg-BG"/>
              </w:rPr>
              <w:t xml:space="preserve">) календарни дни и по-дълъг от </w:t>
            </w:r>
            <w:r w:rsidR="001A28FC" w:rsidRPr="003E7270">
              <w:rPr>
                <w:rFonts w:ascii="Times New Roman" w:hAnsi="Times New Roman"/>
                <w:lang w:val="bg-BG"/>
              </w:rPr>
              <w:t>30</w:t>
            </w:r>
            <w:r w:rsidRPr="003E7270">
              <w:rPr>
                <w:rFonts w:ascii="Times New Roman" w:hAnsi="Times New Roman"/>
                <w:lang w:val="bg-BG"/>
              </w:rPr>
              <w:t xml:space="preserve"> (</w:t>
            </w:r>
            <w:r w:rsidR="001A28FC" w:rsidRPr="003E7270">
              <w:rPr>
                <w:rFonts w:ascii="Times New Roman" w:hAnsi="Times New Roman"/>
                <w:lang w:val="bg-BG"/>
              </w:rPr>
              <w:t>тридесет</w:t>
            </w:r>
            <w:r w:rsidRPr="003E7270">
              <w:rPr>
                <w:rFonts w:ascii="Times New Roman" w:hAnsi="Times New Roman"/>
                <w:lang w:val="bg-BG"/>
              </w:rPr>
              <w:t xml:space="preserve">)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1A28FC" w:rsidRPr="003E7270" w:rsidRDefault="001A28FC" w:rsidP="00045001">
      <w:pPr>
        <w:pStyle w:val="a6"/>
        <w:numPr>
          <w:ilvl w:val="2"/>
          <w:numId w:val="6"/>
        </w:numPr>
        <w:ind w:left="0" w:firstLine="425"/>
        <w:rPr>
          <w:rFonts w:ascii="Times New Roman" w:hAnsi="Times New Roman"/>
          <w:lang w:val="en-US" w:eastAsia="en-US"/>
        </w:rPr>
      </w:pPr>
      <w:proofErr w:type="spellStart"/>
      <w:r w:rsidRPr="003E7270">
        <w:rPr>
          <w:rFonts w:ascii="Times New Roman" w:hAnsi="Times New Roman"/>
          <w:b/>
          <w:lang w:val="bg-BG" w:eastAsia="en-US"/>
        </w:rPr>
        <w:t>Подпоказател</w:t>
      </w:r>
      <w:proofErr w:type="spellEnd"/>
      <w:r w:rsidRPr="003E7270">
        <w:rPr>
          <w:rFonts w:ascii="Times New Roman" w:hAnsi="Times New Roman"/>
          <w:b/>
          <w:lang w:val="bg-BG" w:eastAsia="en-US"/>
        </w:rPr>
        <w:t xml:space="preserve"> „Предложен срок за </w:t>
      </w:r>
      <w:r w:rsidRPr="003E7270">
        <w:rPr>
          <w:rFonts w:ascii="Times New Roman" w:hAnsi="Times New Roman"/>
          <w:b/>
          <w:lang w:val="bg-BG"/>
        </w:rPr>
        <w:t xml:space="preserve">отстраняване на неизправности за двигател, съединител и скоростна кутия“ </w:t>
      </w:r>
      <w:r w:rsidRPr="003E7270">
        <w:rPr>
          <w:rFonts w:ascii="Times New Roman" w:hAnsi="Times New Roman"/>
          <w:lang w:val="bg-BG"/>
        </w:rPr>
        <w:t>(</w:t>
      </w:r>
      <w:r w:rsidRPr="003E7270">
        <w:rPr>
          <w:rFonts w:ascii="Times New Roman" w:hAnsi="Times New Roman"/>
          <w:b/>
          <w:lang w:val="bg-BG"/>
        </w:rPr>
        <w:t xml:space="preserve">ОН </w:t>
      </w:r>
      <w:r w:rsidRPr="003E7270">
        <w:rPr>
          <w:rFonts w:ascii="Times New Roman" w:hAnsi="Times New Roman"/>
          <w:b/>
          <w:vertAlign w:val="subscript"/>
          <w:lang w:val="bg-BG"/>
        </w:rPr>
        <w:t>двигател, съединител и скоростна кутия</w:t>
      </w:r>
      <w:r w:rsidRPr="003E7270">
        <w:rPr>
          <w:rFonts w:ascii="Times New Roman" w:hAnsi="Times New Roman"/>
          <w:b/>
          <w:lang w:val="bg-BG"/>
        </w:rPr>
        <w:t>)</w:t>
      </w:r>
    </w:p>
    <w:p w:rsidR="001A28FC" w:rsidRPr="003E7270" w:rsidRDefault="001A28FC" w:rsidP="001A28FC">
      <w:pPr>
        <w:rPr>
          <w:rFonts w:ascii="Times New Roman" w:hAnsi="Times New Roman"/>
          <w:b/>
          <w:vertAlign w:val="subscript"/>
          <w:lang w:val="en-US"/>
        </w:rPr>
      </w:pPr>
      <w:r w:rsidRPr="003E7270">
        <w:rPr>
          <w:rFonts w:ascii="Times New Roman" w:hAnsi="Times New Roman"/>
          <w:b/>
          <w:lang w:val="bg-BG"/>
        </w:rPr>
        <w:t xml:space="preserve">ОН </w:t>
      </w:r>
      <w:r w:rsidRPr="003E7270">
        <w:rPr>
          <w:rFonts w:ascii="Times New Roman" w:hAnsi="Times New Roman"/>
          <w:b/>
          <w:vertAlign w:val="subscript"/>
          <w:lang w:val="bg-BG"/>
        </w:rPr>
        <w:t xml:space="preserve">двигател, съединител и скоростна кутия = </w:t>
      </w:r>
      <w:r w:rsidRPr="003E7270">
        <w:rPr>
          <w:rFonts w:ascii="Times New Roman" w:hAnsi="Times New Roman"/>
          <w:b/>
          <w:lang w:val="bg-BG"/>
        </w:rPr>
        <w:t>ОН</w:t>
      </w:r>
      <w:r w:rsidRPr="003E7270">
        <w:rPr>
          <w:rFonts w:ascii="Times New Roman" w:hAnsi="Times New Roman"/>
          <w:b/>
          <w:lang w:val="en-US"/>
        </w:rPr>
        <w:t>min</w:t>
      </w:r>
      <w:r w:rsidRPr="003E7270">
        <w:rPr>
          <w:rFonts w:ascii="Times New Roman" w:hAnsi="Times New Roman"/>
          <w:b/>
          <w:vertAlign w:val="subscript"/>
          <w:lang w:val="bg-BG"/>
        </w:rPr>
        <w:t xml:space="preserve"> двигател, съединител и скоростна кутия</w:t>
      </w:r>
      <w:r w:rsidRPr="003E7270">
        <w:rPr>
          <w:rFonts w:ascii="Times New Roman" w:hAnsi="Times New Roman"/>
          <w:b/>
          <w:vertAlign w:val="subscript"/>
          <w:lang w:val="en-US"/>
        </w:rPr>
        <w:t xml:space="preserve"> / </w:t>
      </w:r>
      <w:r w:rsidRPr="003E7270">
        <w:rPr>
          <w:rFonts w:ascii="Times New Roman" w:hAnsi="Times New Roman"/>
          <w:b/>
          <w:lang w:val="bg-BG"/>
        </w:rPr>
        <w:t>ОН</w:t>
      </w:r>
      <w:proofErr w:type="spellStart"/>
      <w:r w:rsidRPr="003E7270">
        <w:rPr>
          <w:rFonts w:ascii="Times New Roman" w:hAnsi="Times New Roman"/>
          <w:b/>
          <w:lang w:val="en-US"/>
        </w:rPr>
        <w:t>i</w:t>
      </w:r>
      <w:proofErr w:type="spellEnd"/>
      <w:r w:rsidRPr="003E7270">
        <w:rPr>
          <w:rFonts w:ascii="Times New Roman" w:hAnsi="Times New Roman"/>
          <w:b/>
          <w:lang w:val="en-US"/>
        </w:rPr>
        <w:t xml:space="preserve"> </w:t>
      </w:r>
      <w:r w:rsidRPr="003E7270">
        <w:rPr>
          <w:rFonts w:ascii="Times New Roman" w:hAnsi="Times New Roman"/>
          <w:b/>
          <w:vertAlign w:val="subscript"/>
          <w:lang w:val="bg-BG"/>
        </w:rPr>
        <w:t>двигател, съединител и скоростна кутия</w:t>
      </w:r>
      <w:r w:rsidR="00457094" w:rsidRPr="003E7270">
        <w:rPr>
          <w:rFonts w:ascii="Times New Roman" w:hAnsi="Times New Roman"/>
          <w:b/>
          <w:lang w:val="bg-BG"/>
        </w:rPr>
        <w:t xml:space="preserve"> </w:t>
      </w:r>
      <w:r w:rsidRPr="003E7270">
        <w:rPr>
          <w:rFonts w:ascii="Times New Roman" w:hAnsi="Times New Roman"/>
          <w:b/>
          <w:lang w:val="en-US"/>
        </w:rPr>
        <w:t xml:space="preserve">, </w:t>
      </w:r>
      <w:r w:rsidRPr="003E7270">
        <w:rPr>
          <w:rFonts w:ascii="Times New Roman" w:hAnsi="Times New Roman"/>
          <w:lang w:val="bg-BG"/>
        </w:rPr>
        <w:t>където:</w:t>
      </w:r>
      <w:r w:rsidRPr="003E7270">
        <w:rPr>
          <w:rFonts w:ascii="Times New Roman" w:hAnsi="Times New Roman"/>
          <w:b/>
          <w:vertAlign w:val="subscript"/>
          <w:lang w:val="en-US"/>
        </w:rPr>
        <w:t xml:space="preserve"> </w:t>
      </w:r>
    </w:p>
    <w:p w:rsidR="001A28FC" w:rsidRPr="003E7270" w:rsidRDefault="001A28FC" w:rsidP="001A28FC">
      <w:pPr>
        <w:rPr>
          <w:rFonts w:ascii="Times New Roman" w:hAnsi="Times New Roman"/>
          <w:b/>
          <w:lang w:val="bg-BG"/>
        </w:rPr>
      </w:pPr>
      <w:r w:rsidRPr="003E7270">
        <w:rPr>
          <w:rFonts w:ascii="Times New Roman" w:hAnsi="Times New Roman"/>
          <w:b/>
          <w:lang w:val="bg-BG"/>
        </w:rPr>
        <w:t>ОН</w:t>
      </w:r>
      <w:proofErr w:type="spellStart"/>
      <w:r w:rsidRPr="003E7270">
        <w:rPr>
          <w:rFonts w:ascii="Times New Roman" w:hAnsi="Times New Roman"/>
          <w:b/>
          <w:lang w:val="en-US"/>
        </w:rPr>
        <w:t>i</w:t>
      </w:r>
      <w:proofErr w:type="spellEnd"/>
      <w:r w:rsidRPr="003E7270">
        <w:rPr>
          <w:rFonts w:ascii="Times New Roman" w:hAnsi="Times New Roman"/>
          <w:b/>
          <w:vertAlign w:val="subscript"/>
          <w:lang w:val="bg-BG"/>
        </w:rPr>
        <w:t xml:space="preserve"> двигател, съединител и скоростна кутия</w:t>
      </w:r>
      <w:r w:rsidRPr="003E7270">
        <w:rPr>
          <w:rFonts w:ascii="Times New Roman" w:hAnsi="Times New Roman"/>
          <w:b/>
          <w:lang w:val="bg-BG"/>
        </w:rPr>
        <w:t xml:space="preserve"> </w:t>
      </w:r>
      <w:r w:rsidRPr="003E7270">
        <w:rPr>
          <w:rFonts w:ascii="Times New Roman" w:hAnsi="Times New Roman"/>
          <w:lang w:val="bg-BG"/>
        </w:rPr>
        <w:t xml:space="preserve">е </w:t>
      </w:r>
      <w:r w:rsidRPr="003E7270">
        <w:rPr>
          <w:rFonts w:ascii="Times New Roman" w:hAnsi="Times New Roman"/>
          <w:lang w:val="bg-BG" w:eastAsia="en-US"/>
        </w:rPr>
        <w:t xml:space="preserve">срокът за </w:t>
      </w:r>
      <w:r w:rsidRPr="003E7270">
        <w:rPr>
          <w:rFonts w:ascii="Times New Roman" w:hAnsi="Times New Roman"/>
          <w:lang w:val="bg-BG"/>
        </w:rPr>
        <w:t>отстраняване на неизправности за</w:t>
      </w:r>
      <w:r w:rsidRPr="003E7270">
        <w:rPr>
          <w:rFonts w:ascii="Times New Roman" w:hAnsi="Times New Roman"/>
          <w:b/>
          <w:lang w:val="bg-BG"/>
        </w:rPr>
        <w:t xml:space="preserve"> </w:t>
      </w:r>
      <w:r w:rsidRPr="003E7270">
        <w:rPr>
          <w:rFonts w:ascii="Times New Roman" w:hAnsi="Times New Roman"/>
          <w:lang w:val="bg-BG"/>
        </w:rPr>
        <w:t>двигател, съединител и скоростна кутия от оценяваното предложение.</w:t>
      </w:r>
    </w:p>
    <w:p w:rsidR="001A28FC" w:rsidRPr="003E7270" w:rsidRDefault="001A28FC" w:rsidP="001A28FC">
      <w:pPr>
        <w:rPr>
          <w:rFonts w:ascii="Times New Roman" w:hAnsi="Times New Roman"/>
          <w:lang w:val="bg-BG"/>
        </w:rPr>
      </w:pPr>
      <w:r w:rsidRPr="003E7270">
        <w:rPr>
          <w:rFonts w:ascii="Times New Roman" w:hAnsi="Times New Roman"/>
          <w:b/>
          <w:lang w:val="bg-BG"/>
        </w:rPr>
        <w:t>ОН</w:t>
      </w:r>
      <w:r w:rsidRPr="003E7270">
        <w:rPr>
          <w:rFonts w:ascii="Times New Roman" w:hAnsi="Times New Roman"/>
          <w:b/>
          <w:lang w:val="en-US"/>
        </w:rPr>
        <w:t xml:space="preserve">min </w:t>
      </w:r>
      <w:r w:rsidRPr="003E7270">
        <w:rPr>
          <w:rFonts w:ascii="Times New Roman" w:hAnsi="Times New Roman"/>
          <w:b/>
          <w:vertAlign w:val="subscript"/>
          <w:lang w:val="bg-BG"/>
        </w:rPr>
        <w:t xml:space="preserve">двигател, съединител и скоростна кутия </w:t>
      </w:r>
      <w:r w:rsidRPr="003E7270">
        <w:rPr>
          <w:rFonts w:ascii="Times New Roman" w:hAnsi="Times New Roman"/>
          <w:lang w:val="bg-BG"/>
        </w:rPr>
        <w:t xml:space="preserve">е най-краткия предложен срок </w:t>
      </w:r>
      <w:r w:rsidRPr="003E7270">
        <w:rPr>
          <w:rFonts w:ascii="Times New Roman" w:hAnsi="Times New Roman"/>
          <w:lang w:val="bg-BG" w:eastAsia="en-US"/>
        </w:rPr>
        <w:t xml:space="preserve">за </w:t>
      </w:r>
      <w:r w:rsidRPr="003E7270">
        <w:rPr>
          <w:rFonts w:ascii="Times New Roman" w:hAnsi="Times New Roman"/>
          <w:lang w:val="bg-BG"/>
        </w:rPr>
        <w:t>отстраняване на неизправности за двигател, съединител и скоростна кутия.</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1A28FC" w:rsidRPr="003E7270" w:rsidTr="00CE6183">
        <w:tc>
          <w:tcPr>
            <w:tcW w:w="9214" w:type="dxa"/>
            <w:tcBorders>
              <w:bottom w:val="single" w:sz="4" w:space="0" w:color="auto"/>
            </w:tcBorders>
            <w:shd w:val="clear" w:color="auto" w:fill="F2F2F2" w:themeFill="background1" w:themeFillShade="F2"/>
          </w:tcPr>
          <w:p w:rsidR="001A28FC" w:rsidRPr="003E7270" w:rsidRDefault="001A28FC" w:rsidP="001A20B3">
            <w:pPr>
              <w:rPr>
                <w:rFonts w:ascii="Times New Roman" w:hAnsi="Times New Roman"/>
                <w:lang w:val="bg-BG"/>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w:t>
            </w:r>
            <w:r w:rsidRPr="003E7270">
              <w:rPr>
                <w:rFonts w:ascii="Times New Roman" w:hAnsi="Times New Roman"/>
                <w:lang w:val="bg-BG"/>
              </w:rPr>
              <w:t xml:space="preserve">Предложения </w:t>
            </w:r>
            <w:r w:rsidRPr="003E7270">
              <w:rPr>
                <w:rFonts w:ascii="Times New Roman" w:hAnsi="Times New Roman"/>
                <w:lang w:val="bg-BG" w:eastAsia="en-US"/>
              </w:rPr>
              <w:t xml:space="preserve">срок за отстраняване на неизправности за </w:t>
            </w:r>
            <w:r w:rsidRPr="003E7270">
              <w:rPr>
                <w:rFonts w:ascii="Times New Roman" w:hAnsi="Times New Roman"/>
                <w:lang w:val="bg-BG"/>
              </w:rPr>
              <w:t>двигател, съединител и скоростна кутия,</w:t>
            </w:r>
            <w:r w:rsidRPr="003E7270">
              <w:rPr>
                <w:rFonts w:ascii="Times New Roman" w:hAnsi="Times New Roman"/>
                <w:lang w:val="bg-BG" w:eastAsia="en-US"/>
              </w:rPr>
              <w:t xml:space="preserve"> </w:t>
            </w:r>
            <w:r w:rsidRPr="003E7270">
              <w:rPr>
                <w:rFonts w:ascii="Times New Roman" w:hAnsi="Times New Roman"/>
                <w:lang w:val="bg-BG"/>
              </w:rPr>
              <w:t xml:space="preserve">не може да бъде по-кратък от </w:t>
            </w:r>
            <w:r w:rsidR="0043223A" w:rsidRPr="003E7270">
              <w:rPr>
                <w:rFonts w:ascii="Times New Roman" w:hAnsi="Times New Roman"/>
                <w:lang w:val="bg-BG"/>
              </w:rPr>
              <w:t>10</w:t>
            </w:r>
            <w:r w:rsidRPr="003E7270">
              <w:rPr>
                <w:rFonts w:ascii="Times New Roman" w:hAnsi="Times New Roman"/>
                <w:lang w:val="bg-BG"/>
              </w:rPr>
              <w:t xml:space="preserve"> (</w:t>
            </w:r>
            <w:r w:rsidR="0043223A" w:rsidRPr="003E7270">
              <w:rPr>
                <w:rFonts w:ascii="Times New Roman" w:hAnsi="Times New Roman"/>
                <w:lang w:val="bg-BG"/>
              </w:rPr>
              <w:t>десет</w:t>
            </w:r>
            <w:r w:rsidRPr="003E7270">
              <w:rPr>
                <w:rFonts w:ascii="Times New Roman" w:hAnsi="Times New Roman"/>
                <w:lang w:val="bg-BG"/>
              </w:rPr>
              <w:t xml:space="preserve">) календарни дни и по-дълъг от 40 (четиридесет) календарни дни. Участник, в чието предложение за изпълнение е предложен срок, който не отговаря на това изискване, ще бъде отстранен от участие. </w:t>
            </w:r>
          </w:p>
        </w:tc>
      </w:tr>
    </w:tbl>
    <w:p w:rsidR="00DA585D" w:rsidRPr="003E7270" w:rsidRDefault="00DA585D" w:rsidP="00116E19">
      <w:pPr>
        <w:pStyle w:val="a6"/>
        <w:numPr>
          <w:ilvl w:val="2"/>
          <w:numId w:val="6"/>
        </w:numPr>
        <w:ind w:left="567" w:hanging="578"/>
        <w:rPr>
          <w:rFonts w:ascii="Times New Roman" w:hAnsi="Times New Roman"/>
        </w:rPr>
      </w:pPr>
      <w:r w:rsidRPr="003E7270">
        <w:rPr>
          <w:rFonts w:ascii="Times New Roman" w:hAnsi="Times New Roman"/>
        </w:rPr>
        <w:t xml:space="preserve">Оценката на всеки от подпоказателите, направена въз основа на </w:t>
      </w:r>
      <w:r w:rsidRPr="003E7270">
        <w:rPr>
          <w:rFonts w:ascii="Times New Roman" w:hAnsi="Times New Roman"/>
          <w:lang w:val="bg-BG"/>
        </w:rPr>
        <w:t>посочените по-горе формули</w:t>
      </w:r>
      <w:r w:rsidRPr="003E7270">
        <w:rPr>
          <w:rFonts w:ascii="Times New Roman" w:hAnsi="Times New Roman"/>
        </w:rPr>
        <w:t>, се умножава по съответния коефициент както следва</w:t>
      </w:r>
      <w:r w:rsidRPr="003E7270">
        <w:rPr>
          <w:rFonts w:ascii="Times New Roman" w:hAnsi="Times New Roman"/>
          <w:lang w:val="bg-BG"/>
        </w:rPr>
        <w:t>:</w:t>
      </w:r>
    </w:p>
    <w:p w:rsidR="007A36F1" w:rsidRPr="003E7270" w:rsidRDefault="007A36F1" w:rsidP="00116E19">
      <w:pPr>
        <w:ind w:left="-11"/>
        <w:rPr>
          <w:rFonts w:ascii="Times New Roman" w:hAnsi="Times New Roman"/>
          <w:lang w:val="bg-BG"/>
        </w:rPr>
      </w:pPr>
    </w:p>
    <w:tbl>
      <w:tblPr>
        <w:tblW w:w="4960" w:type="pct"/>
        <w:tblInd w:w="1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1E0" w:firstRow="1" w:lastRow="1" w:firstColumn="1" w:lastColumn="1" w:noHBand="0" w:noVBand="0"/>
      </w:tblPr>
      <w:tblGrid>
        <w:gridCol w:w="575"/>
        <w:gridCol w:w="1977"/>
        <w:gridCol w:w="1493"/>
        <w:gridCol w:w="1491"/>
        <w:gridCol w:w="1491"/>
        <w:gridCol w:w="2187"/>
      </w:tblGrid>
      <w:tr w:rsidR="00DA585D" w:rsidRPr="003E7270" w:rsidTr="00CE6183">
        <w:trPr>
          <w:trHeight w:val="397"/>
          <w:tblHeader/>
        </w:trPr>
        <w:tc>
          <w:tcPr>
            <w:tcW w:w="312" w:type="pct"/>
            <w:vMerge w:val="restar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bg-BG"/>
              </w:rPr>
            </w:pPr>
            <w:r w:rsidRPr="003E7270">
              <w:rPr>
                <w:rFonts w:ascii="Times New Roman" w:hAnsi="Times New Roman"/>
                <w:b/>
                <w:color w:val="FFFFFF" w:themeColor="background1"/>
                <w:sz w:val="20"/>
                <w:szCs w:val="20"/>
              </w:rPr>
              <w:t>№</w:t>
            </w:r>
          </w:p>
        </w:tc>
        <w:tc>
          <w:tcPr>
            <w:tcW w:w="1073"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rPr>
            </w:pPr>
            <w:r w:rsidRPr="003E7270">
              <w:rPr>
                <w:rFonts w:ascii="Times New Roman" w:hAnsi="Times New Roman"/>
                <w:b/>
                <w:color w:val="FFFFFF" w:themeColor="background1"/>
                <w:sz w:val="20"/>
                <w:szCs w:val="20"/>
              </w:rPr>
              <w:t>Под-показател</w:t>
            </w:r>
          </w:p>
        </w:tc>
        <w:tc>
          <w:tcPr>
            <w:tcW w:w="810"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bg-BG"/>
              </w:rPr>
            </w:pPr>
            <w:r w:rsidRPr="003E7270">
              <w:rPr>
                <w:rFonts w:ascii="Times New Roman" w:hAnsi="Times New Roman"/>
                <w:b/>
                <w:color w:val="FFFFFF" w:themeColor="background1"/>
                <w:sz w:val="20"/>
                <w:szCs w:val="20"/>
              </w:rPr>
              <w:t>Получена оценка</w:t>
            </w:r>
          </w:p>
        </w:tc>
        <w:tc>
          <w:tcPr>
            <w:tcW w:w="809"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rPr>
            </w:pPr>
            <w:r w:rsidRPr="003E7270">
              <w:rPr>
                <w:rFonts w:ascii="Times New Roman" w:hAnsi="Times New Roman"/>
                <w:b/>
                <w:color w:val="FFFFFF" w:themeColor="background1"/>
                <w:sz w:val="20"/>
                <w:szCs w:val="20"/>
              </w:rPr>
              <w:t>Кое</w:t>
            </w:r>
            <w:r w:rsidRPr="003E7270">
              <w:rPr>
                <w:rFonts w:ascii="Times New Roman" w:hAnsi="Times New Roman"/>
                <w:b/>
                <w:color w:val="FFFFFF" w:themeColor="background1"/>
                <w:sz w:val="20"/>
                <w:szCs w:val="20"/>
              </w:rPr>
              <w:softHyphen/>
              <w:t>фици</w:t>
            </w:r>
            <w:r w:rsidRPr="003E7270">
              <w:rPr>
                <w:rFonts w:ascii="Times New Roman" w:hAnsi="Times New Roman"/>
                <w:b/>
                <w:color w:val="FFFFFF" w:themeColor="background1"/>
                <w:sz w:val="20"/>
                <w:szCs w:val="20"/>
              </w:rPr>
              <w:softHyphen/>
              <w:t>ент на те</w:t>
            </w:r>
            <w:r w:rsidRPr="003E7270">
              <w:rPr>
                <w:rFonts w:ascii="Times New Roman" w:hAnsi="Times New Roman"/>
                <w:b/>
                <w:color w:val="FFFFFF" w:themeColor="background1"/>
                <w:sz w:val="20"/>
                <w:szCs w:val="20"/>
              </w:rPr>
              <w:softHyphen/>
              <w:t>жест</w:t>
            </w:r>
          </w:p>
        </w:tc>
        <w:tc>
          <w:tcPr>
            <w:tcW w:w="809" w:type="pct"/>
            <w:shd w:val="clear" w:color="auto" w:fill="D9D9D9" w:themeFill="background1" w:themeFillShade="D9"/>
            <w:vAlign w:val="center"/>
          </w:tcPr>
          <w:p w:rsidR="00DA585D" w:rsidRPr="003E7270" w:rsidRDefault="00DA585D" w:rsidP="001A20B3">
            <w:pPr>
              <w:spacing w:line="240" w:lineRule="auto"/>
              <w:jc w:val="center"/>
              <w:rPr>
                <w:rFonts w:ascii="Times New Roman" w:hAnsi="Times New Roman"/>
                <w:b/>
                <w:color w:val="FFFFFF" w:themeColor="background1"/>
                <w:sz w:val="20"/>
                <w:szCs w:val="20"/>
              </w:rPr>
            </w:pPr>
            <w:r w:rsidRPr="003E7270">
              <w:rPr>
                <w:rFonts w:ascii="Times New Roman" w:hAnsi="Times New Roman"/>
                <w:b/>
                <w:sz w:val="20"/>
                <w:szCs w:val="20"/>
              </w:rPr>
              <w:t>Мак</w:t>
            </w:r>
            <w:r w:rsidRPr="003E7270">
              <w:rPr>
                <w:rFonts w:ascii="Times New Roman" w:hAnsi="Times New Roman"/>
                <w:b/>
                <w:sz w:val="20"/>
                <w:szCs w:val="20"/>
              </w:rPr>
              <w:softHyphen/>
              <w:t>си</w:t>
            </w:r>
            <w:r w:rsidRPr="003E7270">
              <w:rPr>
                <w:rFonts w:ascii="Times New Roman" w:hAnsi="Times New Roman"/>
                <w:b/>
                <w:sz w:val="20"/>
                <w:szCs w:val="20"/>
              </w:rPr>
              <w:softHyphen/>
              <w:t>ма</w:t>
            </w:r>
            <w:r w:rsidRPr="003E7270">
              <w:rPr>
                <w:rFonts w:ascii="Times New Roman" w:hAnsi="Times New Roman"/>
                <w:b/>
                <w:sz w:val="20"/>
                <w:szCs w:val="20"/>
              </w:rPr>
              <w:softHyphen/>
              <w:t>лен брой точки</w:t>
            </w:r>
          </w:p>
        </w:tc>
        <w:tc>
          <w:tcPr>
            <w:tcW w:w="1187"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rPr>
            </w:pPr>
            <w:r w:rsidRPr="003E7270">
              <w:rPr>
                <w:rFonts w:ascii="Times New Roman" w:hAnsi="Times New Roman"/>
                <w:b/>
                <w:color w:val="FFFFFF" w:themeColor="background1"/>
                <w:sz w:val="20"/>
                <w:szCs w:val="20"/>
              </w:rPr>
              <w:t>Точки на участ</w:t>
            </w:r>
            <w:r w:rsidRPr="003E7270">
              <w:rPr>
                <w:rFonts w:ascii="Times New Roman" w:hAnsi="Times New Roman"/>
                <w:b/>
                <w:color w:val="FFFFFF" w:themeColor="background1"/>
                <w:sz w:val="20"/>
                <w:szCs w:val="20"/>
              </w:rPr>
              <w:softHyphen/>
              <w:t xml:space="preserve">ника </w:t>
            </w:r>
          </w:p>
        </w:tc>
      </w:tr>
      <w:tr w:rsidR="00DA585D" w:rsidRPr="003E7270" w:rsidTr="00CE6183">
        <w:trPr>
          <w:trHeight w:val="397"/>
          <w:tblHeader/>
        </w:trPr>
        <w:tc>
          <w:tcPr>
            <w:tcW w:w="312" w:type="pct"/>
            <w:vMerge/>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en-US"/>
              </w:rPr>
            </w:pPr>
          </w:p>
        </w:tc>
        <w:tc>
          <w:tcPr>
            <w:tcW w:w="1073"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en-US"/>
              </w:rPr>
            </w:pPr>
            <w:r w:rsidRPr="003E7270">
              <w:rPr>
                <w:rFonts w:ascii="Times New Roman" w:hAnsi="Times New Roman"/>
                <w:b/>
                <w:color w:val="FFFFFF" w:themeColor="background1"/>
                <w:sz w:val="20"/>
                <w:szCs w:val="20"/>
                <w:lang w:val="en-US"/>
              </w:rPr>
              <w:t>1</w:t>
            </w:r>
          </w:p>
        </w:tc>
        <w:tc>
          <w:tcPr>
            <w:tcW w:w="810"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en-US"/>
              </w:rPr>
            </w:pPr>
            <w:r w:rsidRPr="003E7270">
              <w:rPr>
                <w:rFonts w:ascii="Times New Roman" w:hAnsi="Times New Roman"/>
                <w:b/>
                <w:color w:val="FFFFFF" w:themeColor="background1"/>
                <w:sz w:val="20"/>
                <w:szCs w:val="20"/>
                <w:lang w:val="en-US"/>
              </w:rPr>
              <w:t>2</w:t>
            </w:r>
          </w:p>
        </w:tc>
        <w:tc>
          <w:tcPr>
            <w:tcW w:w="809"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en-US"/>
              </w:rPr>
            </w:pPr>
            <w:r w:rsidRPr="003E7270">
              <w:rPr>
                <w:rFonts w:ascii="Times New Roman" w:hAnsi="Times New Roman"/>
                <w:b/>
                <w:color w:val="FFFFFF" w:themeColor="background1"/>
                <w:sz w:val="20"/>
                <w:szCs w:val="20"/>
                <w:lang w:val="en-US"/>
              </w:rPr>
              <w:t>3</w:t>
            </w:r>
          </w:p>
        </w:tc>
        <w:tc>
          <w:tcPr>
            <w:tcW w:w="809" w:type="pct"/>
            <w:shd w:val="clear" w:color="auto" w:fill="D9D9D9" w:themeFill="background1" w:themeFillShade="D9"/>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en-US"/>
              </w:rPr>
            </w:pPr>
            <w:r w:rsidRPr="003E7270">
              <w:rPr>
                <w:rFonts w:ascii="Times New Roman" w:hAnsi="Times New Roman"/>
                <w:b/>
                <w:sz w:val="20"/>
                <w:szCs w:val="20"/>
                <w:lang w:val="en-US"/>
              </w:rPr>
              <w:t>4</w:t>
            </w:r>
          </w:p>
        </w:tc>
        <w:tc>
          <w:tcPr>
            <w:tcW w:w="1187" w:type="pct"/>
            <w:shd w:val="clear" w:color="auto" w:fill="44546A" w:themeFill="text2"/>
            <w:vAlign w:val="center"/>
          </w:tcPr>
          <w:p w:rsidR="00DA585D" w:rsidRPr="003E7270" w:rsidRDefault="00DA585D" w:rsidP="001A20B3">
            <w:pPr>
              <w:spacing w:line="240" w:lineRule="auto"/>
              <w:jc w:val="center"/>
              <w:rPr>
                <w:rFonts w:ascii="Times New Roman" w:hAnsi="Times New Roman"/>
                <w:b/>
                <w:color w:val="FFFFFF" w:themeColor="background1"/>
                <w:sz w:val="20"/>
                <w:szCs w:val="20"/>
                <w:lang w:val="en-US"/>
              </w:rPr>
            </w:pPr>
            <w:r w:rsidRPr="003E7270">
              <w:rPr>
                <w:rFonts w:ascii="Times New Roman" w:hAnsi="Times New Roman"/>
                <w:b/>
                <w:color w:val="FFFFFF" w:themeColor="background1"/>
                <w:sz w:val="20"/>
                <w:szCs w:val="20"/>
                <w:lang w:val="en-US"/>
              </w:rPr>
              <w:t>5</w:t>
            </w:r>
          </w:p>
        </w:tc>
      </w:tr>
      <w:tr w:rsidR="00DA585D" w:rsidRPr="003E7270" w:rsidTr="00CE6183">
        <w:trPr>
          <w:trHeight w:val="397"/>
        </w:trPr>
        <w:tc>
          <w:tcPr>
            <w:tcW w:w="312" w:type="pct"/>
            <w:shd w:val="clear" w:color="auto" w:fill="D5DCE4" w:themeFill="text2" w:themeFillTint="33"/>
            <w:vAlign w:val="center"/>
          </w:tcPr>
          <w:p w:rsidR="00DA585D" w:rsidRPr="003E7270"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D5DCE4" w:themeFill="text2" w:themeFillTint="33"/>
            <w:vAlign w:val="center"/>
          </w:tcPr>
          <w:p w:rsidR="00DA585D" w:rsidRPr="003E7270" w:rsidRDefault="00DA585D" w:rsidP="001A20B3">
            <w:pPr>
              <w:spacing w:before="60" w:after="60" w:line="240" w:lineRule="auto"/>
              <w:jc w:val="left"/>
              <w:rPr>
                <w:rFonts w:ascii="Times New Roman" w:hAnsi="Times New Roman"/>
              </w:rPr>
            </w:pPr>
            <w:r w:rsidRPr="003E7270">
              <w:rPr>
                <w:rFonts w:ascii="Times New Roman" w:hAnsi="Times New Roman"/>
                <w:b/>
                <w:lang w:val="bg-BG"/>
              </w:rPr>
              <w:t xml:space="preserve">СО </w:t>
            </w:r>
            <w:r w:rsidRPr="003E7270">
              <w:rPr>
                <w:rFonts w:ascii="Times New Roman" w:hAnsi="Times New Roman"/>
                <w:b/>
                <w:vertAlign w:val="subscript"/>
                <w:lang w:val="bg-BG"/>
              </w:rPr>
              <w:t>превозно средство</w:t>
            </w:r>
          </w:p>
        </w:tc>
        <w:tc>
          <w:tcPr>
            <w:tcW w:w="810" w:type="pct"/>
            <w:shd w:val="clear" w:color="auto" w:fill="D5DCE4" w:themeFill="text2" w:themeFillTint="33"/>
            <w:vAlign w:val="center"/>
          </w:tcPr>
          <w:p w:rsidR="00DA585D" w:rsidRPr="003E7270" w:rsidRDefault="00DA585D" w:rsidP="001A20B3">
            <w:pPr>
              <w:spacing w:before="60" w:after="60" w:line="240" w:lineRule="auto"/>
              <w:jc w:val="center"/>
              <w:rPr>
                <w:rFonts w:ascii="Times New Roman" w:hAnsi="Times New Roman"/>
              </w:rPr>
            </w:pPr>
          </w:p>
        </w:tc>
        <w:tc>
          <w:tcPr>
            <w:tcW w:w="809" w:type="pct"/>
            <w:shd w:val="clear" w:color="auto" w:fill="D5DCE4" w:themeFill="text2" w:themeFillTint="33"/>
            <w:vAlign w:val="center"/>
          </w:tcPr>
          <w:p w:rsidR="00DA585D" w:rsidRPr="00E11FC0" w:rsidRDefault="00E11FC0" w:rsidP="001A20B3">
            <w:pPr>
              <w:spacing w:before="60" w:after="60" w:line="240" w:lineRule="auto"/>
              <w:jc w:val="center"/>
              <w:rPr>
                <w:rFonts w:ascii="Times New Roman" w:hAnsi="Times New Roman"/>
                <w:color w:val="000000"/>
                <w:sz w:val="20"/>
                <w:szCs w:val="20"/>
                <w:lang w:val="bg-BG"/>
              </w:rPr>
            </w:pPr>
            <w:r>
              <w:rPr>
                <w:rFonts w:ascii="Times New Roman" w:hAnsi="Times New Roman"/>
                <w:color w:val="000000"/>
                <w:sz w:val="20"/>
                <w:szCs w:val="20"/>
                <w:lang w:val="bg-BG"/>
              </w:rPr>
              <w:t>10</w:t>
            </w:r>
          </w:p>
        </w:tc>
        <w:tc>
          <w:tcPr>
            <w:tcW w:w="809" w:type="pct"/>
            <w:shd w:val="clear" w:color="auto" w:fill="D9D9D9" w:themeFill="background1" w:themeFillShade="D9"/>
            <w:vAlign w:val="center"/>
          </w:tcPr>
          <w:p w:rsidR="00DA585D" w:rsidRPr="00E11FC0" w:rsidRDefault="00E11FC0" w:rsidP="001A20B3">
            <w:pPr>
              <w:spacing w:before="60" w:after="60" w:line="240" w:lineRule="auto"/>
              <w:jc w:val="center"/>
              <w:rPr>
                <w:rFonts w:ascii="Times New Roman" w:hAnsi="Times New Roman"/>
                <w:b/>
                <w:sz w:val="20"/>
                <w:szCs w:val="20"/>
                <w:lang w:val="bg-BG"/>
              </w:rPr>
            </w:pPr>
            <w:r>
              <w:rPr>
                <w:rFonts w:ascii="Times New Roman" w:hAnsi="Times New Roman"/>
                <w:color w:val="000000"/>
                <w:sz w:val="20"/>
                <w:szCs w:val="20"/>
                <w:lang w:val="bg-BG"/>
              </w:rPr>
              <w:t>10</w:t>
            </w:r>
          </w:p>
        </w:tc>
        <w:tc>
          <w:tcPr>
            <w:tcW w:w="1187" w:type="pct"/>
            <w:shd w:val="clear" w:color="auto" w:fill="D5DCE4" w:themeFill="text2" w:themeFillTint="33"/>
            <w:vAlign w:val="center"/>
          </w:tcPr>
          <w:p w:rsidR="00DA585D" w:rsidRPr="003E7270" w:rsidRDefault="00DA585D" w:rsidP="001A20B3">
            <w:pPr>
              <w:spacing w:before="60" w:after="60" w:line="240" w:lineRule="auto"/>
              <w:jc w:val="center"/>
              <w:rPr>
                <w:rFonts w:ascii="Times New Roman" w:hAnsi="Times New Roman"/>
                <w:i/>
                <w:sz w:val="20"/>
                <w:szCs w:val="20"/>
              </w:rPr>
            </w:pPr>
            <w:r w:rsidRPr="003E7270">
              <w:rPr>
                <w:rFonts w:ascii="Times New Roman" w:hAnsi="Times New Roman"/>
                <w:i/>
                <w:sz w:val="20"/>
                <w:szCs w:val="20"/>
              </w:rPr>
              <w:t xml:space="preserve">(получената </w:t>
            </w:r>
            <w:r w:rsidRPr="003E7270">
              <w:rPr>
                <w:rFonts w:ascii="Times New Roman" w:hAnsi="Times New Roman"/>
                <w:i/>
                <w:sz w:val="20"/>
                <w:szCs w:val="20"/>
              </w:rPr>
              <w:lastRenderedPageBreak/>
              <w:t>стойност от ред 1, колона 2 умножена по стойността от ред 1, колона 3)</w:t>
            </w:r>
          </w:p>
        </w:tc>
      </w:tr>
      <w:tr w:rsidR="00DA585D" w:rsidRPr="003E7270" w:rsidTr="00CE6183">
        <w:trPr>
          <w:trHeight w:val="397"/>
        </w:trPr>
        <w:tc>
          <w:tcPr>
            <w:tcW w:w="312" w:type="pct"/>
            <w:shd w:val="clear" w:color="auto" w:fill="ACB9CA" w:themeFill="text2" w:themeFillTint="66"/>
            <w:vAlign w:val="center"/>
          </w:tcPr>
          <w:p w:rsidR="00DA585D" w:rsidRPr="003E7270"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ACB9CA" w:themeFill="text2" w:themeFillTint="66"/>
            <w:vAlign w:val="center"/>
          </w:tcPr>
          <w:p w:rsidR="00DA585D" w:rsidRPr="003E7270" w:rsidRDefault="00DA585D" w:rsidP="001A20B3">
            <w:pPr>
              <w:spacing w:before="60" w:after="60" w:line="240" w:lineRule="auto"/>
              <w:jc w:val="left"/>
              <w:rPr>
                <w:rFonts w:ascii="Times New Roman" w:hAnsi="Times New Roman"/>
              </w:rPr>
            </w:pPr>
            <w:r w:rsidRPr="003E7270">
              <w:rPr>
                <w:rFonts w:ascii="Times New Roman" w:hAnsi="Times New Roman"/>
                <w:b/>
                <w:lang w:val="bg-BG"/>
              </w:rPr>
              <w:t xml:space="preserve">СО </w:t>
            </w:r>
            <w:r w:rsidRPr="003E7270">
              <w:rPr>
                <w:rFonts w:ascii="Times New Roman" w:hAnsi="Times New Roman"/>
                <w:b/>
                <w:vertAlign w:val="subscript"/>
                <w:lang w:val="bg-BG"/>
              </w:rPr>
              <w:t>покритие</w:t>
            </w:r>
          </w:p>
        </w:tc>
        <w:tc>
          <w:tcPr>
            <w:tcW w:w="810" w:type="pct"/>
            <w:shd w:val="clear" w:color="auto" w:fill="ACB9CA" w:themeFill="text2" w:themeFillTint="66"/>
            <w:vAlign w:val="center"/>
          </w:tcPr>
          <w:p w:rsidR="00DA585D" w:rsidRPr="003E7270" w:rsidRDefault="00DA585D" w:rsidP="001A20B3">
            <w:pPr>
              <w:spacing w:before="60" w:after="60" w:line="240" w:lineRule="auto"/>
              <w:jc w:val="center"/>
              <w:rPr>
                <w:rFonts w:ascii="Times New Roman" w:hAnsi="Times New Roman"/>
              </w:rPr>
            </w:pPr>
          </w:p>
        </w:tc>
        <w:tc>
          <w:tcPr>
            <w:tcW w:w="809" w:type="pct"/>
            <w:shd w:val="clear" w:color="auto" w:fill="ACB9CA" w:themeFill="text2" w:themeFillTint="66"/>
            <w:vAlign w:val="center"/>
          </w:tcPr>
          <w:p w:rsidR="00DA585D" w:rsidRPr="00E11FC0" w:rsidRDefault="00E11FC0" w:rsidP="001A20B3">
            <w:pPr>
              <w:spacing w:before="60" w:after="60" w:line="240" w:lineRule="auto"/>
              <w:jc w:val="center"/>
              <w:rPr>
                <w:rFonts w:ascii="Times New Roman" w:hAnsi="Times New Roman"/>
                <w:color w:val="000000"/>
                <w:sz w:val="20"/>
                <w:szCs w:val="20"/>
                <w:lang w:val="bg-BG"/>
              </w:rPr>
            </w:pPr>
            <w:r>
              <w:rPr>
                <w:rFonts w:ascii="Times New Roman" w:hAnsi="Times New Roman"/>
                <w:color w:val="000000"/>
                <w:sz w:val="20"/>
                <w:szCs w:val="20"/>
                <w:lang w:val="bg-BG"/>
              </w:rPr>
              <w:t>8</w:t>
            </w:r>
          </w:p>
        </w:tc>
        <w:tc>
          <w:tcPr>
            <w:tcW w:w="809" w:type="pct"/>
            <w:shd w:val="clear" w:color="auto" w:fill="D9D9D9" w:themeFill="background1" w:themeFillShade="D9"/>
            <w:vAlign w:val="center"/>
          </w:tcPr>
          <w:p w:rsidR="00DA585D" w:rsidRPr="00E11FC0" w:rsidRDefault="00E11FC0" w:rsidP="001A20B3">
            <w:pPr>
              <w:spacing w:before="60" w:after="60" w:line="240" w:lineRule="auto"/>
              <w:jc w:val="center"/>
              <w:rPr>
                <w:rFonts w:ascii="Times New Roman" w:hAnsi="Times New Roman"/>
                <w:b/>
                <w:sz w:val="20"/>
                <w:szCs w:val="20"/>
                <w:lang w:val="bg-BG"/>
              </w:rPr>
            </w:pPr>
            <w:r>
              <w:rPr>
                <w:rFonts w:ascii="Times New Roman" w:hAnsi="Times New Roman"/>
                <w:color w:val="000000"/>
                <w:sz w:val="20"/>
                <w:szCs w:val="20"/>
                <w:lang w:val="bg-BG"/>
              </w:rPr>
              <w:t>8</w:t>
            </w:r>
          </w:p>
        </w:tc>
        <w:tc>
          <w:tcPr>
            <w:tcW w:w="1187" w:type="pct"/>
            <w:shd w:val="clear" w:color="auto" w:fill="ACB9CA" w:themeFill="text2" w:themeFillTint="66"/>
            <w:vAlign w:val="center"/>
          </w:tcPr>
          <w:p w:rsidR="00DA585D" w:rsidRPr="003E7270" w:rsidRDefault="00DA585D" w:rsidP="001A20B3">
            <w:pPr>
              <w:spacing w:before="60" w:after="60" w:line="240" w:lineRule="auto"/>
              <w:jc w:val="center"/>
              <w:rPr>
                <w:rFonts w:ascii="Times New Roman" w:hAnsi="Times New Roman"/>
              </w:rPr>
            </w:pPr>
            <w:r w:rsidRPr="003E7270">
              <w:rPr>
                <w:rFonts w:ascii="Times New Roman" w:hAnsi="Times New Roman"/>
                <w:i/>
                <w:sz w:val="20"/>
                <w:szCs w:val="20"/>
              </w:rPr>
              <w:t>(получената стойност от ред 2, колона 2 умножена по стойността от ред 2, колона 3)</w:t>
            </w:r>
          </w:p>
        </w:tc>
      </w:tr>
      <w:tr w:rsidR="00DA585D" w:rsidRPr="003E7270" w:rsidTr="00CE6183">
        <w:trPr>
          <w:trHeight w:val="397"/>
        </w:trPr>
        <w:tc>
          <w:tcPr>
            <w:tcW w:w="312" w:type="pct"/>
            <w:shd w:val="clear" w:color="auto" w:fill="ACB9CA" w:themeFill="text2" w:themeFillTint="66"/>
            <w:vAlign w:val="center"/>
          </w:tcPr>
          <w:p w:rsidR="00DA585D" w:rsidRPr="003E7270"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ACB9CA" w:themeFill="text2" w:themeFillTint="66"/>
            <w:vAlign w:val="center"/>
          </w:tcPr>
          <w:p w:rsidR="00DA585D" w:rsidRPr="003E7270" w:rsidRDefault="00DA585D" w:rsidP="001A20B3">
            <w:pPr>
              <w:spacing w:before="60" w:after="60" w:line="240" w:lineRule="auto"/>
              <w:jc w:val="left"/>
              <w:rPr>
                <w:rFonts w:ascii="Times New Roman" w:hAnsi="Times New Roman"/>
              </w:rPr>
            </w:pPr>
            <w:r w:rsidRPr="003E7270">
              <w:rPr>
                <w:rFonts w:ascii="Times New Roman" w:hAnsi="Times New Roman"/>
                <w:b/>
                <w:lang w:val="bg-BG"/>
              </w:rPr>
              <w:t xml:space="preserve">ОН </w:t>
            </w:r>
            <w:r w:rsidRPr="003E7270">
              <w:rPr>
                <w:rFonts w:ascii="Times New Roman" w:hAnsi="Times New Roman"/>
                <w:b/>
                <w:vertAlign w:val="subscript"/>
                <w:lang w:val="bg-BG"/>
              </w:rPr>
              <w:t>превозно средство</w:t>
            </w:r>
          </w:p>
        </w:tc>
        <w:tc>
          <w:tcPr>
            <w:tcW w:w="810" w:type="pct"/>
            <w:shd w:val="clear" w:color="auto" w:fill="ACB9CA" w:themeFill="text2" w:themeFillTint="66"/>
            <w:vAlign w:val="center"/>
          </w:tcPr>
          <w:p w:rsidR="00DA585D" w:rsidRPr="003E7270" w:rsidRDefault="00DA585D" w:rsidP="001A20B3">
            <w:pPr>
              <w:spacing w:before="60" w:after="60" w:line="240" w:lineRule="auto"/>
              <w:jc w:val="center"/>
              <w:rPr>
                <w:rFonts w:ascii="Times New Roman" w:hAnsi="Times New Roman"/>
              </w:rPr>
            </w:pPr>
          </w:p>
        </w:tc>
        <w:tc>
          <w:tcPr>
            <w:tcW w:w="809" w:type="pct"/>
            <w:shd w:val="clear" w:color="auto" w:fill="ACB9CA" w:themeFill="text2" w:themeFillTint="66"/>
            <w:vAlign w:val="center"/>
          </w:tcPr>
          <w:p w:rsidR="00DA585D" w:rsidRPr="00E11FC0" w:rsidRDefault="00E11FC0" w:rsidP="001A20B3">
            <w:pPr>
              <w:spacing w:before="60" w:after="60" w:line="240" w:lineRule="auto"/>
              <w:jc w:val="center"/>
              <w:rPr>
                <w:rFonts w:ascii="Times New Roman" w:hAnsi="Times New Roman"/>
                <w:color w:val="000000"/>
                <w:sz w:val="20"/>
                <w:szCs w:val="20"/>
                <w:lang w:val="bg-BG"/>
              </w:rPr>
            </w:pPr>
            <w:r>
              <w:rPr>
                <w:rFonts w:ascii="Times New Roman" w:hAnsi="Times New Roman"/>
                <w:color w:val="000000"/>
                <w:sz w:val="20"/>
                <w:szCs w:val="20"/>
                <w:lang w:val="bg-BG"/>
              </w:rPr>
              <w:t>6</w:t>
            </w:r>
          </w:p>
        </w:tc>
        <w:tc>
          <w:tcPr>
            <w:tcW w:w="809" w:type="pct"/>
            <w:shd w:val="clear" w:color="auto" w:fill="D9D9D9" w:themeFill="background1" w:themeFillShade="D9"/>
            <w:vAlign w:val="center"/>
          </w:tcPr>
          <w:p w:rsidR="00DA585D" w:rsidRPr="00E11FC0" w:rsidRDefault="00E11FC0" w:rsidP="001A20B3">
            <w:pPr>
              <w:spacing w:before="60" w:after="60" w:line="240" w:lineRule="auto"/>
              <w:jc w:val="center"/>
              <w:rPr>
                <w:rFonts w:ascii="Times New Roman" w:hAnsi="Times New Roman"/>
                <w:b/>
                <w:sz w:val="20"/>
                <w:szCs w:val="20"/>
                <w:lang w:val="bg-BG"/>
              </w:rPr>
            </w:pPr>
            <w:r>
              <w:rPr>
                <w:rFonts w:ascii="Times New Roman" w:hAnsi="Times New Roman"/>
                <w:color w:val="000000"/>
                <w:sz w:val="20"/>
                <w:szCs w:val="20"/>
                <w:lang w:val="bg-BG"/>
              </w:rPr>
              <w:t>6</w:t>
            </w:r>
          </w:p>
        </w:tc>
        <w:tc>
          <w:tcPr>
            <w:tcW w:w="1187" w:type="pct"/>
            <w:shd w:val="clear" w:color="auto" w:fill="ACB9CA" w:themeFill="text2" w:themeFillTint="66"/>
          </w:tcPr>
          <w:p w:rsidR="00DA585D" w:rsidRPr="003E7270" w:rsidRDefault="00DA585D" w:rsidP="0096615C">
            <w:pPr>
              <w:spacing w:before="60" w:after="60" w:line="240" w:lineRule="auto"/>
              <w:jc w:val="center"/>
              <w:rPr>
                <w:rFonts w:ascii="Times New Roman" w:hAnsi="Times New Roman"/>
              </w:rPr>
            </w:pPr>
            <w:r w:rsidRPr="003E7270">
              <w:rPr>
                <w:rFonts w:ascii="Times New Roman" w:hAnsi="Times New Roman"/>
                <w:i/>
                <w:sz w:val="20"/>
                <w:szCs w:val="20"/>
              </w:rPr>
              <w:t xml:space="preserve">(получената стойност от ред </w:t>
            </w:r>
            <w:r w:rsidR="0096615C">
              <w:rPr>
                <w:rFonts w:ascii="Times New Roman" w:hAnsi="Times New Roman"/>
                <w:i/>
                <w:sz w:val="20"/>
                <w:szCs w:val="20"/>
                <w:lang w:val="bg-BG"/>
              </w:rPr>
              <w:t>3</w:t>
            </w:r>
            <w:r w:rsidRPr="003E7270">
              <w:rPr>
                <w:rFonts w:ascii="Times New Roman" w:hAnsi="Times New Roman"/>
                <w:i/>
                <w:sz w:val="20"/>
                <w:szCs w:val="20"/>
              </w:rPr>
              <w:t xml:space="preserve">, колона 2 умножена по стойността от ред </w:t>
            </w:r>
            <w:r w:rsidR="0096615C">
              <w:rPr>
                <w:rFonts w:ascii="Times New Roman" w:hAnsi="Times New Roman"/>
                <w:i/>
                <w:sz w:val="20"/>
                <w:szCs w:val="20"/>
                <w:lang w:val="bg-BG"/>
              </w:rPr>
              <w:t>3</w:t>
            </w:r>
            <w:r w:rsidRPr="003E7270">
              <w:rPr>
                <w:rFonts w:ascii="Times New Roman" w:hAnsi="Times New Roman"/>
                <w:i/>
                <w:sz w:val="20"/>
                <w:szCs w:val="20"/>
              </w:rPr>
              <w:t>, колона 3)</w:t>
            </w:r>
          </w:p>
        </w:tc>
      </w:tr>
      <w:tr w:rsidR="00DA585D" w:rsidRPr="003E7270" w:rsidTr="00CE6183">
        <w:trPr>
          <w:trHeight w:val="397"/>
        </w:trPr>
        <w:tc>
          <w:tcPr>
            <w:tcW w:w="312" w:type="pct"/>
            <w:shd w:val="clear" w:color="auto" w:fill="D5DCE4" w:themeFill="text2" w:themeFillTint="33"/>
            <w:vAlign w:val="center"/>
          </w:tcPr>
          <w:p w:rsidR="00DA585D" w:rsidRPr="003E7270"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D5DCE4" w:themeFill="text2" w:themeFillTint="33"/>
            <w:vAlign w:val="center"/>
          </w:tcPr>
          <w:p w:rsidR="00DA585D" w:rsidRPr="003E7270" w:rsidRDefault="00DA585D" w:rsidP="001A20B3">
            <w:pPr>
              <w:spacing w:before="60" w:after="60" w:line="240" w:lineRule="auto"/>
              <w:jc w:val="left"/>
              <w:rPr>
                <w:rFonts w:ascii="Times New Roman" w:hAnsi="Times New Roman"/>
              </w:rPr>
            </w:pPr>
            <w:r w:rsidRPr="003E7270">
              <w:rPr>
                <w:rFonts w:ascii="Times New Roman" w:hAnsi="Times New Roman"/>
                <w:b/>
                <w:lang w:val="bg-BG"/>
              </w:rPr>
              <w:t xml:space="preserve">ОН </w:t>
            </w:r>
            <w:r w:rsidRPr="003E7270">
              <w:rPr>
                <w:rFonts w:ascii="Times New Roman" w:hAnsi="Times New Roman"/>
                <w:b/>
                <w:vertAlign w:val="subscript"/>
                <w:lang w:val="bg-BG"/>
              </w:rPr>
              <w:t>шаси, преден и заден мост</w:t>
            </w:r>
          </w:p>
        </w:tc>
        <w:tc>
          <w:tcPr>
            <w:tcW w:w="810" w:type="pct"/>
            <w:shd w:val="clear" w:color="auto" w:fill="D5DCE4" w:themeFill="text2" w:themeFillTint="33"/>
            <w:vAlign w:val="center"/>
          </w:tcPr>
          <w:p w:rsidR="00DA585D" w:rsidRPr="003E7270" w:rsidRDefault="00DA585D" w:rsidP="001A20B3">
            <w:pPr>
              <w:spacing w:before="60" w:after="60" w:line="240" w:lineRule="auto"/>
              <w:jc w:val="center"/>
              <w:rPr>
                <w:rFonts w:ascii="Times New Roman" w:hAnsi="Times New Roman"/>
              </w:rPr>
            </w:pPr>
          </w:p>
        </w:tc>
        <w:tc>
          <w:tcPr>
            <w:tcW w:w="809" w:type="pct"/>
            <w:shd w:val="clear" w:color="auto" w:fill="D5DCE4" w:themeFill="text2" w:themeFillTint="33"/>
            <w:vAlign w:val="center"/>
          </w:tcPr>
          <w:p w:rsidR="00DA585D" w:rsidRPr="003E7270" w:rsidRDefault="00045001" w:rsidP="001A20B3">
            <w:pPr>
              <w:spacing w:before="60" w:after="60" w:line="240" w:lineRule="auto"/>
              <w:jc w:val="center"/>
              <w:rPr>
                <w:rFonts w:ascii="Times New Roman" w:hAnsi="Times New Roman"/>
                <w:color w:val="000000"/>
                <w:sz w:val="20"/>
                <w:szCs w:val="20"/>
                <w:lang w:val="en-US"/>
              </w:rPr>
            </w:pPr>
            <w:r>
              <w:rPr>
                <w:rFonts w:ascii="Times New Roman" w:hAnsi="Times New Roman"/>
                <w:color w:val="000000"/>
                <w:sz w:val="20"/>
                <w:szCs w:val="20"/>
                <w:lang w:val="en-US"/>
              </w:rPr>
              <w:t>3</w:t>
            </w:r>
          </w:p>
        </w:tc>
        <w:tc>
          <w:tcPr>
            <w:tcW w:w="809" w:type="pct"/>
            <w:shd w:val="clear" w:color="auto" w:fill="D9D9D9" w:themeFill="background1" w:themeFillShade="D9"/>
            <w:vAlign w:val="center"/>
          </w:tcPr>
          <w:p w:rsidR="00DA585D" w:rsidRPr="003E7270" w:rsidRDefault="00045001" w:rsidP="001A20B3">
            <w:pPr>
              <w:spacing w:before="60" w:after="60" w:line="240" w:lineRule="auto"/>
              <w:jc w:val="center"/>
              <w:rPr>
                <w:rFonts w:ascii="Times New Roman" w:hAnsi="Times New Roman"/>
                <w:b/>
                <w:sz w:val="20"/>
                <w:szCs w:val="20"/>
                <w:lang w:val="en-US"/>
              </w:rPr>
            </w:pPr>
            <w:r>
              <w:rPr>
                <w:rFonts w:ascii="Times New Roman" w:hAnsi="Times New Roman"/>
                <w:color w:val="000000"/>
                <w:sz w:val="20"/>
                <w:szCs w:val="20"/>
                <w:lang w:val="en-US"/>
              </w:rPr>
              <w:t>3</w:t>
            </w:r>
          </w:p>
        </w:tc>
        <w:tc>
          <w:tcPr>
            <w:tcW w:w="1187" w:type="pct"/>
            <w:shd w:val="clear" w:color="auto" w:fill="D5DCE4" w:themeFill="text2" w:themeFillTint="33"/>
          </w:tcPr>
          <w:p w:rsidR="00DA585D" w:rsidRPr="003E7270" w:rsidRDefault="00DA585D" w:rsidP="0096615C">
            <w:pPr>
              <w:spacing w:before="60" w:after="60" w:line="240" w:lineRule="auto"/>
              <w:jc w:val="center"/>
              <w:rPr>
                <w:rFonts w:ascii="Times New Roman" w:hAnsi="Times New Roman"/>
              </w:rPr>
            </w:pPr>
            <w:r w:rsidRPr="003E7270">
              <w:rPr>
                <w:rFonts w:ascii="Times New Roman" w:hAnsi="Times New Roman"/>
                <w:i/>
                <w:sz w:val="20"/>
                <w:szCs w:val="20"/>
              </w:rPr>
              <w:t xml:space="preserve">(получената стойност от ред </w:t>
            </w:r>
            <w:r w:rsidR="0096615C">
              <w:rPr>
                <w:rFonts w:ascii="Times New Roman" w:hAnsi="Times New Roman"/>
                <w:i/>
                <w:sz w:val="20"/>
                <w:szCs w:val="20"/>
                <w:lang w:val="bg-BG"/>
              </w:rPr>
              <w:t>4</w:t>
            </w:r>
            <w:r w:rsidRPr="003E7270">
              <w:rPr>
                <w:rFonts w:ascii="Times New Roman" w:hAnsi="Times New Roman"/>
                <w:i/>
                <w:sz w:val="20"/>
                <w:szCs w:val="20"/>
              </w:rPr>
              <w:t xml:space="preserve">, колона 2 умножена по стойността от ред </w:t>
            </w:r>
            <w:r w:rsidR="0096615C">
              <w:rPr>
                <w:rFonts w:ascii="Times New Roman" w:hAnsi="Times New Roman"/>
                <w:i/>
                <w:sz w:val="20"/>
                <w:szCs w:val="20"/>
                <w:lang w:val="bg-BG"/>
              </w:rPr>
              <w:t>4</w:t>
            </w:r>
            <w:r w:rsidRPr="003E7270">
              <w:rPr>
                <w:rFonts w:ascii="Times New Roman" w:hAnsi="Times New Roman"/>
                <w:i/>
                <w:sz w:val="20"/>
                <w:szCs w:val="20"/>
              </w:rPr>
              <w:t>, колона 3)</w:t>
            </w:r>
          </w:p>
        </w:tc>
      </w:tr>
      <w:tr w:rsidR="00DA585D" w:rsidRPr="003E7270" w:rsidTr="00CE6183">
        <w:trPr>
          <w:trHeight w:val="397"/>
        </w:trPr>
        <w:tc>
          <w:tcPr>
            <w:tcW w:w="312" w:type="pct"/>
            <w:shd w:val="clear" w:color="auto" w:fill="ACB9CA" w:themeFill="text2" w:themeFillTint="66"/>
            <w:vAlign w:val="center"/>
          </w:tcPr>
          <w:p w:rsidR="00DA585D" w:rsidRPr="003E7270" w:rsidRDefault="00DA585D" w:rsidP="004E7D07">
            <w:pPr>
              <w:pStyle w:val="a6"/>
              <w:numPr>
                <w:ilvl w:val="0"/>
                <w:numId w:val="20"/>
              </w:numPr>
              <w:spacing w:before="60" w:after="60" w:line="240" w:lineRule="auto"/>
              <w:ind w:left="499" w:hanging="357"/>
              <w:jc w:val="left"/>
              <w:rPr>
                <w:rFonts w:ascii="Times New Roman" w:hAnsi="Times New Roman"/>
                <w:sz w:val="20"/>
                <w:szCs w:val="20"/>
              </w:rPr>
            </w:pPr>
          </w:p>
        </w:tc>
        <w:tc>
          <w:tcPr>
            <w:tcW w:w="1073" w:type="pct"/>
            <w:shd w:val="clear" w:color="auto" w:fill="ACB9CA" w:themeFill="text2" w:themeFillTint="66"/>
            <w:vAlign w:val="center"/>
          </w:tcPr>
          <w:p w:rsidR="00DA585D" w:rsidRPr="003E7270" w:rsidRDefault="00DA585D" w:rsidP="001A20B3">
            <w:pPr>
              <w:spacing w:before="60" w:after="60" w:line="240" w:lineRule="auto"/>
              <w:jc w:val="left"/>
              <w:rPr>
                <w:rFonts w:ascii="Times New Roman" w:hAnsi="Times New Roman"/>
                <w:b/>
              </w:rPr>
            </w:pPr>
            <w:r w:rsidRPr="003E7270">
              <w:rPr>
                <w:rFonts w:ascii="Times New Roman" w:hAnsi="Times New Roman"/>
                <w:b/>
                <w:lang w:val="bg-BG"/>
              </w:rPr>
              <w:t xml:space="preserve">ОН </w:t>
            </w:r>
            <w:r w:rsidRPr="003E7270">
              <w:rPr>
                <w:rFonts w:ascii="Times New Roman" w:hAnsi="Times New Roman"/>
                <w:b/>
                <w:vertAlign w:val="subscript"/>
                <w:lang w:val="bg-BG"/>
              </w:rPr>
              <w:t>двигател, съединител и скоростна кутия</w:t>
            </w:r>
          </w:p>
        </w:tc>
        <w:tc>
          <w:tcPr>
            <w:tcW w:w="810" w:type="pct"/>
            <w:shd w:val="clear" w:color="auto" w:fill="ACB9CA" w:themeFill="text2" w:themeFillTint="66"/>
            <w:vAlign w:val="center"/>
          </w:tcPr>
          <w:p w:rsidR="00DA585D" w:rsidRPr="003E7270" w:rsidRDefault="00DA585D" w:rsidP="001A20B3">
            <w:pPr>
              <w:spacing w:before="60" w:after="60" w:line="240" w:lineRule="auto"/>
              <w:jc w:val="center"/>
              <w:rPr>
                <w:rFonts w:ascii="Times New Roman" w:hAnsi="Times New Roman"/>
              </w:rPr>
            </w:pPr>
          </w:p>
        </w:tc>
        <w:tc>
          <w:tcPr>
            <w:tcW w:w="809" w:type="pct"/>
            <w:shd w:val="clear" w:color="auto" w:fill="ACB9CA" w:themeFill="text2" w:themeFillTint="66"/>
            <w:vAlign w:val="center"/>
          </w:tcPr>
          <w:p w:rsidR="00DA585D" w:rsidRPr="003E7270" w:rsidRDefault="00045001" w:rsidP="001A20B3">
            <w:pPr>
              <w:spacing w:before="60" w:after="60" w:line="240" w:lineRule="auto"/>
              <w:jc w:val="center"/>
              <w:rPr>
                <w:rFonts w:ascii="Times New Roman" w:hAnsi="Times New Roman"/>
                <w:color w:val="000000"/>
                <w:sz w:val="20"/>
                <w:szCs w:val="20"/>
                <w:lang w:val="en-US"/>
              </w:rPr>
            </w:pPr>
            <w:r>
              <w:rPr>
                <w:rFonts w:ascii="Times New Roman" w:hAnsi="Times New Roman"/>
                <w:color w:val="000000"/>
                <w:sz w:val="20"/>
                <w:szCs w:val="20"/>
                <w:lang w:val="en-US"/>
              </w:rPr>
              <w:t>3</w:t>
            </w:r>
          </w:p>
        </w:tc>
        <w:tc>
          <w:tcPr>
            <w:tcW w:w="809" w:type="pct"/>
            <w:shd w:val="clear" w:color="auto" w:fill="D9D9D9" w:themeFill="background1" w:themeFillShade="D9"/>
            <w:vAlign w:val="center"/>
          </w:tcPr>
          <w:p w:rsidR="00DA585D" w:rsidRPr="003E7270" w:rsidRDefault="00045001" w:rsidP="001A20B3">
            <w:pPr>
              <w:spacing w:before="60" w:after="60" w:line="240" w:lineRule="auto"/>
              <w:jc w:val="center"/>
              <w:rPr>
                <w:rFonts w:ascii="Times New Roman" w:hAnsi="Times New Roman"/>
                <w:b/>
                <w:sz w:val="20"/>
                <w:szCs w:val="20"/>
                <w:lang w:val="en-US"/>
              </w:rPr>
            </w:pPr>
            <w:r>
              <w:rPr>
                <w:rFonts w:ascii="Times New Roman" w:hAnsi="Times New Roman"/>
                <w:color w:val="000000"/>
                <w:sz w:val="20"/>
                <w:szCs w:val="20"/>
                <w:lang w:val="en-US"/>
              </w:rPr>
              <w:t>3</w:t>
            </w:r>
          </w:p>
        </w:tc>
        <w:tc>
          <w:tcPr>
            <w:tcW w:w="1187" w:type="pct"/>
            <w:shd w:val="clear" w:color="auto" w:fill="ACB9CA" w:themeFill="text2" w:themeFillTint="66"/>
          </w:tcPr>
          <w:p w:rsidR="00DA585D" w:rsidRPr="003E7270" w:rsidRDefault="00DA585D" w:rsidP="0096615C">
            <w:pPr>
              <w:spacing w:before="60" w:after="60" w:line="240" w:lineRule="auto"/>
              <w:jc w:val="center"/>
              <w:rPr>
                <w:rFonts w:ascii="Times New Roman" w:hAnsi="Times New Roman"/>
              </w:rPr>
            </w:pPr>
            <w:r w:rsidRPr="003E7270">
              <w:rPr>
                <w:rFonts w:ascii="Times New Roman" w:hAnsi="Times New Roman"/>
                <w:i/>
                <w:sz w:val="20"/>
                <w:szCs w:val="20"/>
              </w:rPr>
              <w:t xml:space="preserve">(получената стойност от ред </w:t>
            </w:r>
            <w:r w:rsidR="0096615C">
              <w:rPr>
                <w:rFonts w:ascii="Times New Roman" w:hAnsi="Times New Roman"/>
                <w:i/>
                <w:sz w:val="20"/>
                <w:szCs w:val="20"/>
                <w:lang w:val="bg-BG"/>
              </w:rPr>
              <w:t>5</w:t>
            </w:r>
            <w:r w:rsidRPr="003E7270">
              <w:rPr>
                <w:rFonts w:ascii="Times New Roman" w:hAnsi="Times New Roman"/>
                <w:i/>
                <w:sz w:val="20"/>
                <w:szCs w:val="20"/>
              </w:rPr>
              <w:t xml:space="preserve">, колона 2 умножена по стойността от ред </w:t>
            </w:r>
            <w:r w:rsidR="0096615C">
              <w:rPr>
                <w:rFonts w:ascii="Times New Roman" w:hAnsi="Times New Roman"/>
                <w:i/>
                <w:sz w:val="20"/>
                <w:szCs w:val="20"/>
                <w:lang w:val="bg-BG"/>
              </w:rPr>
              <w:t>5</w:t>
            </w:r>
            <w:r w:rsidRPr="003E7270">
              <w:rPr>
                <w:rFonts w:ascii="Times New Roman" w:hAnsi="Times New Roman"/>
                <w:i/>
                <w:sz w:val="20"/>
                <w:szCs w:val="20"/>
              </w:rPr>
              <w:t>, колона 3)</w:t>
            </w:r>
          </w:p>
        </w:tc>
      </w:tr>
      <w:tr w:rsidR="00DA585D" w:rsidRPr="003E7270" w:rsidTr="00CE6183">
        <w:trPr>
          <w:trHeight w:val="397"/>
        </w:trPr>
        <w:tc>
          <w:tcPr>
            <w:tcW w:w="1385" w:type="pct"/>
            <w:gridSpan w:val="2"/>
            <w:shd w:val="clear" w:color="auto" w:fill="BFBFBF" w:themeFill="background1" w:themeFillShade="BF"/>
            <w:vAlign w:val="center"/>
          </w:tcPr>
          <w:p w:rsidR="00DA585D" w:rsidRPr="003E7270" w:rsidRDefault="00DA585D" w:rsidP="001A20B3">
            <w:pPr>
              <w:spacing w:before="60" w:after="60" w:line="240" w:lineRule="auto"/>
              <w:jc w:val="right"/>
              <w:rPr>
                <w:rFonts w:ascii="Times New Roman" w:hAnsi="Times New Roman"/>
                <w:b/>
                <w:sz w:val="20"/>
                <w:szCs w:val="20"/>
              </w:rPr>
            </w:pPr>
            <w:r w:rsidRPr="003E7270">
              <w:rPr>
                <w:rFonts w:ascii="Times New Roman" w:hAnsi="Times New Roman"/>
                <w:b/>
                <w:sz w:val="20"/>
                <w:szCs w:val="20"/>
              </w:rPr>
              <w:t>Общо</w:t>
            </w:r>
          </w:p>
        </w:tc>
        <w:tc>
          <w:tcPr>
            <w:tcW w:w="810" w:type="pct"/>
            <w:shd w:val="clear" w:color="auto" w:fill="BFBFBF" w:themeFill="background1" w:themeFillShade="BF"/>
            <w:vAlign w:val="center"/>
          </w:tcPr>
          <w:p w:rsidR="00DA585D" w:rsidRPr="003E7270" w:rsidRDefault="00DA585D" w:rsidP="001A20B3">
            <w:pPr>
              <w:spacing w:before="60" w:after="60" w:line="240" w:lineRule="auto"/>
              <w:jc w:val="center"/>
              <w:rPr>
                <w:rFonts w:ascii="Times New Roman" w:hAnsi="Times New Roman"/>
                <w:i/>
                <w:sz w:val="20"/>
                <w:szCs w:val="20"/>
              </w:rPr>
            </w:pPr>
            <w:r w:rsidRPr="003E7270">
              <w:rPr>
                <w:rFonts w:ascii="Times New Roman" w:hAnsi="Times New Roman"/>
                <w:i/>
                <w:sz w:val="20"/>
                <w:szCs w:val="20"/>
              </w:rPr>
              <w:t>-</w:t>
            </w:r>
          </w:p>
        </w:tc>
        <w:tc>
          <w:tcPr>
            <w:tcW w:w="809" w:type="pct"/>
            <w:shd w:val="clear" w:color="auto" w:fill="BFBFBF" w:themeFill="background1" w:themeFillShade="BF"/>
            <w:vAlign w:val="center"/>
          </w:tcPr>
          <w:p w:rsidR="00DA585D" w:rsidRPr="003E7270" w:rsidRDefault="00DA585D" w:rsidP="001A20B3">
            <w:pPr>
              <w:spacing w:before="60" w:after="60" w:line="240" w:lineRule="auto"/>
              <w:jc w:val="center"/>
              <w:rPr>
                <w:rFonts w:ascii="Times New Roman" w:hAnsi="Times New Roman"/>
                <w:color w:val="000000"/>
                <w:sz w:val="20"/>
                <w:szCs w:val="20"/>
              </w:rPr>
            </w:pPr>
            <w:r w:rsidRPr="003E7270">
              <w:rPr>
                <w:rFonts w:ascii="Times New Roman" w:hAnsi="Times New Roman"/>
                <w:color w:val="000000"/>
                <w:sz w:val="20"/>
                <w:szCs w:val="20"/>
              </w:rPr>
              <w:t>-</w:t>
            </w:r>
          </w:p>
        </w:tc>
        <w:tc>
          <w:tcPr>
            <w:tcW w:w="809" w:type="pct"/>
            <w:shd w:val="clear" w:color="auto" w:fill="BFBFBF" w:themeFill="background1" w:themeFillShade="BF"/>
            <w:vAlign w:val="center"/>
          </w:tcPr>
          <w:p w:rsidR="00DA585D" w:rsidRPr="00E11FC0" w:rsidRDefault="00E11FC0" w:rsidP="001A20B3">
            <w:pPr>
              <w:spacing w:before="60" w:after="60" w:line="240" w:lineRule="auto"/>
              <w:jc w:val="center"/>
              <w:rPr>
                <w:rFonts w:ascii="Times New Roman" w:hAnsi="Times New Roman"/>
                <w:i/>
                <w:color w:val="000000"/>
                <w:sz w:val="20"/>
                <w:szCs w:val="20"/>
                <w:lang w:val="bg-BG"/>
              </w:rPr>
            </w:pPr>
            <w:r>
              <w:rPr>
                <w:rFonts w:ascii="Times New Roman" w:hAnsi="Times New Roman"/>
                <w:i/>
                <w:color w:val="000000"/>
                <w:sz w:val="20"/>
                <w:szCs w:val="20"/>
                <w:lang w:val="bg-BG"/>
              </w:rPr>
              <w:t>30</w:t>
            </w:r>
          </w:p>
        </w:tc>
        <w:tc>
          <w:tcPr>
            <w:tcW w:w="1187" w:type="pct"/>
            <w:shd w:val="clear" w:color="auto" w:fill="BFBFBF" w:themeFill="background1" w:themeFillShade="BF"/>
            <w:vAlign w:val="center"/>
          </w:tcPr>
          <w:p w:rsidR="00DA585D" w:rsidRPr="003E7270" w:rsidRDefault="00DA585D" w:rsidP="001A20B3">
            <w:pPr>
              <w:spacing w:before="60" w:after="60" w:line="240" w:lineRule="auto"/>
              <w:jc w:val="center"/>
              <w:rPr>
                <w:rFonts w:ascii="Times New Roman" w:hAnsi="Times New Roman"/>
                <w:sz w:val="20"/>
                <w:szCs w:val="20"/>
              </w:rPr>
            </w:pPr>
            <w:r w:rsidRPr="003E7270">
              <w:rPr>
                <w:rFonts w:ascii="Times New Roman" w:hAnsi="Times New Roman"/>
                <w:i/>
                <w:color w:val="000000"/>
                <w:sz w:val="20"/>
                <w:szCs w:val="20"/>
              </w:rPr>
              <w:t>(сумата на стойностите в колона 5)</w:t>
            </w:r>
          </w:p>
        </w:tc>
      </w:tr>
    </w:tbl>
    <w:p w:rsidR="00DA585D" w:rsidRPr="003E7270" w:rsidRDefault="00DA585D" w:rsidP="00116E19">
      <w:pPr>
        <w:pStyle w:val="a6"/>
        <w:numPr>
          <w:ilvl w:val="2"/>
          <w:numId w:val="6"/>
        </w:numPr>
        <w:ind w:left="567" w:hanging="578"/>
        <w:rPr>
          <w:rFonts w:ascii="Times New Roman" w:hAnsi="Times New Roman"/>
        </w:rPr>
      </w:pPr>
      <w:r w:rsidRPr="003E7270">
        <w:rPr>
          <w:rFonts w:ascii="Times New Roman" w:hAnsi="Times New Roman"/>
          <w:b/>
          <w:lang w:val="bg-BG" w:eastAsia="en-US"/>
        </w:rPr>
        <w:t>Абсолютната</w:t>
      </w:r>
      <w:r w:rsidRPr="003E7270">
        <w:rPr>
          <w:rFonts w:ascii="Times New Roman" w:hAnsi="Times New Roman"/>
          <w:b/>
        </w:rPr>
        <w:t xml:space="preserve"> (ненормирана) оценка</w:t>
      </w:r>
      <w:r w:rsidRPr="003E7270">
        <w:rPr>
          <w:rFonts w:ascii="Times New Roman" w:hAnsi="Times New Roman"/>
        </w:rPr>
        <w:t xml:space="preserve"> на оценяваното предложение за изпълнение се определя по формулата:</w:t>
      </w:r>
    </w:p>
    <w:p w:rsidR="00DA585D" w:rsidRPr="00045001" w:rsidRDefault="00DA585D" w:rsidP="00DA585D">
      <w:pPr>
        <w:spacing w:before="60" w:after="60" w:line="240" w:lineRule="auto"/>
        <w:rPr>
          <w:rFonts w:ascii="Times New Roman" w:hAnsi="Times New Roman"/>
          <w:lang w:val="en-US" w:eastAsia="en-US"/>
        </w:rPr>
      </w:pPr>
      <w:r w:rsidRPr="003E7270">
        <w:rPr>
          <w:rFonts w:ascii="Times New Roman" w:hAnsi="Times New Roman"/>
          <w:lang w:val="bg-BG" w:eastAsia="en-US"/>
        </w:rPr>
        <w:t xml:space="preserve">                         </w:t>
      </w:r>
      <w:r w:rsidR="00045001">
        <w:rPr>
          <w:rFonts w:ascii="Times New Roman" w:hAnsi="Times New Roman"/>
          <w:lang w:val="en-US" w:eastAsia="en-US"/>
        </w:rPr>
        <w:t>5</w:t>
      </w:r>
    </w:p>
    <w:p w:rsidR="00DA585D" w:rsidRPr="003E7270" w:rsidRDefault="0091713F" w:rsidP="00DA585D">
      <w:pPr>
        <w:spacing w:before="60" w:after="60" w:line="240" w:lineRule="auto"/>
        <w:rPr>
          <w:rFonts w:ascii="Times New Roman" w:hAnsi="Times New Roman"/>
          <w:lang w:val="bg-BG" w:eastAsia="en-US"/>
        </w:rPr>
      </w:pPr>
      <w:r w:rsidRPr="003E7270">
        <w:rPr>
          <w:rFonts w:ascii="Times New Roman" w:hAnsi="Times New Roman"/>
          <w:lang w:val="bg-BG" w:eastAsia="en-US"/>
        </w:rPr>
        <w:t>Г</w:t>
      </w:r>
      <w:r w:rsidR="00DA585D" w:rsidRPr="003E7270">
        <w:rPr>
          <w:rFonts w:ascii="Times New Roman" w:hAnsi="Times New Roman"/>
          <w:lang w:val="bg-BG" w:eastAsia="en-US"/>
        </w:rPr>
        <w:t xml:space="preserve">О </w:t>
      </w:r>
      <w:r w:rsidR="00DA585D" w:rsidRPr="003E7270">
        <w:rPr>
          <w:rFonts w:ascii="Times New Roman" w:hAnsi="Times New Roman"/>
          <w:vertAlign w:val="subscript"/>
          <w:lang w:val="bg-BG" w:eastAsia="en-US"/>
        </w:rPr>
        <w:t>абсолютна</w:t>
      </w:r>
      <w:r w:rsidR="00DA585D" w:rsidRPr="003E7270">
        <w:rPr>
          <w:rFonts w:ascii="Times New Roman" w:hAnsi="Times New Roman"/>
          <w:lang w:val="bg-BG" w:eastAsia="en-US"/>
        </w:rPr>
        <w:t xml:space="preserve"> =  Σ </w:t>
      </w:r>
      <w:proofErr w:type="spellStart"/>
      <w:r w:rsidRPr="003E7270">
        <w:rPr>
          <w:rFonts w:ascii="Times New Roman" w:hAnsi="Times New Roman"/>
          <w:lang w:val="bg-BG" w:eastAsia="en-US"/>
        </w:rPr>
        <w:t>Г</w:t>
      </w:r>
      <w:r w:rsidR="00DA585D" w:rsidRPr="003E7270">
        <w:rPr>
          <w:rFonts w:ascii="Times New Roman" w:hAnsi="Times New Roman"/>
          <w:lang w:val="bg-BG" w:eastAsia="en-US"/>
        </w:rPr>
        <w:t>Оi</w:t>
      </w:r>
      <w:proofErr w:type="spellEnd"/>
      <w:r w:rsidR="00DA585D" w:rsidRPr="003E7270">
        <w:rPr>
          <w:rFonts w:ascii="Times New Roman" w:hAnsi="Times New Roman"/>
          <w:lang w:val="bg-BG" w:eastAsia="en-US"/>
        </w:rPr>
        <w:t xml:space="preserve"> / </w:t>
      </w:r>
      <w:r w:rsidR="00E11FC0">
        <w:rPr>
          <w:rFonts w:ascii="Times New Roman" w:hAnsi="Times New Roman"/>
          <w:lang w:val="bg-BG" w:eastAsia="en-US"/>
        </w:rPr>
        <w:t>30</w:t>
      </w:r>
      <w:r w:rsidR="00DA585D" w:rsidRPr="003E7270">
        <w:rPr>
          <w:rFonts w:ascii="Times New Roman" w:hAnsi="Times New Roman"/>
          <w:lang w:val="bg-BG" w:eastAsia="en-US"/>
        </w:rPr>
        <w:t>, където:</w:t>
      </w:r>
    </w:p>
    <w:p w:rsidR="00DA585D" w:rsidRPr="003E7270" w:rsidRDefault="00DA585D" w:rsidP="00DA585D">
      <w:pPr>
        <w:spacing w:before="60" w:after="60" w:line="240" w:lineRule="auto"/>
        <w:rPr>
          <w:rFonts w:ascii="Times New Roman" w:hAnsi="Times New Roman"/>
          <w:lang w:val="bg-BG" w:eastAsia="en-US"/>
        </w:rPr>
      </w:pPr>
      <w:r w:rsidRPr="003E7270">
        <w:rPr>
          <w:rFonts w:ascii="Times New Roman" w:hAnsi="Times New Roman"/>
          <w:lang w:val="bg-BG" w:eastAsia="en-US"/>
        </w:rPr>
        <w:t xml:space="preserve">                        i=1</w:t>
      </w:r>
    </w:p>
    <w:p w:rsidR="00DA585D" w:rsidRPr="003E7270" w:rsidRDefault="0091713F" w:rsidP="00DA585D">
      <w:pPr>
        <w:rPr>
          <w:rFonts w:ascii="Times New Roman" w:hAnsi="Times New Roman"/>
        </w:rPr>
      </w:pPr>
      <w:r w:rsidRPr="003E7270">
        <w:rPr>
          <w:rFonts w:ascii="Times New Roman" w:hAnsi="Times New Roman"/>
          <w:b/>
          <w:lang w:val="bg-BG"/>
        </w:rPr>
        <w:t>Г</w:t>
      </w:r>
      <w:r w:rsidR="00DA585D" w:rsidRPr="003E7270">
        <w:rPr>
          <w:rFonts w:ascii="Times New Roman" w:hAnsi="Times New Roman"/>
          <w:b/>
        </w:rPr>
        <w:t>О</w:t>
      </w:r>
      <w:r w:rsidR="00DA585D" w:rsidRPr="003E7270">
        <w:rPr>
          <w:rFonts w:ascii="Times New Roman" w:hAnsi="Times New Roman"/>
          <w:b/>
          <w:vertAlign w:val="subscript"/>
        </w:rPr>
        <w:t>i</w:t>
      </w:r>
      <w:r w:rsidR="00DA585D" w:rsidRPr="003E7270">
        <w:rPr>
          <w:rFonts w:ascii="Times New Roman" w:hAnsi="Times New Roman"/>
        </w:rPr>
        <w:t xml:space="preserve"> – оценката на комисията на i-тия (съответния) подпоказател (в точки);</w:t>
      </w:r>
    </w:p>
    <w:p w:rsidR="00DA585D" w:rsidRPr="003E7270" w:rsidRDefault="0091713F" w:rsidP="00DA585D">
      <w:pPr>
        <w:rPr>
          <w:rFonts w:ascii="Times New Roman" w:hAnsi="Times New Roman"/>
        </w:rPr>
      </w:pPr>
      <w:r w:rsidRPr="003E7270">
        <w:rPr>
          <w:rFonts w:ascii="Times New Roman" w:hAnsi="Times New Roman"/>
          <w:b/>
          <w:lang w:val="bg-BG"/>
        </w:rPr>
        <w:t>Г</w:t>
      </w:r>
      <w:r w:rsidR="00DA585D" w:rsidRPr="003E7270">
        <w:rPr>
          <w:rFonts w:ascii="Times New Roman" w:hAnsi="Times New Roman"/>
          <w:b/>
        </w:rPr>
        <w:t>О</w:t>
      </w:r>
      <w:r w:rsidR="00DA585D" w:rsidRPr="003E7270">
        <w:rPr>
          <w:rFonts w:ascii="Times New Roman" w:hAnsi="Times New Roman"/>
        </w:rPr>
        <w:t xml:space="preserve"> </w:t>
      </w:r>
      <w:r w:rsidR="00DA585D" w:rsidRPr="003E7270">
        <w:rPr>
          <w:rFonts w:ascii="Times New Roman" w:hAnsi="Times New Roman"/>
          <w:b/>
          <w:vertAlign w:val="subscript"/>
        </w:rPr>
        <w:t>абсолютна</w:t>
      </w:r>
      <w:r w:rsidR="00DA585D" w:rsidRPr="003E7270">
        <w:rPr>
          <w:rFonts w:ascii="Times New Roman" w:hAnsi="Times New Roman"/>
        </w:rPr>
        <w:t xml:space="preserve"> – абсолютна (ненормирана) оценка на предложението (в точки);</w:t>
      </w:r>
    </w:p>
    <w:p w:rsidR="00DA585D" w:rsidRPr="003E7270" w:rsidRDefault="00045001" w:rsidP="00DA585D">
      <w:pPr>
        <w:rPr>
          <w:rFonts w:ascii="Times New Roman" w:hAnsi="Times New Roman"/>
        </w:rPr>
      </w:pPr>
      <w:r>
        <w:rPr>
          <w:rFonts w:ascii="Times New Roman" w:hAnsi="Times New Roman"/>
          <w:b/>
          <w:lang w:val="en-US"/>
        </w:rPr>
        <w:t>5</w:t>
      </w:r>
      <w:r w:rsidR="00DA585D" w:rsidRPr="003E7270">
        <w:rPr>
          <w:rFonts w:ascii="Times New Roman" w:hAnsi="Times New Roman"/>
        </w:rPr>
        <w:t xml:space="preserve"> – общ брой на подпоказателите;</w:t>
      </w:r>
    </w:p>
    <w:p w:rsidR="00DA585D" w:rsidRPr="003E7270" w:rsidRDefault="00E11FC0" w:rsidP="00DA585D">
      <w:pPr>
        <w:rPr>
          <w:rFonts w:ascii="Times New Roman" w:hAnsi="Times New Roman"/>
          <w:lang w:val="bg-BG" w:eastAsia="en-US"/>
        </w:rPr>
      </w:pPr>
      <w:r>
        <w:rPr>
          <w:rFonts w:ascii="Times New Roman" w:hAnsi="Times New Roman"/>
          <w:b/>
          <w:lang w:val="bg-BG"/>
        </w:rPr>
        <w:t>30</w:t>
      </w:r>
      <w:r w:rsidR="00DA585D" w:rsidRPr="003E7270">
        <w:rPr>
          <w:rFonts w:ascii="Times New Roman" w:hAnsi="Times New Roman"/>
        </w:rPr>
        <w:t xml:space="preserve"> – максималният общ брой точки по всички под-показатели</w:t>
      </w:r>
      <w:r w:rsidR="00DA585D" w:rsidRPr="003E7270">
        <w:rPr>
          <w:rFonts w:ascii="Times New Roman" w:hAnsi="Times New Roman"/>
          <w:lang w:val="bg-BG"/>
        </w:rPr>
        <w:t>.</w:t>
      </w:r>
    </w:p>
    <w:p w:rsidR="00DA585D" w:rsidRPr="003E7270" w:rsidRDefault="00DA585D" w:rsidP="00116E19">
      <w:pPr>
        <w:pStyle w:val="a6"/>
        <w:numPr>
          <w:ilvl w:val="2"/>
          <w:numId w:val="6"/>
        </w:numPr>
        <w:ind w:left="709" w:hanging="709"/>
        <w:rPr>
          <w:rFonts w:ascii="Times New Roman" w:hAnsi="Times New Roman"/>
        </w:rPr>
      </w:pPr>
      <w:r w:rsidRPr="003E7270">
        <w:rPr>
          <w:rFonts w:ascii="Times New Roman" w:hAnsi="Times New Roman"/>
        </w:rPr>
        <w:t>Оценката на предложението се преизчислява (нормира) до 100 точки по следната формула:</w:t>
      </w:r>
    </w:p>
    <w:p w:rsidR="00DA585D" w:rsidRPr="003E7270" w:rsidRDefault="0091713F" w:rsidP="0091713F">
      <w:pPr>
        <w:rPr>
          <w:rFonts w:ascii="Times New Roman" w:hAnsi="Times New Roman"/>
        </w:rPr>
      </w:pPr>
      <w:r w:rsidRPr="003E7270">
        <w:rPr>
          <w:rFonts w:ascii="Times New Roman" w:hAnsi="Times New Roman"/>
          <w:b/>
          <w:lang w:val="bg-BG"/>
        </w:rPr>
        <w:t>Г</w:t>
      </w:r>
      <w:r w:rsidR="00DA585D" w:rsidRPr="003E7270">
        <w:rPr>
          <w:rFonts w:ascii="Times New Roman" w:hAnsi="Times New Roman"/>
          <w:b/>
        </w:rPr>
        <w:t>О</w:t>
      </w:r>
      <w:r w:rsidR="00DA585D" w:rsidRPr="003E7270">
        <w:rPr>
          <w:rFonts w:ascii="Times New Roman" w:hAnsi="Times New Roman"/>
        </w:rPr>
        <w:t xml:space="preserve"> =  </w:t>
      </w:r>
      <w:r w:rsidRPr="003E7270">
        <w:rPr>
          <w:rFonts w:ascii="Times New Roman" w:hAnsi="Times New Roman"/>
          <w:b/>
          <w:lang w:val="bg-BG"/>
        </w:rPr>
        <w:t>Г</w:t>
      </w:r>
      <w:r w:rsidR="00DA585D" w:rsidRPr="003E7270">
        <w:rPr>
          <w:rFonts w:ascii="Times New Roman" w:hAnsi="Times New Roman"/>
          <w:b/>
        </w:rPr>
        <w:t>О</w:t>
      </w:r>
      <w:r w:rsidR="00DA585D" w:rsidRPr="003E7270">
        <w:rPr>
          <w:rFonts w:ascii="Times New Roman" w:hAnsi="Times New Roman"/>
        </w:rPr>
        <w:t xml:space="preserve"> </w:t>
      </w:r>
      <w:r w:rsidR="00DA585D" w:rsidRPr="003E7270">
        <w:rPr>
          <w:rFonts w:ascii="Times New Roman" w:hAnsi="Times New Roman"/>
          <w:b/>
          <w:vertAlign w:val="subscript"/>
        </w:rPr>
        <w:t>абсолютна</w:t>
      </w:r>
      <w:r w:rsidR="00DA585D" w:rsidRPr="003E7270">
        <w:rPr>
          <w:rFonts w:ascii="Times New Roman" w:hAnsi="Times New Roman"/>
        </w:rPr>
        <w:t xml:space="preserve"> * 100, където:</w:t>
      </w:r>
    </w:p>
    <w:p w:rsidR="00DA585D" w:rsidRPr="003E7270" w:rsidRDefault="0091713F" w:rsidP="00DA585D">
      <w:pPr>
        <w:rPr>
          <w:rFonts w:ascii="Times New Roman" w:hAnsi="Times New Roman"/>
          <w:lang w:val="bg-BG"/>
        </w:rPr>
      </w:pPr>
      <w:r w:rsidRPr="003E7270">
        <w:rPr>
          <w:rFonts w:ascii="Times New Roman" w:hAnsi="Times New Roman"/>
          <w:b/>
          <w:lang w:val="bg-BG"/>
        </w:rPr>
        <w:t>Г</w:t>
      </w:r>
      <w:r w:rsidR="00DA585D" w:rsidRPr="003E7270">
        <w:rPr>
          <w:rFonts w:ascii="Times New Roman" w:hAnsi="Times New Roman"/>
          <w:b/>
        </w:rPr>
        <w:t>О</w:t>
      </w:r>
      <w:r w:rsidR="00DA585D" w:rsidRPr="003E7270">
        <w:rPr>
          <w:rFonts w:ascii="Times New Roman" w:hAnsi="Times New Roman"/>
        </w:rPr>
        <w:t xml:space="preserve"> – окончателната техническа оценка (нормирана) на предложението</w:t>
      </w:r>
      <w:r w:rsidRPr="003E7270">
        <w:rPr>
          <w:rFonts w:ascii="Times New Roman" w:hAnsi="Times New Roman"/>
          <w:lang w:val="bg-BG"/>
        </w:rPr>
        <w:t>.</w:t>
      </w:r>
    </w:p>
    <w:p w:rsidR="0091713F" w:rsidRPr="003E7270" w:rsidRDefault="0091713F" w:rsidP="001C18C2">
      <w:pPr>
        <w:pStyle w:val="a6"/>
        <w:numPr>
          <w:ilvl w:val="2"/>
          <w:numId w:val="6"/>
        </w:numPr>
        <w:ind w:left="851" w:hanging="851"/>
        <w:rPr>
          <w:rFonts w:ascii="Times New Roman" w:hAnsi="Times New Roman"/>
        </w:rPr>
      </w:pPr>
      <w:r w:rsidRPr="003E7270">
        <w:rPr>
          <w:rFonts w:ascii="Times New Roman" w:hAnsi="Times New Roman"/>
        </w:rPr>
        <w:lastRenderedPageBreak/>
        <w:t>При изчисляването на всички стойности по горепосочените формули, резултатите се закръгляват до третия знак след десетичната запетая.</w:t>
      </w:r>
    </w:p>
    <w:p w:rsidR="0091713F" w:rsidRPr="003E7270" w:rsidRDefault="0091713F" w:rsidP="004E7D07">
      <w:pPr>
        <w:pStyle w:val="a6"/>
        <w:numPr>
          <w:ilvl w:val="1"/>
          <w:numId w:val="6"/>
        </w:numPr>
        <w:ind w:left="0" w:firstLine="0"/>
        <w:rPr>
          <w:rFonts w:ascii="Times New Roman" w:hAnsi="Times New Roman"/>
        </w:rPr>
      </w:pPr>
      <w:r w:rsidRPr="003E7270">
        <w:rPr>
          <w:rFonts w:ascii="Times New Roman" w:hAnsi="Times New Roman"/>
        </w:rPr>
        <w:t xml:space="preserve">Оценката по показател ФО, се изчислява както следва: </w:t>
      </w:r>
    </w:p>
    <w:p w:rsidR="0091713F" w:rsidRPr="003E7270" w:rsidRDefault="0091713F" w:rsidP="00E60F1E">
      <w:pPr>
        <w:rPr>
          <w:rFonts w:ascii="Times New Roman" w:hAnsi="Times New Roman"/>
        </w:rPr>
      </w:pPr>
      <w:r w:rsidRPr="003E7270">
        <w:rPr>
          <w:rFonts w:ascii="Times New Roman" w:hAnsi="Times New Roman"/>
          <w:b/>
        </w:rPr>
        <w:t xml:space="preserve">ФО = 100 * (Ц </w:t>
      </w:r>
      <w:r w:rsidRPr="003E7270">
        <w:rPr>
          <w:rFonts w:ascii="Times New Roman" w:hAnsi="Times New Roman"/>
          <w:b/>
          <w:vertAlign w:val="subscript"/>
        </w:rPr>
        <w:t>мин</w:t>
      </w:r>
      <w:r w:rsidRPr="003E7270">
        <w:rPr>
          <w:rFonts w:ascii="Times New Roman" w:hAnsi="Times New Roman"/>
          <w:b/>
        </w:rPr>
        <w:t xml:space="preserve"> / Ц), </w:t>
      </w:r>
      <w:r w:rsidRPr="003E7270">
        <w:rPr>
          <w:rFonts w:ascii="Times New Roman" w:hAnsi="Times New Roman"/>
        </w:rPr>
        <w:t>където</w:t>
      </w:r>
    </w:p>
    <w:p w:rsidR="0091713F" w:rsidRPr="003E7270" w:rsidRDefault="0091713F" w:rsidP="00E60F1E">
      <w:pPr>
        <w:rPr>
          <w:rFonts w:ascii="Times New Roman" w:hAnsi="Times New Roman"/>
        </w:rPr>
      </w:pPr>
      <w:r w:rsidRPr="003E7270">
        <w:rPr>
          <w:rFonts w:ascii="Times New Roman" w:hAnsi="Times New Roman"/>
          <w:b/>
        </w:rPr>
        <w:t>Ц</w:t>
      </w:r>
      <w:r w:rsidRPr="003E7270">
        <w:rPr>
          <w:rFonts w:ascii="Times New Roman" w:hAnsi="Times New Roman"/>
        </w:rPr>
        <w:t xml:space="preserve"> </w:t>
      </w:r>
      <w:r w:rsidRPr="003E7270">
        <w:rPr>
          <w:rFonts w:ascii="Times New Roman" w:hAnsi="Times New Roman"/>
          <w:b/>
          <w:vertAlign w:val="subscript"/>
        </w:rPr>
        <w:t>мин</w:t>
      </w:r>
      <w:r w:rsidRPr="003E7270">
        <w:rPr>
          <w:rFonts w:ascii="Times New Roman" w:hAnsi="Times New Roman"/>
        </w:rPr>
        <w:t xml:space="preserve"> – най-ниската предложена обща цена за изпълнение на поръчката;</w:t>
      </w:r>
    </w:p>
    <w:p w:rsidR="0091713F" w:rsidRPr="003E7270" w:rsidRDefault="0091713F" w:rsidP="00E60F1E">
      <w:pPr>
        <w:widowControl w:val="0"/>
        <w:rPr>
          <w:rFonts w:ascii="Times New Roman" w:hAnsi="Times New Roman"/>
          <w:bCs/>
          <w:lang w:val="bg-BG"/>
        </w:rPr>
      </w:pPr>
      <w:r w:rsidRPr="003E7270">
        <w:rPr>
          <w:rFonts w:ascii="Times New Roman" w:hAnsi="Times New Roman"/>
          <w:b/>
          <w:bCs/>
        </w:rPr>
        <w:t>Ц</w:t>
      </w:r>
      <w:r w:rsidRPr="003E7270">
        <w:rPr>
          <w:rFonts w:ascii="Times New Roman" w:hAnsi="Times New Roman"/>
          <w:bCs/>
        </w:rPr>
        <w:t xml:space="preserve"> </w:t>
      </w:r>
      <w:r w:rsidRPr="003E7270">
        <w:rPr>
          <w:rFonts w:ascii="Times New Roman" w:hAnsi="Times New Roman"/>
        </w:rPr>
        <w:t>–</w:t>
      </w:r>
      <w:r w:rsidRPr="003E7270">
        <w:rPr>
          <w:rFonts w:ascii="Times New Roman" w:hAnsi="Times New Roman"/>
          <w:bCs/>
        </w:rPr>
        <w:t xml:space="preserve"> обща цена за изпълнение на поръчката от оценяваното предложение</w:t>
      </w:r>
      <w:r w:rsidR="00E60F1E" w:rsidRPr="003E7270">
        <w:rPr>
          <w:rFonts w:ascii="Times New Roman" w:hAnsi="Times New Roman"/>
          <w:bCs/>
          <w:lang w:val="bg-BG"/>
        </w:rPr>
        <w:t>.</w:t>
      </w:r>
    </w:p>
    <w:p w:rsidR="008458C5" w:rsidRPr="003E7270" w:rsidRDefault="008458C5" w:rsidP="008458C5">
      <w:pPr>
        <w:pStyle w:val="a6"/>
        <w:numPr>
          <w:ilvl w:val="1"/>
          <w:numId w:val="6"/>
        </w:numPr>
        <w:ind w:left="0" w:firstLine="0"/>
        <w:rPr>
          <w:rFonts w:ascii="Times New Roman" w:hAnsi="Times New Roman"/>
        </w:rPr>
      </w:pPr>
      <w:r w:rsidRPr="003E7270">
        <w:rPr>
          <w:rFonts w:ascii="Times New Roman" w:hAnsi="Times New Roman"/>
        </w:rPr>
        <w:t xml:space="preserve">Оценката по показател </w:t>
      </w:r>
      <w:r w:rsidRPr="003E7270">
        <w:rPr>
          <w:rFonts w:ascii="Times New Roman" w:hAnsi="Times New Roman"/>
          <w:lang w:val="bg-BG"/>
        </w:rPr>
        <w:t>СД</w:t>
      </w:r>
      <w:r w:rsidRPr="003E7270">
        <w:rPr>
          <w:rFonts w:ascii="Times New Roman" w:hAnsi="Times New Roman"/>
        </w:rPr>
        <w:t xml:space="preserve">, се изчислява както следва: </w:t>
      </w:r>
    </w:p>
    <w:p w:rsidR="008458C5" w:rsidRPr="003E7270" w:rsidRDefault="008458C5" w:rsidP="008458C5">
      <w:pPr>
        <w:rPr>
          <w:rFonts w:ascii="Times New Roman" w:hAnsi="Times New Roman"/>
        </w:rPr>
      </w:pPr>
      <w:r w:rsidRPr="003E7270">
        <w:rPr>
          <w:rFonts w:ascii="Times New Roman" w:hAnsi="Times New Roman"/>
          <w:b/>
          <w:lang w:val="bg-BG"/>
        </w:rPr>
        <w:t>СД</w:t>
      </w:r>
      <w:r w:rsidRPr="003E7270">
        <w:rPr>
          <w:rFonts w:ascii="Times New Roman" w:hAnsi="Times New Roman"/>
          <w:b/>
        </w:rPr>
        <w:t xml:space="preserve"> = 100 * (</w:t>
      </w:r>
      <w:r w:rsidRPr="003E7270">
        <w:rPr>
          <w:rFonts w:ascii="Times New Roman" w:hAnsi="Times New Roman"/>
          <w:b/>
          <w:lang w:val="bg-BG"/>
        </w:rPr>
        <w:t>СД</w:t>
      </w:r>
      <w:r w:rsidR="003E4D02" w:rsidRPr="003E7270">
        <w:rPr>
          <w:rFonts w:ascii="Times New Roman" w:hAnsi="Times New Roman"/>
          <w:b/>
          <w:vertAlign w:val="subscript"/>
        </w:rPr>
        <w:t xml:space="preserve"> мин</w:t>
      </w:r>
      <w:r w:rsidR="003E4D02" w:rsidRPr="003E7270">
        <w:rPr>
          <w:rFonts w:ascii="Times New Roman" w:hAnsi="Times New Roman"/>
          <w:b/>
        </w:rPr>
        <w:t xml:space="preserve"> </w:t>
      </w:r>
      <w:r w:rsidRPr="003E7270">
        <w:rPr>
          <w:rFonts w:ascii="Times New Roman" w:hAnsi="Times New Roman"/>
          <w:b/>
          <w:lang w:val="bg-BG"/>
        </w:rPr>
        <w:t>/ СД</w:t>
      </w:r>
      <w:proofErr w:type="spellStart"/>
      <w:r w:rsidR="003E4D02" w:rsidRPr="003E7270">
        <w:rPr>
          <w:rFonts w:ascii="Times New Roman" w:hAnsi="Times New Roman"/>
          <w:b/>
          <w:lang w:val="en-US"/>
        </w:rPr>
        <w:t>i</w:t>
      </w:r>
      <w:proofErr w:type="spellEnd"/>
      <w:r w:rsidRPr="003E7270">
        <w:rPr>
          <w:rFonts w:ascii="Times New Roman" w:hAnsi="Times New Roman"/>
          <w:b/>
        </w:rPr>
        <w:t xml:space="preserve">), </w:t>
      </w:r>
      <w:r w:rsidRPr="003E7270">
        <w:rPr>
          <w:rFonts w:ascii="Times New Roman" w:hAnsi="Times New Roman"/>
        </w:rPr>
        <w:t>където</w:t>
      </w:r>
    </w:p>
    <w:p w:rsidR="008458C5" w:rsidRPr="003E7270" w:rsidRDefault="008458C5" w:rsidP="008458C5">
      <w:pPr>
        <w:rPr>
          <w:rFonts w:ascii="Times New Roman" w:hAnsi="Times New Roman"/>
        </w:rPr>
      </w:pPr>
      <w:r w:rsidRPr="003E7270">
        <w:rPr>
          <w:rFonts w:ascii="Times New Roman" w:hAnsi="Times New Roman"/>
          <w:b/>
          <w:lang w:val="bg-BG"/>
        </w:rPr>
        <w:t>СД</w:t>
      </w:r>
      <w:r w:rsidRPr="003E7270">
        <w:rPr>
          <w:rFonts w:ascii="Times New Roman" w:hAnsi="Times New Roman"/>
        </w:rPr>
        <w:t xml:space="preserve"> </w:t>
      </w:r>
      <w:r w:rsidRPr="003E7270">
        <w:rPr>
          <w:rFonts w:ascii="Times New Roman" w:hAnsi="Times New Roman"/>
          <w:b/>
          <w:vertAlign w:val="subscript"/>
        </w:rPr>
        <w:t>мин</w:t>
      </w:r>
      <w:r w:rsidRPr="003E7270">
        <w:rPr>
          <w:rFonts w:ascii="Times New Roman" w:hAnsi="Times New Roman"/>
        </w:rPr>
        <w:t xml:space="preserve"> – най-</w:t>
      </w:r>
      <w:r w:rsidRPr="003E7270">
        <w:rPr>
          <w:rFonts w:ascii="Times New Roman" w:hAnsi="Times New Roman"/>
          <w:lang w:val="bg-BG"/>
        </w:rPr>
        <w:t>краткия предложен срок за извършване на доставката</w:t>
      </w:r>
      <w:r w:rsidRPr="003E7270">
        <w:rPr>
          <w:rFonts w:ascii="Times New Roman" w:hAnsi="Times New Roman"/>
        </w:rPr>
        <w:t>;</w:t>
      </w:r>
    </w:p>
    <w:p w:rsidR="008458C5" w:rsidRPr="003E7270" w:rsidRDefault="008458C5" w:rsidP="008458C5">
      <w:pPr>
        <w:widowControl w:val="0"/>
        <w:rPr>
          <w:rFonts w:ascii="Times New Roman" w:hAnsi="Times New Roman"/>
          <w:bCs/>
          <w:lang w:val="bg-BG"/>
        </w:rPr>
      </w:pPr>
      <w:r w:rsidRPr="003E7270">
        <w:rPr>
          <w:rFonts w:ascii="Times New Roman" w:hAnsi="Times New Roman"/>
          <w:b/>
          <w:lang w:val="bg-BG"/>
        </w:rPr>
        <w:t>СД</w:t>
      </w:r>
      <w:proofErr w:type="spellStart"/>
      <w:r w:rsidRPr="003E7270">
        <w:rPr>
          <w:rFonts w:ascii="Times New Roman" w:hAnsi="Times New Roman"/>
          <w:b/>
          <w:lang w:val="en-US"/>
        </w:rPr>
        <w:t>i</w:t>
      </w:r>
      <w:proofErr w:type="spellEnd"/>
      <w:r w:rsidRPr="003E7270">
        <w:rPr>
          <w:rFonts w:ascii="Times New Roman" w:hAnsi="Times New Roman"/>
          <w:bCs/>
        </w:rPr>
        <w:t xml:space="preserve"> </w:t>
      </w:r>
      <w:r w:rsidRPr="003E7270">
        <w:rPr>
          <w:rFonts w:ascii="Times New Roman" w:hAnsi="Times New Roman"/>
        </w:rPr>
        <w:t>–</w:t>
      </w:r>
      <w:r w:rsidRPr="003E7270">
        <w:rPr>
          <w:rFonts w:ascii="Times New Roman" w:hAnsi="Times New Roman"/>
          <w:bCs/>
        </w:rPr>
        <w:t xml:space="preserve"> </w:t>
      </w:r>
      <w:r w:rsidRPr="003E7270">
        <w:rPr>
          <w:rFonts w:ascii="Times New Roman" w:hAnsi="Times New Roman"/>
          <w:lang w:val="bg-BG"/>
        </w:rPr>
        <w:t>срок за извършване на доставката</w:t>
      </w:r>
      <w:r w:rsidRPr="003E7270">
        <w:rPr>
          <w:rFonts w:ascii="Times New Roman" w:hAnsi="Times New Roman"/>
          <w:bCs/>
        </w:rPr>
        <w:t xml:space="preserve"> от оценяваното предложение</w:t>
      </w:r>
      <w:r w:rsidRPr="003E7270">
        <w:rPr>
          <w:rFonts w:ascii="Times New Roman" w:hAnsi="Times New Roman"/>
          <w:bCs/>
          <w:lang w:val="bg-BG"/>
        </w:rPr>
        <w:t>.</w:t>
      </w:r>
    </w:p>
    <w:tbl>
      <w:tblPr>
        <w:tblStyle w:val="a3"/>
        <w:tblW w:w="9214" w:type="dxa"/>
        <w:tblInd w:w="108" w:type="dxa"/>
        <w:shd w:val="clear" w:color="auto" w:fill="F2F2F2" w:themeFill="background1" w:themeFillShade="F2"/>
        <w:tblLook w:val="04A0" w:firstRow="1" w:lastRow="0" w:firstColumn="1" w:lastColumn="0" w:noHBand="0" w:noVBand="1"/>
      </w:tblPr>
      <w:tblGrid>
        <w:gridCol w:w="9214"/>
      </w:tblGrid>
      <w:tr w:rsidR="008458C5" w:rsidRPr="003E7270" w:rsidTr="00CE6183">
        <w:tc>
          <w:tcPr>
            <w:tcW w:w="9214" w:type="dxa"/>
            <w:shd w:val="clear" w:color="auto" w:fill="F2F2F2" w:themeFill="background1" w:themeFillShade="F2"/>
          </w:tcPr>
          <w:p w:rsidR="008458C5" w:rsidRDefault="008458C5" w:rsidP="001051C4">
            <w:pPr>
              <w:rPr>
                <w:rFonts w:ascii="Times New Roman" w:hAnsi="Times New Roman"/>
              </w:rPr>
            </w:pPr>
            <w:r w:rsidRPr="003E7270">
              <w:rPr>
                <w:rFonts w:ascii="Times New Roman" w:hAnsi="Times New Roman"/>
                <w:b/>
                <w:i/>
                <w:iCs/>
              </w:rPr>
              <w:t>Забележка</w:t>
            </w:r>
            <w:r w:rsidRPr="003E7270">
              <w:rPr>
                <w:rFonts w:ascii="Times New Roman" w:hAnsi="Times New Roman"/>
                <w:b/>
              </w:rPr>
              <w:t>:</w:t>
            </w:r>
            <w:r w:rsidRPr="003E7270">
              <w:rPr>
                <w:rFonts w:ascii="Times New Roman" w:hAnsi="Times New Roman"/>
              </w:rPr>
              <w:t xml:space="preserve"> Знакът „*” между скобите във формулите е знак за аритметично умножение. Знакът „/” между скобите във формулите е знак за аритметично деление.</w:t>
            </w:r>
          </w:p>
          <w:p w:rsidR="00F7235F" w:rsidRPr="00F7235F" w:rsidRDefault="00F7235F" w:rsidP="00F7235F">
            <w:pPr>
              <w:rPr>
                <w:rFonts w:ascii="Times New Roman" w:hAnsi="Times New Roman"/>
                <w:b/>
                <w:lang w:val="bg-BG"/>
              </w:rPr>
            </w:pPr>
            <w:r w:rsidRPr="00F7235F">
              <w:rPr>
                <w:rFonts w:ascii="Times New Roman" w:hAnsi="Times New Roman"/>
                <w:b/>
                <w:lang w:val="bg-BG"/>
              </w:rPr>
              <w:t>Минималния срок за доставка е 90</w:t>
            </w:r>
            <w:r w:rsidRPr="00F7235F">
              <w:rPr>
                <w:rFonts w:ascii="Times New Roman" w:hAnsi="Times New Roman"/>
                <w:b/>
                <w:lang w:val="en-US"/>
              </w:rPr>
              <w:t xml:space="preserve"> (</w:t>
            </w:r>
            <w:r w:rsidRPr="00F7235F">
              <w:rPr>
                <w:rFonts w:ascii="Times New Roman" w:hAnsi="Times New Roman"/>
                <w:b/>
                <w:lang w:val="bg-BG"/>
              </w:rPr>
              <w:t xml:space="preserve">деветдесет) календарни дни, а максималния 120 (сто и двадесет) календарни дни. </w:t>
            </w:r>
          </w:p>
          <w:p w:rsidR="00F7235F" w:rsidRPr="00F7235F" w:rsidRDefault="00F7235F" w:rsidP="001051C4">
            <w:pPr>
              <w:rPr>
                <w:rFonts w:ascii="Times New Roman" w:hAnsi="Times New Roman"/>
                <w:b/>
                <w:lang w:val="en-US"/>
              </w:rPr>
            </w:pPr>
            <w:r w:rsidRPr="00F7235F">
              <w:rPr>
                <w:rFonts w:ascii="Times New Roman" w:hAnsi="Times New Roman"/>
                <w:b/>
                <w:lang w:val="bg-BG"/>
              </w:rPr>
              <w:t>Участници предложили по-малък срок от минималния или по-голям от максималния ще бъдат отстранени от процедурата.</w:t>
            </w:r>
          </w:p>
        </w:tc>
      </w:tr>
    </w:tbl>
    <w:p w:rsidR="009504D2" w:rsidRPr="003E7270" w:rsidRDefault="009504D2" w:rsidP="009504D2">
      <w:pPr>
        <w:pStyle w:val="a6"/>
        <w:numPr>
          <w:ilvl w:val="1"/>
          <w:numId w:val="6"/>
        </w:numPr>
        <w:ind w:left="0" w:firstLine="0"/>
        <w:rPr>
          <w:rFonts w:ascii="Times New Roman" w:hAnsi="Times New Roman"/>
          <w:lang w:val="bg-BG"/>
        </w:rPr>
      </w:pPr>
      <w:r w:rsidRPr="003E7270">
        <w:rPr>
          <w:rFonts w:ascii="Times New Roman" w:hAnsi="Times New Roman"/>
          <w:lang w:val="bg-BG"/>
        </w:rPr>
        <w:t xml:space="preserve">Получените в следствие на извършаната оценка стойности по </w:t>
      </w:r>
      <w:proofErr w:type="spellStart"/>
      <w:r w:rsidRPr="003E7270">
        <w:rPr>
          <w:rFonts w:ascii="Times New Roman" w:hAnsi="Times New Roman"/>
          <w:lang w:val="bg-BG"/>
        </w:rPr>
        <w:t>подпоказателите</w:t>
      </w:r>
      <w:proofErr w:type="spellEnd"/>
      <w:r w:rsidRPr="003E7270">
        <w:rPr>
          <w:rFonts w:ascii="Times New Roman" w:hAnsi="Times New Roman"/>
          <w:lang w:val="bg-BG"/>
        </w:rPr>
        <w:t xml:space="preserve"> и показателите се закръглят до третия знак след десетичната запетая, вкл.</w:t>
      </w:r>
    </w:p>
    <w:p w:rsidR="009709BB" w:rsidRPr="003E7270" w:rsidRDefault="00CA14E3" w:rsidP="009709BB">
      <w:pPr>
        <w:pStyle w:val="1"/>
        <w:ind w:left="714" w:hanging="357"/>
        <w:rPr>
          <w:rFonts w:ascii="Times New Roman" w:hAnsi="Times New Roman"/>
          <w:sz w:val="24"/>
          <w:szCs w:val="24"/>
        </w:rPr>
      </w:pPr>
      <w:bookmarkStart w:id="84" w:name="_Toc3377246"/>
      <w:r w:rsidRPr="003E7270">
        <w:rPr>
          <w:rFonts w:ascii="Times New Roman" w:hAnsi="Times New Roman"/>
          <w:sz w:val="24"/>
          <w:szCs w:val="24"/>
        </w:rPr>
        <w:t>РАЗГЛЕЖДАНЕ, ОЦЕНКА И КЛАСИРАНЕ НА ОФЕРТИТЕ</w:t>
      </w:r>
      <w:bookmarkEnd w:id="76"/>
      <w:bookmarkEnd w:id="77"/>
      <w:bookmarkEnd w:id="84"/>
    </w:p>
    <w:p w:rsidR="00043307" w:rsidRPr="003E7270" w:rsidRDefault="00043307" w:rsidP="004E7D07">
      <w:pPr>
        <w:pStyle w:val="2"/>
        <w:numPr>
          <w:ilvl w:val="0"/>
          <w:numId w:val="19"/>
        </w:numPr>
        <w:rPr>
          <w:rFonts w:ascii="Times New Roman" w:hAnsi="Times New Roman"/>
        </w:rPr>
      </w:pPr>
      <w:bookmarkStart w:id="85" w:name="_Toc484952876"/>
      <w:bookmarkStart w:id="86" w:name="_Toc505772887"/>
      <w:bookmarkStart w:id="87" w:name="_Toc3377247"/>
      <w:r w:rsidRPr="003E7270">
        <w:rPr>
          <w:rFonts w:ascii="Times New Roman" w:hAnsi="Times New Roman"/>
        </w:rPr>
        <w:t>Отваряне на офертите</w:t>
      </w:r>
      <w:bookmarkEnd w:id="85"/>
      <w:bookmarkEnd w:id="86"/>
      <w:bookmarkEnd w:id="87"/>
      <w:r w:rsidRPr="003E7270">
        <w:rPr>
          <w:rFonts w:ascii="Times New Roman" w:hAnsi="Times New Roman"/>
        </w:rPr>
        <w:t xml:space="preserve"> </w:t>
      </w:r>
    </w:p>
    <w:p w:rsidR="00043307" w:rsidRPr="003E7270" w:rsidRDefault="00043307" w:rsidP="004E7D07">
      <w:pPr>
        <w:pStyle w:val="a6"/>
        <w:numPr>
          <w:ilvl w:val="1"/>
          <w:numId w:val="7"/>
        </w:numPr>
        <w:ind w:left="0" w:firstLine="0"/>
        <w:rPr>
          <w:rFonts w:ascii="Times New Roman" w:hAnsi="Times New Roman"/>
          <w:lang w:val="bg-BG"/>
        </w:rPr>
      </w:pPr>
      <w:r w:rsidRPr="003E7270">
        <w:rPr>
          <w:rFonts w:ascii="Times New Roman" w:hAnsi="Times New Roman"/>
          <w:lang w:val="bg-BG"/>
        </w:rPr>
        <w:t>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043307" w:rsidRPr="003E7270" w:rsidRDefault="00043307" w:rsidP="004E7D07">
      <w:pPr>
        <w:pStyle w:val="a6"/>
        <w:numPr>
          <w:ilvl w:val="1"/>
          <w:numId w:val="7"/>
        </w:numPr>
        <w:ind w:left="0" w:firstLine="0"/>
        <w:rPr>
          <w:rFonts w:ascii="Times New Roman" w:hAnsi="Times New Roman"/>
          <w:lang w:val="bg-BG"/>
        </w:rPr>
      </w:pPr>
      <w:r w:rsidRPr="003E7270">
        <w:rPr>
          <w:rFonts w:ascii="Times New Roman" w:hAnsi="Times New Roman"/>
          <w:lang w:val="bg-BG"/>
        </w:rPr>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043307" w:rsidRPr="003E7270" w:rsidRDefault="00043307" w:rsidP="004E7D07">
      <w:pPr>
        <w:pStyle w:val="a6"/>
        <w:numPr>
          <w:ilvl w:val="1"/>
          <w:numId w:val="7"/>
        </w:numPr>
        <w:ind w:left="0" w:firstLine="0"/>
        <w:rPr>
          <w:rFonts w:ascii="Times New Roman" w:hAnsi="Times New Roman"/>
          <w:lang w:val="bg-BG"/>
        </w:rPr>
      </w:pPr>
      <w:r w:rsidRPr="003E7270">
        <w:rPr>
          <w:rFonts w:ascii="Times New Roman" w:hAnsi="Times New Roman"/>
          <w:lang w:val="bg-BG"/>
        </w:rPr>
        <w:t>Представител на участник се допуска след удостоверяване на неговата самоличност и представяне на съответното пълномощно.</w:t>
      </w:r>
    </w:p>
    <w:p w:rsidR="00043307" w:rsidRPr="003E7270" w:rsidRDefault="00043307" w:rsidP="004E7D07">
      <w:pPr>
        <w:pStyle w:val="a6"/>
        <w:numPr>
          <w:ilvl w:val="1"/>
          <w:numId w:val="7"/>
        </w:numPr>
        <w:ind w:left="0" w:firstLine="0"/>
        <w:rPr>
          <w:rFonts w:ascii="Times New Roman" w:hAnsi="Times New Roman"/>
          <w:lang w:val="bg-BG"/>
        </w:rPr>
      </w:pPr>
      <w:r w:rsidRPr="003E7270">
        <w:rPr>
          <w:rFonts w:ascii="Times New Roman" w:hAnsi="Times New Roman"/>
          <w:lang w:val="bg-BG"/>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043307" w:rsidRPr="003E7270" w:rsidRDefault="00043307" w:rsidP="004E7D07">
      <w:pPr>
        <w:pStyle w:val="2"/>
        <w:numPr>
          <w:ilvl w:val="0"/>
          <w:numId w:val="19"/>
        </w:numPr>
        <w:rPr>
          <w:rFonts w:ascii="Times New Roman" w:hAnsi="Times New Roman"/>
        </w:rPr>
      </w:pPr>
      <w:bookmarkStart w:id="88" w:name="_Toc484952877"/>
      <w:bookmarkStart w:id="89" w:name="_Toc505772888"/>
      <w:bookmarkStart w:id="90" w:name="_Toc3377248"/>
      <w:r w:rsidRPr="003E7270">
        <w:rPr>
          <w:rFonts w:ascii="Times New Roman" w:hAnsi="Times New Roman"/>
        </w:rPr>
        <w:t>Действия на комисията при отваряне на офертите</w:t>
      </w:r>
      <w:bookmarkEnd w:id="88"/>
      <w:bookmarkEnd w:id="89"/>
      <w:bookmarkEnd w:id="90"/>
      <w:r w:rsidRPr="003E7270">
        <w:rPr>
          <w:rFonts w:ascii="Times New Roman" w:hAnsi="Times New Roman"/>
        </w:rPr>
        <w:t xml:space="preserve"> </w:t>
      </w:r>
    </w:p>
    <w:p w:rsidR="00043307" w:rsidRPr="003E7270" w:rsidRDefault="00F64A98"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 xml:space="preserve">Председателят на комисията </w:t>
      </w:r>
      <w:r w:rsidR="00043307" w:rsidRPr="003E7270">
        <w:rPr>
          <w:rFonts w:ascii="Times New Roman" w:hAnsi="Times New Roman"/>
          <w:lang w:val="bg-BG"/>
        </w:rPr>
        <w:t>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lastRenderedPageBreak/>
        <w:t>Най-малко трима от членовете на комисията подписват техническото предложение и плика с надпис „Предлагани ценови параметри“.</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rsidR="00043307" w:rsidRPr="003E7270" w:rsidRDefault="00043307" w:rsidP="004E7D07">
      <w:pPr>
        <w:pStyle w:val="2"/>
        <w:numPr>
          <w:ilvl w:val="0"/>
          <w:numId w:val="19"/>
        </w:numPr>
        <w:rPr>
          <w:rFonts w:ascii="Times New Roman" w:hAnsi="Times New Roman"/>
        </w:rPr>
      </w:pPr>
      <w:bookmarkStart w:id="91" w:name="_Toc484952878"/>
      <w:bookmarkStart w:id="92" w:name="_Toc505772889"/>
      <w:bookmarkStart w:id="93" w:name="_Toc3377249"/>
      <w:r w:rsidRPr="003E7270">
        <w:rPr>
          <w:rFonts w:ascii="Times New Roman" w:hAnsi="Times New Roman"/>
        </w:rPr>
        <w:t>Подбор на участниците. разглеждане и оценка на техническите предложения</w:t>
      </w:r>
      <w:bookmarkEnd w:id="91"/>
      <w:bookmarkEnd w:id="92"/>
      <w:bookmarkEnd w:id="93"/>
      <w:r w:rsidRPr="003E7270">
        <w:rPr>
          <w:rFonts w:ascii="Times New Roman" w:hAnsi="Times New Roman"/>
        </w:rPr>
        <w:t xml:space="preserve"> </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Комисията разглежда документите за съответствие с изискванията към личното състояние и критериите за подбор и съставя протокол.</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 xml:space="preserve">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w:t>
      </w:r>
      <w:r w:rsidRPr="003E7270">
        <w:rPr>
          <w:rFonts w:ascii="Times New Roman" w:hAnsi="Times New Roman"/>
          <w:lang w:val="bg-BG"/>
        </w:rPr>
        <w:lastRenderedPageBreak/>
        <w:t>Одобрените предложения се оценяват съобразно съответните показатели в методиката за оценка.</w:t>
      </w:r>
    </w:p>
    <w:p w:rsidR="00043307" w:rsidRPr="003E7270" w:rsidRDefault="00043307" w:rsidP="004E7D07">
      <w:pPr>
        <w:pStyle w:val="2"/>
        <w:numPr>
          <w:ilvl w:val="0"/>
          <w:numId w:val="19"/>
        </w:numPr>
        <w:rPr>
          <w:rFonts w:ascii="Times New Roman" w:hAnsi="Times New Roman"/>
        </w:rPr>
      </w:pPr>
      <w:bookmarkStart w:id="94" w:name="_Toc484952879"/>
      <w:bookmarkStart w:id="95" w:name="_Toc505772890"/>
      <w:bookmarkStart w:id="96" w:name="_Toc3377250"/>
      <w:r w:rsidRPr="003E7270">
        <w:rPr>
          <w:rFonts w:ascii="Times New Roman" w:hAnsi="Times New Roman"/>
        </w:rPr>
        <w:t>Отваряне на ценовите оферти</w:t>
      </w:r>
      <w:bookmarkEnd w:id="94"/>
      <w:bookmarkEnd w:id="95"/>
      <w:bookmarkEnd w:id="96"/>
      <w:r w:rsidRPr="003E7270">
        <w:rPr>
          <w:rFonts w:ascii="Times New Roman" w:hAnsi="Times New Roman"/>
        </w:rPr>
        <w:t xml:space="preserve"> </w:t>
      </w:r>
    </w:p>
    <w:p w:rsidR="001B0F3E"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Комисията не отваря ценовото предложение на участник, чието техническо предложение не отговаря на предварително обявените условия.</w:t>
      </w:r>
    </w:p>
    <w:p w:rsidR="00043307" w:rsidRPr="003E7270" w:rsidRDefault="00043307" w:rsidP="004E7D07">
      <w:pPr>
        <w:pStyle w:val="2"/>
        <w:numPr>
          <w:ilvl w:val="0"/>
          <w:numId w:val="19"/>
        </w:numPr>
        <w:rPr>
          <w:rFonts w:ascii="Times New Roman" w:hAnsi="Times New Roman"/>
        </w:rPr>
      </w:pPr>
      <w:bookmarkStart w:id="97" w:name="_Toc484952880"/>
      <w:bookmarkStart w:id="98" w:name="_Toc505772891"/>
      <w:bookmarkStart w:id="99" w:name="_Toc3377251"/>
      <w:r w:rsidRPr="003E7270">
        <w:rPr>
          <w:rFonts w:ascii="Times New Roman" w:hAnsi="Times New Roman"/>
        </w:rPr>
        <w:t>Оценка на офертите и класиране на участниците</w:t>
      </w:r>
      <w:bookmarkEnd w:id="97"/>
      <w:bookmarkEnd w:id="98"/>
      <w:bookmarkEnd w:id="99"/>
      <w:r w:rsidRPr="003E7270">
        <w:rPr>
          <w:rFonts w:ascii="Times New Roman" w:hAnsi="Times New Roman"/>
        </w:rPr>
        <w:t xml:space="preserve"> </w:t>
      </w:r>
    </w:p>
    <w:p w:rsidR="00043307" w:rsidRPr="003E7270" w:rsidRDefault="00043307" w:rsidP="004E7D07">
      <w:pPr>
        <w:pStyle w:val="a6"/>
        <w:numPr>
          <w:ilvl w:val="1"/>
          <w:numId w:val="19"/>
        </w:numPr>
        <w:ind w:left="0" w:firstLine="0"/>
        <w:rPr>
          <w:rFonts w:ascii="Times New Roman" w:hAnsi="Times New Roman"/>
          <w:lang w:val="bg-BG"/>
        </w:rPr>
      </w:pPr>
      <w:r w:rsidRPr="003E7270">
        <w:rPr>
          <w:rFonts w:ascii="Times New Roman" w:hAnsi="Times New Roman"/>
          <w:lang w:val="bg-BG"/>
        </w:rPr>
        <w:t>Комисията прилага методиката за оценка към офертите, които са допуснати до класиране и определя техните комплексни оценки.</w:t>
      </w:r>
    </w:p>
    <w:p w:rsidR="00ED0D70" w:rsidRPr="003E7270" w:rsidRDefault="00043307" w:rsidP="00043307">
      <w:pPr>
        <w:rPr>
          <w:rFonts w:ascii="Times New Roman" w:hAnsi="Times New Roman"/>
          <w:lang w:val="bg-BG"/>
        </w:rPr>
      </w:pPr>
      <w:r w:rsidRPr="003E7270">
        <w:rPr>
          <w:rFonts w:ascii="Times New Roman" w:hAnsi="Times New Roman"/>
          <w:lang w:val="bg-BG"/>
        </w:rPr>
        <w:t>Комисията класира участниците въз основа на получените комплексни оценки, в съответствие с методиката за оценка към офертите от настоящата документация.</w:t>
      </w:r>
    </w:p>
    <w:p w:rsidR="00043307" w:rsidRPr="003E7270" w:rsidRDefault="00CA14E3" w:rsidP="00FA3495">
      <w:pPr>
        <w:pStyle w:val="1"/>
        <w:rPr>
          <w:rFonts w:ascii="Times New Roman" w:hAnsi="Times New Roman"/>
          <w:sz w:val="24"/>
          <w:szCs w:val="24"/>
        </w:rPr>
      </w:pPr>
      <w:bookmarkStart w:id="100" w:name="_Toc484952881"/>
      <w:bookmarkStart w:id="101" w:name="_Toc505772892"/>
      <w:bookmarkStart w:id="102" w:name="_Toc3377252"/>
      <w:r w:rsidRPr="003E7270">
        <w:rPr>
          <w:rFonts w:ascii="Times New Roman" w:hAnsi="Times New Roman"/>
          <w:sz w:val="24"/>
          <w:szCs w:val="24"/>
        </w:rPr>
        <w:t>ГАРАНЦИИ. ДОГОВОР ЗА ОБЩЕСТВЕНА ПОРЪЧКА</w:t>
      </w:r>
      <w:bookmarkEnd w:id="100"/>
      <w:bookmarkEnd w:id="101"/>
      <w:bookmarkEnd w:id="102"/>
    </w:p>
    <w:p w:rsidR="00FA3495" w:rsidRPr="003E7270" w:rsidRDefault="00FA3495" w:rsidP="004E7D07">
      <w:pPr>
        <w:pStyle w:val="2"/>
        <w:numPr>
          <w:ilvl w:val="0"/>
          <w:numId w:val="8"/>
        </w:numPr>
        <w:rPr>
          <w:rFonts w:ascii="Times New Roman" w:hAnsi="Times New Roman"/>
        </w:rPr>
      </w:pPr>
      <w:bookmarkStart w:id="103" w:name="_Toc484952882"/>
      <w:bookmarkStart w:id="104" w:name="_Toc505772893"/>
      <w:bookmarkStart w:id="105" w:name="_Toc3377253"/>
      <w:r w:rsidRPr="003E7270">
        <w:rPr>
          <w:rFonts w:ascii="Times New Roman" w:hAnsi="Times New Roman"/>
        </w:rPr>
        <w:t>Гаранции</w:t>
      </w:r>
      <w:bookmarkEnd w:id="103"/>
      <w:bookmarkEnd w:id="104"/>
      <w:bookmarkEnd w:id="105"/>
    </w:p>
    <w:p w:rsidR="00FA3495" w:rsidRPr="003E7270" w:rsidRDefault="00FA3495" w:rsidP="004E7D07">
      <w:pPr>
        <w:pStyle w:val="a6"/>
        <w:numPr>
          <w:ilvl w:val="1"/>
          <w:numId w:val="9"/>
        </w:numPr>
        <w:ind w:left="0" w:firstLine="0"/>
        <w:rPr>
          <w:rFonts w:ascii="Times New Roman" w:hAnsi="Times New Roman"/>
          <w:b/>
          <w:lang w:val="bg-BG"/>
        </w:rPr>
      </w:pPr>
      <w:r w:rsidRPr="003E7270">
        <w:rPr>
          <w:rFonts w:ascii="Times New Roman" w:hAnsi="Times New Roman"/>
          <w:b/>
          <w:lang w:val="bg-BG"/>
        </w:rPr>
        <w:t>Гаранция за изпълнение</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 xml:space="preserve">Гаранцията за изпълнение на договора е в размер на </w:t>
      </w:r>
      <w:r w:rsidR="00FC3447">
        <w:rPr>
          <w:rFonts w:ascii="Times New Roman" w:hAnsi="Times New Roman"/>
          <w:lang w:val="en-US"/>
        </w:rPr>
        <w:t>5</w:t>
      </w:r>
      <w:r w:rsidRPr="003E7270">
        <w:rPr>
          <w:rFonts w:ascii="Times New Roman" w:hAnsi="Times New Roman"/>
          <w:lang w:val="bg-BG"/>
        </w:rPr>
        <w:t xml:space="preserve"> (</w:t>
      </w:r>
      <w:r w:rsidR="00FC3447">
        <w:rPr>
          <w:rFonts w:ascii="Times New Roman" w:hAnsi="Times New Roman"/>
          <w:lang w:val="bg-BG"/>
        </w:rPr>
        <w:t>пет</w:t>
      </w:r>
      <w:r w:rsidRPr="003E7270">
        <w:rPr>
          <w:rFonts w:ascii="Times New Roman" w:hAnsi="Times New Roman"/>
          <w:lang w:val="bg-BG"/>
        </w:rPr>
        <w:t>) на сто от стойността на договора без ДДС.</w:t>
      </w:r>
      <w:r w:rsidR="00F5615B" w:rsidRPr="003E7270">
        <w:rPr>
          <w:rFonts w:ascii="Times New Roman" w:hAnsi="Times New Roman"/>
          <w:lang w:val="bg-BG"/>
        </w:rPr>
        <w:t xml:space="preserve"> </w:t>
      </w:r>
      <w:r w:rsidR="00320337">
        <w:rPr>
          <w:rFonts w:ascii="Times New Roman" w:hAnsi="Times New Roman"/>
          <w:lang w:val="bg-BG"/>
        </w:rPr>
        <w:t>Пет</w:t>
      </w:r>
      <w:r w:rsidR="00F5615B" w:rsidRPr="003E7270">
        <w:rPr>
          <w:rFonts w:ascii="Times New Roman" w:hAnsi="Times New Roman"/>
          <w:lang w:val="bg-BG"/>
        </w:rPr>
        <w:t>десет на сто от сумата на гаранцията обезпечава периода на гаранцион</w:t>
      </w:r>
      <w:r w:rsidR="00AF754F" w:rsidRPr="003E7270">
        <w:rPr>
          <w:rFonts w:ascii="Times New Roman" w:hAnsi="Times New Roman"/>
          <w:lang w:val="bg-BG"/>
        </w:rPr>
        <w:t>но (сервизно) обслужване</w:t>
      </w:r>
      <w:r w:rsidR="00F5615B" w:rsidRPr="003E7270">
        <w:rPr>
          <w:rFonts w:ascii="Times New Roman" w:hAnsi="Times New Roman"/>
          <w:lang w:val="bg-BG"/>
        </w:rPr>
        <w:t>.</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Гаранцията се представя от изпълнителя преди сключване на договора под формата на: (1) парична сума, внесена по сметката на Възложителя, или (2) безусловна и неотменяема банкова гаранция, в оригинал, издадена в полза на Възложителя, или (3) застраховка, която обезпечава изпълнението чрез покритие на отговорността на Изпълнителя.</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В случай че гаранцията е под формата на парична сума, изпълнителят представя доказателство, че сумата е внесена по сметката на Възложителя:</w:t>
      </w:r>
    </w:p>
    <w:p w:rsidR="00320337" w:rsidRPr="00B54C5E" w:rsidRDefault="00320337" w:rsidP="00320337">
      <w:pPr>
        <w:suppressAutoHyphens/>
        <w:spacing w:before="0" w:after="0"/>
        <w:rPr>
          <w:rFonts w:ascii="Times New Roman" w:eastAsia="Arial Unicode MS" w:hAnsi="Times New Roman"/>
          <w:b/>
          <w:lang w:val="bg-BG" w:bidi="en-US"/>
        </w:rPr>
      </w:pPr>
      <w:r w:rsidRPr="00B54C5E">
        <w:rPr>
          <w:rFonts w:ascii="Times New Roman" w:eastAsia="Arial Unicode MS" w:hAnsi="Times New Roman"/>
          <w:b/>
          <w:lang w:val="bg-BG" w:bidi="en-US"/>
        </w:rPr>
        <w:t xml:space="preserve">Община Шабла: </w:t>
      </w:r>
    </w:p>
    <w:p w:rsidR="00320337" w:rsidRPr="00B54C5E" w:rsidRDefault="00320337" w:rsidP="00320337">
      <w:pPr>
        <w:suppressAutoHyphens/>
        <w:spacing w:before="0" w:after="0"/>
        <w:rPr>
          <w:rFonts w:ascii="Times New Roman" w:eastAsia="Arial Unicode MS" w:hAnsi="Times New Roman"/>
          <w:b/>
          <w:lang w:val="bg-BG" w:bidi="en-US"/>
        </w:rPr>
      </w:pPr>
      <w:r w:rsidRPr="00B54C5E">
        <w:rPr>
          <w:rFonts w:ascii="Times New Roman" w:eastAsia="Arial Unicode MS" w:hAnsi="Times New Roman"/>
          <w:b/>
          <w:lang w:val="bg-BG" w:bidi="en-US"/>
        </w:rPr>
        <w:t xml:space="preserve">IBAN: BG 30 IABG 7495 3300 207 401; </w:t>
      </w:r>
    </w:p>
    <w:p w:rsidR="00320337" w:rsidRPr="00B54C5E" w:rsidRDefault="00320337" w:rsidP="00320337">
      <w:pPr>
        <w:suppressAutoHyphens/>
        <w:spacing w:before="0" w:after="0"/>
        <w:rPr>
          <w:rFonts w:ascii="Times New Roman" w:eastAsia="Arial Unicode MS" w:hAnsi="Times New Roman"/>
          <w:b/>
          <w:lang w:val="bg-BG" w:bidi="en-US"/>
        </w:rPr>
      </w:pPr>
      <w:r w:rsidRPr="00B54C5E">
        <w:rPr>
          <w:rFonts w:ascii="Times New Roman" w:eastAsia="Arial Unicode MS" w:hAnsi="Times New Roman"/>
          <w:b/>
          <w:lang w:val="bg-BG" w:bidi="en-US"/>
        </w:rPr>
        <w:t xml:space="preserve">BIC: IABGBGSF; </w:t>
      </w:r>
    </w:p>
    <w:p w:rsidR="00320337" w:rsidRPr="00B54C5E" w:rsidRDefault="00320337" w:rsidP="00320337">
      <w:pPr>
        <w:suppressAutoHyphens/>
        <w:spacing w:before="0" w:after="0"/>
        <w:rPr>
          <w:rFonts w:ascii="Times New Roman" w:eastAsia="Arial Unicode MS" w:hAnsi="Times New Roman"/>
          <w:b/>
          <w:lang w:val="bg-BG" w:bidi="en-US"/>
        </w:rPr>
      </w:pPr>
      <w:r w:rsidRPr="00B54C5E">
        <w:rPr>
          <w:rFonts w:ascii="Times New Roman" w:eastAsia="Arial Unicode MS" w:hAnsi="Times New Roman"/>
          <w:b/>
          <w:lang w:val="bg-BG" w:bidi="en-US"/>
        </w:rPr>
        <w:t xml:space="preserve">Банка БАНКА „ИНТЕРНЕШЪНЪЛ АСЕТ БАНК ” АД клон ДОБРИЧ, офис Шабла; </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 xml:space="preserve">Гаранцията за изпълнение под формата на банкова трябва да съдържа изявление на банката издател, че ще плати безусловно в срок до 10 (десет) дни на Община Шабла </w:t>
      </w:r>
      <w:r w:rsidRPr="003E7270">
        <w:rPr>
          <w:rFonts w:ascii="Times New Roman" w:hAnsi="Times New Roman"/>
          <w:lang w:val="bg-BG"/>
        </w:rPr>
        <w:lastRenderedPageBreak/>
        <w:t xml:space="preserve">сумата на дължимото плащане или на частта от него, заявена от Възложителя, въз основа </w:t>
      </w:r>
      <w:r w:rsidR="001B0F3E" w:rsidRPr="003E7270">
        <w:rPr>
          <w:rFonts w:ascii="Times New Roman" w:hAnsi="Times New Roman"/>
          <w:lang w:val="bg-BG"/>
        </w:rPr>
        <w:t>на</w:t>
      </w:r>
      <w:r w:rsidRPr="003E7270">
        <w:rPr>
          <w:rFonts w:ascii="Times New Roman" w:hAnsi="Times New Roman"/>
          <w:lang w:val="bg-BG"/>
        </w:rPr>
        <w:t xml:space="preserve"> писмено искане.</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В случай че гаранцията бъде представена под формата на застраховка, тя следва да съдържа всички условия в полза на Възложителя, предвидени в настоящия раздел относно банковата гаранция.</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Участникът, определен за изпълнител, избира сам формата на гаранцията за изпълнение.</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Гаранцията под формата на парична сума или безусловна и неотменяема банкова гаранция може да се предостави от името на изпълнителя за сметка на трето лице – гарант.</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Когато избраният изпълнител е обединение, което не е юридическо лице, всеки от съдружниците в него (членове на обединението) може да е наредител по банковата гаранция, съответно вносител на сумата по гаранцията или титуляр на застраховката.</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Условията и сроковете за задържане или освобождаване на гаранцията за изпълнение са уредени в Проекта на договор.</w:t>
      </w:r>
    </w:p>
    <w:p w:rsidR="00FA3495" w:rsidRPr="003E7270" w:rsidRDefault="00FA3495" w:rsidP="00CE6183">
      <w:pPr>
        <w:pStyle w:val="a6"/>
        <w:numPr>
          <w:ilvl w:val="2"/>
          <w:numId w:val="9"/>
        </w:numPr>
        <w:ind w:left="0" w:firstLine="0"/>
        <w:rPr>
          <w:rFonts w:ascii="Times New Roman" w:hAnsi="Times New Roman"/>
          <w:lang w:val="bg-BG"/>
        </w:rPr>
      </w:pPr>
      <w:r w:rsidRPr="003E7270">
        <w:rPr>
          <w:rFonts w:ascii="Times New Roman" w:hAnsi="Times New Roman"/>
          <w:lang w:val="bg-BG"/>
        </w:rPr>
        <w:t xml:space="preserve">Условията и сроковете за задържане или освобождаване на гаранцията за </w:t>
      </w:r>
      <w:r w:rsidR="00015F5B" w:rsidRPr="003E7270">
        <w:rPr>
          <w:rFonts w:ascii="Times New Roman" w:hAnsi="Times New Roman"/>
          <w:lang w:val="bg-BG"/>
        </w:rPr>
        <w:t xml:space="preserve">изпълнение </w:t>
      </w:r>
      <w:r w:rsidRPr="003E7270">
        <w:rPr>
          <w:rFonts w:ascii="Times New Roman" w:hAnsi="Times New Roman"/>
          <w:lang w:val="bg-BG"/>
        </w:rPr>
        <w:t xml:space="preserve">са уредени в Проекта на договор. </w:t>
      </w:r>
    </w:p>
    <w:p w:rsidR="00FA3495" w:rsidRPr="003E7270" w:rsidRDefault="00FA3495" w:rsidP="004E7D07">
      <w:pPr>
        <w:pStyle w:val="2"/>
        <w:numPr>
          <w:ilvl w:val="0"/>
          <w:numId w:val="8"/>
        </w:numPr>
        <w:rPr>
          <w:rFonts w:ascii="Times New Roman" w:hAnsi="Times New Roman"/>
        </w:rPr>
      </w:pPr>
      <w:bookmarkStart w:id="106" w:name="_Toc484952883"/>
      <w:bookmarkStart w:id="107" w:name="_Toc505772894"/>
      <w:bookmarkStart w:id="108" w:name="_Toc3377254"/>
      <w:r w:rsidRPr="003E7270">
        <w:rPr>
          <w:rFonts w:ascii="Times New Roman" w:hAnsi="Times New Roman"/>
        </w:rPr>
        <w:t>Сключване на договор</w:t>
      </w:r>
      <w:bookmarkEnd w:id="106"/>
      <w:bookmarkEnd w:id="107"/>
      <w:bookmarkEnd w:id="108"/>
      <w:r w:rsidRPr="003E7270">
        <w:rPr>
          <w:rFonts w:ascii="Times New Roman" w:hAnsi="Times New Roman"/>
        </w:rPr>
        <w:t xml:space="preserve"> </w:t>
      </w:r>
    </w:p>
    <w:p w:rsidR="00FA3495" w:rsidRPr="003E7270" w:rsidRDefault="00FA3495" w:rsidP="004E7D07">
      <w:pPr>
        <w:pStyle w:val="a6"/>
        <w:numPr>
          <w:ilvl w:val="1"/>
          <w:numId w:val="8"/>
        </w:numPr>
        <w:ind w:left="0" w:firstLine="0"/>
        <w:rPr>
          <w:rFonts w:ascii="Times New Roman" w:hAnsi="Times New Roman"/>
          <w:lang w:val="bg-BG"/>
        </w:rPr>
      </w:pPr>
      <w:r w:rsidRPr="003E7270">
        <w:rPr>
          <w:rFonts w:ascii="Times New Roman" w:hAnsi="Times New Roman"/>
          <w:lang w:val="bg-BG"/>
        </w:rPr>
        <w:t>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FA3495" w:rsidRPr="003E7270" w:rsidRDefault="00FA3495" w:rsidP="004E7D07">
      <w:pPr>
        <w:pStyle w:val="a6"/>
        <w:numPr>
          <w:ilvl w:val="1"/>
          <w:numId w:val="8"/>
        </w:numPr>
        <w:ind w:left="0" w:firstLine="0"/>
        <w:rPr>
          <w:rFonts w:ascii="Times New Roman" w:hAnsi="Times New Roman"/>
          <w:lang w:val="bg-BG"/>
        </w:rPr>
      </w:pPr>
      <w:r w:rsidRPr="003E7270">
        <w:rPr>
          <w:rFonts w:ascii="Times New Roman" w:hAnsi="Times New Roman"/>
          <w:lang w:val="bg-BG"/>
        </w:rPr>
        <w:t>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FA3495" w:rsidRPr="003E7270" w:rsidRDefault="00FA3495" w:rsidP="001C18C2">
      <w:pPr>
        <w:pStyle w:val="a6"/>
        <w:numPr>
          <w:ilvl w:val="0"/>
          <w:numId w:val="10"/>
        </w:numPr>
        <w:ind w:left="0" w:firstLine="0"/>
        <w:rPr>
          <w:rFonts w:ascii="Times New Roman" w:hAnsi="Times New Roman"/>
          <w:lang w:val="bg-BG"/>
        </w:rPr>
      </w:pPr>
      <w:r w:rsidRPr="003E7270">
        <w:rPr>
          <w:rFonts w:ascii="Times New Roman" w:hAnsi="Times New Roman"/>
          <w:lang w:val="bg-BG"/>
        </w:rPr>
        <w:t>Относно личното състояние – съгласно условията и въз основа на документите по чл. 58 от ЗОП;</w:t>
      </w:r>
    </w:p>
    <w:p w:rsidR="00FA3495" w:rsidRPr="003E7270" w:rsidRDefault="00FA3495" w:rsidP="001C18C2">
      <w:pPr>
        <w:pStyle w:val="a6"/>
        <w:numPr>
          <w:ilvl w:val="0"/>
          <w:numId w:val="10"/>
        </w:numPr>
        <w:ind w:left="0" w:firstLine="0"/>
        <w:rPr>
          <w:rFonts w:ascii="Times New Roman" w:hAnsi="Times New Roman"/>
          <w:lang w:val="bg-BG"/>
        </w:rPr>
      </w:pPr>
      <w:r w:rsidRPr="003E7270">
        <w:rPr>
          <w:rFonts w:ascii="Times New Roman" w:hAnsi="Times New Roman"/>
          <w:lang w:val="bg-BG"/>
        </w:rPr>
        <w:t>Относно критериите за подбор – съгласно условията и въз о</w:t>
      </w:r>
      <w:r w:rsidR="00CA14E3" w:rsidRPr="003E7270">
        <w:rPr>
          <w:rFonts w:ascii="Times New Roman" w:hAnsi="Times New Roman"/>
          <w:lang w:val="bg-BG"/>
        </w:rPr>
        <w:t>снова на документите по чл. 60,</w:t>
      </w:r>
      <w:r w:rsidR="00CA14E3" w:rsidRPr="003E7270">
        <w:rPr>
          <w:rFonts w:ascii="Times New Roman" w:hAnsi="Times New Roman"/>
          <w:lang w:val="en-US"/>
        </w:rPr>
        <w:t xml:space="preserve"> </w:t>
      </w:r>
      <w:r w:rsidRPr="003E7270">
        <w:rPr>
          <w:rFonts w:ascii="Times New Roman" w:hAnsi="Times New Roman"/>
          <w:lang w:val="bg-BG"/>
        </w:rPr>
        <w:t>62 и 64 от ЗОП.</w:t>
      </w:r>
    </w:p>
    <w:p w:rsidR="009062C2" w:rsidRPr="003E7270" w:rsidRDefault="009062C2" w:rsidP="004E7D07">
      <w:pPr>
        <w:pStyle w:val="a6"/>
        <w:numPr>
          <w:ilvl w:val="1"/>
          <w:numId w:val="8"/>
        </w:numPr>
        <w:ind w:left="0" w:firstLine="0"/>
        <w:rPr>
          <w:rFonts w:ascii="Times New Roman" w:hAnsi="Times New Roman"/>
          <w:lang w:val="bg-BG"/>
        </w:rPr>
      </w:pPr>
      <w:r w:rsidRPr="003E7270">
        <w:rPr>
          <w:rFonts w:ascii="Times New Roman" w:hAnsi="Times New Roman"/>
          <w:lang w:val="bg-BG"/>
        </w:rPr>
        <w:t>Възложителят не изисква представянето на документите по т. 2.2,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r w:rsidR="00F24512" w:rsidRPr="003E7270">
        <w:rPr>
          <w:rFonts w:ascii="Times New Roman" w:hAnsi="Times New Roman"/>
          <w:lang w:val="bg-BG"/>
        </w:rPr>
        <w:t>.</w:t>
      </w:r>
    </w:p>
    <w:p w:rsidR="00FA3495" w:rsidRPr="003E7270" w:rsidRDefault="00FA3495" w:rsidP="004E7D07">
      <w:pPr>
        <w:pStyle w:val="a6"/>
        <w:numPr>
          <w:ilvl w:val="1"/>
          <w:numId w:val="8"/>
        </w:numPr>
        <w:ind w:left="0" w:firstLine="0"/>
        <w:rPr>
          <w:rFonts w:ascii="Times New Roman" w:hAnsi="Times New Roman"/>
          <w:lang w:val="bg-BG"/>
        </w:rPr>
      </w:pPr>
      <w:r w:rsidRPr="003E7270">
        <w:rPr>
          <w:rFonts w:ascii="Times New Roman" w:hAnsi="Times New Roman"/>
          <w:lang w:val="bg-BG"/>
        </w:rPr>
        <w:t>Договорът се сключва при условията на чл. 112 от ЗОП.</w:t>
      </w:r>
    </w:p>
    <w:p w:rsidR="00FA3495" w:rsidRPr="003E7270" w:rsidRDefault="00CA14E3" w:rsidP="00CE6183">
      <w:pPr>
        <w:pStyle w:val="1"/>
        <w:ind w:left="0" w:firstLine="567"/>
        <w:rPr>
          <w:rFonts w:ascii="Times New Roman" w:hAnsi="Times New Roman"/>
          <w:sz w:val="24"/>
          <w:szCs w:val="24"/>
        </w:rPr>
      </w:pPr>
      <w:bookmarkStart w:id="109" w:name="_Toc505772895"/>
      <w:bookmarkStart w:id="110" w:name="_Toc3377255"/>
      <w:bookmarkStart w:id="111" w:name="_Toc482357632"/>
      <w:r w:rsidRPr="003E7270">
        <w:rPr>
          <w:rFonts w:ascii="Times New Roman" w:hAnsi="Times New Roman"/>
          <w:sz w:val="24"/>
          <w:szCs w:val="24"/>
        </w:rPr>
        <w:lastRenderedPageBreak/>
        <w:t>РАЗЯСНЕНИЯ</w:t>
      </w:r>
      <w:bookmarkEnd w:id="109"/>
      <w:bookmarkEnd w:id="110"/>
      <w:r w:rsidRPr="003E7270">
        <w:rPr>
          <w:rFonts w:ascii="Times New Roman" w:hAnsi="Times New Roman"/>
          <w:sz w:val="24"/>
          <w:szCs w:val="24"/>
        </w:rPr>
        <w:t xml:space="preserve"> </w:t>
      </w:r>
      <w:bookmarkEnd w:id="111"/>
    </w:p>
    <w:p w:rsidR="00FA3495" w:rsidRPr="003E7270" w:rsidRDefault="00FA3495" w:rsidP="004E7D07">
      <w:pPr>
        <w:pStyle w:val="2"/>
        <w:numPr>
          <w:ilvl w:val="0"/>
          <w:numId w:val="13"/>
        </w:numPr>
        <w:ind w:left="714" w:hanging="357"/>
        <w:rPr>
          <w:rFonts w:ascii="Times New Roman" w:hAnsi="Times New Roman"/>
        </w:rPr>
      </w:pPr>
      <w:bookmarkStart w:id="112" w:name="_Toc484952885"/>
      <w:bookmarkStart w:id="113" w:name="_Toc505772896"/>
      <w:bookmarkStart w:id="114" w:name="_Toc3377256"/>
      <w:r w:rsidRPr="003E7270">
        <w:rPr>
          <w:rFonts w:ascii="Times New Roman" w:hAnsi="Times New Roman"/>
        </w:rPr>
        <w:t>Разяснения по условията на процедурата</w:t>
      </w:r>
      <w:bookmarkEnd w:id="112"/>
      <w:bookmarkEnd w:id="113"/>
      <w:bookmarkEnd w:id="114"/>
      <w:r w:rsidRPr="003E7270">
        <w:rPr>
          <w:rFonts w:ascii="Times New Roman" w:hAnsi="Times New Roman"/>
        </w:rPr>
        <w:t xml:space="preserve"> </w:t>
      </w:r>
    </w:p>
    <w:p w:rsidR="00FA3495" w:rsidRPr="003E7270" w:rsidRDefault="00FA3495" w:rsidP="004E7D07">
      <w:pPr>
        <w:pStyle w:val="a6"/>
        <w:numPr>
          <w:ilvl w:val="1"/>
          <w:numId w:val="14"/>
        </w:numPr>
        <w:ind w:left="0" w:firstLine="0"/>
        <w:rPr>
          <w:rFonts w:ascii="Times New Roman" w:hAnsi="Times New Roman"/>
          <w:lang w:val="bg-BG"/>
        </w:rPr>
      </w:pPr>
      <w:r w:rsidRPr="003E7270">
        <w:rPr>
          <w:rFonts w:ascii="Times New Roman" w:hAnsi="Times New Roman"/>
          <w:lang w:val="bg-BG"/>
        </w:rPr>
        <w:t xml:space="preserve">Лицата могат да поискат писмено от Възложителя разяснения по решението, обявлението и документацията за обществената поръчка до </w:t>
      </w:r>
      <w:r w:rsidR="00320337">
        <w:rPr>
          <w:rFonts w:ascii="Times New Roman" w:hAnsi="Times New Roman"/>
          <w:lang w:val="bg-BG"/>
        </w:rPr>
        <w:t>5</w:t>
      </w:r>
      <w:r w:rsidRPr="003E7270">
        <w:rPr>
          <w:rFonts w:ascii="Times New Roman" w:hAnsi="Times New Roman"/>
          <w:lang w:val="bg-BG"/>
        </w:rPr>
        <w:t xml:space="preserve"> дни преди изтичане на срока за получаване на офертите.</w:t>
      </w:r>
    </w:p>
    <w:p w:rsidR="00FA3495" w:rsidRPr="003E7270" w:rsidRDefault="00FA3495" w:rsidP="004E7D07">
      <w:pPr>
        <w:pStyle w:val="a6"/>
        <w:numPr>
          <w:ilvl w:val="1"/>
          <w:numId w:val="14"/>
        </w:numPr>
        <w:ind w:left="0" w:firstLine="0"/>
        <w:rPr>
          <w:rFonts w:ascii="Times New Roman" w:hAnsi="Times New Roman"/>
          <w:lang w:val="bg-BG"/>
        </w:rPr>
      </w:pPr>
      <w:r w:rsidRPr="003E7270">
        <w:rPr>
          <w:rFonts w:ascii="Times New Roman" w:hAnsi="Times New Roman"/>
          <w:lang w:val="bg-BG"/>
        </w:rPr>
        <w:t xml:space="preserve">Възложителят предоставя разясненията в </w:t>
      </w:r>
      <w:r w:rsidR="00320337">
        <w:rPr>
          <w:rFonts w:ascii="Times New Roman" w:hAnsi="Times New Roman"/>
          <w:lang w:val="bg-BG"/>
        </w:rPr>
        <w:t>3</w:t>
      </w:r>
      <w:r w:rsidRPr="003E7270">
        <w:rPr>
          <w:rFonts w:ascii="Times New Roman" w:hAnsi="Times New Roman"/>
          <w:lang w:val="bg-BG"/>
        </w:rPr>
        <w:t>-дневен срок от получаване на искането. В разясненията не се посочва лицето, направило запитването.</w:t>
      </w:r>
    </w:p>
    <w:p w:rsidR="00FA3495" w:rsidRPr="003E7270" w:rsidRDefault="00FA3495" w:rsidP="004E7D07">
      <w:pPr>
        <w:pStyle w:val="a6"/>
        <w:numPr>
          <w:ilvl w:val="1"/>
          <w:numId w:val="14"/>
        </w:numPr>
        <w:ind w:left="0" w:firstLine="0"/>
        <w:rPr>
          <w:rFonts w:ascii="Times New Roman" w:hAnsi="Times New Roman"/>
          <w:lang w:val="bg-BG"/>
        </w:rPr>
      </w:pPr>
      <w:r w:rsidRPr="003E7270">
        <w:rPr>
          <w:rFonts w:ascii="Times New Roman" w:hAnsi="Times New Roman"/>
          <w:lang w:val="bg-BG"/>
        </w:rPr>
        <w:t>Възложителят не предоставя разяснения, ако искането е постъпило след срока по т. 1.1.</w:t>
      </w:r>
    </w:p>
    <w:p w:rsidR="00FA3495" w:rsidRPr="003E7270" w:rsidRDefault="00FA3495" w:rsidP="004E7D07">
      <w:pPr>
        <w:pStyle w:val="a6"/>
        <w:numPr>
          <w:ilvl w:val="1"/>
          <w:numId w:val="14"/>
        </w:numPr>
        <w:ind w:left="0" w:firstLine="0"/>
        <w:rPr>
          <w:rFonts w:ascii="Times New Roman" w:hAnsi="Times New Roman"/>
          <w:lang w:val="bg-BG"/>
        </w:rPr>
      </w:pPr>
      <w:r w:rsidRPr="003E7270">
        <w:rPr>
          <w:rFonts w:ascii="Times New Roman" w:hAnsi="Times New Roman"/>
          <w:lang w:val="bg-BG"/>
        </w:rPr>
        <w:t>Разясненията се предоставят чрез публикуване на профила на купувача.</w:t>
      </w:r>
    </w:p>
    <w:p w:rsidR="00FA3495" w:rsidRPr="003E7270" w:rsidRDefault="00FA3495" w:rsidP="004E7D07">
      <w:pPr>
        <w:pStyle w:val="2"/>
        <w:numPr>
          <w:ilvl w:val="0"/>
          <w:numId w:val="13"/>
        </w:numPr>
        <w:ind w:left="714" w:hanging="357"/>
        <w:rPr>
          <w:rFonts w:ascii="Times New Roman" w:hAnsi="Times New Roman"/>
        </w:rPr>
      </w:pPr>
      <w:bookmarkStart w:id="115" w:name="_Toc484952886"/>
      <w:bookmarkStart w:id="116" w:name="_Toc505772897"/>
      <w:bookmarkStart w:id="117" w:name="_Toc3377257"/>
      <w:r w:rsidRPr="003E7270">
        <w:rPr>
          <w:rFonts w:ascii="Times New Roman" w:hAnsi="Times New Roman"/>
        </w:rPr>
        <w:t>Обмен на информация</w:t>
      </w:r>
      <w:bookmarkEnd w:id="115"/>
      <w:bookmarkEnd w:id="116"/>
      <w:bookmarkEnd w:id="117"/>
      <w:r w:rsidRPr="003E7270">
        <w:rPr>
          <w:rFonts w:ascii="Times New Roman" w:hAnsi="Times New Roman"/>
        </w:rPr>
        <w:t xml:space="preserve"> </w:t>
      </w:r>
    </w:p>
    <w:p w:rsidR="00FA3495" w:rsidRPr="003E7270" w:rsidRDefault="00FA3495" w:rsidP="004E7D07">
      <w:pPr>
        <w:pStyle w:val="a6"/>
        <w:numPr>
          <w:ilvl w:val="0"/>
          <w:numId w:val="14"/>
        </w:numPr>
        <w:rPr>
          <w:rFonts w:ascii="Times New Roman" w:hAnsi="Times New Roman"/>
          <w:vanish/>
          <w:sz w:val="22"/>
          <w:lang w:val="bg-BG"/>
        </w:rPr>
      </w:pPr>
    </w:p>
    <w:p w:rsidR="00FA3495" w:rsidRPr="003E7270" w:rsidRDefault="00FA3495" w:rsidP="004E7D07">
      <w:pPr>
        <w:pStyle w:val="a6"/>
        <w:numPr>
          <w:ilvl w:val="1"/>
          <w:numId w:val="14"/>
        </w:numPr>
        <w:ind w:left="0" w:firstLine="0"/>
        <w:rPr>
          <w:rFonts w:ascii="Times New Roman" w:hAnsi="Times New Roman"/>
          <w:lang w:val="bg-BG"/>
        </w:rPr>
      </w:pPr>
      <w:r w:rsidRPr="003E7270">
        <w:rPr>
          <w:rFonts w:ascii="Times New Roman" w:hAnsi="Times New Roman"/>
          <w:lang w:val="bg-BG"/>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FA3495" w:rsidRPr="003E7270" w:rsidRDefault="00FA3495" w:rsidP="004E7D07">
      <w:pPr>
        <w:pStyle w:val="a6"/>
        <w:numPr>
          <w:ilvl w:val="1"/>
          <w:numId w:val="14"/>
        </w:numPr>
        <w:ind w:left="0" w:firstLine="0"/>
        <w:rPr>
          <w:rFonts w:ascii="Times New Roman" w:hAnsi="Times New Roman"/>
          <w:lang w:val="bg-BG"/>
        </w:rPr>
      </w:pPr>
      <w:r w:rsidRPr="003E7270">
        <w:rPr>
          <w:rFonts w:ascii="Times New Roman" w:hAnsi="Times New Roman"/>
          <w:lang w:val="bg-BG"/>
        </w:rPr>
        <w:t>При промяна в посочения адрес и факс за кореспонденция, участниците са длъжни в срок до 24 часа надлежно да уведомят Възложителя.</w:t>
      </w:r>
    </w:p>
    <w:p w:rsidR="00ED0D70" w:rsidRPr="003E7270" w:rsidRDefault="00FA3495" w:rsidP="004E7D07">
      <w:pPr>
        <w:pStyle w:val="a6"/>
        <w:numPr>
          <w:ilvl w:val="1"/>
          <w:numId w:val="14"/>
        </w:numPr>
        <w:ind w:left="0" w:firstLine="0"/>
        <w:rPr>
          <w:rFonts w:ascii="Times New Roman" w:hAnsi="Times New Roman"/>
          <w:lang w:val="bg-BG"/>
        </w:rPr>
      </w:pPr>
      <w:r w:rsidRPr="003E7270">
        <w:rPr>
          <w:rFonts w:ascii="Times New Roman" w:hAnsi="Times New Roman"/>
          <w:lang w:val="bg-BG"/>
        </w:rPr>
        <w:t>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FA3495" w:rsidRPr="003E7270" w:rsidRDefault="00CA14E3" w:rsidP="00CE6183">
      <w:pPr>
        <w:pStyle w:val="1"/>
        <w:ind w:left="0" w:firstLine="709"/>
        <w:rPr>
          <w:rFonts w:ascii="Times New Roman" w:hAnsi="Times New Roman"/>
          <w:sz w:val="24"/>
          <w:szCs w:val="24"/>
        </w:rPr>
      </w:pPr>
      <w:bookmarkStart w:id="118" w:name="_Toc484952887"/>
      <w:bookmarkStart w:id="119" w:name="_Toc505772898"/>
      <w:bookmarkStart w:id="120" w:name="_Toc3377258"/>
      <w:r w:rsidRPr="003E7270">
        <w:rPr>
          <w:rFonts w:ascii="Times New Roman" w:hAnsi="Times New Roman"/>
          <w:sz w:val="24"/>
          <w:szCs w:val="24"/>
        </w:rPr>
        <w:t>ДРУГИ УСЛОВИЯ</w:t>
      </w:r>
      <w:bookmarkEnd w:id="118"/>
      <w:bookmarkEnd w:id="119"/>
      <w:bookmarkEnd w:id="120"/>
      <w:r w:rsidRPr="003E7270">
        <w:rPr>
          <w:rFonts w:ascii="Times New Roman" w:hAnsi="Times New Roman"/>
          <w:sz w:val="24"/>
          <w:szCs w:val="24"/>
        </w:rPr>
        <w:t xml:space="preserve"> </w:t>
      </w:r>
    </w:p>
    <w:p w:rsidR="00FA3495" w:rsidRPr="003E7270" w:rsidRDefault="00FA3495" w:rsidP="004E7D07">
      <w:pPr>
        <w:pStyle w:val="2"/>
        <w:numPr>
          <w:ilvl w:val="0"/>
          <w:numId w:val="11"/>
        </w:numPr>
        <w:rPr>
          <w:rFonts w:ascii="Times New Roman" w:hAnsi="Times New Roman"/>
        </w:rPr>
      </w:pPr>
      <w:bookmarkStart w:id="121" w:name="_Toc505772899"/>
      <w:bookmarkStart w:id="122" w:name="_Toc3377259"/>
      <w:r w:rsidRPr="003E7270">
        <w:rPr>
          <w:rFonts w:ascii="Times New Roman" w:hAnsi="Times New Roman"/>
        </w:rPr>
        <w:t>Обжалване</w:t>
      </w:r>
      <w:bookmarkEnd w:id="121"/>
      <w:bookmarkEnd w:id="122"/>
      <w:r w:rsidRPr="003E7270">
        <w:rPr>
          <w:rFonts w:ascii="Times New Roman" w:hAnsi="Times New Roman"/>
        </w:rPr>
        <w:t xml:space="preserve"> </w:t>
      </w:r>
    </w:p>
    <w:p w:rsidR="00FA3495" w:rsidRPr="003E7270" w:rsidRDefault="00FA3495" w:rsidP="004E7D07">
      <w:pPr>
        <w:pStyle w:val="a6"/>
        <w:numPr>
          <w:ilvl w:val="1"/>
          <w:numId w:val="12"/>
        </w:numPr>
        <w:ind w:left="0" w:firstLine="0"/>
        <w:rPr>
          <w:rFonts w:ascii="Times New Roman" w:hAnsi="Times New Roman"/>
          <w:lang w:val="bg-BG"/>
        </w:rPr>
      </w:pPr>
      <w:r w:rsidRPr="003E7270">
        <w:rPr>
          <w:rFonts w:ascii="Times New Roman" w:hAnsi="Times New Roman"/>
          <w:lang w:val="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FA3495" w:rsidRPr="003E7270" w:rsidRDefault="00FA3495" w:rsidP="004E7D07">
      <w:pPr>
        <w:pStyle w:val="a6"/>
        <w:numPr>
          <w:ilvl w:val="1"/>
          <w:numId w:val="12"/>
        </w:numPr>
        <w:ind w:left="0" w:firstLine="0"/>
        <w:rPr>
          <w:rFonts w:ascii="Times New Roman" w:hAnsi="Times New Roman"/>
          <w:lang w:val="bg-BG"/>
        </w:rPr>
      </w:pPr>
      <w:r w:rsidRPr="003E7270">
        <w:rPr>
          <w:rFonts w:ascii="Times New Roman" w:hAnsi="Times New Roman"/>
          <w:lang w:val="bg-BG"/>
        </w:rPr>
        <w:t>Жалба се подава до Комисията за защита на конкуренцията с копие до Възложителя, чието решение се обжалва.</w:t>
      </w:r>
    </w:p>
    <w:p w:rsidR="00FA3495" w:rsidRPr="003E7270" w:rsidRDefault="00FA3495" w:rsidP="004E7D07">
      <w:pPr>
        <w:pStyle w:val="a6"/>
        <w:numPr>
          <w:ilvl w:val="1"/>
          <w:numId w:val="12"/>
        </w:numPr>
        <w:ind w:left="0" w:firstLine="0"/>
        <w:rPr>
          <w:rFonts w:ascii="Times New Roman" w:hAnsi="Times New Roman"/>
          <w:lang w:val="bg-BG"/>
        </w:rPr>
      </w:pPr>
      <w:r w:rsidRPr="003E7270">
        <w:rPr>
          <w:rFonts w:ascii="Times New Roman" w:hAnsi="Times New Roman"/>
          <w:lang w:val="bg-BG"/>
        </w:rPr>
        <w:t>Производството по обжалване решенията на Възложителя, негови действия или бездействия протича по реда на чл. 196 и сл. от ЗОП.</w:t>
      </w:r>
    </w:p>
    <w:p w:rsidR="00FA3495" w:rsidRPr="003E7270" w:rsidRDefault="00FA3495" w:rsidP="004E7D07">
      <w:pPr>
        <w:pStyle w:val="2"/>
        <w:numPr>
          <w:ilvl w:val="0"/>
          <w:numId w:val="11"/>
        </w:numPr>
        <w:rPr>
          <w:rFonts w:ascii="Times New Roman" w:hAnsi="Times New Roman"/>
        </w:rPr>
      </w:pPr>
      <w:bookmarkStart w:id="123" w:name="_Toc484952889"/>
      <w:bookmarkStart w:id="124" w:name="_Toc505772900"/>
      <w:bookmarkStart w:id="125" w:name="_Toc3377260"/>
      <w:r w:rsidRPr="003E7270">
        <w:rPr>
          <w:rFonts w:ascii="Times New Roman" w:hAnsi="Times New Roman"/>
        </w:rPr>
        <w:lastRenderedPageBreak/>
        <w:t>Срокове</w:t>
      </w:r>
      <w:bookmarkEnd w:id="123"/>
      <w:bookmarkEnd w:id="124"/>
      <w:bookmarkEnd w:id="125"/>
      <w:r w:rsidRPr="003E7270">
        <w:rPr>
          <w:rFonts w:ascii="Times New Roman" w:hAnsi="Times New Roman"/>
        </w:rPr>
        <w:t xml:space="preserve"> </w:t>
      </w:r>
    </w:p>
    <w:p w:rsidR="00FA3495" w:rsidRPr="003E7270" w:rsidRDefault="00FA3495" w:rsidP="004E7D07">
      <w:pPr>
        <w:pStyle w:val="a6"/>
        <w:numPr>
          <w:ilvl w:val="0"/>
          <w:numId w:val="12"/>
        </w:numPr>
        <w:rPr>
          <w:rFonts w:ascii="Times New Roman" w:hAnsi="Times New Roman"/>
          <w:vanish/>
          <w:sz w:val="22"/>
          <w:lang w:val="bg-BG"/>
        </w:rPr>
      </w:pPr>
    </w:p>
    <w:p w:rsidR="00FA3495" w:rsidRPr="003E7270" w:rsidRDefault="00FA3495" w:rsidP="004E7D07">
      <w:pPr>
        <w:pStyle w:val="a6"/>
        <w:numPr>
          <w:ilvl w:val="1"/>
          <w:numId w:val="12"/>
        </w:numPr>
        <w:ind w:left="0" w:firstLine="0"/>
        <w:rPr>
          <w:rFonts w:ascii="Times New Roman" w:hAnsi="Times New Roman"/>
          <w:lang w:val="bg-BG"/>
        </w:rPr>
      </w:pPr>
      <w:r w:rsidRPr="003E7270">
        <w:rPr>
          <w:rFonts w:ascii="Times New Roman" w:hAnsi="Times New Roman"/>
          <w:lang w:val="bg-BG"/>
        </w:rPr>
        <w:t>При изчисляване на сроковете във връзка настоящата процедура се прилагат разпоредбите на чл. 28 от ППЗОП.</w:t>
      </w:r>
    </w:p>
    <w:p w:rsidR="00FA3495" w:rsidRPr="003E7270" w:rsidRDefault="00FA3495" w:rsidP="004E7D07">
      <w:pPr>
        <w:pStyle w:val="2"/>
        <w:numPr>
          <w:ilvl w:val="0"/>
          <w:numId w:val="11"/>
        </w:numPr>
        <w:rPr>
          <w:rFonts w:ascii="Times New Roman" w:hAnsi="Times New Roman"/>
        </w:rPr>
      </w:pPr>
      <w:bookmarkStart w:id="126" w:name="_Toc484952891"/>
      <w:bookmarkStart w:id="127" w:name="_Toc505772901"/>
      <w:bookmarkStart w:id="128" w:name="_Toc3377261"/>
      <w:r w:rsidRPr="003E7270">
        <w:rPr>
          <w:rFonts w:ascii="Times New Roman" w:hAnsi="Times New Roman"/>
        </w:rPr>
        <w:t>Други указания</w:t>
      </w:r>
      <w:bookmarkEnd w:id="126"/>
      <w:bookmarkEnd w:id="127"/>
      <w:bookmarkEnd w:id="128"/>
      <w:r w:rsidRPr="003E7270">
        <w:rPr>
          <w:rFonts w:ascii="Times New Roman" w:hAnsi="Times New Roman"/>
        </w:rPr>
        <w:t xml:space="preserve"> </w:t>
      </w:r>
    </w:p>
    <w:p w:rsidR="00FA3495" w:rsidRPr="003E7270" w:rsidRDefault="00FA3495" w:rsidP="004E7D07">
      <w:pPr>
        <w:pStyle w:val="a6"/>
        <w:numPr>
          <w:ilvl w:val="0"/>
          <w:numId w:val="12"/>
        </w:numPr>
        <w:rPr>
          <w:rFonts w:ascii="Times New Roman" w:hAnsi="Times New Roman"/>
          <w:vanish/>
          <w:sz w:val="22"/>
          <w:lang w:val="bg-BG"/>
        </w:rPr>
      </w:pPr>
    </w:p>
    <w:p w:rsidR="00CE6183" w:rsidRPr="003E7270" w:rsidRDefault="00FA3495" w:rsidP="00CE6183">
      <w:pPr>
        <w:pStyle w:val="a6"/>
        <w:numPr>
          <w:ilvl w:val="1"/>
          <w:numId w:val="12"/>
        </w:numPr>
        <w:ind w:left="0" w:firstLine="0"/>
        <w:rPr>
          <w:rFonts w:ascii="Times New Roman" w:hAnsi="Times New Roman"/>
          <w:b/>
        </w:rPr>
      </w:pPr>
      <w:r w:rsidRPr="003E7270">
        <w:rPr>
          <w:rFonts w:ascii="Times New Roman" w:hAnsi="Times New Roman"/>
          <w:lang w:val="bg-BG"/>
        </w:rPr>
        <w:t>За неуредените въпроси в настоящата документация ще се прилагат разпоредбите на Закона за обществените поръчки и Правилника за прилагане на Закона за обществените поръчки.</w:t>
      </w:r>
      <w:bookmarkStart w:id="129" w:name="_Toc505772902"/>
      <w:r w:rsidR="00CE6183" w:rsidRPr="003E7270">
        <w:rPr>
          <w:rFonts w:ascii="Times New Roman" w:hAnsi="Times New Roman"/>
        </w:rPr>
        <w:t xml:space="preserve"> </w:t>
      </w:r>
      <w:bookmarkEnd w:id="129"/>
    </w:p>
    <w:p w:rsidR="00336613" w:rsidRPr="00E11FC0" w:rsidRDefault="00F83B84" w:rsidP="00E11FC0">
      <w:pPr>
        <w:pStyle w:val="a6"/>
        <w:ind w:left="0"/>
        <w:rPr>
          <w:rFonts w:ascii="Times New Roman" w:hAnsi="Times New Roman"/>
          <w:b/>
          <w:lang w:val="bg-BG"/>
        </w:rPr>
      </w:pPr>
      <w:r w:rsidRPr="003E7270">
        <w:rPr>
          <w:rFonts w:ascii="Times New Roman" w:hAnsi="Times New Roman"/>
          <w:b/>
          <w:lang w:val="en-US"/>
        </w:rPr>
        <w:t xml:space="preserve">IX. </w:t>
      </w:r>
      <w:r w:rsidRPr="003E7270">
        <w:rPr>
          <w:rFonts w:ascii="Times New Roman" w:hAnsi="Times New Roman"/>
          <w:b/>
        </w:rPr>
        <w:t>ОБРАЗЦИ НА ДОКУМЕНТИ</w:t>
      </w:r>
    </w:p>
    <w:sectPr w:rsidR="00336613" w:rsidRPr="00E11FC0" w:rsidSect="0016414C">
      <w:headerReference w:type="default" r:id="rId9"/>
      <w:footerReference w:type="default" r:id="rId10"/>
      <w:headerReference w:type="first" r:id="rId11"/>
      <w:footerReference w:type="first" r:id="rId12"/>
      <w:pgSz w:w="11906" w:h="16838"/>
      <w:pgMar w:top="1417" w:right="1417" w:bottom="1417" w:left="1417"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804" w:rsidRDefault="002D3804" w:rsidP="00C04168">
      <w:r>
        <w:separator/>
      </w:r>
    </w:p>
  </w:endnote>
  <w:endnote w:type="continuationSeparator" w:id="0">
    <w:p w:rsidR="002D3804" w:rsidRDefault="002D3804"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9C5" w:rsidRPr="0084645B" w:rsidRDefault="003469C5" w:rsidP="00CE6183">
    <w:pPr>
      <w:pStyle w:val="aa"/>
      <w:tabs>
        <w:tab w:val="center" w:pos="3827"/>
        <w:tab w:val="right" w:pos="9072"/>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9C5" w:rsidRDefault="003469C5" w:rsidP="00DF35C2">
    <w:pPr>
      <w:pStyle w:val="aa"/>
      <w:ind w:hanging="14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804" w:rsidRDefault="002D3804" w:rsidP="00C04168">
      <w:r>
        <w:separator/>
      </w:r>
    </w:p>
  </w:footnote>
  <w:footnote w:type="continuationSeparator" w:id="0">
    <w:p w:rsidR="002D3804" w:rsidRDefault="002D3804"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9C5" w:rsidRDefault="003469C5" w:rsidP="00B77E3C">
    <w:pPr>
      <w:pStyle w:val="a8"/>
      <w:spacing w:before="0"/>
      <w:ind w:right="-626"/>
      <w:jc w:val="right"/>
      <w:rPr>
        <w:lang w:val="bg-BG"/>
      </w:rPr>
    </w:pPr>
    <w:r>
      <w:rPr>
        <w:noProof/>
        <w:lang w:val="bg-BG" w:eastAsia="bg-BG"/>
      </w:rPr>
      <w:pict>
        <v:shapetype id="_x0000_t202" coordsize="21600,21600" o:spt="202" path="m,l,21600r21600,l21600,xe">
          <v:stroke joinstyle="miter"/>
          <v:path gradientshapeok="t" o:connecttype="rect"/>
        </v:shapetype>
        <v:shape id="Text Box 2" o:spid="_x0000_s2049" type="#_x0000_t202" style="position:absolute;left:0;text-align:left;margin-left:-8.4pt;margin-top:21.05pt;width:467.5pt;height:40.0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" strokecolor="white">
          <v:textbox>
            <w:txbxContent>
              <w:p w:rsidR="003469C5" w:rsidRPr="00C601AE" w:rsidRDefault="003469C5" w:rsidP="00C601AE">
                <w:pPr>
                  <w:spacing w:after="0"/>
                  <w:rPr>
                    <w:sz w:val="22"/>
                    <w:lang w:val="en-US"/>
                  </w:rPr>
                </w:pPr>
              </w:p>
            </w:txbxContent>
          </v:textbox>
          <w10:wrap type="square"/>
        </v:shape>
      </w:pict>
    </w:r>
  </w:p>
  <w:p w:rsidR="003469C5" w:rsidRPr="00716828" w:rsidRDefault="003469C5" w:rsidP="00B77E3C">
    <w:pPr>
      <w:pStyle w:val="a8"/>
      <w:spacing w:before="0"/>
      <w:ind w:right="-626"/>
      <w:jc w:val="right"/>
    </w:pPr>
    <w:r w:rsidRPr="00716828">
      <w:fldChar w:fldCharType="begin"/>
    </w:r>
    <w:r w:rsidRPr="00716828">
      <w:instrText xml:space="preserve"> PAGE   \* MERGEFORMAT </w:instrText>
    </w:r>
    <w:r w:rsidRPr="00716828">
      <w:fldChar w:fldCharType="separate"/>
    </w:r>
    <w:r w:rsidR="003B38FF">
      <w:rPr>
        <w:noProof/>
      </w:rPr>
      <w:t>27</w:t>
    </w:r>
    <w:r w:rsidRPr="00716828">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9C5" w:rsidRDefault="003469C5" w:rsidP="0016414C">
    <w:pPr>
      <w:spacing w:before="0" w:after="60" w:line="240" w:lineRule="auto"/>
      <w:jc w:val="center"/>
      <w:outlineLvl w:val="1"/>
      <w:rPr>
        <w:rFonts w:ascii="Times New Roman" w:hAnsi="Times New Roman"/>
        <w:b/>
        <w:spacing w:val="62"/>
        <w:sz w:val="52"/>
        <w:szCs w:val="52"/>
        <w:lang w:val="bg-BG" w:eastAsia="bg-BG"/>
      </w:rPr>
    </w:pPr>
    <w:r>
      <w:rPr>
        <w:rFonts w:ascii="Calibri Light" w:hAnsi="Calibri Light"/>
        <w:noProof/>
        <w:lang w:val="bg-BG" w:eastAsia="bg-BG"/>
      </w:rPr>
      <w:drawing>
        <wp:inline distT="0" distB="0" distL="0" distR="0" wp14:anchorId="40F24891" wp14:editId="29D6B7F2">
          <wp:extent cx="750570" cy="723265"/>
          <wp:effectExtent l="0" t="0" r="0" b="0"/>
          <wp:docPr id="1" name="Картина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23265"/>
                  </a:xfrm>
                  <a:prstGeom prst="rect">
                    <a:avLst/>
                  </a:prstGeom>
                  <a:noFill/>
                  <a:ln>
                    <a:noFill/>
                  </a:ln>
                </pic:spPr>
              </pic:pic>
            </a:graphicData>
          </a:graphic>
        </wp:inline>
      </w:drawing>
    </w:r>
    <w:r w:rsidRPr="0016414C">
      <w:rPr>
        <w:rFonts w:ascii="Times New Roman" w:hAnsi="Times New Roman"/>
        <w:b/>
        <w:spacing w:val="62"/>
        <w:sz w:val="52"/>
        <w:szCs w:val="52"/>
        <w:lang w:val="en-US" w:eastAsia="bg-BG"/>
      </w:rPr>
      <w:t>ОБЩИНА ШАБЛА</w:t>
    </w:r>
  </w:p>
  <w:p w:rsidR="003469C5" w:rsidRPr="0016414C" w:rsidRDefault="003469C5" w:rsidP="0016414C">
    <w:pPr>
      <w:spacing w:before="0" w:after="0" w:line="240" w:lineRule="auto"/>
      <w:jc w:val="left"/>
      <w:outlineLvl w:val="1"/>
      <w:rPr>
        <w:rFonts w:ascii="Times New Roman" w:hAnsi="Times New Roman"/>
        <w:spacing w:val="62"/>
        <w:sz w:val="16"/>
        <w:szCs w:val="16"/>
        <w:lang w:val="bg-BG" w:eastAsia="bg-BG"/>
      </w:rPr>
    </w:pPr>
    <w:r>
      <w:rPr>
        <w:rFonts w:ascii="Times New Roman" w:hAnsi="Times New Roman"/>
        <w:spacing w:val="62"/>
        <w:sz w:val="16"/>
        <w:szCs w:val="16"/>
        <w:lang w:val="bg-BG" w:eastAsia="bg-BG"/>
      </w:rPr>
      <w:pict>
        <v:rect id="_x0000_i1025" style="width:448.6pt;height:2.5pt" o:hrpct="989"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C83D7E"/>
    <w:multiLevelType w:val="multilevel"/>
    <w:tmpl w:val="593E1004"/>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ascii="Times New Roman" w:hAnsi="Times New Roman" w:cs="Times New Roman"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7">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4C2B55C9"/>
    <w:multiLevelType w:val="multilevel"/>
    <w:tmpl w:val="0BCE57E8"/>
    <w:lvl w:ilvl="0">
      <w:start w:val="1"/>
      <w:numFmt w:val="upperRoman"/>
      <w:pStyle w:val="1"/>
      <w:suff w:val="space"/>
      <w:lvlText w:val="%1."/>
      <w:lvlJc w:val="right"/>
      <w:pPr>
        <w:ind w:left="720" w:hanging="360"/>
      </w:pPr>
      <w:rPr>
        <w:rFonts w:hint="default"/>
        <w:sz w:val="24"/>
        <w:szCs w:val="24"/>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50620B63"/>
    <w:multiLevelType w:val="multilevel"/>
    <w:tmpl w:val="859A0E1A"/>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nsid w:val="6713218A"/>
    <w:multiLevelType w:val="hybridMultilevel"/>
    <w:tmpl w:val="B29A756E"/>
    <w:lvl w:ilvl="0" w:tplc="0402000F">
      <w:start w:val="1"/>
      <w:numFmt w:val="decimal"/>
      <w:lvlText w:val="%1."/>
      <w:lvlJc w:val="left"/>
      <w:pPr>
        <w:ind w:left="1429" w:hanging="360"/>
      </w:pPr>
      <w:rPr>
        <w:rFont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4">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abstractNum w:abstractNumId="19">
    <w:nsid w:val="7FC27DE2"/>
    <w:multiLevelType w:val="hybridMultilevel"/>
    <w:tmpl w:val="5B6475C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num w:numId="1">
    <w:abstractNumId w:val="7"/>
  </w:num>
  <w:num w:numId="2">
    <w:abstractNumId w:val="11"/>
  </w:num>
  <w:num w:numId="3">
    <w:abstractNumId w:val="18"/>
  </w:num>
  <w:num w:numId="4">
    <w:abstractNumId w:val="12"/>
  </w:num>
  <w:num w:numId="5">
    <w:abstractNumId w:val="12"/>
    <w:lvlOverride w:ilvl="0">
      <w:startOverride w:val="1"/>
    </w:lvlOverride>
  </w:num>
  <w:num w:numId="6">
    <w:abstractNumId w:val="15"/>
  </w:num>
  <w:num w:numId="7">
    <w:abstractNumId w:val="9"/>
  </w:num>
  <w:num w:numId="8">
    <w:abstractNumId w:val="8"/>
  </w:num>
  <w:num w:numId="9">
    <w:abstractNumId w:val="4"/>
  </w:num>
  <w:num w:numId="10">
    <w:abstractNumId w:val="0"/>
  </w:num>
  <w:num w:numId="11">
    <w:abstractNumId w:val="16"/>
  </w:num>
  <w:num w:numId="12">
    <w:abstractNumId w:val="1"/>
  </w:num>
  <w:num w:numId="13">
    <w:abstractNumId w:val="17"/>
  </w:num>
  <w:num w:numId="14">
    <w:abstractNumId w:val="10"/>
  </w:num>
  <w:num w:numId="15">
    <w:abstractNumId w:val="3"/>
  </w:num>
  <w:num w:numId="16">
    <w:abstractNumId w:val="3"/>
    <w:lvlOverride w:ilvl="0">
      <w:startOverride w:val="1"/>
    </w:lvlOverride>
  </w:num>
  <w:num w:numId="17">
    <w:abstractNumId w:val="5"/>
  </w:num>
  <w:num w:numId="18">
    <w:abstractNumId w:val="2"/>
  </w:num>
  <w:num w:numId="19">
    <w:abstractNumId w:val="14"/>
  </w:num>
  <w:num w:numId="20">
    <w:abstractNumId w:val="6"/>
  </w:num>
  <w:num w:numId="21">
    <w:abstractNumId w:val="19"/>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D1745"/>
    <w:rsid w:val="000004AB"/>
    <w:rsid w:val="00002C91"/>
    <w:rsid w:val="0001210C"/>
    <w:rsid w:val="00012FAA"/>
    <w:rsid w:val="00014884"/>
    <w:rsid w:val="00015F5B"/>
    <w:rsid w:val="00017562"/>
    <w:rsid w:val="000220BA"/>
    <w:rsid w:val="00031905"/>
    <w:rsid w:val="000329FC"/>
    <w:rsid w:val="00035031"/>
    <w:rsid w:val="00035C6F"/>
    <w:rsid w:val="00037455"/>
    <w:rsid w:val="00037CED"/>
    <w:rsid w:val="000418C0"/>
    <w:rsid w:val="00043307"/>
    <w:rsid w:val="00045001"/>
    <w:rsid w:val="00045809"/>
    <w:rsid w:val="00052712"/>
    <w:rsid w:val="00053549"/>
    <w:rsid w:val="00063BB4"/>
    <w:rsid w:val="00071E02"/>
    <w:rsid w:val="0008083D"/>
    <w:rsid w:val="00085AAF"/>
    <w:rsid w:val="00087D89"/>
    <w:rsid w:val="000909D8"/>
    <w:rsid w:val="00090BE4"/>
    <w:rsid w:val="00092669"/>
    <w:rsid w:val="000A18A4"/>
    <w:rsid w:val="000A26CC"/>
    <w:rsid w:val="000A62E7"/>
    <w:rsid w:val="000A7219"/>
    <w:rsid w:val="000C2464"/>
    <w:rsid w:val="000D48B6"/>
    <w:rsid w:val="000D6567"/>
    <w:rsid w:val="000E5B4D"/>
    <w:rsid w:val="000F2CF2"/>
    <w:rsid w:val="000F2EE3"/>
    <w:rsid w:val="001051C4"/>
    <w:rsid w:val="00106522"/>
    <w:rsid w:val="00110946"/>
    <w:rsid w:val="00116E19"/>
    <w:rsid w:val="001229B9"/>
    <w:rsid w:val="00127401"/>
    <w:rsid w:val="001342DA"/>
    <w:rsid w:val="00137FB7"/>
    <w:rsid w:val="00140625"/>
    <w:rsid w:val="0014173A"/>
    <w:rsid w:val="0015257A"/>
    <w:rsid w:val="00153F0C"/>
    <w:rsid w:val="00157E8F"/>
    <w:rsid w:val="00162989"/>
    <w:rsid w:val="0016414C"/>
    <w:rsid w:val="001744AA"/>
    <w:rsid w:val="00176613"/>
    <w:rsid w:val="00190FAC"/>
    <w:rsid w:val="001931D7"/>
    <w:rsid w:val="00194115"/>
    <w:rsid w:val="001A12CA"/>
    <w:rsid w:val="001A20B3"/>
    <w:rsid w:val="001A25E4"/>
    <w:rsid w:val="001A28FC"/>
    <w:rsid w:val="001A335F"/>
    <w:rsid w:val="001A3FDC"/>
    <w:rsid w:val="001A4D61"/>
    <w:rsid w:val="001B0041"/>
    <w:rsid w:val="001B0F3E"/>
    <w:rsid w:val="001B3872"/>
    <w:rsid w:val="001B54DA"/>
    <w:rsid w:val="001B7082"/>
    <w:rsid w:val="001C1153"/>
    <w:rsid w:val="001C18C2"/>
    <w:rsid w:val="001C4CEC"/>
    <w:rsid w:val="001D3762"/>
    <w:rsid w:val="001D54B5"/>
    <w:rsid w:val="001D638D"/>
    <w:rsid w:val="001F1BF7"/>
    <w:rsid w:val="001F41FA"/>
    <w:rsid w:val="001F7D07"/>
    <w:rsid w:val="00206B01"/>
    <w:rsid w:val="00220DB7"/>
    <w:rsid w:val="00230743"/>
    <w:rsid w:val="0023671A"/>
    <w:rsid w:val="00243B8E"/>
    <w:rsid w:val="00246C3D"/>
    <w:rsid w:val="00246F9D"/>
    <w:rsid w:val="00253B4D"/>
    <w:rsid w:val="00255895"/>
    <w:rsid w:val="00257701"/>
    <w:rsid w:val="0026054F"/>
    <w:rsid w:val="002649E0"/>
    <w:rsid w:val="002713A4"/>
    <w:rsid w:val="00273EC0"/>
    <w:rsid w:val="0029321F"/>
    <w:rsid w:val="00295632"/>
    <w:rsid w:val="002973FB"/>
    <w:rsid w:val="002A2840"/>
    <w:rsid w:val="002A5121"/>
    <w:rsid w:val="002A600F"/>
    <w:rsid w:val="002A69ED"/>
    <w:rsid w:val="002B3E96"/>
    <w:rsid w:val="002C3087"/>
    <w:rsid w:val="002C5A32"/>
    <w:rsid w:val="002D3804"/>
    <w:rsid w:val="002D464D"/>
    <w:rsid w:val="002D4D3E"/>
    <w:rsid w:val="002E157C"/>
    <w:rsid w:val="002E4883"/>
    <w:rsid w:val="002F1064"/>
    <w:rsid w:val="002F31C2"/>
    <w:rsid w:val="002F55AE"/>
    <w:rsid w:val="002F7858"/>
    <w:rsid w:val="003037C0"/>
    <w:rsid w:val="00304810"/>
    <w:rsid w:val="00313B85"/>
    <w:rsid w:val="00320337"/>
    <w:rsid w:val="00321D7D"/>
    <w:rsid w:val="003236B7"/>
    <w:rsid w:val="003278B5"/>
    <w:rsid w:val="00331152"/>
    <w:rsid w:val="003335EB"/>
    <w:rsid w:val="00336613"/>
    <w:rsid w:val="0034666B"/>
    <w:rsid w:val="003469C5"/>
    <w:rsid w:val="00353C29"/>
    <w:rsid w:val="00353D2C"/>
    <w:rsid w:val="00355BC0"/>
    <w:rsid w:val="00360071"/>
    <w:rsid w:val="00360DFC"/>
    <w:rsid w:val="003641BF"/>
    <w:rsid w:val="00370984"/>
    <w:rsid w:val="003756D3"/>
    <w:rsid w:val="0038100D"/>
    <w:rsid w:val="003810DC"/>
    <w:rsid w:val="00381123"/>
    <w:rsid w:val="00381C2B"/>
    <w:rsid w:val="003910B0"/>
    <w:rsid w:val="00393741"/>
    <w:rsid w:val="003968C3"/>
    <w:rsid w:val="003A0890"/>
    <w:rsid w:val="003A30B2"/>
    <w:rsid w:val="003A349A"/>
    <w:rsid w:val="003B38FF"/>
    <w:rsid w:val="003B6B33"/>
    <w:rsid w:val="003C0B47"/>
    <w:rsid w:val="003D1109"/>
    <w:rsid w:val="003D1F89"/>
    <w:rsid w:val="003E2754"/>
    <w:rsid w:val="003E4D02"/>
    <w:rsid w:val="003E7270"/>
    <w:rsid w:val="003F5DB8"/>
    <w:rsid w:val="00404492"/>
    <w:rsid w:val="00411058"/>
    <w:rsid w:val="00425CE6"/>
    <w:rsid w:val="004277B7"/>
    <w:rsid w:val="0043223A"/>
    <w:rsid w:val="00444E63"/>
    <w:rsid w:val="00447475"/>
    <w:rsid w:val="00453A98"/>
    <w:rsid w:val="00455441"/>
    <w:rsid w:val="00455BE3"/>
    <w:rsid w:val="00457094"/>
    <w:rsid w:val="004571AB"/>
    <w:rsid w:val="00463F0F"/>
    <w:rsid w:val="00464497"/>
    <w:rsid w:val="00465E10"/>
    <w:rsid w:val="00471C8E"/>
    <w:rsid w:val="004754FE"/>
    <w:rsid w:val="00480118"/>
    <w:rsid w:val="00482E29"/>
    <w:rsid w:val="00482F58"/>
    <w:rsid w:val="0048594A"/>
    <w:rsid w:val="00485D44"/>
    <w:rsid w:val="00493ABB"/>
    <w:rsid w:val="00497354"/>
    <w:rsid w:val="004A0521"/>
    <w:rsid w:val="004A3B08"/>
    <w:rsid w:val="004B3CF7"/>
    <w:rsid w:val="004C40C5"/>
    <w:rsid w:val="004D086D"/>
    <w:rsid w:val="004D2D3D"/>
    <w:rsid w:val="004E1C0E"/>
    <w:rsid w:val="004E2AD1"/>
    <w:rsid w:val="004E3DE6"/>
    <w:rsid w:val="004E7D07"/>
    <w:rsid w:val="004F28F7"/>
    <w:rsid w:val="004F46D0"/>
    <w:rsid w:val="004F517E"/>
    <w:rsid w:val="00507150"/>
    <w:rsid w:val="00514260"/>
    <w:rsid w:val="00516743"/>
    <w:rsid w:val="00520E01"/>
    <w:rsid w:val="005244A9"/>
    <w:rsid w:val="005251CF"/>
    <w:rsid w:val="005258A6"/>
    <w:rsid w:val="005428C7"/>
    <w:rsid w:val="00551B07"/>
    <w:rsid w:val="00560179"/>
    <w:rsid w:val="00566C4C"/>
    <w:rsid w:val="00567DFF"/>
    <w:rsid w:val="005753C1"/>
    <w:rsid w:val="0057635A"/>
    <w:rsid w:val="005777AA"/>
    <w:rsid w:val="00591104"/>
    <w:rsid w:val="005978EF"/>
    <w:rsid w:val="005A303A"/>
    <w:rsid w:val="005A445B"/>
    <w:rsid w:val="005A4E95"/>
    <w:rsid w:val="005A7E70"/>
    <w:rsid w:val="005B0D5F"/>
    <w:rsid w:val="005B212E"/>
    <w:rsid w:val="005B4F9E"/>
    <w:rsid w:val="005B7C0F"/>
    <w:rsid w:val="005D178A"/>
    <w:rsid w:val="005F256D"/>
    <w:rsid w:val="005F7389"/>
    <w:rsid w:val="005F7D68"/>
    <w:rsid w:val="00602A22"/>
    <w:rsid w:val="006072BB"/>
    <w:rsid w:val="00607B7C"/>
    <w:rsid w:val="00624E72"/>
    <w:rsid w:val="00625DED"/>
    <w:rsid w:val="00635586"/>
    <w:rsid w:val="00636BDD"/>
    <w:rsid w:val="00637898"/>
    <w:rsid w:val="0064420D"/>
    <w:rsid w:val="0064494C"/>
    <w:rsid w:val="00646AD4"/>
    <w:rsid w:val="00652B47"/>
    <w:rsid w:val="0067535B"/>
    <w:rsid w:val="00684F67"/>
    <w:rsid w:val="006865CE"/>
    <w:rsid w:val="00692403"/>
    <w:rsid w:val="0069382C"/>
    <w:rsid w:val="00697E5F"/>
    <w:rsid w:val="006A7E5A"/>
    <w:rsid w:val="006B1437"/>
    <w:rsid w:val="006B4394"/>
    <w:rsid w:val="006C4460"/>
    <w:rsid w:val="006C5FCB"/>
    <w:rsid w:val="006C75D9"/>
    <w:rsid w:val="006D0479"/>
    <w:rsid w:val="006D37A0"/>
    <w:rsid w:val="006D5E23"/>
    <w:rsid w:val="006E071B"/>
    <w:rsid w:val="006E4C04"/>
    <w:rsid w:val="006F6FF3"/>
    <w:rsid w:val="00700EA0"/>
    <w:rsid w:val="00704859"/>
    <w:rsid w:val="00705529"/>
    <w:rsid w:val="007068E7"/>
    <w:rsid w:val="00706E58"/>
    <w:rsid w:val="00707B14"/>
    <w:rsid w:val="00716828"/>
    <w:rsid w:val="00723580"/>
    <w:rsid w:val="00723CC6"/>
    <w:rsid w:val="00725132"/>
    <w:rsid w:val="0072579A"/>
    <w:rsid w:val="00731F1B"/>
    <w:rsid w:val="00734764"/>
    <w:rsid w:val="00743258"/>
    <w:rsid w:val="00761D2E"/>
    <w:rsid w:val="00767B20"/>
    <w:rsid w:val="00772E9A"/>
    <w:rsid w:val="0077522D"/>
    <w:rsid w:val="00782A66"/>
    <w:rsid w:val="007846E0"/>
    <w:rsid w:val="00787AA2"/>
    <w:rsid w:val="00794E8F"/>
    <w:rsid w:val="00796442"/>
    <w:rsid w:val="00796CAC"/>
    <w:rsid w:val="007A0916"/>
    <w:rsid w:val="007A36F1"/>
    <w:rsid w:val="007B02B7"/>
    <w:rsid w:val="007B419B"/>
    <w:rsid w:val="007B6058"/>
    <w:rsid w:val="007B6F78"/>
    <w:rsid w:val="007C1356"/>
    <w:rsid w:val="007C2AF3"/>
    <w:rsid w:val="007C3930"/>
    <w:rsid w:val="007C4BD2"/>
    <w:rsid w:val="007C6505"/>
    <w:rsid w:val="007C705E"/>
    <w:rsid w:val="007C7614"/>
    <w:rsid w:val="007D1C93"/>
    <w:rsid w:val="007D50B3"/>
    <w:rsid w:val="007D7958"/>
    <w:rsid w:val="007E6EBA"/>
    <w:rsid w:val="007E7458"/>
    <w:rsid w:val="007F10A0"/>
    <w:rsid w:val="007F28F4"/>
    <w:rsid w:val="007F7365"/>
    <w:rsid w:val="00804E6E"/>
    <w:rsid w:val="008243AA"/>
    <w:rsid w:val="00831303"/>
    <w:rsid w:val="008316A1"/>
    <w:rsid w:val="00842A57"/>
    <w:rsid w:val="008444B0"/>
    <w:rsid w:val="008458C5"/>
    <w:rsid w:val="0084645B"/>
    <w:rsid w:val="00847EED"/>
    <w:rsid w:val="00857EBF"/>
    <w:rsid w:val="00862EB4"/>
    <w:rsid w:val="008640F8"/>
    <w:rsid w:val="00866E61"/>
    <w:rsid w:val="00876AA9"/>
    <w:rsid w:val="00883CA7"/>
    <w:rsid w:val="00887B36"/>
    <w:rsid w:val="00887FAD"/>
    <w:rsid w:val="008904B8"/>
    <w:rsid w:val="0089074C"/>
    <w:rsid w:val="00896D79"/>
    <w:rsid w:val="008A2ECD"/>
    <w:rsid w:val="008A3619"/>
    <w:rsid w:val="008B1E47"/>
    <w:rsid w:val="008B2FE3"/>
    <w:rsid w:val="008B4BEC"/>
    <w:rsid w:val="008B647F"/>
    <w:rsid w:val="008C24CC"/>
    <w:rsid w:val="008C2FE7"/>
    <w:rsid w:val="008C53FD"/>
    <w:rsid w:val="008C5984"/>
    <w:rsid w:val="008D3B78"/>
    <w:rsid w:val="008D50BD"/>
    <w:rsid w:val="008D6B64"/>
    <w:rsid w:val="008E0977"/>
    <w:rsid w:val="008E1B3A"/>
    <w:rsid w:val="008E2B39"/>
    <w:rsid w:val="008E6D2A"/>
    <w:rsid w:val="008E6E2B"/>
    <w:rsid w:val="008F4D14"/>
    <w:rsid w:val="008F65C2"/>
    <w:rsid w:val="009023F5"/>
    <w:rsid w:val="0090577B"/>
    <w:rsid w:val="009062C2"/>
    <w:rsid w:val="00906CD3"/>
    <w:rsid w:val="009103C5"/>
    <w:rsid w:val="0091713F"/>
    <w:rsid w:val="00932F5A"/>
    <w:rsid w:val="00933523"/>
    <w:rsid w:val="009411AE"/>
    <w:rsid w:val="00941D92"/>
    <w:rsid w:val="00947DE9"/>
    <w:rsid w:val="009504D2"/>
    <w:rsid w:val="0095084C"/>
    <w:rsid w:val="009514EB"/>
    <w:rsid w:val="009602CF"/>
    <w:rsid w:val="009619DD"/>
    <w:rsid w:val="00961EAE"/>
    <w:rsid w:val="00966045"/>
    <w:rsid w:val="0096615C"/>
    <w:rsid w:val="009709BB"/>
    <w:rsid w:val="00970AE5"/>
    <w:rsid w:val="009712CF"/>
    <w:rsid w:val="00971D65"/>
    <w:rsid w:val="00984F94"/>
    <w:rsid w:val="009859ED"/>
    <w:rsid w:val="009901C1"/>
    <w:rsid w:val="009943D0"/>
    <w:rsid w:val="0099749A"/>
    <w:rsid w:val="009A04CE"/>
    <w:rsid w:val="009A2612"/>
    <w:rsid w:val="009A454D"/>
    <w:rsid w:val="009B0E02"/>
    <w:rsid w:val="009B5E99"/>
    <w:rsid w:val="009C0DD1"/>
    <w:rsid w:val="009C5B73"/>
    <w:rsid w:val="009D7947"/>
    <w:rsid w:val="009E0F40"/>
    <w:rsid w:val="009E2EC4"/>
    <w:rsid w:val="009F29F2"/>
    <w:rsid w:val="009F4882"/>
    <w:rsid w:val="009F48C8"/>
    <w:rsid w:val="00A017B2"/>
    <w:rsid w:val="00A023A9"/>
    <w:rsid w:val="00A03C20"/>
    <w:rsid w:val="00A04AB8"/>
    <w:rsid w:val="00A100B3"/>
    <w:rsid w:val="00A1738F"/>
    <w:rsid w:val="00A208DE"/>
    <w:rsid w:val="00A235A1"/>
    <w:rsid w:val="00A35F93"/>
    <w:rsid w:val="00A40D84"/>
    <w:rsid w:val="00A44CDE"/>
    <w:rsid w:val="00A63F0E"/>
    <w:rsid w:val="00A65CFB"/>
    <w:rsid w:val="00A67CD6"/>
    <w:rsid w:val="00A67D53"/>
    <w:rsid w:val="00A70BBE"/>
    <w:rsid w:val="00A70CFC"/>
    <w:rsid w:val="00A73172"/>
    <w:rsid w:val="00A7747A"/>
    <w:rsid w:val="00A83626"/>
    <w:rsid w:val="00A93F59"/>
    <w:rsid w:val="00A94BCB"/>
    <w:rsid w:val="00A95386"/>
    <w:rsid w:val="00A95397"/>
    <w:rsid w:val="00AA3B7C"/>
    <w:rsid w:val="00AA4F00"/>
    <w:rsid w:val="00AB0EFA"/>
    <w:rsid w:val="00AB1CB5"/>
    <w:rsid w:val="00AB2062"/>
    <w:rsid w:val="00AB2385"/>
    <w:rsid w:val="00AB7563"/>
    <w:rsid w:val="00AD0CCE"/>
    <w:rsid w:val="00AD0CD9"/>
    <w:rsid w:val="00AE5E66"/>
    <w:rsid w:val="00AE5F48"/>
    <w:rsid w:val="00AE7043"/>
    <w:rsid w:val="00AF0234"/>
    <w:rsid w:val="00AF754F"/>
    <w:rsid w:val="00B00F5D"/>
    <w:rsid w:val="00B068EB"/>
    <w:rsid w:val="00B1096A"/>
    <w:rsid w:val="00B111CB"/>
    <w:rsid w:val="00B154A1"/>
    <w:rsid w:val="00B15D84"/>
    <w:rsid w:val="00B2702F"/>
    <w:rsid w:val="00B27507"/>
    <w:rsid w:val="00B304C0"/>
    <w:rsid w:val="00B35332"/>
    <w:rsid w:val="00B411B4"/>
    <w:rsid w:val="00B657CA"/>
    <w:rsid w:val="00B74182"/>
    <w:rsid w:val="00B74D5B"/>
    <w:rsid w:val="00B76485"/>
    <w:rsid w:val="00B77C20"/>
    <w:rsid w:val="00B77E3C"/>
    <w:rsid w:val="00B94D82"/>
    <w:rsid w:val="00BA08BB"/>
    <w:rsid w:val="00BA7797"/>
    <w:rsid w:val="00BB0AAF"/>
    <w:rsid w:val="00BC0A94"/>
    <w:rsid w:val="00BC5B4C"/>
    <w:rsid w:val="00BC7054"/>
    <w:rsid w:val="00BD0D31"/>
    <w:rsid w:val="00BD6BE9"/>
    <w:rsid w:val="00BE16AE"/>
    <w:rsid w:val="00BE4122"/>
    <w:rsid w:val="00BE4EE1"/>
    <w:rsid w:val="00BE6EE7"/>
    <w:rsid w:val="00BF302A"/>
    <w:rsid w:val="00C02F04"/>
    <w:rsid w:val="00C04168"/>
    <w:rsid w:val="00C127ED"/>
    <w:rsid w:val="00C16C97"/>
    <w:rsid w:val="00C23B2A"/>
    <w:rsid w:val="00C252F3"/>
    <w:rsid w:val="00C255D7"/>
    <w:rsid w:val="00C300C6"/>
    <w:rsid w:val="00C31142"/>
    <w:rsid w:val="00C332A1"/>
    <w:rsid w:val="00C33E51"/>
    <w:rsid w:val="00C46608"/>
    <w:rsid w:val="00C55CFE"/>
    <w:rsid w:val="00C56CF0"/>
    <w:rsid w:val="00C601AE"/>
    <w:rsid w:val="00C60758"/>
    <w:rsid w:val="00C61F88"/>
    <w:rsid w:val="00C634BC"/>
    <w:rsid w:val="00C77023"/>
    <w:rsid w:val="00C853B2"/>
    <w:rsid w:val="00C962FC"/>
    <w:rsid w:val="00C97F0A"/>
    <w:rsid w:val="00CA14E3"/>
    <w:rsid w:val="00CB1AB5"/>
    <w:rsid w:val="00CB619C"/>
    <w:rsid w:val="00CB776D"/>
    <w:rsid w:val="00CD023E"/>
    <w:rsid w:val="00CD5642"/>
    <w:rsid w:val="00CD7619"/>
    <w:rsid w:val="00CE6183"/>
    <w:rsid w:val="00D009D8"/>
    <w:rsid w:val="00D11AD9"/>
    <w:rsid w:val="00D23B51"/>
    <w:rsid w:val="00D278F1"/>
    <w:rsid w:val="00D40F88"/>
    <w:rsid w:val="00D5018D"/>
    <w:rsid w:val="00D54929"/>
    <w:rsid w:val="00D56650"/>
    <w:rsid w:val="00D602CF"/>
    <w:rsid w:val="00D67509"/>
    <w:rsid w:val="00D70407"/>
    <w:rsid w:val="00D750DF"/>
    <w:rsid w:val="00D7546A"/>
    <w:rsid w:val="00D81CD4"/>
    <w:rsid w:val="00D850FF"/>
    <w:rsid w:val="00D86637"/>
    <w:rsid w:val="00D901DF"/>
    <w:rsid w:val="00D94FFF"/>
    <w:rsid w:val="00DA09B0"/>
    <w:rsid w:val="00DA15C9"/>
    <w:rsid w:val="00DA585D"/>
    <w:rsid w:val="00DA5911"/>
    <w:rsid w:val="00DA7471"/>
    <w:rsid w:val="00DB13A5"/>
    <w:rsid w:val="00DB3857"/>
    <w:rsid w:val="00DC3D40"/>
    <w:rsid w:val="00DC6DFB"/>
    <w:rsid w:val="00DC71C3"/>
    <w:rsid w:val="00DC7BE0"/>
    <w:rsid w:val="00DD1381"/>
    <w:rsid w:val="00DD1745"/>
    <w:rsid w:val="00DD2FE8"/>
    <w:rsid w:val="00DD5A19"/>
    <w:rsid w:val="00DD5A7D"/>
    <w:rsid w:val="00DD6929"/>
    <w:rsid w:val="00DE644B"/>
    <w:rsid w:val="00DF35C2"/>
    <w:rsid w:val="00DF4FC3"/>
    <w:rsid w:val="00E0166C"/>
    <w:rsid w:val="00E11FC0"/>
    <w:rsid w:val="00E1261B"/>
    <w:rsid w:val="00E15ACE"/>
    <w:rsid w:val="00E169D1"/>
    <w:rsid w:val="00E25CB8"/>
    <w:rsid w:val="00E30DA8"/>
    <w:rsid w:val="00E331FD"/>
    <w:rsid w:val="00E33AD9"/>
    <w:rsid w:val="00E36752"/>
    <w:rsid w:val="00E43605"/>
    <w:rsid w:val="00E52021"/>
    <w:rsid w:val="00E527E9"/>
    <w:rsid w:val="00E53D1A"/>
    <w:rsid w:val="00E57461"/>
    <w:rsid w:val="00E60354"/>
    <w:rsid w:val="00E60F1E"/>
    <w:rsid w:val="00E71911"/>
    <w:rsid w:val="00E71AA1"/>
    <w:rsid w:val="00E757F9"/>
    <w:rsid w:val="00E93927"/>
    <w:rsid w:val="00E96BD0"/>
    <w:rsid w:val="00EA1709"/>
    <w:rsid w:val="00EA46A5"/>
    <w:rsid w:val="00EC32F7"/>
    <w:rsid w:val="00EC554F"/>
    <w:rsid w:val="00EC5820"/>
    <w:rsid w:val="00EC60BE"/>
    <w:rsid w:val="00ED0D70"/>
    <w:rsid w:val="00ED422B"/>
    <w:rsid w:val="00ED5886"/>
    <w:rsid w:val="00ED7CB9"/>
    <w:rsid w:val="00EE167C"/>
    <w:rsid w:val="00F048FD"/>
    <w:rsid w:val="00F11E70"/>
    <w:rsid w:val="00F12901"/>
    <w:rsid w:val="00F24512"/>
    <w:rsid w:val="00F24AF5"/>
    <w:rsid w:val="00F26C98"/>
    <w:rsid w:val="00F3103E"/>
    <w:rsid w:val="00F40A7F"/>
    <w:rsid w:val="00F4399F"/>
    <w:rsid w:val="00F45E2A"/>
    <w:rsid w:val="00F5122D"/>
    <w:rsid w:val="00F5615B"/>
    <w:rsid w:val="00F64A98"/>
    <w:rsid w:val="00F6725A"/>
    <w:rsid w:val="00F70FD3"/>
    <w:rsid w:val="00F7235F"/>
    <w:rsid w:val="00F73DC6"/>
    <w:rsid w:val="00F750D4"/>
    <w:rsid w:val="00F755B7"/>
    <w:rsid w:val="00F75B2A"/>
    <w:rsid w:val="00F80886"/>
    <w:rsid w:val="00F81FAB"/>
    <w:rsid w:val="00F83B84"/>
    <w:rsid w:val="00F841BF"/>
    <w:rsid w:val="00F93535"/>
    <w:rsid w:val="00F95D55"/>
    <w:rsid w:val="00F97AFF"/>
    <w:rsid w:val="00FA1021"/>
    <w:rsid w:val="00FA3495"/>
    <w:rsid w:val="00FA66E5"/>
    <w:rsid w:val="00FC19AA"/>
    <w:rsid w:val="00FC3447"/>
    <w:rsid w:val="00FC35D8"/>
    <w:rsid w:val="00FC36B7"/>
    <w:rsid w:val="00FD7083"/>
    <w:rsid w:val="00FD7238"/>
    <w:rsid w:val="00FE1B23"/>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2"/>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6F6FF3"/>
    <w:pPr>
      <w:keepNext/>
      <w:keepLines/>
      <w:numPr>
        <w:numId w:val="4"/>
      </w:numPr>
      <w:spacing w:line="240" w:lineRule="auto"/>
      <w:outlineLvl w:val="1"/>
    </w:pPr>
    <w:rPr>
      <w:b/>
      <w:lang w:val="bg-BG" w:eastAsia="en-US"/>
    </w:rPr>
  </w:style>
  <w:style w:type="paragraph" w:styleId="3">
    <w:name w:val="heading 3"/>
    <w:basedOn w:val="a"/>
    <w:next w:val="a"/>
    <w:link w:val="30"/>
    <w:uiPriority w:val="9"/>
    <w:unhideWhenUsed/>
    <w:qFormat/>
    <w:rsid w:val="00AE7043"/>
    <w:pPr>
      <w:keepNext/>
      <w:keepLines/>
      <w:numPr>
        <w:numId w:val="1"/>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624E72"/>
    <w:pPr>
      <w:ind w:left="720"/>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6F6FF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624E72"/>
    <w:rPr>
      <w:rFonts w:ascii="Trebuchet MS" w:hAnsi="Trebuchet MS"/>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444058">
      <w:bodyDiv w:val="1"/>
      <w:marLeft w:val="0"/>
      <w:marRight w:val="0"/>
      <w:marTop w:val="0"/>
      <w:marBottom w:val="0"/>
      <w:divBdr>
        <w:top w:val="none" w:sz="0" w:space="0" w:color="auto"/>
        <w:left w:val="none" w:sz="0" w:space="0" w:color="auto"/>
        <w:bottom w:val="none" w:sz="0" w:space="0" w:color="auto"/>
        <w:right w:val="none" w:sz="0" w:space="0" w:color="auto"/>
      </w:divBdr>
      <w:divsChild>
        <w:div w:id="671835997">
          <w:marLeft w:val="0"/>
          <w:marRight w:val="0"/>
          <w:marTop w:val="0"/>
          <w:marBottom w:val="0"/>
          <w:divBdr>
            <w:top w:val="none" w:sz="0" w:space="0" w:color="auto"/>
            <w:left w:val="none" w:sz="0" w:space="0" w:color="auto"/>
            <w:bottom w:val="none" w:sz="0" w:space="0" w:color="auto"/>
            <w:right w:val="none" w:sz="0" w:space="0" w:color="auto"/>
          </w:divBdr>
        </w:div>
        <w:div w:id="1874268599">
          <w:marLeft w:val="0"/>
          <w:marRight w:val="0"/>
          <w:marTop w:val="0"/>
          <w:marBottom w:val="0"/>
          <w:divBdr>
            <w:top w:val="none" w:sz="0" w:space="0" w:color="auto"/>
            <w:left w:val="none" w:sz="0" w:space="0" w:color="auto"/>
            <w:bottom w:val="none" w:sz="0" w:space="0" w:color="auto"/>
            <w:right w:val="none" w:sz="0" w:space="0" w:color="auto"/>
          </w:divBdr>
        </w:div>
        <w:div w:id="488667758">
          <w:marLeft w:val="0"/>
          <w:marRight w:val="0"/>
          <w:marTop w:val="0"/>
          <w:marBottom w:val="0"/>
          <w:divBdr>
            <w:top w:val="none" w:sz="0" w:space="0" w:color="auto"/>
            <w:left w:val="none" w:sz="0" w:space="0" w:color="auto"/>
            <w:bottom w:val="none" w:sz="0" w:space="0" w:color="auto"/>
            <w:right w:val="none" w:sz="0" w:space="0" w:color="auto"/>
          </w:divBdr>
        </w:div>
        <w:div w:id="2111125446">
          <w:marLeft w:val="0"/>
          <w:marRight w:val="0"/>
          <w:marTop w:val="0"/>
          <w:marBottom w:val="0"/>
          <w:divBdr>
            <w:top w:val="none" w:sz="0" w:space="0" w:color="auto"/>
            <w:left w:val="none" w:sz="0" w:space="0" w:color="auto"/>
            <w:bottom w:val="none" w:sz="0" w:space="0" w:color="auto"/>
            <w:right w:val="none" w:sz="0" w:space="0" w:color="auto"/>
          </w:divBdr>
        </w:div>
        <w:div w:id="980383354">
          <w:marLeft w:val="0"/>
          <w:marRight w:val="0"/>
          <w:marTop w:val="0"/>
          <w:marBottom w:val="0"/>
          <w:divBdr>
            <w:top w:val="none" w:sz="0" w:space="0" w:color="auto"/>
            <w:left w:val="none" w:sz="0" w:space="0" w:color="auto"/>
            <w:bottom w:val="none" w:sz="0" w:space="0" w:color="auto"/>
            <w:right w:val="none" w:sz="0" w:space="0" w:color="auto"/>
          </w:divBdr>
        </w:div>
        <w:div w:id="1403408506">
          <w:marLeft w:val="0"/>
          <w:marRight w:val="0"/>
          <w:marTop w:val="0"/>
          <w:marBottom w:val="0"/>
          <w:divBdr>
            <w:top w:val="none" w:sz="0" w:space="0" w:color="auto"/>
            <w:left w:val="none" w:sz="0" w:space="0" w:color="auto"/>
            <w:bottom w:val="none" w:sz="0" w:space="0" w:color="auto"/>
            <w:right w:val="none" w:sz="0" w:space="0" w:color="auto"/>
          </w:divBdr>
        </w:div>
        <w:div w:id="17241286">
          <w:marLeft w:val="0"/>
          <w:marRight w:val="0"/>
          <w:marTop w:val="0"/>
          <w:marBottom w:val="0"/>
          <w:divBdr>
            <w:top w:val="none" w:sz="0" w:space="0" w:color="auto"/>
            <w:left w:val="none" w:sz="0" w:space="0" w:color="auto"/>
            <w:bottom w:val="none" w:sz="0" w:space="0" w:color="auto"/>
            <w:right w:val="none" w:sz="0" w:space="0" w:color="auto"/>
          </w:divBdr>
        </w:div>
        <w:div w:id="2125952876">
          <w:marLeft w:val="0"/>
          <w:marRight w:val="0"/>
          <w:marTop w:val="0"/>
          <w:marBottom w:val="0"/>
          <w:divBdr>
            <w:top w:val="none" w:sz="0" w:space="0" w:color="auto"/>
            <w:left w:val="none" w:sz="0" w:space="0" w:color="auto"/>
            <w:bottom w:val="none" w:sz="0" w:space="0" w:color="auto"/>
            <w:right w:val="none" w:sz="0" w:space="0" w:color="auto"/>
          </w:divBdr>
        </w:div>
        <w:div w:id="103765629">
          <w:marLeft w:val="0"/>
          <w:marRight w:val="0"/>
          <w:marTop w:val="0"/>
          <w:marBottom w:val="0"/>
          <w:divBdr>
            <w:top w:val="none" w:sz="0" w:space="0" w:color="auto"/>
            <w:left w:val="none" w:sz="0" w:space="0" w:color="auto"/>
            <w:bottom w:val="none" w:sz="0" w:space="0" w:color="auto"/>
            <w:right w:val="none" w:sz="0" w:space="0" w:color="auto"/>
          </w:divBdr>
        </w:div>
        <w:div w:id="522062157">
          <w:marLeft w:val="0"/>
          <w:marRight w:val="0"/>
          <w:marTop w:val="0"/>
          <w:marBottom w:val="0"/>
          <w:divBdr>
            <w:top w:val="none" w:sz="0" w:space="0" w:color="auto"/>
            <w:left w:val="none" w:sz="0" w:space="0" w:color="auto"/>
            <w:bottom w:val="none" w:sz="0" w:space="0" w:color="auto"/>
            <w:right w:val="none" w:sz="0" w:space="0" w:color="auto"/>
          </w:divBdr>
        </w:div>
        <w:div w:id="1764035779">
          <w:marLeft w:val="0"/>
          <w:marRight w:val="0"/>
          <w:marTop w:val="0"/>
          <w:marBottom w:val="0"/>
          <w:divBdr>
            <w:top w:val="none" w:sz="0" w:space="0" w:color="auto"/>
            <w:left w:val="none" w:sz="0" w:space="0" w:color="auto"/>
            <w:bottom w:val="none" w:sz="0" w:space="0" w:color="auto"/>
            <w:right w:val="none" w:sz="0" w:space="0" w:color="auto"/>
          </w:divBdr>
        </w:div>
        <w:div w:id="578439497">
          <w:marLeft w:val="0"/>
          <w:marRight w:val="0"/>
          <w:marTop w:val="0"/>
          <w:marBottom w:val="0"/>
          <w:divBdr>
            <w:top w:val="none" w:sz="0" w:space="0" w:color="auto"/>
            <w:left w:val="none" w:sz="0" w:space="0" w:color="auto"/>
            <w:bottom w:val="none" w:sz="0" w:space="0" w:color="auto"/>
            <w:right w:val="none" w:sz="0" w:space="0" w:color="auto"/>
          </w:divBdr>
        </w:div>
      </w:divsChild>
    </w:div>
    <w:div w:id="694307841">
      <w:bodyDiv w:val="1"/>
      <w:marLeft w:val="0"/>
      <w:marRight w:val="0"/>
      <w:marTop w:val="0"/>
      <w:marBottom w:val="0"/>
      <w:divBdr>
        <w:top w:val="none" w:sz="0" w:space="0" w:color="auto"/>
        <w:left w:val="none" w:sz="0" w:space="0" w:color="auto"/>
        <w:bottom w:val="none" w:sz="0" w:space="0" w:color="auto"/>
        <w:right w:val="none" w:sz="0" w:space="0" w:color="auto"/>
      </w:divBdr>
      <w:divsChild>
        <w:div w:id="1326056415">
          <w:marLeft w:val="0"/>
          <w:marRight w:val="0"/>
          <w:marTop w:val="0"/>
          <w:marBottom w:val="0"/>
          <w:divBdr>
            <w:top w:val="none" w:sz="0" w:space="0" w:color="auto"/>
            <w:left w:val="none" w:sz="0" w:space="0" w:color="auto"/>
            <w:bottom w:val="none" w:sz="0" w:space="0" w:color="auto"/>
            <w:right w:val="none" w:sz="0" w:space="0" w:color="auto"/>
          </w:divBdr>
        </w:div>
        <w:div w:id="196434897">
          <w:marLeft w:val="0"/>
          <w:marRight w:val="0"/>
          <w:marTop w:val="0"/>
          <w:marBottom w:val="0"/>
          <w:divBdr>
            <w:top w:val="none" w:sz="0" w:space="0" w:color="auto"/>
            <w:left w:val="none" w:sz="0" w:space="0" w:color="auto"/>
            <w:bottom w:val="none" w:sz="0" w:space="0" w:color="auto"/>
            <w:right w:val="none" w:sz="0" w:space="0" w:color="auto"/>
          </w:divBdr>
        </w:div>
        <w:div w:id="1954357051">
          <w:marLeft w:val="0"/>
          <w:marRight w:val="0"/>
          <w:marTop w:val="0"/>
          <w:marBottom w:val="0"/>
          <w:divBdr>
            <w:top w:val="none" w:sz="0" w:space="0" w:color="auto"/>
            <w:left w:val="none" w:sz="0" w:space="0" w:color="auto"/>
            <w:bottom w:val="none" w:sz="0" w:space="0" w:color="auto"/>
            <w:right w:val="none" w:sz="0" w:space="0" w:color="auto"/>
          </w:divBdr>
        </w:div>
        <w:div w:id="618413243">
          <w:marLeft w:val="0"/>
          <w:marRight w:val="0"/>
          <w:marTop w:val="0"/>
          <w:marBottom w:val="0"/>
          <w:divBdr>
            <w:top w:val="none" w:sz="0" w:space="0" w:color="auto"/>
            <w:left w:val="none" w:sz="0" w:space="0" w:color="auto"/>
            <w:bottom w:val="none" w:sz="0" w:space="0" w:color="auto"/>
            <w:right w:val="none" w:sz="0" w:space="0" w:color="auto"/>
          </w:divBdr>
        </w:div>
        <w:div w:id="1809124257">
          <w:marLeft w:val="0"/>
          <w:marRight w:val="0"/>
          <w:marTop w:val="0"/>
          <w:marBottom w:val="0"/>
          <w:divBdr>
            <w:top w:val="none" w:sz="0" w:space="0" w:color="auto"/>
            <w:left w:val="none" w:sz="0" w:space="0" w:color="auto"/>
            <w:bottom w:val="none" w:sz="0" w:space="0" w:color="auto"/>
            <w:right w:val="none" w:sz="0" w:space="0" w:color="auto"/>
          </w:divBdr>
        </w:div>
        <w:div w:id="539905145">
          <w:marLeft w:val="0"/>
          <w:marRight w:val="0"/>
          <w:marTop w:val="0"/>
          <w:marBottom w:val="0"/>
          <w:divBdr>
            <w:top w:val="none" w:sz="0" w:space="0" w:color="auto"/>
            <w:left w:val="none" w:sz="0" w:space="0" w:color="auto"/>
            <w:bottom w:val="none" w:sz="0" w:space="0" w:color="auto"/>
            <w:right w:val="none" w:sz="0" w:space="0" w:color="auto"/>
          </w:divBdr>
        </w:div>
        <w:div w:id="1247228666">
          <w:marLeft w:val="0"/>
          <w:marRight w:val="0"/>
          <w:marTop w:val="0"/>
          <w:marBottom w:val="0"/>
          <w:divBdr>
            <w:top w:val="none" w:sz="0" w:space="0" w:color="auto"/>
            <w:left w:val="none" w:sz="0" w:space="0" w:color="auto"/>
            <w:bottom w:val="none" w:sz="0" w:space="0" w:color="auto"/>
            <w:right w:val="none" w:sz="0" w:space="0" w:color="auto"/>
          </w:divBdr>
        </w:div>
        <w:div w:id="670642919">
          <w:marLeft w:val="0"/>
          <w:marRight w:val="0"/>
          <w:marTop w:val="0"/>
          <w:marBottom w:val="0"/>
          <w:divBdr>
            <w:top w:val="none" w:sz="0" w:space="0" w:color="auto"/>
            <w:left w:val="none" w:sz="0" w:space="0" w:color="auto"/>
            <w:bottom w:val="none" w:sz="0" w:space="0" w:color="auto"/>
            <w:right w:val="none" w:sz="0" w:space="0" w:color="auto"/>
          </w:divBdr>
        </w:div>
        <w:div w:id="1696078283">
          <w:marLeft w:val="0"/>
          <w:marRight w:val="0"/>
          <w:marTop w:val="0"/>
          <w:marBottom w:val="0"/>
          <w:divBdr>
            <w:top w:val="none" w:sz="0" w:space="0" w:color="auto"/>
            <w:left w:val="none" w:sz="0" w:space="0" w:color="auto"/>
            <w:bottom w:val="none" w:sz="0" w:space="0" w:color="auto"/>
            <w:right w:val="none" w:sz="0" w:space="0" w:color="auto"/>
          </w:divBdr>
        </w:div>
        <w:div w:id="167643247">
          <w:marLeft w:val="0"/>
          <w:marRight w:val="0"/>
          <w:marTop w:val="0"/>
          <w:marBottom w:val="0"/>
          <w:divBdr>
            <w:top w:val="none" w:sz="0" w:space="0" w:color="auto"/>
            <w:left w:val="none" w:sz="0" w:space="0" w:color="auto"/>
            <w:bottom w:val="none" w:sz="0" w:space="0" w:color="auto"/>
            <w:right w:val="none" w:sz="0" w:space="0" w:color="auto"/>
          </w:divBdr>
        </w:div>
        <w:div w:id="379137863">
          <w:marLeft w:val="0"/>
          <w:marRight w:val="0"/>
          <w:marTop w:val="0"/>
          <w:marBottom w:val="0"/>
          <w:divBdr>
            <w:top w:val="none" w:sz="0" w:space="0" w:color="auto"/>
            <w:left w:val="none" w:sz="0" w:space="0" w:color="auto"/>
            <w:bottom w:val="none" w:sz="0" w:space="0" w:color="auto"/>
            <w:right w:val="none" w:sz="0" w:space="0" w:color="auto"/>
          </w:divBdr>
        </w:div>
        <w:div w:id="1356689827">
          <w:marLeft w:val="0"/>
          <w:marRight w:val="0"/>
          <w:marTop w:val="0"/>
          <w:marBottom w:val="0"/>
          <w:divBdr>
            <w:top w:val="none" w:sz="0" w:space="0" w:color="auto"/>
            <w:left w:val="none" w:sz="0" w:space="0" w:color="auto"/>
            <w:bottom w:val="none" w:sz="0" w:space="0" w:color="auto"/>
            <w:right w:val="none" w:sz="0" w:space="0" w:color="auto"/>
          </w:divBdr>
        </w:div>
      </w:divsChild>
    </w:div>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 w:id="1807159049">
      <w:bodyDiv w:val="1"/>
      <w:marLeft w:val="0"/>
      <w:marRight w:val="0"/>
      <w:marTop w:val="0"/>
      <w:marBottom w:val="0"/>
      <w:divBdr>
        <w:top w:val="none" w:sz="0" w:space="0" w:color="auto"/>
        <w:left w:val="none" w:sz="0" w:space="0" w:color="auto"/>
        <w:bottom w:val="none" w:sz="0" w:space="0" w:color="auto"/>
        <w:right w:val="none" w:sz="0" w:space="0" w:color="auto"/>
      </w:divBdr>
      <w:divsChild>
        <w:div w:id="1833257867">
          <w:marLeft w:val="0"/>
          <w:marRight w:val="0"/>
          <w:marTop w:val="0"/>
          <w:marBottom w:val="0"/>
          <w:divBdr>
            <w:top w:val="none" w:sz="0" w:space="0" w:color="auto"/>
            <w:left w:val="none" w:sz="0" w:space="0" w:color="auto"/>
            <w:bottom w:val="none" w:sz="0" w:space="0" w:color="auto"/>
            <w:right w:val="none" w:sz="0" w:space="0" w:color="auto"/>
          </w:divBdr>
        </w:div>
        <w:div w:id="1139031048">
          <w:marLeft w:val="0"/>
          <w:marRight w:val="0"/>
          <w:marTop w:val="0"/>
          <w:marBottom w:val="0"/>
          <w:divBdr>
            <w:top w:val="none" w:sz="0" w:space="0" w:color="auto"/>
            <w:left w:val="none" w:sz="0" w:space="0" w:color="auto"/>
            <w:bottom w:val="none" w:sz="0" w:space="0" w:color="auto"/>
            <w:right w:val="none" w:sz="0" w:space="0" w:color="auto"/>
          </w:divBdr>
        </w:div>
        <w:div w:id="353658681">
          <w:marLeft w:val="0"/>
          <w:marRight w:val="0"/>
          <w:marTop w:val="0"/>
          <w:marBottom w:val="0"/>
          <w:divBdr>
            <w:top w:val="none" w:sz="0" w:space="0" w:color="auto"/>
            <w:left w:val="none" w:sz="0" w:space="0" w:color="auto"/>
            <w:bottom w:val="none" w:sz="0" w:space="0" w:color="auto"/>
            <w:right w:val="none" w:sz="0" w:space="0" w:color="auto"/>
          </w:divBdr>
        </w:div>
        <w:div w:id="703023825">
          <w:marLeft w:val="0"/>
          <w:marRight w:val="0"/>
          <w:marTop w:val="0"/>
          <w:marBottom w:val="0"/>
          <w:divBdr>
            <w:top w:val="none" w:sz="0" w:space="0" w:color="auto"/>
            <w:left w:val="none" w:sz="0" w:space="0" w:color="auto"/>
            <w:bottom w:val="none" w:sz="0" w:space="0" w:color="auto"/>
            <w:right w:val="none" w:sz="0" w:space="0" w:color="auto"/>
          </w:divBdr>
        </w:div>
        <w:div w:id="1558709067">
          <w:marLeft w:val="0"/>
          <w:marRight w:val="0"/>
          <w:marTop w:val="0"/>
          <w:marBottom w:val="0"/>
          <w:divBdr>
            <w:top w:val="none" w:sz="0" w:space="0" w:color="auto"/>
            <w:left w:val="none" w:sz="0" w:space="0" w:color="auto"/>
            <w:bottom w:val="none" w:sz="0" w:space="0" w:color="auto"/>
            <w:right w:val="none" w:sz="0" w:space="0" w:color="auto"/>
          </w:divBdr>
        </w:div>
        <w:div w:id="1832331909">
          <w:marLeft w:val="0"/>
          <w:marRight w:val="0"/>
          <w:marTop w:val="0"/>
          <w:marBottom w:val="0"/>
          <w:divBdr>
            <w:top w:val="none" w:sz="0" w:space="0" w:color="auto"/>
            <w:left w:val="none" w:sz="0" w:space="0" w:color="auto"/>
            <w:bottom w:val="none" w:sz="0" w:space="0" w:color="auto"/>
            <w:right w:val="none" w:sz="0" w:space="0" w:color="auto"/>
          </w:divBdr>
        </w:div>
        <w:div w:id="959994818">
          <w:marLeft w:val="0"/>
          <w:marRight w:val="0"/>
          <w:marTop w:val="0"/>
          <w:marBottom w:val="0"/>
          <w:divBdr>
            <w:top w:val="none" w:sz="0" w:space="0" w:color="auto"/>
            <w:left w:val="none" w:sz="0" w:space="0" w:color="auto"/>
            <w:bottom w:val="none" w:sz="0" w:space="0" w:color="auto"/>
            <w:right w:val="none" w:sz="0" w:space="0" w:color="auto"/>
          </w:divBdr>
        </w:div>
        <w:div w:id="1379743120">
          <w:marLeft w:val="0"/>
          <w:marRight w:val="0"/>
          <w:marTop w:val="0"/>
          <w:marBottom w:val="0"/>
          <w:divBdr>
            <w:top w:val="none" w:sz="0" w:space="0" w:color="auto"/>
            <w:left w:val="none" w:sz="0" w:space="0" w:color="auto"/>
            <w:bottom w:val="none" w:sz="0" w:space="0" w:color="auto"/>
            <w:right w:val="none" w:sz="0" w:space="0" w:color="auto"/>
          </w:divBdr>
        </w:div>
        <w:div w:id="1907916057">
          <w:marLeft w:val="0"/>
          <w:marRight w:val="0"/>
          <w:marTop w:val="0"/>
          <w:marBottom w:val="0"/>
          <w:divBdr>
            <w:top w:val="none" w:sz="0" w:space="0" w:color="auto"/>
            <w:left w:val="none" w:sz="0" w:space="0" w:color="auto"/>
            <w:bottom w:val="none" w:sz="0" w:space="0" w:color="auto"/>
            <w:right w:val="none" w:sz="0" w:space="0" w:color="auto"/>
          </w:divBdr>
        </w:div>
        <w:div w:id="1746536452">
          <w:marLeft w:val="0"/>
          <w:marRight w:val="0"/>
          <w:marTop w:val="0"/>
          <w:marBottom w:val="0"/>
          <w:divBdr>
            <w:top w:val="none" w:sz="0" w:space="0" w:color="auto"/>
            <w:left w:val="none" w:sz="0" w:space="0" w:color="auto"/>
            <w:bottom w:val="none" w:sz="0" w:space="0" w:color="auto"/>
            <w:right w:val="none" w:sz="0" w:space="0" w:color="auto"/>
          </w:divBdr>
        </w:div>
        <w:div w:id="436798861">
          <w:marLeft w:val="0"/>
          <w:marRight w:val="0"/>
          <w:marTop w:val="0"/>
          <w:marBottom w:val="0"/>
          <w:divBdr>
            <w:top w:val="none" w:sz="0" w:space="0" w:color="auto"/>
            <w:left w:val="none" w:sz="0" w:space="0" w:color="auto"/>
            <w:bottom w:val="none" w:sz="0" w:space="0" w:color="auto"/>
            <w:right w:val="none" w:sz="0" w:space="0" w:color="auto"/>
          </w:divBdr>
        </w:div>
        <w:div w:id="1830780616">
          <w:marLeft w:val="0"/>
          <w:marRight w:val="0"/>
          <w:marTop w:val="0"/>
          <w:marBottom w:val="0"/>
          <w:divBdr>
            <w:top w:val="none" w:sz="0" w:space="0" w:color="auto"/>
            <w:left w:val="none" w:sz="0" w:space="0" w:color="auto"/>
            <w:bottom w:val="none" w:sz="0" w:space="0" w:color="auto"/>
            <w:right w:val="none" w:sz="0" w:space="0" w:color="auto"/>
          </w:divBdr>
        </w:div>
      </w:divsChild>
    </w:div>
    <w:div w:id="2026589011">
      <w:bodyDiv w:val="1"/>
      <w:marLeft w:val="0"/>
      <w:marRight w:val="0"/>
      <w:marTop w:val="0"/>
      <w:marBottom w:val="0"/>
      <w:divBdr>
        <w:top w:val="none" w:sz="0" w:space="0" w:color="auto"/>
        <w:left w:val="none" w:sz="0" w:space="0" w:color="auto"/>
        <w:bottom w:val="none" w:sz="0" w:space="0" w:color="auto"/>
        <w:right w:val="none" w:sz="0" w:space="0" w:color="auto"/>
      </w:divBdr>
      <w:divsChild>
        <w:div w:id="370152973">
          <w:marLeft w:val="0"/>
          <w:marRight w:val="0"/>
          <w:marTop w:val="0"/>
          <w:marBottom w:val="0"/>
          <w:divBdr>
            <w:top w:val="none" w:sz="0" w:space="0" w:color="auto"/>
            <w:left w:val="none" w:sz="0" w:space="0" w:color="auto"/>
            <w:bottom w:val="none" w:sz="0" w:space="0" w:color="auto"/>
            <w:right w:val="none" w:sz="0" w:space="0" w:color="auto"/>
          </w:divBdr>
        </w:div>
        <w:div w:id="1858346174">
          <w:marLeft w:val="0"/>
          <w:marRight w:val="0"/>
          <w:marTop w:val="0"/>
          <w:marBottom w:val="0"/>
          <w:divBdr>
            <w:top w:val="none" w:sz="0" w:space="0" w:color="auto"/>
            <w:left w:val="none" w:sz="0" w:space="0" w:color="auto"/>
            <w:bottom w:val="none" w:sz="0" w:space="0" w:color="auto"/>
            <w:right w:val="none" w:sz="0" w:space="0" w:color="auto"/>
          </w:divBdr>
        </w:div>
        <w:div w:id="577834432">
          <w:marLeft w:val="0"/>
          <w:marRight w:val="0"/>
          <w:marTop w:val="0"/>
          <w:marBottom w:val="0"/>
          <w:divBdr>
            <w:top w:val="none" w:sz="0" w:space="0" w:color="auto"/>
            <w:left w:val="none" w:sz="0" w:space="0" w:color="auto"/>
            <w:bottom w:val="none" w:sz="0" w:space="0" w:color="auto"/>
            <w:right w:val="none" w:sz="0" w:space="0" w:color="auto"/>
          </w:divBdr>
        </w:div>
      </w:divsChild>
    </w:div>
    <w:div w:id="2099983044">
      <w:bodyDiv w:val="1"/>
      <w:marLeft w:val="0"/>
      <w:marRight w:val="0"/>
      <w:marTop w:val="0"/>
      <w:marBottom w:val="0"/>
      <w:divBdr>
        <w:top w:val="none" w:sz="0" w:space="0" w:color="auto"/>
        <w:left w:val="none" w:sz="0" w:space="0" w:color="auto"/>
        <w:bottom w:val="none" w:sz="0" w:space="0" w:color="auto"/>
        <w:right w:val="none" w:sz="0" w:space="0" w:color="auto"/>
      </w:divBdr>
      <w:divsChild>
        <w:div w:id="739595471">
          <w:marLeft w:val="0"/>
          <w:marRight w:val="0"/>
          <w:marTop w:val="0"/>
          <w:marBottom w:val="0"/>
          <w:divBdr>
            <w:top w:val="none" w:sz="0" w:space="0" w:color="auto"/>
            <w:left w:val="none" w:sz="0" w:space="0" w:color="auto"/>
            <w:bottom w:val="none" w:sz="0" w:space="0" w:color="auto"/>
            <w:right w:val="none" w:sz="0" w:space="0" w:color="auto"/>
          </w:divBdr>
        </w:div>
        <w:div w:id="659620230">
          <w:marLeft w:val="0"/>
          <w:marRight w:val="0"/>
          <w:marTop w:val="0"/>
          <w:marBottom w:val="0"/>
          <w:divBdr>
            <w:top w:val="none" w:sz="0" w:space="0" w:color="auto"/>
            <w:left w:val="none" w:sz="0" w:space="0" w:color="auto"/>
            <w:bottom w:val="none" w:sz="0" w:space="0" w:color="auto"/>
            <w:right w:val="none" w:sz="0" w:space="0" w:color="auto"/>
          </w:divBdr>
        </w:div>
        <w:div w:id="1958565963">
          <w:marLeft w:val="0"/>
          <w:marRight w:val="0"/>
          <w:marTop w:val="0"/>
          <w:marBottom w:val="0"/>
          <w:divBdr>
            <w:top w:val="none" w:sz="0" w:space="0" w:color="auto"/>
            <w:left w:val="none" w:sz="0" w:space="0" w:color="auto"/>
            <w:bottom w:val="none" w:sz="0" w:space="0" w:color="auto"/>
            <w:right w:val="none" w:sz="0" w:space="0" w:color="auto"/>
          </w:divBdr>
        </w:div>
        <w:div w:id="1347513373">
          <w:marLeft w:val="0"/>
          <w:marRight w:val="0"/>
          <w:marTop w:val="0"/>
          <w:marBottom w:val="0"/>
          <w:divBdr>
            <w:top w:val="none" w:sz="0" w:space="0" w:color="auto"/>
            <w:left w:val="none" w:sz="0" w:space="0" w:color="auto"/>
            <w:bottom w:val="none" w:sz="0" w:space="0" w:color="auto"/>
            <w:right w:val="none" w:sz="0" w:space="0" w:color="auto"/>
          </w:divBdr>
        </w:div>
        <w:div w:id="1216311600">
          <w:marLeft w:val="0"/>
          <w:marRight w:val="0"/>
          <w:marTop w:val="0"/>
          <w:marBottom w:val="0"/>
          <w:divBdr>
            <w:top w:val="none" w:sz="0" w:space="0" w:color="auto"/>
            <w:left w:val="none" w:sz="0" w:space="0" w:color="auto"/>
            <w:bottom w:val="none" w:sz="0" w:space="0" w:color="auto"/>
            <w:right w:val="none" w:sz="0" w:space="0" w:color="auto"/>
          </w:divBdr>
        </w:div>
        <w:div w:id="1489325775">
          <w:marLeft w:val="0"/>
          <w:marRight w:val="0"/>
          <w:marTop w:val="0"/>
          <w:marBottom w:val="0"/>
          <w:divBdr>
            <w:top w:val="none" w:sz="0" w:space="0" w:color="auto"/>
            <w:left w:val="none" w:sz="0" w:space="0" w:color="auto"/>
            <w:bottom w:val="none" w:sz="0" w:space="0" w:color="auto"/>
            <w:right w:val="none" w:sz="0" w:space="0" w:color="auto"/>
          </w:divBdr>
        </w:div>
        <w:div w:id="1747609693">
          <w:marLeft w:val="0"/>
          <w:marRight w:val="0"/>
          <w:marTop w:val="0"/>
          <w:marBottom w:val="0"/>
          <w:divBdr>
            <w:top w:val="none" w:sz="0" w:space="0" w:color="auto"/>
            <w:left w:val="none" w:sz="0" w:space="0" w:color="auto"/>
            <w:bottom w:val="none" w:sz="0" w:space="0" w:color="auto"/>
            <w:right w:val="none" w:sz="0" w:space="0" w:color="auto"/>
          </w:divBdr>
        </w:div>
        <w:div w:id="1753315081">
          <w:marLeft w:val="0"/>
          <w:marRight w:val="0"/>
          <w:marTop w:val="0"/>
          <w:marBottom w:val="0"/>
          <w:divBdr>
            <w:top w:val="none" w:sz="0" w:space="0" w:color="auto"/>
            <w:left w:val="none" w:sz="0" w:space="0" w:color="auto"/>
            <w:bottom w:val="none" w:sz="0" w:space="0" w:color="auto"/>
            <w:right w:val="none" w:sz="0" w:space="0" w:color="auto"/>
          </w:divBdr>
        </w:div>
        <w:div w:id="827358878">
          <w:marLeft w:val="0"/>
          <w:marRight w:val="0"/>
          <w:marTop w:val="0"/>
          <w:marBottom w:val="0"/>
          <w:divBdr>
            <w:top w:val="none" w:sz="0" w:space="0" w:color="auto"/>
            <w:left w:val="none" w:sz="0" w:space="0" w:color="auto"/>
            <w:bottom w:val="none" w:sz="0" w:space="0" w:color="auto"/>
            <w:right w:val="none" w:sz="0" w:space="0" w:color="auto"/>
          </w:divBdr>
        </w:div>
        <w:div w:id="456920769">
          <w:marLeft w:val="0"/>
          <w:marRight w:val="0"/>
          <w:marTop w:val="0"/>
          <w:marBottom w:val="0"/>
          <w:divBdr>
            <w:top w:val="none" w:sz="0" w:space="0" w:color="auto"/>
            <w:left w:val="none" w:sz="0" w:space="0" w:color="auto"/>
            <w:bottom w:val="none" w:sz="0" w:space="0" w:color="auto"/>
            <w:right w:val="none" w:sz="0" w:space="0" w:color="auto"/>
          </w:divBdr>
        </w:div>
        <w:div w:id="42291877">
          <w:marLeft w:val="0"/>
          <w:marRight w:val="0"/>
          <w:marTop w:val="0"/>
          <w:marBottom w:val="0"/>
          <w:divBdr>
            <w:top w:val="none" w:sz="0" w:space="0" w:color="auto"/>
            <w:left w:val="none" w:sz="0" w:space="0" w:color="auto"/>
            <w:bottom w:val="none" w:sz="0" w:space="0" w:color="auto"/>
            <w:right w:val="none" w:sz="0" w:space="0" w:color="auto"/>
          </w:divBdr>
        </w:div>
        <w:div w:id="561521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67A47-C942-4518-86D6-7DF87D053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29</Pages>
  <Words>9565</Words>
  <Characters>54521</Characters>
  <Application>Microsoft Office Word</Application>
  <DocSecurity>0</DocSecurity>
  <Lines>454</Lines>
  <Paragraphs>127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T3stizz</dc:creator>
  <cp:lastModifiedBy>Atanasov</cp:lastModifiedBy>
  <cp:revision>30</cp:revision>
  <cp:lastPrinted>2019-01-23T14:30:00Z</cp:lastPrinted>
  <dcterms:created xsi:type="dcterms:W3CDTF">2019-03-13T09:30:00Z</dcterms:created>
  <dcterms:modified xsi:type="dcterms:W3CDTF">2020-03-17T11:05:00Z</dcterms:modified>
</cp:coreProperties>
</file>