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705" w:rsidRPr="0049484E" w:rsidRDefault="00A73705" w:rsidP="00A73705">
      <w:pPr>
        <w:keepNext/>
        <w:keepLines/>
        <w:widowControl/>
        <w:autoSpaceDE/>
        <w:autoSpaceDN/>
        <w:ind w:left="4956" w:firstLine="708"/>
        <w:jc w:val="right"/>
        <w:outlineLvl w:val="1"/>
        <w:rPr>
          <w:rFonts w:eastAsia="SimSun"/>
          <w:b/>
          <w:sz w:val="24"/>
          <w:szCs w:val="24"/>
          <w:lang w:eastAsia="bg-BG"/>
        </w:rPr>
      </w:pPr>
      <w:bookmarkStart w:id="0" w:name="_Toc484348309"/>
      <w:r w:rsidRPr="0049484E">
        <w:rPr>
          <w:rFonts w:eastAsia="SimSun"/>
          <w:b/>
          <w:sz w:val="24"/>
          <w:szCs w:val="24"/>
          <w:lang w:val="bg-BG" w:eastAsia="bg-BG"/>
        </w:rPr>
        <w:t>Приложение №</w:t>
      </w:r>
      <w:r w:rsidRPr="0049484E">
        <w:rPr>
          <w:rFonts w:eastAsia="SimSun"/>
          <w:b/>
          <w:sz w:val="24"/>
          <w:szCs w:val="24"/>
          <w:lang w:eastAsia="bg-BG"/>
        </w:rPr>
        <w:t xml:space="preserve"> 6</w:t>
      </w:r>
      <w:r w:rsidRPr="0049484E">
        <w:rPr>
          <w:rFonts w:eastAsia="SimSun"/>
          <w:b/>
          <w:sz w:val="24"/>
          <w:szCs w:val="24"/>
          <w:lang w:val="bg-BG" w:eastAsia="bg-BG"/>
        </w:rPr>
        <w:t xml:space="preserve">.1 </w:t>
      </w:r>
    </w:p>
    <w:p w:rsidR="00A73705" w:rsidRPr="0049484E" w:rsidRDefault="00A73705" w:rsidP="00A73705">
      <w:pPr>
        <w:keepNext/>
        <w:keepLines/>
        <w:widowControl/>
        <w:autoSpaceDE/>
        <w:autoSpaceDN/>
        <w:ind w:left="4956" w:firstLine="708"/>
        <w:jc w:val="right"/>
        <w:outlineLvl w:val="1"/>
        <w:rPr>
          <w:rFonts w:eastAsia="SimSun"/>
          <w:b/>
          <w:sz w:val="24"/>
          <w:szCs w:val="24"/>
          <w:lang w:val="bg-BG" w:eastAsia="bg-BG"/>
        </w:rPr>
      </w:pPr>
      <w:r w:rsidRPr="0049484E">
        <w:rPr>
          <w:rFonts w:eastAsia="SimSun"/>
          <w:b/>
          <w:sz w:val="24"/>
          <w:szCs w:val="24"/>
          <w:lang w:val="bg-BG" w:eastAsia="bg-BG"/>
        </w:rPr>
        <w:t>Проект на договор</w:t>
      </w:r>
      <w:bookmarkEnd w:id="0"/>
      <w:r w:rsidRPr="0049484E">
        <w:rPr>
          <w:rFonts w:eastAsia="SimSun"/>
          <w:b/>
          <w:sz w:val="24"/>
          <w:szCs w:val="24"/>
          <w:lang w:val="bg-BG" w:eastAsia="bg-BG"/>
        </w:rPr>
        <w:t xml:space="preserve"> за обособена позиция №1</w:t>
      </w:r>
    </w:p>
    <w:tbl>
      <w:tblPr>
        <w:tblW w:w="10222" w:type="dxa"/>
        <w:tblCellSpacing w:w="0" w:type="dxa"/>
        <w:tblInd w:w="-269" w:type="dxa"/>
        <w:tblCellMar>
          <w:top w:w="15" w:type="dxa"/>
          <w:left w:w="15" w:type="dxa"/>
          <w:bottom w:w="15" w:type="dxa"/>
          <w:right w:w="15" w:type="dxa"/>
        </w:tblCellMar>
        <w:tblLook w:val="00A0" w:firstRow="1" w:lastRow="0" w:firstColumn="1" w:lastColumn="0" w:noHBand="0" w:noVBand="0"/>
      </w:tblPr>
      <w:tblGrid>
        <w:gridCol w:w="284"/>
        <w:gridCol w:w="4536"/>
        <w:gridCol w:w="567"/>
        <w:gridCol w:w="4536"/>
        <w:gridCol w:w="259"/>
        <w:gridCol w:w="40"/>
      </w:tblGrid>
      <w:tr w:rsidR="00A73705" w:rsidRPr="0049484E" w:rsidTr="00A73705">
        <w:trPr>
          <w:tblCellSpacing w:w="0" w:type="dxa"/>
        </w:trPr>
        <w:tc>
          <w:tcPr>
            <w:tcW w:w="10222" w:type="dxa"/>
            <w:gridSpan w:val="6"/>
            <w:tcBorders>
              <w:top w:val="nil"/>
              <w:left w:val="nil"/>
              <w:bottom w:val="nil"/>
              <w:right w:val="nil"/>
            </w:tcBorders>
            <w:shd w:val="clear" w:color="auto" w:fill="FFFFFF"/>
          </w:tcPr>
          <w:p w:rsidR="00A73705" w:rsidRPr="0049484E" w:rsidRDefault="00A73705" w:rsidP="00A73705">
            <w:pPr>
              <w:widowControl/>
              <w:autoSpaceDE/>
              <w:autoSpaceDN/>
              <w:rPr>
                <w:b/>
                <w:color w:val="000000"/>
                <w:sz w:val="24"/>
                <w:szCs w:val="24"/>
                <w:lang w:eastAsia="bg-BG"/>
              </w:rPr>
            </w:pPr>
          </w:p>
          <w:p w:rsidR="00A73705" w:rsidRPr="0049484E" w:rsidRDefault="00A73705" w:rsidP="00A73705">
            <w:pPr>
              <w:widowControl/>
              <w:autoSpaceDE/>
              <w:autoSpaceDN/>
              <w:jc w:val="center"/>
              <w:rPr>
                <w:b/>
                <w:color w:val="000000"/>
                <w:sz w:val="24"/>
                <w:szCs w:val="24"/>
                <w:lang w:val="bg-BG" w:eastAsia="bg-BG"/>
              </w:rPr>
            </w:pPr>
          </w:p>
          <w:p w:rsidR="0049484E" w:rsidRPr="0049484E" w:rsidRDefault="0049484E" w:rsidP="00A73705">
            <w:pPr>
              <w:widowControl/>
              <w:autoSpaceDE/>
              <w:autoSpaceDN/>
              <w:jc w:val="center"/>
              <w:rPr>
                <w:b/>
                <w:color w:val="000000"/>
                <w:sz w:val="24"/>
                <w:szCs w:val="24"/>
                <w:lang w:val="bg-BG" w:eastAsia="bg-BG"/>
              </w:rPr>
            </w:pPr>
            <w:r w:rsidRPr="0049484E">
              <w:rPr>
                <w:b/>
                <w:color w:val="000000"/>
                <w:sz w:val="24"/>
                <w:szCs w:val="24"/>
                <w:lang w:val="bg-BG" w:eastAsia="bg-BG"/>
              </w:rPr>
              <w:t xml:space="preserve">ДОГОВОР </w:t>
            </w:r>
          </w:p>
          <w:p w:rsidR="00A73705" w:rsidRPr="0049484E" w:rsidRDefault="0049484E" w:rsidP="00A73705">
            <w:pPr>
              <w:widowControl/>
              <w:autoSpaceDE/>
              <w:autoSpaceDN/>
              <w:jc w:val="center"/>
              <w:rPr>
                <w:b/>
                <w:color w:val="000000"/>
                <w:sz w:val="24"/>
                <w:szCs w:val="24"/>
                <w:lang w:val="bg-BG" w:eastAsia="bg-BG"/>
              </w:rPr>
            </w:pPr>
            <w:r w:rsidRPr="0049484E">
              <w:rPr>
                <w:b/>
                <w:color w:val="000000"/>
                <w:sz w:val="24"/>
                <w:szCs w:val="24"/>
                <w:lang w:val="bg-BG" w:eastAsia="bg-BG"/>
              </w:rPr>
              <w:t>ЗА ОБЩЕСТВЕНА ПОРЪЧКА ЗА ДОСТАВКА</w:t>
            </w:r>
          </w:p>
          <w:p w:rsidR="0049484E" w:rsidRPr="0049484E" w:rsidRDefault="0049484E" w:rsidP="00A73705">
            <w:pPr>
              <w:widowControl/>
              <w:autoSpaceDE/>
              <w:autoSpaceDN/>
              <w:jc w:val="center"/>
              <w:rPr>
                <w:b/>
                <w:color w:val="000000"/>
                <w:sz w:val="24"/>
                <w:szCs w:val="24"/>
                <w:lang w:val="bg-BG" w:eastAsia="bg-BG"/>
              </w:rPr>
            </w:pPr>
            <w:r w:rsidRPr="0049484E">
              <w:rPr>
                <w:b/>
                <w:color w:val="000000"/>
                <w:sz w:val="24"/>
                <w:szCs w:val="24"/>
                <w:lang w:val="bg-BG" w:eastAsia="bg-BG"/>
              </w:rPr>
              <w:t>№ ………../……………</w:t>
            </w:r>
          </w:p>
          <w:p w:rsidR="00A73705" w:rsidRPr="0049484E" w:rsidRDefault="00A73705" w:rsidP="00A73705">
            <w:pPr>
              <w:widowControl/>
              <w:autoSpaceDE/>
              <w:autoSpaceDN/>
              <w:jc w:val="center"/>
              <w:rPr>
                <w:b/>
                <w:color w:val="000000"/>
                <w:sz w:val="24"/>
                <w:szCs w:val="24"/>
                <w:lang w:val="bg-BG" w:eastAsia="bg-BG"/>
              </w:rPr>
            </w:pPr>
          </w:p>
          <w:p w:rsidR="00A73705" w:rsidRPr="0049484E" w:rsidRDefault="0049484E" w:rsidP="00A73705">
            <w:pPr>
              <w:widowControl/>
              <w:autoSpaceDE/>
              <w:autoSpaceDN/>
              <w:jc w:val="center"/>
              <w:rPr>
                <w:b/>
                <w:color w:val="000000"/>
                <w:sz w:val="24"/>
                <w:szCs w:val="24"/>
                <w:lang w:eastAsia="bg-BG"/>
              </w:rPr>
            </w:pPr>
            <w:r w:rsidRPr="0049484E">
              <w:rPr>
                <w:b/>
                <w:color w:val="000000"/>
                <w:sz w:val="24"/>
                <w:szCs w:val="24"/>
                <w:lang w:val="bg-BG" w:eastAsia="bg-BG"/>
              </w:rPr>
              <w:t xml:space="preserve"> </w:t>
            </w:r>
          </w:p>
        </w:tc>
      </w:tr>
      <w:tr w:rsidR="00A73705" w:rsidRPr="0049484E" w:rsidTr="00A73705">
        <w:trPr>
          <w:gridBefore w:val="1"/>
          <w:gridAfter w:val="2"/>
          <w:wBefore w:w="284" w:type="dxa"/>
          <w:wAfter w:w="299" w:type="dxa"/>
          <w:tblCellSpacing w:w="0" w:type="dxa"/>
        </w:trPr>
        <w:tc>
          <w:tcPr>
            <w:tcW w:w="9639" w:type="dxa"/>
            <w:gridSpan w:val="3"/>
            <w:tcBorders>
              <w:top w:val="nil"/>
              <w:left w:val="nil"/>
              <w:bottom w:val="nil"/>
              <w:right w:val="nil"/>
            </w:tcBorders>
            <w:shd w:val="clear" w:color="auto" w:fill="FFFFFF"/>
          </w:tcPr>
          <w:p w:rsidR="00A73705" w:rsidRPr="0049484E" w:rsidRDefault="00A73705" w:rsidP="00A73705">
            <w:pPr>
              <w:widowControl/>
              <w:autoSpaceDE/>
              <w:autoSpaceDN/>
              <w:jc w:val="both"/>
              <w:rPr>
                <w:bCs/>
                <w:sz w:val="24"/>
                <w:szCs w:val="24"/>
                <w:lang w:val="bg-BG" w:eastAsia="bg-BG"/>
              </w:rPr>
            </w:pPr>
            <w:r w:rsidRPr="0049484E">
              <w:rPr>
                <w:bCs/>
                <w:sz w:val="24"/>
                <w:szCs w:val="24"/>
                <w:lang w:val="bg-BG" w:eastAsia="bg-BG"/>
              </w:rPr>
              <w:t>Днес, ………………..... 2020</w:t>
            </w:r>
            <w:r w:rsidR="0049484E">
              <w:rPr>
                <w:bCs/>
                <w:sz w:val="24"/>
                <w:szCs w:val="24"/>
                <w:lang w:val="bg-BG" w:eastAsia="bg-BG"/>
              </w:rPr>
              <w:t xml:space="preserve"> </w:t>
            </w:r>
            <w:r w:rsidRPr="0049484E">
              <w:rPr>
                <w:bCs/>
                <w:sz w:val="24"/>
                <w:szCs w:val="24"/>
                <w:lang w:val="bg-BG" w:eastAsia="bg-BG"/>
              </w:rPr>
              <w:t>г., в гр. Шабла, между:</w:t>
            </w:r>
          </w:p>
          <w:p w:rsidR="00A73705" w:rsidRPr="0049484E" w:rsidRDefault="00A73705" w:rsidP="00A73705">
            <w:pPr>
              <w:widowControl/>
              <w:autoSpaceDE/>
              <w:autoSpaceDN/>
              <w:jc w:val="both"/>
              <w:rPr>
                <w:bCs/>
                <w:sz w:val="24"/>
                <w:szCs w:val="24"/>
                <w:lang w:val="bg-BG" w:eastAsia="bg-BG"/>
              </w:rPr>
            </w:pPr>
          </w:p>
          <w:p w:rsidR="00A73705" w:rsidRPr="0049484E" w:rsidRDefault="00A73705" w:rsidP="00A73705">
            <w:pPr>
              <w:widowControl/>
              <w:numPr>
                <w:ilvl w:val="0"/>
                <w:numId w:val="28"/>
              </w:numPr>
              <w:autoSpaceDE/>
              <w:autoSpaceDN/>
              <w:adjustRightInd w:val="0"/>
              <w:ind w:left="-15" w:firstLine="476"/>
              <w:jc w:val="both"/>
              <w:rPr>
                <w:sz w:val="24"/>
                <w:szCs w:val="24"/>
                <w:lang w:val="bg-BG" w:eastAsia="bg-BG"/>
              </w:rPr>
            </w:pPr>
            <w:r w:rsidRPr="0049484E">
              <w:rPr>
                <w:b/>
                <w:sz w:val="24"/>
                <w:szCs w:val="24"/>
                <w:lang w:val="bg-BG" w:eastAsia="bg-BG"/>
              </w:rPr>
              <w:t>ОБЩИНА ШАБЛА</w:t>
            </w:r>
            <w:r w:rsidRPr="0049484E">
              <w:rPr>
                <w:sz w:val="24"/>
                <w:szCs w:val="24"/>
                <w:lang w:val="bg-BG" w:eastAsia="bg-BG"/>
              </w:rPr>
              <w:t xml:space="preserve">, с адрес гр. Шабла, ул. „Равно поле” № 35, ЕИК по БУЛСТАТ 000852957 представлявана от Мариян Жечев - Кмет на Общината, и Ани Хараламбиева – Н-к отдел Счетоводство, наричана по-долу за краткост “ВЪЗЛОЖИТЕЛ” от една страна, </w:t>
            </w:r>
          </w:p>
          <w:p w:rsidR="00A73705" w:rsidRPr="0049484E" w:rsidRDefault="00A73705" w:rsidP="00A73705">
            <w:pPr>
              <w:widowControl/>
              <w:adjustRightInd w:val="0"/>
              <w:ind w:left="-15" w:firstLine="476"/>
              <w:rPr>
                <w:bCs/>
                <w:sz w:val="24"/>
                <w:szCs w:val="24"/>
                <w:lang w:val="bg-BG" w:eastAsia="bg-BG"/>
              </w:rPr>
            </w:pPr>
            <w:r w:rsidRPr="0049484E">
              <w:rPr>
                <w:bCs/>
                <w:sz w:val="24"/>
                <w:szCs w:val="24"/>
                <w:lang w:val="bg-BG" w:eastAsia="bg-BG"/>
              </w:rPr>
              <w:t xml:space="preserve">и </w:t>
            </w:r>
          </w:p>
          <w:p w:rsidR="00A73705" w:rsidRPr="0049484E" w:rsidRDefault="00A73705" w:rsidP="00A73705">
            <w:pPr>
              <w:widowControl/>
              <w:numPr>
                <w:ilvl w:val="0"/>
                <w:numId w:val="28"/>
              </w:numPr>
              <w:autoSpaceDE/>
              <w:autoSpaceDN/>
              <w:adjustRightInd w:val="0"/>
              <w:ind w:left="-15" w:firstLine="476"/>
              <w:jc w:val="both"/>
              <w:rPr>
                <w:bCs/>
                <w:sz w:val="24"/>
                <w:szCs w:val="24"/>
                <w:lang w:val="bg-BG" w:eastAsia="bg-BG"/>
              </w:rPr>
            </w:pPr>
            <w:r w:rsidRPr="0049484E">
              <w:rPr>
                <w:bCs/>
                <w:sz w:val="24"/>
                <w:szCs w:val="24"/>
                <w:lang w:val="bg-BG" w:eastAsia="bg-BG"/>
              </w:rPr>
              <w:t xml:space="preserve">……………………………………………………….., със седалище и адрес на управление……………………………………, ЕИК ..................................., представлявано от................................, в качеството му на .........................., наричано по – долу за краткост “ИЗПЪЛНИТЕЛ” от друга страна, </w:t>
            </w:r>
          </w:p>
          <w:p w:rsidR="00A73705" w:rsidRPr="0049484E" w:rsidRDefault="00A73705" w:rsidP="00A73705">
            <w:pPr>
              <w:widowControl/>
              <w:autoSpaceDE/>
              <w:autoSpaceDN/>
              <w:jc w:val="both"/>
              <w:rPr>
                <w:b/>
                <w:bCs/>
                <w:sz w:val="24"/>
                <w:szCs w:val="24"/>
                <w:lang w:val="bg-BG" w:eastAsia="bg-BG"/>
              </w:rPr>
            </w:pPr>
            <w:r w:rsidRPr="0049484E">
              <w:rPr>
                <w:bCs/>
                <w:sz w:val="24"/>
                <w:szCs w:val="24"/>
                <w:lang w:val="bg-BG" w:eastAsia="bg-BG"/>
              </w:rPr>
              <w:t xml:space="preserve">и на основание чл. 112 ЗОП, във връзка с проведеното публично състезание за възлагане на обществена поръчка с предмет: </w:t>
            </w:r>
            <w:bookmarkStart w:id="1" w:name="_Hlk505096930"/>
            <w:r w:rsidR="0049484E" w:rsidRPr="0049484E">
              <w:rPr>
                <w:b/>
                <w:bCs/>
                <w:sz w:val="24"/>
                <w:szCs w:val="24"/>
                <w:lang w:val="bg-BG" w:eastAsia="bg-BG"/>
              </w:rPr>
              <w:t>„ДОСТАВКА НА ОБОРУДВАНЕ ПО ДВЕ ОБОСОБЕНИ ПОЗИЦИИ“</w:t>
            </w:r>
            <w:bookmarkEnd w:id="1"/>
            <w:r w:rsidR="0049484E" w:rsidRPr="0049484E">
              <w:rPr>
                <w:b/>
                <w:bCs/>
                <w:sz w:val="24"/>
                <w:szCs w:val="24"/>
                <w:lang w:val="bg-BG" w:eastAsia="bg-BG"/>
              </w:rPr>
              <w:t xml:space="preserve"> по проект № </w:t>
            </w:r>
            <w:r w:rsidR="0049484E" w:rsidRPr="0049484E">
              <w:rPr>
                <w:b/>
                <w:bCs/>
                <w:sz w:val="24"/>
                <w:szCs w:val="24"/>
                <w:lang w:eastAsia="bg-BG"/>
              </w:rPr>
              <w:t>BG14MFOP001-4.008-0001</w:t>
            </w:r>
            <w:r w:rsidR="0049484E" w:rsidRPr="0049484E">
              <w:rPr>
                <w:b/>
                <w:bCs/>
                <w:sz w:val="24"/>
                <w:szCs w:val="24"/>
                <w:lang w:val="bg-BG" w:eastAsia="bg-BG"/>
              </w:rPr>
              <w:t xml:space="preserve">:„Изграждане на Морски клуб в рибарско селище </w:t>
            </w:r>
            <w:proofErr w:type="spellStart"/>
            <w:r w:rsidR="0049484E" w:rsidRPr="0049484E">
              <w:rPr>
                <w:b/>
                <w:bCs/>
                <w:sz w:val="24"/>
                <w:szCs w:val="24"/>
                <w:lang w:val="bg-BG" w:eastAsia="bg-BG"/>
              </w:rPr>
              <w:t>Кария</w:t>
            </w:r>
            <w:proofErr w:type="spellEnd"/>
            <w:r w:rsidR="0049484E" w:rsidRPr="0049484E">
              <w:rPr>
                <w:b/>
                <w:bCs/>
                <w:sz w:val="24"/>
                <w:szCs w:val="24"/>
                <w:lang w:val="bg-BG" w:eastAsia="bg-BG"/>
              </w:rPr>
              <w:t>, община Шабла, финансиран по Стратегия за ВОМР на МИРГ Шабла-Каварна–Балчик”</w:t>
            </w:r>
            <w:r w:rsidR="0049484E">
              <w:rPr>
                <w:b/>
                <w:bCs/>
                <w:sz w:val="24"/>
                <w:szCs w:val="24"/>
                <w:lang w:val="bg-BG" w:eastAsia="bg-BG"/>
              </w:rPr>
              <w:t xml:space="preserve">  </w:t>
            </w:r>
            <w:r w:rsidRPr="0049484E">
              <w:rPr>
                <w:bCs/>
                <w:sz w:val="24"/>
                <w:szCs w:val="24"/>
                <w:lang w:val="bg-BG" w:eastAsia="bg-BG"/>
              </w:rPr>
              <w:t>и Решение № - ...../..................... г. на ВЪЗЛОЖИТЕЛЯ за определяне на ИЗПЪЛНИТЕЛ, се сключи настоящият договор, с който страните по него се споразумяха за следното:</w:t>
            </w:r>
          </w:p>
          <w:p w:rsidR="00A73705" w:rsidRPr="0049484E" w:rsidRDefault="00A73705" w:rsidP="00A73705">
            <w:pPr>
              <w:widowControl/>
              <w:autoSpaceDE/>
              <w:autoSpaceDN/>
              <w:jc w:val="center"/>
              <w:rPr>
                <w:bCs/>
                <w:sz w:val="24"/>
                <w:szCs w:val="24"/>
                <w:lang w:eastAsia="bg-BG"/>
              </w:rPr>
            </w:pPr>
            <w:bookmarkStart w:id="2" w:name="_Toc469810931"/>
            <w:bookmarkStart w:id="3" w:name="_Toc484348310"/>
          </w:p>
          <w:p w:rsidR="00A73705" w:rsidRPr="0049484E" w:rsidRDefault="00A73705" w:rsidP="00A73705">
            <w:pPr>
              <w:widowControl/>
              <w:autoSpaceDE/>
              <w:autoSpaceDN/>
              <w:jc w:val="center"/>
              <w:rPr>
                <w:b/>
                <w:bCs/>
                <w:sz w:val="24"/>
                <w:szCs w:val="24"/>
                <w:lang w:val="bg-BG" w:eastAsia="bg-BG"/>
              </w:rPr>
            </w:pPr>
            <w:r w:rsidRPr="0049484E">
              <w:rPr>
                <w:bCs/>
                <w:sz w:val="24"/>
                <w:szCs w:val="24"/>
                <w:lang w:val="bg-BG" w:eastAsia="bg-BG"/>
              </w:rPr>
              <w:t xml:space="preserve"> </w:t>
            </w:r>
            <w:r w:rsidRPr="0049484E">
              <w:rPr>
                <w:b/>
                <w:bCs/>
                <w:sz w:val="24"/>
                <w:szCs w:val="24"/>
                <w:lang w:val="bg-BG" w:eastAsia="bg-BG"/>
              </w:rPr>
              <w:t>ПРЕДМЕТ НА ДОГОВОРА</w:t>
            </w:r>
            <w:bookmarkEnd w:id="2"/>
            <w:bookmarkEnd w:id="3"/>
          </w:p>
          <w:p w:rsidR="00A73705" w:rsidRPr="0049484E" w:rsidRDefault="00A73705" w:rsidP="00A73705">
            <w:pPr>
              <w:autoSpaceDE/>
              <w:autoSpaceDN/>
              <w:ind w:firstLine="978"/>
              <w:jc w:val="both"/>
              <w:rPr>
                <w:b/>
                <w:bCs/>
                <w:sz w:val="24"/>
                <w:szCs w:val="24"/>
                <w:lang w:val="bg-BG" w:eastAsia="bg-BG"/>
              </w:rPr>
            </w:pPr>
            <w:r w:rsidRPr="0049484E">
              <w:rPr>
                <w:b/>
                <w:bCs/>
                <w:sz w:val="24"/>
                <w:szCs w:val="24"/>
                <w:lang w:val="bg-BG" w:eastAsia="bg-BG"/>
              </w:rPr>
              <w:t>Член 1. Предмет</w:t>
            </w:r>
          </w:p>
          <w:p w:rsidR="00A73705" w:rsidRPr="0049484E" w:rsidRDefault="00A73705" w:rsidP="00A73705">
            <w:pPr>
              <w:keepNext/>
              <w:widowControl/>
              <w:autoSpaceDE/>
              <w:autoSpaceDN/>
              <w:ind w:firstLine="978"/>
              <w:jc w:val="both"/>
              <w:rPr>
                <w:rFonts w:eastAsia="Calibri"/>
                <w:bCs/>
                <w:sz w:val="24"/>
                <w:szCs w:val="24"/>
                <w:lang w:val="bg-BG"/>
              </w:rPr>
            </w:pPr>
            <w:r w:rsidRPr="0049484E">
              <w:rPr>
                <w:bCs/>
                <w:sz w:val="24"/>
                <w:szCs w:val="24"/>
                <w:lang w:val="bg-BG" w:eastAsia="bg-BG"/>
              </w:rPr>
              <w:t xml:space="preserve">(1.1) ВЪЗЛОЖИТЕЛЯТ възлага, а ИЗПЪЛНИТЕЛЯТ приема да предостави срещу възнаграждение </w:t>
            </w:r>
            <w:r w:rsidRPr="0049484E">
              <w:rPr>
                <w:rFonts w:eastAsia="Calibri"/>
                <w:bCs/>
                <w:sz w:val="24"/>
                <w:szCs w:val="24"/>
                <w:lang w:val="bg-BG"/>
              </w:rPr>
              <w:t>„</w:t>
            </w:r>
            <w:r w:rsidRPr="0049484E">
              <w:rPr>
                <w:rFonts w:eastAsia="Calibri"/>
                <w:b/>
                <w:bCs/>
                <w:sz w:val="24"/>
                <w:szCs w:val="24"/>
                <w:lang w:val="bg-BG"/>
              </w:rPr>
              <w:t>Доставка на компютърно оборудване по технически спецификации по проект №</w:t>
            </w:r>
            <w:r w:rsidR="005307E1" w:rsidRPr="0049484E">
              <w:rPr>
                <w:rFonts w:eastAsia="Calibri"/>
                <w:b/>
                <w:bCs/>
                <w:sz w:val="24"/>
                <w:szCs w:val="24"/>
                <w:lang w:val="bg-BG"/>
              </w:rPr>
              <w:t xml:space="preserve"> </w:t>
            </w:r>
            <w:r w:rsidR="005307E1" w:rsidRPr="0049484E">
              <w:rPr>
                <w:b/>
                <w:sz w:val="24"/>
                <w:szCs w:val="24"/>
              </w:rPr>
              <w:t>BG14MFOP001-4.008-0001</w:t>
            </w:r>
            <w:r w:rsidR="005307E1" w:rsidRPr="0049484E">
              <w:rPr>
                <w:rFonts w:eastAsia="Calibri"/>
                <w:b/>
                <w:bCs/>
                <w:sz w:val="24"/>
                <w:szCs w:val="24"/>
                <w:lang w:val="bg-BG"/>
              </w:rPr>
              <w:t xml:space="preserve"> </w:t>
            </w:r>
            <w:r w:rsidRPr="0049484E">
              <w:rPr>
                <w:rFonts w:eastAsia="Calibri"/>
                <w:b/>
                <w:bCs/>
                <w:sz w:val="24"/>
                <w:szCs w:val="24"/>
                <w:lang w:val="bg-BG"/>
              </w:rPr>
              <w:t xml:space="preserve">„Изграждане на Морски клуб в рибарско селище </w:t>
            </w:r>
            <w:proofErr w:type="spellStart"/>
            <w:r w:rsidRPr="0049484E">
              <w:rPr>
                <w:rFonts w:eastAsia="Calibri"/>
                <w:b/>
                <w:bCs/>
                <w:sz w:val="24"/>
                <w:szCs w:val="24"/>
                <w:lang w:val="bg-BG"/>
              </w:rPr>
              <w:t>Кария</w:t>
            </w:r>
            <w:proofErr w:type="spellEnd"/>
            <w:r w:rsidRPr="0049484E">
              <w:rPr>
                <w:rFonts w:eastAsia="Calibri"/>
                <w:b/>
                <w:bCs/>
                <w:sz w:val="24"/>
                <w:szCs w:val="24"/>
                <w:lang w:val="bg-BG"/>
              </w:rPr>
              <w:t xml:space="preserve">, община Шабла, </w:t>
            </w:r>
            <w:r w:rsidR="005307E1" w:rsidRPr="0049484E">
              <w:rPr>
                <w:b/>
                <w:sz w:val="24"/>
                <w:szCs w:val="24"/>
                <w:lang w:val="bg-BG"/>
              </w:rPr>
              <w:t>финансиран по Стратегия за ВОМР на МИРГ Шабла-Каварна–Балчик</w:t>
            </w:r>
            <w:r w:rsidR="005307E1" w:rsidRPr="0049484E">
              <w:rPr>
                <w:rFonts w:eastAsia="Calibri"/>
                <w:b/>
                <w:bCs/>
                <w:sz w:val="24"/>
                <w:szCs w:val="24"/>
                <w:lang w:val="bg-BG"/>
              </w:rPr>
              <w:t xml:space="preserve"> </w:t>
            </w:r>
            <w:r w:rsidRPr="0049484E">
              <w:rPr>
                <w:rFonts w:eastAsia="Calibri"/>
                <w:b/>
                <w:bCs/>
                <w:sz w:val="24"/>
                <w:szCs w:val="24"/>
                <w:lang w:val="bg-BG"/>
              </w:rPr>
              <w:t xml:space="preserve">”, </w:t>
            </w:r>
            <w:r w:rsidRPr="0049484E">
              <w:rPr>
                <w:rFonts w:eastAsia="Calibri"/>
                <w:bCs/>
                <w:sz w:val="24"/>
                <w:szCs w:val="24"/>
                <w:lang w:val="bg-BG"/>
              </w:rPr>
              <w:t xml:space="preserve">финансирана по </w:t>
            </w:r>
            <w:r w:rsidR="005307E1" w:rsidRPr="0049484E">
              <w:rPr>
                <w:rFonts w:eastAsia="Calibri"/>
                <w:bCs/>
                <w:sz w:val="24"/>
                <w:szCs w:val="24"/>
                <w:lang w:val="bg-BG"/>
              </w:rPr>
              <w:t xml:space="preserve">Договор за </w:t>
            </w:r>
            <w:r w:rsidRPr="0049484E">
              <w:rPr>
                <w:rFonts w:eastAsia="Calibri"/>
                <w:bCs/>
                <w:sz w:val="24"/>
                <w:szCs w:val="24"/>
                <w:lang w:val="bg-BG"/>
              </w:rPr>
              <w:t xml:space="preserve">БФП </w:t>
            </w:r>
            <w:bookmarkStart w:id="4" w:name="_Hlk35268456"/>
            <w:r w:rsidR="005307E1" w:rsidRPr="0049484E">
              <w:rPr>
                <w:sz w:val="24"/>
                <w:szCs w:val="24"/>
                <w:lang w:val="bg-BG"/>
              </w:rPr>
              <w:t>МДР-ИП-01-6/11.03.2020 г.</w:t>
            </w:r>
            <w:bookmarkEnd w:id="4"/>
          </w:p>
          <w:p w:rsidR="00A73705" w:rsidRPr="0049484E" w:rsidRDefault="00A73705" w:rsidP="00A73705">
            <w:pPr>
              <w:widowControl/>
              <w:autoSpaceDE/>
              <w:autoSpaceDN/>
              <w:ind w:firstLine="978"/>
              <w:jc w:val="both"/>
              <w:rPr>
                <w:bCs/>
                <w:sz w:val="24"/>
                <w:szCs w:val="24"/>
                <w:lang w:val="bg-BG" w:eastAsia="bg-BG"/>
              </w:rPr>
            </w:pPr>
            <w:r w:rsidRPr="0049484E">
              <w:rPr>
                <w:bCs/>
                <w:sz w:val="24"/>
                <w:szCs w:val="24"/>
                <w:lang w:val="bg-BG" w:eastAsia="bg-BG"/>
              </w:rPr>
              <w:t xml:space="preserve"> (1.2) Освен доставката по алинея (1.1) предметът на Договора включва и изпълнението на следните дейности:</w:t>
            </w:r>
          </w:p>
          <w:p w:rsidR="00A73705" w:rsidRPr="0049484E" w:rsidRDefault="00A73705" w:rsidP="00A73705">
            <w:pPr>
              <w:widowControl/>
              <w:numPr>
                <w:ilvl w:val="0"/>
                <w:numId w:val="19"/>
              </w:numPr>
              <w:autoSpaceDE/>
              <w:autoSpaceDN/>
              <w:ind w:left="0" w:firstLine="978"/>
              <w:contextualSpacing/>
              <w:jc w:val="both"/>
              <w:rPr>
                <w:bCs/>
                <w:sz w:val="24"/>
                <w:szCs w:val="24"/>
                <w:lang w:val="bg-BG" w:eastAsia="bg-BG"/>
              </w:rPr>
            </w:pPr>
            <w:r w:rsidRPr="0049484E">
              <w:rPr>
                <w:bCs/>
                <w:sz w:val="24"/>
                <w:szCs w:val="24"/>
                <w:lang w:val="bg-BG" w:eastAsia="bg-BG"/>
              </w:rPr>
              <w:t xml:space="preserve">доставка на Оборудването до мястото на доставка, посочено в настоящия Договор и Техническата спецификация; </w:t>
            </w:r>
          </w:p>
          <w:p w:rsidR="00A73705" w:rsidRPr="0049484E" w:rsidRDefault="00A73705" w:rsidP="00A73705">
            <w:pPr>
              <w:widowControl/>
              <w:numPr>
                <w:ilvl w:val="0"/>
                <w:numId w:val="19"/>
              </w:numPr>
              <w:autoSpaceDE/>
              <w:autoSpaceDN/>
              <w:ind w:left="0" w:firstLine="978"/>
              <w:contextualSpacing/>
              <w:jc w:val="both"/>
              <w:rPr>
                <w:bCs/>
                <w:sz w:val="24"/>
                <w:szCs w:val="24"/>
                <w:lang w:val="bg-BG" w:eastAsia="bg-BG"/>
              </w:rPr>
            </w:pPr>
            <w:r w:rsidRPr="0049484E">
              <w:rPr>
                <w:bCs/>
                <w:sz w:val="24"/>
                <w:szCs w:val="24"/>
                <w:lang w:val="bg-BG" w:eastAsia="bg-BG"/>
              </w:rPr>
              <w:t xml:space="preserve">монтаж/инсталация и въвеждане в експлоатация на доставеното Оборудване; </w:t>
            </w:r>
          </w:p>
          <w:p w:rsidR="00A73705" w:rsidRPr="0049484E" w:rsidRDefault="00A73705" w:rsidP="00A73705">
            <w:pPr>
              <w:widowControl/>
              <w:numPr>
                <w:ilvl w:val="0"/>
                <w:numId w:val="19"/>
              </w:numPr>
              <w:autoSpaceDE/>
              <w:autoSpaceDN/>
              <w:ind w:left="0" w:firstLine="978"/>
              <w:contextualSpacing/>
              <w:jc w:val="both"/>
              <w:rPr>
                <w:bCs/>
                <w:sz w:val="24"/>
                <w:szCs w:val="24"/>
                <w:lang w:val="bg-BG" w:eastAsia="bg-BG"/>
              </w:rPr>
            </w:pPr>
            <w:r w:rsidRPr="0049484E">
              <w:rPr>
                <w:bCs/>
                <w:sz w:val="24"/>
                <w:szCs w:val="24"/>
                <w:lang w:val="bg-BG" w:eastAsia="bg-BG"/>
              </w:rPr>
              <w:t xml:space="preserve">тестването на всички инсталирани продукти; </w:t>
            </w:r>
          </w:p>
          <w:p w:rsidR="00A73705" w:rsidRPr="0049484E" w:rsidRDefault="00A73705" w:rsidP="00A73705">
            <w:pPr>
              <w:widowControl/>
              <w:numPr>
                <w:ilvl w:val="0"/>
                <w:numId w:val="19"/>
              </w:numPr>
              <w:autoSpaceDE/>
              <w:autoSpaceDN/>
              <w:ind w:left="0" w:firstLine="978"/>
              <w:contextualSpacing/>
              <w:jc w:val="both"/>
              <w:rPr>
                <w:bCs/>
                <w:sz w:val="24"/>
                <w:szCs w:val="24"/>
                <w:lang w:val="bg-BG" w:eastAsia="bg-BG"/>
              </w:rPr>
            </w:pPr>
            <w:r w:rsidRPr="0049484E">
              <w:rPr>
                <w:bCs/>
                <w:sz w:val="24"/>
                <w:szCs w:val="24"/>
                <w:lang w:val="bg-BG" w:eastAsia="bg-BG"/>
              </w:rPr>
              <w:t xml:space="preserve">гаранционно обслужване на доставеното Оборудване и доставка на необходимите части и материали, в рамките на гаранционния срок, считано от датата на подписване на Приемо-предавателния протокол по алинея (5.1.2) или алинея (5.1.4). Материалите, консумативите, дейностите и условията на гаранционното обслужване са </w:t>
            </w:r>
            <w:r w:rsidRPr="0049484E">
              <w:rPr>
                <w:bCs/>
                <w:sz w:val="24"/>
                <w:szCs w:val="24"/>
                <w:lang w:val="bg-BG" w:eastAsia="bg-BG"/>
              </w:rPr>
              <w:lastRenderedPageBreak/>
              <w:t>описани в Техническото предложение на Изпълнителя.</w:t>
            </w:r>
          </w:p>
          <w:p w:rsidR="00A73705" w:rsidRPr="0049484E" w:rsidRDefault="00A73705" w:rsidP="00A73705">
            <w:pPr>
              <w:widowControl/>
              <w:autoSpaceDE/>
              <w:autoSpaceDN/>
              <w:ind w:firstLine="978"/>
              <w:jc w:val="both"/>
              <w:rPr>
                <w:bCs/>
                <w:sz w:val="24"/>
                <w:szCs w:val="24"/>
                <w:lang w:val="bg-BG" w:eastAsia="bg-BG"/>
              </w:rPr>
            </w:pPr>
            <w:r w:rsidRPr="0049484E">
              <w:rPr>
                <w:bCs/>
                <w:sz w:val="24"/>
                <w:szCs w:val="24"/>
                <w:lang w:val="bg-BG" w:eastAsia="bg-BG"/>
              </w:rPr>
              <w:t>(1.3) Изпълнителят се задължава да изпълни дейностите по алинея (1.1) и алинея (1.2) в съответствие с изискванията на Техническата спецификация на Възложителя, Техническото и ценовото Предложение на Изпълнителя, които са неразделна част от настоящия Договор, в сроковете по настоящия Договор.</w:t>
            </w:r>
          </w:p>
          <w:p w:rsidR="00A73705" w:rsidRPr="0049484E" w:rsidRDefault="00A73705" w:rsidP="00A73705">
            <w:pPr>
              <w:widowControl/>
              <w:autoSpaceDE/>
              <w:autoSpaceDN/>
              <w:ind w:firstLine="978"/>
              <w:jc w:val="both"/>
              <w:rPr>
                <w:bCs/>
                <w:sz w:val="24"/>
                <w:szCs w:val="24"/>
                <w:lang w:val="bg-BG" w:eastAsia="bg-BG"/>
              </w:rPr>
            </w:pPr>
          </w:p>
          <w:p w:rsidR="00A73705" w:rsidRPr="0049484E" w:rsidRDefault="00A73705" w:rsidP="00A73705">
            <w:pPr>
              <w:widowControl/>
              <w:tabs>
                <w:tab w:val="left" w:pos="0"/>
              </w:tabs>
              <w:autoSpaceDE/>
              <w:autoSpaceDN/>
              <w:ind w:firstLine="978"/>
              <w:contextualSpacing/>
              <w:jc w:val="center"/>
              <w:rPr>
                <w:b/>
                <w:bCs/>
                <w:sz w:val="24"/>
                <w:szCs w:val="24"/>
                <w:lang w:val="bg-BG" w:eastAsia="bg-BG"/>
              </w:rPr>
            </w:pPr>
            <w:r w:rsidRPr="0049484E">
              <w:rPr>
                <w:b/>
                <w:bCs/>
                <w:sz w:val="24"/>
                <w:szCs w:val="24"/>
                <w:lang w:val="bg-BG" w:eastAsia="bg-BG"/>
              </w:rPr>
              <w:t>ЦЕНИ И НАЧИН НА ПЛАЩАНЕ</w:t>
            </w:r>
          </w:p>
          <w:p w:rsidR="00A73705" w:rsidRPr="0049484E" w:rsidRDefault="00A73705" w:rsidP="00A73705">
            <w:pPr>
              <w:widowControl/>
              <w:autoSpaceDE/>
              <w:autoSpaceDN/>
              <w:ind w:firstLine="978"/>
              <w:jc w:val="both"/>
              <w:rPr>
                <w:b/>
                <w:bCs/>
                <w:sz w:val="24"/>
                <w:szCs w:val="24"/>
                <w:lang w:val="bg-BG" w:eastAsia="bg-BG"/>
              </w:rPr>
            </w:pPr>
            <w:r w:rsidRPr="0049484E">
              <w:rPr>
                <w:b/>
                <w:bCs/>
                <w:sz w:val="24"/>
                <w:szCs w:val="24"/>
                <w:lang w:val="bg-BG" w:eastAsia="bg-BG"/>
              </w:rPr>
              <w:t>Член 2. Цена</w:t>
            </w:r>
          </w:p>
          <w:p w:rsidR="00A73705" w:rsidRPr="0049484E" w:rsidRDefault="00A73705" w:rsidP="00A73705">
            <w:pPr>
              <w:widowControl/>
              <w:autoSpaceDE/>
              <w:autoSpaceDN/>
              <w:ind w:firstLine="978"/>
              <w:jc w:val="both"/>
              <w:rPr>
                <w:bCs/>
                <w:sz w:val="24"/>
                <w:szCs w:val="24"/>
                <w:lang w:val="bg-BG" w:eastAsia="bg-BG"/>
              </w:rPr>
            </w:pPr>
          </w:p>
          <w:p w:rsidR="00A73705" w:rsidRPr="0049484E" w:rsidRDefault="00A73705" w:rsidP="00A73705">
            <w:pPr>
              <w:widowControl/>
              <w:autoSpaceDE/>
              <w:autoSpaceDN/>
              <w:ind w:firstLine="978"/>
              <w:jc w:val="both"/>
              <w:rPr>
                <w:bCs/>
                <w:sz w:val="24"/>
                <w:szCs w:val="24"/>
                <w:lang w:val="bg-BG" w:eastAsia="bg-BG"/>
              </w:rPr>
            </w:pPr>
            <w:r w:rsidRPr="0049484E">
              <w:rPr>
                <w:bCs/>
                <w:sz w:val="24"/>
                <w:szCs w:val="24"/>
                <w:lang w:val="bg-BG" w:eastAsia="bg-BG"/>
              </w:rPr>
              <w:t>(2.1) За изпълнението на предмета на Договора, Възложителят се задължава да заплати на Изпълнителя обща цена в размер на .................. лева без ДДС (.................... лева) и ......................... лева (........................ лева) с включен ДДС, съгласно Ценовото му предложение (Приложение №3), неразделна част от настоящия Договор.</w:t>
            </w:r>
          </w:p>
          <w:p w:rsidR="00A73705" w:rsidRPr="0049484E" w:rsidRDefault="00A73705" w:rsidP="00A73705">
            <w:pPr>
              <w:widowControl/>
              <w:autoSpaceDE/>
              <w:autoSpaceDN/>
              <w:ind w:firstLine="978"/>
              <w:jc w:val="both"/>
              <w:rPr>
                <w:bCs/>
                <w:sz w:val="24"/>
                <w:szCs w:val="24"/>
                <w:lang w:val="bg-BG" w:eastAsia="bg-BG"/>
              </w:rPr>
            </w:pPr>
            <w:r w:rsidRPr="0049484E">
              <w:rPr>
                <w:bCs/>
                <w:sz w:val="24"/>
                <w:szCs w:val="24"/>
                <w:lang w:val="bg-BG" w:eastAsia="bg-BG"/>
              </w:rPr>
              <w:t>(2.2) Цената по алинея (2.1) включва, както следва:</w:t>
            </w:r>
          </w:p>
          <w:p w:rsidR="00A73705" w:rsidRPr="0049484E" w:rsidRDefault="00A73705" w:rsidP="00A73705">
            <w:pPr>
              <w:widowControl/>
              <w:numPr>
                <w:ilvl w:val="0"/>
                <w:numId w:val="20"/>
              </w:numPr>
              <w:autoSpaceDE/>
              <w:autoSpaceDN/>
              <w:ind w:left="0" w:firstLine="978"/>
              <w:contextualSpacing/>
              <w:jc w:val="both"/>
              <w:rPr>
                <w:bCs/>
                <w:sz w:val="24"/>
                <w:szCs w:val="24"/>
                <w:lang w:val="bg-BG" w:eastAsia="bg-BG"/>
              </w:rPr>
            </w:pPr>
            <w:r w:rsidRPr="0049484E">
              <w:rPr>
                <w:bCs/>
                <w:sz w:val="24"/>
                <w:szCs w:val="24"/>
                <w:lang w:val="bg-BG" w:eastAsia="bg-BG"/>
              </w:rPr>
              <w:t>Цената за доставка и прехвърляне на собствеността на Оборудването, предмет на Договора, монтажа, въвеждането му в експлоатация (и обучението на персонала на Възложителя за работа с него)</w:t>
            </w:r>
            <w:r w:rsidRPr="0049484E">
              <w:rPr>
                <w:bCs/>
                <w:sz w:val="24"/>
                <w:szCs w:val="24"/>
                <w:lang w:val="bg-BG" w:eastAsia="bg-BG"/>
              </w:rPr>
              <w:footnoteReference w:id="1"/>
            </w:r>
            <w:r w:rsidRPr="0049484E">
              <w:rPr>
                <w:bCs/>
                <w:sz w:val="24"/>
                <w:szCs w:val="24"/>
                <w:lang w:val="bg-BG" w:eastAsia="bg-BG"/>
              </w:rPr>
              <w:t>;</w:t>
            </w:r>
          </w:p>
          <w:p w:rsidR="00A73705" w:rsidRPr="0049484E" w:rsidRDefault="00A73705" w:rsidP="00A73705">
            <w:pPr>
              <w:widowControl/>
              <w:numPr>
                <w:ilvl w:val="0"/>
                <w:numId w:val="20"/>
              </w:numPr>
              <w:autoSpaceDE/>
              <w:autoSpaceDN/>
              <w:ind w:left="0" w:firstLine="978"/>
              <w:contextualSpacing/>
              <w:jc w:val="both"/>
              <w:rPr>
                <w:bCs/>
                <w:sz w:val="24"/>
                <w:szCs w:val="24"/>
                <w:lang w:val="bg-BG" w:eastAsia="bg-BG"/>
              </w:rPr>
            </w:pPr>
            <w:r w:rsidRPr="0049484E">
              <w:rPr>
                <w:bCs/>
                <w:sz w:val="24"/>
                <w:szCs w:val="24"/>
                <w:lang w:val="bg-BG" w:eastAsia="bg-BG"/>
              </w:rPr>
              <w:t>Цената на гаранционното (сервизно) обслужване на Оборудването, предмет на Договора;</w:t>
            </w:r>
          </w:p>
          <w:p w:rsidR="00A73705" w:rsidRPr="0049484E" w:rsidRDefault="00A73705" w:rsidP="00A73705">
            <w:pPr>
              <w:widowControl/>
              <w:autoSpaceDE/>
              <w:autoSpaceDN/>
              <w:ind w:firstLine="978"/>
              <w:jc w:val="both"/>
              <w:rPr>
                <w:bCs/>
                <w:sz w:val="24"/>
                <w:szCs w:val="24"/>
                <w:lang w:val="bg-BG" w:eastAsia="bg-BG"/>
              </w:rPr>
            </w:pPr>
            <w:r w:rsidRPr="0049484E">
              <w:rPr>
                <w:bCs/>
                <w:sz w:val="24"/>
                <w:szCs w:val="24"/>
                <w:lang w:val="bg-BG" w:eastAsia="bg-BG"/>
              </w:rPr>
              <w:t>(2.3) Посочената цена е крайна и включва всички разходи и възнаграждения на Изпълнителя за изпълнение на предмета на настоящия Договор, като но не само: разходите за транспортиране и доставка на Оборудването мястото за доставка, включително опаковане, транспорт, разопаковане, товарене, разтоварване, инсталиране, монтаж, въвеждане в експлоатация и привеждане в работно състояние, готово за приемане и експлоатация, доставка на цялата техническа и сервизна документация, всички разходи за извършване на гаранционно обслужване в срока на гаранцията, както и разходи за отстраняване за сметка на и от Изпълнителя на всички технически неизправности, възникнали не по вина на Възложителя и покрити от гаранционните условия и гаранционната отговорност на Изпълнителя.</w:t>
            </w:r>
          </w:p>
          <w:p w:rsidR="00A73705" w:rsidRPr="0049484E" w:rsidRDefault="00A73705" w:rsidP="00A73705">
            <w:pPr>
              <w:widowControl/>
              <w:autoSpaceDE/>
              <w:autoSpaceDN/>
              <w:ind w:firstLine="978"/>
              <w:jc w:val="both"/>
              <w:rPr>
                <w:bCs/>
                <w:sz w:val="24"/>
                <w:szCs w:val="24"/>
                <w:lang w:val="bg-BG" w:eastAsia="bg-BG"/>
              </w:rPr>
            </w:pPr>
            <w:r w:rsidRPr="0049484E">
              <w:rPr>
                <w:bCs/>
                <w:sz w:val="24"/>
                <w:szCs w:val="24"/>
                <w:lang w:val="bg-BG" w:eastAsia="bg-BG"/>
              </w:rPr>
              <w:t>(2.4) Посочените в настоящия Договор цени са крайни и остават непроменени за срока на действието му.</w:t>
            </w:r>
          </w:p>
          <w:p w:rsidR="00A73705" w:rsidRPr="0049484E" w:rsidRDefault="00A73705" w:rsidP="00A73705">
            <w:pPr>
              <w:widowControl/>
              <w:autoSpaceDE/>
              <w:autoSpaceDN/>
              <w:ind w:firstLine="978"/>
              <w:jc w:val="both"/>
              <w:rPr>
                <w:bCs/>
                <w:sz w:val="24"/>
                <w:szCs w:val="24"/>
                <w:lang w:val="bg-BG" w:eastAsia="bg-BG"/>
              </w:rPr>
            </w:pPr>
          </w:p>
          <w:p w:rsidR="00A73705" w:rsidRPr="0049484E" w:rsidRDefault="00A73705" w:rsidP="002B4A9A">
            <w:pPr>
              <w:widowControl/>
              <w:autoSpaceDE/>
              <w:autoSpaceDN/>
              <w:ind w:firstLine="836"/>
              <w:jc w:val="both"/>
              <w:rPr>
                <w:b/>
                <w:bCs/>
                <w:sz w:val="24"/>
                <w:szCs w:val="24"/>
                <w:lang w:val="bg-BG" w:eastAsia="bg-BG"/>
              </w:rPr>
            </w:pPr>
            <w:r w:rsidRPr="0049484E">
              <w:rPr>
                <w:b/>
                <w:bCs/>
                <w:sz w:val="24"/>
                <w:szCs w:val="24"/>
                <w:lang w:val="bg-BG" w:eastAsia="bg-BG"/>
              </w:rPr>
              <w:t>Член 3. Начин на плащане</w:t>
            </w:r>
          </w:p>
          <w:p w:rsidR="00A73705" w:rsidRPr="0049484E" w:rsidRDefault="00A73705" w:rsidP="002B4A9A">
            <w:pPr>
              <w:widowControl/>
              <w:autoSpaceDE/>
              <w:autoSpaceDN/>
              <w:ind w:firstLine="836"/>
              <w:jc w:val="both"/>
              <w:rPr>
                <w:bCs/>
                <w:sz w:val="24"/>
                <w:szCs w:val="24"/>
                <w:lang w:val="bg-BG" w:eastAsia="bg-BG"/>
              </w:rPr>
            </w:pPr>
            <w:r w:rsidRPr="0049484E">
              <w:rPr>
                <w:bCs/>
                <w:sz w:val="24"/>
                <w:szCs w:val="24"/>
                <w:lang w:val="bg-BG" w:eastAsia="bg-BG"/>
              </w:rPr>
              <w:t>(3.1) Плащанията се извършват в български лева, с платежно нареждане по следната банкова сметка, посочена от Изпълнителя:</w:t>
            </w:r>
          </w:p>
          <w:p w:rsidR="00A73705" w:rsidRPr="0049484E" w:rsidRDefault="00A73705" w:rsidP="002B4A9A">
            <w:pPr>
              <w:widowControl/>
              <w:adjustRightInd w:val="0"/>
              <w:ind w:firstLine="836"/>
              <w:jc w:val="both"/>
              <w:rPr>
                <w:bCs/>
                <w:sz w:val="24"/>
                <w:szCs w:val="24"/>
                <w:lang w:val="bg-BG" w:eastAsia="bg-BG"/>
              </w:rPr>
            </w:pPr>
            <w:r w:rsidRPr="0049484E">
              <w:rPr>
                <w:bCs/>
                <w:sz w:val="24"/>
                <w:szCs w:val="24"/>
                <w:lang w:val="bg-BG" w:eastAsia="bg-BG"/>
              </w:rPr>
              <w:t>Обслужваща банка: ……………………………</w:t>
            </w:r>
          </w:p>
          <w:p w:rsidR="00A73705" w:rsidRPr="0049484E" w:rsidRDefault="00A73705" w:rsidP="002B4A9A">
            <w:pPr>
              <w:widowControl/>
              <w:adjustRightInd w:val="0"/>
              <w:ind w:firstLine="836"/>
              <w:jc w:val="both"/>
              <w:rPr>
                <w:bCs/>
                <w:sz w:val="24"/>
                <w:szCs w:val="24"/>
                <w:lang w:val="bg-BG" w:eastAsia="bg-BG"/>
              </w:rPr>
            </w:pPr>
            <w:r w:rsidRPr="0049484E">
              <w:rPr>
                <w:bCs/>
                <w:sz w:val="24"/>
                <w:szCs w:val="24"/>
                <w:lang w:val="bg-BG" w:eastAsia="bg-BG"/>
              </w:rPr>
              <w:t>Банкова сметка: ……………………………….</w:t>
            </w:r>
          </w:p>
          <w:p w:rsidR="00A73705" w:rsidRPr="0049484E" w:rsidRDefault="00A73705" w:rsidP="002B4A9A">
            <w:pPr>
              <w:widowControl/>
              <w:autoSpaceDE/>
              <w:autoSpaceDN/>
              <w:ind w:firstLine="836"/>
              <w:jc w:val="both"/>
              <w:rPr>
                <w:bCs/>
                <w:sz w:val="24"/>
                <w:szCs w:val="24"/>
                <w:lang w:val="bg-BG" w:eastAsia="bg-BG"/>
              </w:rPr>
            </w:pPr>
            <w:r w:rsidRPr="0049484E">
              <w:rPr>
                <w:bCs/>
                <w:sz w:val="24"/>
                <w:szCs w:val="24"/>
                <w:lang w:val="bg-BG" w:eastAsia="bg-BG"/>
              </w:rPr>
              <w:t>Банков код: ……………………………………..</w:t>
            </w:r>
          </w:p>
          <w:p w:rsidR="00A73705" w:rsidRPr="0049484E" w:rsidRDefault="00A73705" w:rsidP="002B4A9A">
            <w:pPr>
              <w:widowControl/>
              <w:autoSpaceDE/>
              <w:autoSpaceDN/>
              <w:ind w:firstLine="836"/>
              <w:jc w:val="both"/>
              <w:rPr>
                <w:bCs/>
                <w:sz w:val="24"/>
                <w:szCs w:val="24"/>
                <w:lang w:val="bg-BG" w:eastAsia="bg-BG"/>
              </w:rPr>
            </w:pPr>
            <w:r w:rsidRPr="0049484E">
              <w:rPr>
                <w:bCs/>
                <w:sz w:val="24"/>
                <w:szCs w:val="24"/>
                <w:lang w:val="bg-BG" w:eastAsia="bg-BG"/>
              </w:rPr>
              <w:t>Титуляр на сметката: ……………………………..</w:t>
            </w:r>
          </w:p>
          <w:p w:rsidR="00A73705" w:rsidRPr="0049484E" w:rsidRDefault="00A73705" w:rsidP="002B4A9A">
            <w:pPr>
              <w:widowControl/>
              <w:autoSpaceDE/>
              <w:autoSpaceDN/>
              <w:ind w:firstLine="836"/>
              <w:jc w:val="both"/>
              <w:rPr>
                <w:bCs/>
                <w:sz w:val="24"/>
                <w:szCs w:val="24"/>
                <w:lang w:val="bg-BG" w:eastAsia="bg-BG"/>
              </w:rPr>
            </w:pPr>
            <w:r w:rsidRPr="0049484E">
              <w:rPr>
                <w:bCs/>
                <w:sz w:val="24"/>
                <w:szCs w:val="24"/>
                <w:lang w:val="bg-BG" w:eastAsia="bg-BG"/>
              </w:rPr>
              <w:t>Изпълнителят е длъжен да уведомява писмено Възложителя за всички последващи промени на банковата му сметка в срок до 3 (три) дни считано от момента на промяната. В случай че Изпълнителят не уведоми Възложителя в този срок, счита се, че плащанията, по посочената в настоящия член банкова сметка са надлежно извършени.</w:t>
            </w:r>
          </w:p>
          <w:p w:rsidR="00A73705" w:rsidRPr="0049484E" w:rsidRDefault="00A73705" w:rsidP="002B4A9A">
            <w:pPr>
              <w:widowControl/>
              <w:autoSpaceDE/>
              <w:autoSpaceDN/>
              <w:ind w:firstLine="836"/>
              <w:jc w:val="both"/>
              <w:rPr>
                <w:b/>
                <w:bCs/>
                <w:sz w:val="24"/>
                <w:szCs w:val="24"/>
                <w:lang w:val="bg-BG" w:eastAsia="bg-BG"/>
              </w:rPr>
            </w:pPr>
            <w:r w:rsidRPr="0049484E">
              <w:rPr>
                <w:bCs/>
                <w:sz w:val="24"/>
                <w:szCs w:val="24"/>
                <w:lang w:val="bg-BG" w:eastAsia="bg-BG"/>
              </w:rPr>
              <w:lastRenderedPageBreak/>
              <w:t xml:space="preserve">Всички </w:t>
            </w:r>
            <w:proofErr w:type="spellStart"/>
            <w:r w:rsidRPr="0049484E">
              <w:rPr>
                <w:bCs/>
                <w:sz w:val="24"/>
                <w:szCs w:val="24"/>
                <w:lang w:val="bg-BG" w:eastAsia="bg-BG"/>
              </w:rPr>
              <w:t>разходооправдателни</w:t>
            </w:r>
            <w:proofErr w:type="spellEnd"/>
            <w:r w:rsidRPr="0049484E">
              <w:rPr>
                <w:bCs/>
                <w:sz w:val="24"/>
                <w:szCs w:val="24"/>
                <w:lang w:val="bg-BG" w:eastAsia="bg-BG"/>
              </w:rPr>
              <w:t xml:space="preserve"> документи следва да съдържат следния текст „Разходът се извършва по </w:t>
            </w:r>
            <w:r w:rsidRPr="0049484E">
              <w:rPr>
                <w:b/>
                <w:bCs/>
                <w:sz w:val="24"/>
                <w:szCs w:val="24"/>
                <w:lang w:val="bg-BG" w:eastAsia="bg-BG"/>
              </w:rPr>
              <w:t xml:space="preserve">Договор за отпускане на безвъзмездна финансова помощ № </w:t>
            </w:r>
            <w:r w:rsidR="00991260" w:rsidRPr="00991260">
              <w:rPr>
                <w:b/>
                <w:bCs/>
                <w:sz w:val="24"/>
                <w:szCs w:val="24"/>
                <w:lang w:val="bg-BG" w:eastAsia="bg-BG"/>
              </w:rPr>
              <w:t>МДР-ИП-01-6/11.03.2020 г</w:t>
            </w:r>
            <w:r w:rsidR="00991260" w:rsidRPr="00991260">
              <w:rPr>
                <w:b/>
                <w:bCs/>
                <w:sz w:val="24"/>
                <w:szCs w:val="24"/>
                <w:lang w:eastAsia="bg-BG"/>
              </w:rPr>
              <w:t>.</w:t>
            </w:r>
            <w:r w:rsidR="00991260" w:rsidRPr="00991260">
              <w:rPr>
                <w:b/>
                <w:bCs/>
                <w:sz w:val="24"/>
                <w:szCs w:val="24"/>
                <w:lang w:val="bg-BG" w:eastAsia="bg-BG"/>
              </w:rPr>
              <w:t xml:space="preserve"> по Мярка BG14MFOP001-4.008 - МИРГ-ШКБ-2.1.1 „Инвестиции в многообразна публична инфраструктура свързана с рибарската общност и морския потенциал на територията”</w:t>
            </w:r>
            <w:r w:rsidRPr="0049484E">
              <w:rPr>
                <w:b/>
                <w:bCs/>
                <w:sz w:val="24"/>
                <w:szCs w:val="24"/>
                <w:lang w:val="bg-BG" w:eastAsia="bg-BG"/>
              </w:rPr>
              <w:t>“</w:t>
            </w:r>
            <w:r w:rsidRPr="0049484E">
              <w:rPr>
                <w:bCs/>
                <w:sz w:val="24"/>
                <w:szCs w:val="24"/>
                <w:lang w:val="bg-BG" w:eastAsia="bg-BG"/>
              </w:rPr>
              <w:t>.</w:t>
            </w:r>
          </w:p>
          <w:p w:rsidR="00A73705" w:rsidRPr="0049484E" w:rsidRDefault="00A73705" w:rsidP="002B4A9A">
            <w:pPr>
              <w:widowControl/>
              <w:autoSpaceDE/>
              <w:autoSpaceDN/>
              <w:ind w:firstLine="836"/>
              <w:jc w:val="both"/>
              <w:rPr>
                <w:bCs/>
                <w:sz w:val="24"/>
                <w:szCs w:val="24"/>
                <w:lang w:val="bg-BG" w:eastAsia="bg-BG"/>
              </w:rPr>
            </w:pPr>
            <w:r w:rsidRPr="0049484E">
              <w:rPr>
                <w:bCs/>
                <w:sz w:val="24"/>
                <w:szCs w:val="24"/>
                <w:lang w:val="bg-BG" w:eastAsia="bg-BG"/>
              </w:rPr>
              <w:t xml:space="preserve">(3.2) Възложителят заплаща </w:t>
            </w:r>
          </w:p>
          <w:p w:rsidR="00A73705" w:rsidRPr="0049484E" w:rsidRDefault="00A73705" w:rsidP="002B4A9A">
            <w:pPr>
              <w:widowControl/>
              <w:autoSpaceDE/>
              <w:autoSpaceDN/>
              <w:ind w:firstLine="836"/>
              <w:jc w:val="both"/>
              <w:rPr>
                <w:bCs/>
                <w:sz w:val="24"/>
                <w:szCs w:val="24"/>
                <w:lang w:val="bg-BG" w:eastAsia="bg-BG"/>
              </w:rPr>
            </w:pPr>
            <w:r w:rsidRPr="0049484E">
              <w:rPr>
                <w:bCs/>
                <w:sz w:val="24"/>
                <w:szCs w:val="24"/>
                <w:lang w:val="bg-BG" w:eastAsia="bg-BG"/>
              </w:rPr>
              <w:t xml:space="preserve">(i) авансово плащане в размер на </w:t>
            </w:r>
            <w:r w:rsidR="005307E1" w:rsidRPr="00FD69EC">
              <w:rPr>
                <w:bCs/>
                <w:sz w:val="24"/>
                <w:szCs w:val="24"/>
                <w:lang w:val="bg-BG" w:eastAsia="bg-BG"/>
              </w:rPr>
              <w:t>4</w:t>
            </w:r>
            <w:r w:rsidRPr="00FD69EC">
              <w:rPr>
                <w:bCs/>
                <w:sz w:val="24"/>
                <w:szCs w:val="24"/>
                <w:lang w:val="bg-BG" w:eastAsia="bg-BG"/>
              </w:rPr>
              <w:t>0% (</w:t>
            </w:r>
            <w:r w:rsidR="005307E1" w:rsidRPr="00FD69EC">
              <w:rPr>
                <w:bCs/>
                <w:sz w:val="24"/>
                <w:szCs w:val="24"/>
                <w:lang w:val="bg-BG" w:eastAsia="bg-BG"/>
              </w:rPr>
              <w:t>четири</w:t>
            </w:r>
            <w:r w:rsidRPr="00FD69EC">
              <w:rPr>
                <w:bCs/>
                <w:sz w:val="24"/>
                <w:szCs w:val="24"/>
                <w:lang w:val="bg-BG" w:eastAsia="bg-BG"/>
              </w:rPr>
              <w:t xml:space="preserve">десет процента) </w:t>
            </w:r>
            <w:r w:rsidRPr="0049484E">
              <w:rPr>
                <w:bCs/>
                <w:sz w:val="24"/>
                <w:szCs w:val="24"/>
                <w:lang w:val="bg-BG" w:eastAsia="bg-BG"/>
              </w:rPr>
              <w:t>от стойността от цената по алинея (2.1) в срок от 10 (десет) дни след представяне на фактура за цялата стойност на аванса</w:t>
            </w:r>
          </w:p>
          <w:p w:rsidR="00A73705" w:rsidRPr="0049484E" w:rsidRDefault="00A73705" w:rsidP="002B4A9A">
            <w:pPr>
              <w:widowControl/>
              <w:autoSpaceDE/>
              <w:autoSpaceDN/>
              <w:ind w:firstLine="836"/>
              <w:jc w:val="both"/>
              <w:rPr>
                <w:bCs/>
                <w:sz w:val="24"/>
                <w:szCs w:val="24"/>
                <w:lang w:val="bg-BG" w:eastAsia="bg-BG"/>
              </w:rPr>
            </w:pPr>
            <w:r w:rsidRPr="0049484E">
              <w:rPr>
                <w:bCs/>
                <w:sz w:val="24"/>
                <w:szCs w:val="24"/>
                <w:lang w:val="bg-BG" w:eastAsia="bg-BG"/>
              </w:rPr>
              <w:t xml:space="preserve">(ii) окончателно плащане в </w:t>
            </w:r>
            <w:r w:rsidRPr="00FD69EC">
              <w:rPr>
                <w:bCs/>
                <w:sz w:val="24"/>
                <w:szCs w:val="24"/>
                <w:lang w:val="bg-BG" w:eastAsia="bg-BG"/>
              </w:rPr>
              <w:t xml:space="preserve">размер на </w:t>
            </w:r>
            <w:r w:rsidR="005307E1" w:rsidRPr="00FD69EC">
              <w:rPr>
                <w:bCs/>
                <w:sz w:val="24"/>
                <w:szCs w:val="24"/>
                <w:lang w:val="bg-BG" w:eastAsia="bg-BG"/>
              </w:rPr>
              <w:t>6</w:t>
            </w:r>
            <w:r w:rsidRPr="00FD69EC">
              <w:rPr>
                <w:bCs/>
                <w:sz w:val="24"/>
                <w:szCs w:val="24"/>
                <w:lang w:val="bg-BG" w:eastAsia="bg-BG"/>
              </w:rPr>
              <w:t>0 % (</w:t>
            </w:r>
            <w:r w:rsidR="005307E1" w:rsidRPr="00FD69EC">
              <w:rPr>
                <w:bCs/>
                <w:sz w:val="24"/>
                <w:szCs w:val="24"/>
                <w:lang w:val="bg-BG" w:eastAsia="bg-BG"/>
              </w:rPr>
              <w:t>шест</w:t>
            </w:r>
            <w:r w:rsidRPr="00FD69EC">
              <w:rPr>
                <w:bCs/>
                <w:sz w:val="24"/>
                <w:szCs w:val="24"/>
                <w:lang w:val="bg-BG" w:eastAsia="bg-BG"/>
              </w:rPr>
              <w:t xml:space="preserve">десет процента) </w:t>
            </w:r>
            <w:r w:rsidRPr="0049484E">
              <w:rPr>
                <w:bCs/>
                <w:sz w:val="24"/>
                <w:szCs w:val="24"/>
                <w:lang w:val="bg-BG" w:eastAsia="bg-BG"/>
              </w:rPr>
              <w:t>от цената по алинея (2.1) в срок от 30 (тридесет) дни след подписване на документите по алинея (3.4) от настоящия Договор, при условие че Изпълнителят е предоставил фактура, както и гаранция за изпълнение на Договора в размера и при условията на член 11 от настоящия Договор.</w:t>
            </w:r>
          </w:p>
          <w:p w:rsidR="00A73705" w:rsidRPr="0049484E" w:rsidRDefault="00A73705" w:rsidP="002B4A9A">
            <w:pPr>
              <w:widowControl/>
              <w:tabs>
                <w:tab w:val="left" w:pos="3402"/>
              </w:tabs>
              <w:autoSpaceDE/>
              <w:autoSpaceDN/>
              <w:ind w:firstLine="836"/>
              <w:jc w:val="both"/>
              <w:rPr>
                <w:bCs/>
                <w:sz w:val="24"/>
                <w:szCs w:val="24"/>
                <w:lang w:val="bg-BG" w:eastAsia="bg-BG"/>
              </w:rPr>
            </w:pPr>
            <w:r w:rsidRPr="0049484E">
              <w:rPr>
                <w:bCs/>
                <w:sz w:val="24"/>
                <w:szCs w:val="24"/>
                <w:lang w:val="bg-BG" w:eastAsia="bg-BG"/>
              </w:rPr>
              <w:t>(3.3) За дата на плащането, се счита датата на заверяване на банковата сметка на Изпълнителя със съответната дължима сума.</w:t>
            </w:r>
          </w:p>
          <w:p w:rsidR="00A73705" w:rsidRPr="0049484E" w:rsidRDefault="00A73705" w:rsidP="002B4A9A">
            <w:pPr>
              <w:widowControl/>
              <w:autoSpaceDE/>
              <w:autoSpaceDN/>
              <w:ind w:firstLine="836"/>
              <w:jc w:val="both"/>
              <w:rPr>
                <w:bCs/>
                <w:sz w:val="24"/>
                <w:szCs w:val="24"/>
                <w:lang w:val="bg-BG" w:eastAsia="bg-BG"/>
              </w:rPr>
            </w:pPr>
            <w:r w:rsidRPr="0049484E">
              <w:rPr>
                <w:bCs/>
                <w:sz w:val="24"/>
                <w:szCs w:val="24"/>
                <w:lang w:val="bg-BG" w:eastAsia="bg-BG"/>
              </w:rPr>
              <w:t>(3.4) Плащането по алинея (3.2) става след представяне на следните подписани документи кумулативно:</w:t>
            </w:r>
          </w:p>
          <w:p w:rsidR="00A73705" w:rsidRPr="0049484E" w:rsidRDefault="00A73705" w:rsidP="002B4A9A">
            <w:pPr>
              <w:widowControl/>
              <w:numPr>
                <w:ilvl w:val="0"/>
                <w:numId w:val="21"/>
              </w:numPr>
              <w:autoSpaceDE/>
              <w:autoSpaceDN/>
              <w:ind w:left="0" w:firstLine="836"/>
              <w:contextualSpacing/>
              <w:jc w:val="both"/>
              <w:rPr>
                <w:bCs/>
                <w:sz w:val="24"/>
                <w:szCs w:val="24"/>
                <w:lang w:val="bg-BG" w:eastAsia="bg-BG"/>
              </w:rPr>
            </w:pPr>
            <w:r w:rsidRPr="0049484E">
              <w:rPr>
                <w:bCs/>
                <w:sz w:val="24"/>
                <w:szCs w:val="24"/>
                <w:lang w:val="bg-BG" w:eastAsia="bg-BG"/>
              </w:rPr>
              <w:t>Приемо-предавателен протокол за доставка, монтаж и въвеждане в експлоатация на Оборудването с всички окомплектовки, сертификати, разрешения и инструкции за съхранение и експлоатация, подписан от двете Страни или упълномощени от тях лица на датата на доставка на Оборудването;</w:t>
            </w:r>
          </w:p>
          <w:p w:rsidR="00A73705" w:rsidRPr="0049484E" w:rsidRDefault="00A73705" w:rsidP="002B4A9A">
            <w:pPr>
              <w:widowControl/>
              <w:numPr>
                <w:ilvl w:val="0"/>
                <w:numId w:val="21"/>
              </w:numPr>
              <w:autoSpaceDE/>
              <w:autoSpaceDN/>
              <w:ind w:left="0" w:firstLine="836"/>
              <w:contextualSpacing/>
              <w:jc w:val="both"/>
              <w:rPr>
                <w:bCs/>
                <w:sz w:val="24"/>
                <w:szCs w:val="24"/>
                <w:lang w:val="bg-BG" w:eastAsia="bg-BG"/>
              </w:rPr>
            </w:pPr>
            <w:r w:rsidRPr="0049484E">
              <w:rPr>
                <w:bCs/>
                <w:sz w:val="24"/>
                <w:szCs w:val="24"/>
                <w:lang w:val="bg-BG" w:eastAsia="bg-BG"/>
              </w:rPr>
              <w:t>Протокол за извършено тестване на тестването на всички инсталирани продукти (ако е приложимо).</w:t>
            </w:r>
          </w:p>
          <w:p w:rsidR="00A73705" w:rsidRPr="0049484E" w:rsidRDefault="00A73705" w:rsidP="002B4A9A">
            <w:pPr>
              <w:widowControl/>
              <w:autoSpaceDE/>
              <w:autoSpaceDN/>
              <w:ind w:firstLine="836"/>
              <w:jc w:val="both"/>
              <w:rPr>
                <w:bCs/>
                <w:sz w:val="24"/>
                <w:szCs w:val="24"/>
                <w:lang w:val="bg-BG" w:eastAsia="bg-BG"/>
              </w:rPr>
            </w:pPr>
            <w:r w:rsidRPr="0049484E">
              <w:rPr>
                <w:bCs/>
                <w:sz w:val="24"/>
                <w:szCs w:val="24"/>
                <w:lang w:val="bg-BG" w:eastAsia="bg-BG"/>
              </w:rPr>
              <w:t xml:space="preserve">Фактура, издадена от Изпълнителя и подписана от Възложителя или упълномощено от него лице, съдържаща всички законови реквизити и която задължително да включва следния текст: „Разходът се извършва по Договор за отпускане на безвъзмездна финансова помощ № </w:t>
            </w:r>
            <w:r w:rsidR="00FD69EC" w:rsidRPr="00FD69EC">
              <w:rPr>
                <w:bCs/>
                <w:sz w:val="24"/>
                <w:szCs w:val="24"/>
                <w:lang w:val="bg-BG" w:eastAsia="bg-BG"/>
              </w:rPr>
              <w:t>МДР-ИП-01-6/11.03.2020 г</w:t>
            </w:r>
            <w:r w:rsidR="00FD69EC" w:rsidRPr="00FD69EC">
              <w:rPr>
                <w:bCs/>
                <w:sz w:val="24"/>
                <w:szCs w:val="24"/>
                <w:lang w:eastAsia="bg-BG"/>
              </w:rPr>
              <w:t>.</w:t>
            </w:r>
            <w:r w:rsidR="00FD69EC" w:rsidRPr="00FD69EC">
              <w:rPr>
                <w:bCs/>
                <w:sz w:val="24"/>
                <w:szCs w:val="24"/>
                <w:lang w:val="bg-BG" w:eastAsia="bg-BG"/>
              </w:rPr>
              <w:t xml:space="preserve"> по </w:t>
            </w:r>
            <w:r w:rsidR="00FD69EC" w:rsidRPr="00FD69EC">
              <w:rPr>
                <w:b/>
                <w:bCs/>
                <w:sz w:val="24"/>
                <w:szCs w:val="24"/>
                <w:lang w:val="bg-BG" w:eastAsia="bg-BG"/>
              </w:rPr>
              <w:t>Мярка</w:t>
            </w:r>
            <w:r w:rsidR="00FD69EC" w:rsidRPr="00FD69EC">
              <w:rPr>
                <w:bCs/>
                <w:sz w:val="24"/>
                <w:szCs w:val="24"/>
                <w:lang w:val="bg-BG" w:eastAsia="bg-BG"/>
              </w:rPr>
              <w:t xml:space="preserve"> BG14MFOP001-4.008 - МИРГ-ШКБ-2.1.1 „Инвестиции в многообразна публична инфраструктура свързана с рибарската общност и морския потенциал на територията”</w:t>
            </w:r>
            <w:r w:rsidRPr="0049484E">
              <w:rPr>
                <w:bCs/>
                <w:sz w:val="24"/>
                <w:szCs w:val="24"/>
                <w:lang w:val="bg-BG" w:eastAsia="bg-BG"/>
              </w:rPr>
              <w:t>.</w:t>
            </w:r>
          </w:p>
          <w:p w:rsidR="002B4A9A" w:rsidRPr="0049484E" w:rsidRDefault="002B4A9A" w:rsidP="00A73705">
            <w:pPr>
              <w:widowControl/>
              <w:autoSpaceDE/>
              <w:autoSpaceDN/>
              <w:jc w:val="both"/>
              <w:rPr>
                <w:bCs/>
                <w:sz w:val="24"/>
                <w:szCs w:val="24"/>
                <w:lang w:val="bg-BG" w:eastAsia="bg-BG"/>
              </w:rPr>
            </w:pPr>
          </w:p>
          <w:p w:rsidR="00A73705" w:rsidRPr="0049484E" w:rsidRDefault="00A73705" w:rsidP="00A73705">
            <w:pPr>
              <w:widowControl/>
              <w:tabs>
                <w:tab w:val="left" w:pos="0"/>
              </w:tabs>
              <w:autoSpaceDE/>
              <w:autoSpaceDN/>
              <w:ind w:left="1080"/>
              <w:contextualSpacing/>
              <w:jc w:val="center"/>
              <w:rPr>
                <w:b/>
                <w:bCs/>
                <w:sz w:val="24"/>
                <w:szCs w:val="24"/>
                <w:lang w:val="bg-BG" w:eastAsia="bg-BG"/>
              </w:rPr>
            </w:pPr>
            <w:r w:rsidRPr="0049484E">
              <w:rPr>
                <w:b/>
                <w:bCs/>
                <w:sz w:val="24"/>
                <w:szCs w:val="24"/>
                <w:lang w:val="bg-BG" w:eastAsia="bg-BG"/>
              </w:rPr>
              <w:t>СРОКОВЕ. МЯСТО И УСЛОВИЯ НА ДОСТАВКА. ПРЕМИНАВАНЕ НА СОБСТВЕНОСТТА И РИСКА</w:t>
            </w:r>
          </w:p>
          <w:p w:rsidR="00A73705" w:rsidRPr="0049484E" w:rsidRDefault="00A73705" w:rsidP="00A73705">
            <w:pPr>
              <w:widowControl/>
              <w:suppressAutoHyphens/>
              <w:autoSpaceDE/>
              <w:autoSpaceDN/>
              <w:jc w:val="both"/>
              <w:rPr>
                <w:bCs/>
                <w:sz w:val="24"/>
                <w:szCs w:val="24"/>
                <w:lang w:val="bg-BG" w:eastAsia="bg-BG"/>
              </w:rPr>
            </w:pPr>
          </w:p>
          <w:p w:rsidR="00A73705" w:rsidRPr="0049484E" w:rsidRDefault="00A73705" w:rsidP="00F35250">
            <w:pPr>
              <w:widowControl/>
              <w:suppressAutoHyphens/>
              <w:autoSpaceDE/>
              <w:autoSpaceDN/>
              <w:ind w:firstLine="978"/>
              <w:jc w:val="both"/>
              <w:rPr>
                <w:b/>
                <w:bCs/>
                <w:sz w:val="24"/>
                <w:szCs w:val="24"/>
                <w:lang w:val="bg-BG" w:eastAsia="bg-BG"/>
              </w:rPr>
            </w:pPr>
            <w:r w:rsidRPr="0049484E">
              <w:rPr>
                <w:b/>
                <w:bCs/>
                <w:sz w:val="24"/>
                <w:szCs w:val="24"/>
                <w:lang w:val="bg-BG" w:eastAsia="bg-BG"/>
              </w:rPr>
              <w:t>Член 4. Срокове и място на доставка</w:t>
            </w:r>
          </w:p>
          <w:p w:rsidR="00A73705" w:rsidRPr="0049484E" w:rsidRDefault="00A73705" w:rsidP="00F35250">
            <w:pPr>
              <w:widowControl/>
              <w:autoSpaceDE/>
              <w:autoSpaceDN/>
              <w:ind w:firstLine="978"/>
              <w:jc w:val="both"/>
              <w:rPr>
                <w:bCs/>
                <w:sz w:val="24"/>
                <w:szCs w:val="24"/>
                <w:lang w:val="bg-BG" w:eastAsia="bg-BG"/>
              </w:rPr>
            </w:pPr>
            <w:r w:rsidRPr="0049484E">
              <w:rPr>
                <w:bCs/>
                <w:sz w:val="24"/>
                <w:szCs w:val="24"/>
                <w:lang w:val="bg-BG" w:eastAsia="bg-BG"/>
              </w:rPr>
              <w:t xml:space="preserve">(4.1) Настоящият Договор влиза в сила от датата на подписването му от двете страни. Срокът на настоящия Договор изтича след изтичането на по-късния измежду срока на гаранцията и срока на гаранционното обслужване на Оборудването, предмет на Договора. </w:t>
            </w:r>
          </w:p>
          <w:p w:rsidR="00FD69EC" w:rsidRPr="00FD69EC" w:rsidRDefault="00A73705" w:rsidP="00FD69EC">
            <w:pPr>
              <w:widowControl/>
              <w:suppressAutoHyphens/>
              <w:autoSpaceDE/>
              <w:autoSpaceDN/>
              <w:ind w:firstLine="978"/>
              <w:jc w:val="both"/>
              <w:rPr>
                <w:bCs/>
                <w:sz w:val="24"/>
                <w:szCs w:val="24"/>
                <w:lang w:val="bg-BG" w:eastAsia="bg-BG"/>
              </w:rPr>
            </w:pPr>
            <w:r w:rsidRPr="0049484E">
              <w:rPr>
                <w:bCs/>
                <w:sz w:val="24"/>
                <w:szCs w:val="24"/>
                <w:lang w:val="bg-BG" w:eastAsia="bg-BG"/>
              </w:rPr>
              <w:t xml:space="preserve">(4.2) Срокът за доставката, монтажа и въвеждането в експлоатация на Оборудването е </w:t>
            </w:r>
            <w:r w:rsidR="00FD69EC" w:rsidRPr="00FD69EC">
              <w:rPr>
                <w:bCs/>
                <w:sz w:val="24"/>
                <w:szCs w:val="24"/>
                <w:lang w:val="bg-BG" w:eastAsia="bg-BG"/>
              </w:rPr>
              <w:t>20</w:t>
            </w:r>
            <w:r w:rsidR="00FD69EC">
              <w:rPr>
                <w:bCs/>
                <w:sz w:val="24"/>
                <w:szCs w:val="24"/>
                <w:lang w:val="bg-BG" w:eastAsia="bg-BG"/>
              </w:rPr>
              <w:t xml:space="preserve"> </w:t>
            </w:r>
            <w:r w:rsidR="00FD69EC" w:rsidRPr="00FD69EC">
              <w:rPr>
                <w:bCs/>
                <w:sz w:val="24"/>
                <w:szCs w:val="24"/>
                <w:lang w:val="bg-BG" w:eastAsia="bg-BG"/>
              </w:rPr>
              <w:t xml:space="preserve"> </w:t>
            </w:r>
            <w:r w:rsidR="00FD69EC">
              <w:rPr>
                <w:bCs/>
                <w:sz w:val="24"/>
                <w:szCs w:val="24"/>
                <w:lang w:val="bg-BG" w:eastAsia="bg-BG"/>
              </w:rPr>
              <w:t xml:space="preserve">(двадесет) </w:t>
            </w:r>
            <w:r w:rsidR="00FD69EC" w:rsidRPr="00FD69EC">
              <w:rPr>
                <w:bCs/>
                <w:sz w:val="24"/>
                <w:szCs w:val="24"/>
                <w:lang w:val="bg-BG" w:eastAsia="bg-BG"/>
              </w:rPr>
              <w:t>работни дни, считано от датата на получаване на възлагателно писмо от Изпълнителя.</w:t>
            </w:r>
          </w:p>
          <w:p w:rsidR="00A73705" w:rsidRPr="0049484E" w:rsidRDefault="00FD69EC" w:rsidP="00FD69EC">
            <w:pPr>
              <w:widowControl/>
              <w:suppressAutoHyphens/>
              <w:autoSpaceDE/>
              <w:autoSpaceDN/>
              <w:ind w:firstLine="978"/>
              <w:jc w:val="both"/>
              <w:rPr>
                <w:bCs/>
                <w:sz w:val="24"/>
                <w:szCs w:val="24"/>
                <w:lang w:val="bg-BG" w:eastAsia="bg-BG"/>
              </w:rPr>
            </w:pPr>
            <w:r w:rsidRPr="00FD69EC">
              <w:rPr>
                <w:bCs/>
                <w:sz w:val="24"/>
                <w:szCs w:val="24"/>
                <w:lang w:val="bg-BG" w:eastAsia="bg-BG"/>
              </w:rPr>
              <w:t xml:space="preserve"> </w:t>
            </w:r>
            <w:r w:rsidR="00A73705" w:rsidRPr="0049484E">
              <w:rPr>
                <w:bCs/>
                <w:sz w:val="24"/>
                <w:szCs w:val="24"/>
                <w:lang w:val="bg-BG" w:eastAsia="bg-BG"/>
              </w:rPr>
              <w:t xml:space="preserve">(4.3) Срокът за тестване на всички инсталирани продукти е </w:t>
            </w:r>
            <w:r w:rsidR="00A73705" w:rsidRPr="00FD69EC">
              <w:rPr>
                <w:bCs/>
                <w:sz w:val="24"/>
                <w:szCs w:val="24"/>
                <w:lang w:val="bg-BG" w:eastAsia="bg-BG"/>
              </w:rPr>
              <w:t xml:space="preserve">5 (пет) </w:t>
            </w:r>
            <w:r w:rsidR="00A73705" w:rsidRPr="0049484E">
              <w:rPr>
                <w:bCs/>
                <w:sz w:val="24"/>
                <w:szCs w:val="24"/>
                <w:lang w:val="bg-BG" w:eastAsia="bg-BG"/>
              </w:rPr>
              <w:t>календарни дни, считано от датата на доставката, отбелязана в Приемо-предавателния протокол по алинея (3.4), точка (i)</w:t>
            </w:r>
            <w:r w:rsidR="00A73705" w:rsidRPr="0049484E">
              <w:rPr>
                <w:bCs/>
                <w:sz w:val="24"/>
                <w:szCs w:val="24"/>
                <w:lang w:val="bg-BG" w:eastAsia="bg-BG"/>
              </w:rPr>
              <w:footnoteReference w:id="2"/>
            </w:r>
            <w:r w:rsidR="00A73705" w:rsidRPr="0049484E">
              <w:rPr>
                <w:bCs/>
                <w:sz w:val="24"/>
                <w:szCs w:val="24"/>
                <w:lang w:val="bg-BG" w:eastAsia="bg-BG"/>
              </w:rPr>
              <w:t>., в рамките на общия срок за изпълнение на договора.</w:t>
            </w:r>
          </w:p>
          <w:p w:rsidR="00A73705" w:rsidRPr="0049484E" w:rsidRDefault="00A73705" w:rsidP="00F35250">
            <w:pPr>
              <w:widowControl/>
              <w:suppressAutoHyphens/>
              <w:autoSpaceDE/>
              <w:autoSpaceDN/>
              <w:ind w:firstLine="978"/>
              <w:jc w:val="both"/>
              <w:rPr>
                <w:bCs/>
                <w:sz w:val="24"/>
                <w:szCs w:val="24"/>
                <w:lang w:val="bg-BG" w:eastAsia="bg-BG"/>
              </w:rPr>
            </w:pPr>
            <w:bookmarkStart w:id="5" w:name="_GoBack"/>
            <w:r w:rsidRPr="0049484E">
              <w:rPr>
                <w:bCs/>
                <w:sz w:val="24"/>
                <w:szCs w:val="24"/>
                <w:lang w:val="bg-BG" w:eastAsia="bg-BG"/>
              </w:rPr>
              <w:lastRenderedPageBreak/>
              <w:t xml:space="preserve">(4.4) Гаранционният срок на Оборудването е ...................... (................) месеца, </w:t>
            </w:r>
            <w:r w:rsidRPr="00FD69EC">
              <w:rPr>
                <w:bCs/>
                <w:sz w:val="24"/>
                <w:szCs w:val="24"/>
                <w:lang w:val="bg-BG" w:eastAsia="bg-BG"/>
              </w:rPr>
              <w:t xml:space="preserve">считано от </w:t>
            </w:r>
            <w:r w:rsidR="00FD69EC" w:rsidRPr="00FD69EC">
              <w:rPr>
                <w:bCs/>
                <w:sz w:val="24"/>
                <w:szCs w:val="24"/>
                <w:lang w:val="bg-BG" w:eastAsia="bg-BG"/>
              </w:rPr>
              <w:t>дата на приемане на доставката ( Приемно-предавателния протокол)</w:t>
            </w:r>
            <w:r w:rsidRPr="00FD69EC">
              <w:rPr>
                <w:bCs/>
                <w:sz w:val="24"/>
                <w:szCs w:val="24"/>
                <w:lang w:val="bg-BG" w:eastAsia="bg-BG"/>
              </w:rPr>
              <w:t xml:space="preserve">, съгласно </w:t>
            </w:r>
            <w:r w:rsidRPr="0049484E">
              <w:rPr>
                <w:bCs/>
                <w:sz w:val="24"/>
                <w:szCs w:val="24"/>
                <w:lang w:val="bg-BG" w:eastAsia="bg-BG"/>
              </w:rPr>
              <w:t>Техническото предложение на Изпълнителя.</w:t>
            </w:r>
          </w:p>
          <w:p w:rsidR="00A73705" w:rsidRPr="0049484E" w:rsidRDefault="00A73705" w:rsidP="00F35250">
            <w:pPr>
              <w:widowControl/>
              <w:suppressAutoHyphens/>
              <w:autoSpaceDE/>
              <w:autoSpaceDN/>
              <w:ind w:firstLine="978"/>
              <w:jc w:val="both"/>
              <w:rPr>
                <w:bCs/>
                <w:sz w:val="24"/>
                <w:szCs w:val="24"/>
                <w:lang w:val="bg-BG" w:eastAsia="bg-BG"/>
              </w:rPr>
            </w:pPr>
            <w:r w:rsidRPr="0049484E">
              <w:rPr>
                <w:bCs/>
                <w:sz w:val="24"/>
                <w:szCs w:val="24"/>
                <w:lang w:val="bg-BG" w:eastAsia="bg-BG"/>
              </w:rPr>
              <w:t>(4.5) Изпълнителят е длъжен да извършва гаранционно обслужване на доставеното Оборудването, в рамките на гаранционния срок по предходната алинея (4.4).</w:t>
            </w:r>
          </w:p>
          <w:p w:rsidR="00A73705" w:rsidRPr="0049484E" w:rsidRDefault="00A73705" w:rsidP="00F35250">
            <w:pPr>
              <w:widowControl/>
              <w:tabs>
                <w:tab w:val="left" w:pos="3585"/>
              </w:tabs>
              <w:autoSpaceDE/>
              <w:autoSpaceDN/>
              <w:ind w:firstLine="978"/>
              <w:jc w:val="both"/>
              <w:rPr>
                <w:bCs/>
                <w:color w:val="FF0000"/>
                <w:sz w:val="24"/>
                <w:szCs w:val="24"/>
                <w:lang w:val="bg-BG" w:eastAsia="bg-BG"/>
              </w:rPr>
            </w:pPr>
            <w:r w:rsidRPr="0049484E">
              <w:rPr>
                <w:bCs/>
                <w:sz w:val="24"/>
                <w:szCs w:val="24"/>
                <w:lang w:val="bg-BG" w:eastAsia="bg-BG"/>
              </w:rPr>
              <w:t xml:space="preserve">(4.6) Мястото на доставка е </w:t>
            </w:r>
            <w:r w:rsidR="00FD69EC">
              <w:rPr>
                <w:bCs/>
                <w:sz w:val="24"/>
                <w:szCs w:val="24"/>
                <w:lang w:val="bg-BG" w:eastAsia="bg-BG"/>
              </w:rPr>
              <w:t xml:space="preserve">СО </w:t>
            </w:r>
            <w:proofErr w:type="spellStart"/>
            <w:r w:rsidR="00FD69EC">
              <w:rPr>
                <w:bCs/>
                <w:sz w:val="24"/>
                <w:szCs w:val="24"/>
                <w:lang w:val="bg-BG" w:eastAsia="bg-BG"/>
              </w:rPr>
              <w:t>Кария</w:t>
            </w:r>
            <w:proofErr w:type="spellEnd"/>
            <w:r w:rsidR="00FD69EC">
              <w:rPr>
                <w:bCs/>
                <w:sz w:val="24"/>
                <w:szCs w:val="24"/>
                <w:lang w:val="bg-BG" w:eastAsia="bg-BG"/>
              </w:rPr>
              <w:t>.</w:t>
            </w:r>
          </w:p>
          <w:bookmarkEnd w:id="5"/>
          <w:p w:rsidR="00A73705" w:rsidRPr="0049484E" w:rsidRDefault="00A73705" w:rsidP="00A73705">
            <w:pPr>
              <w:widowControl/>
              <w:tabs>
                <w:tab w:val="left" w:pos="3585"/>
              </w:tabs>
              <w:autoSpaceDE/>
              <w:autoSpaceDN/>
              <w:jc w:val="both"/>
              <w:rPr>
                <w:bCs/>
                <w:sz w:val="24"/>
                <w:szCs w:val="24"/>
                <w:lang w:val="bg-BG" w:eastAsia="bg-BG"/>
              </w:rPr>
            </w:pPr>
          </w:p>
          <w:p w:rsidR="00A73705" w:rsidRPr="0049484E" w:rsidRDefault="00A73705" w:rsidP="00F133C6">
            <w:pPr>
              <w:widowControl/>
              <w:tabs>
                <w:tab w:val="left" w:pos="3585"/>
              </w:tabs>
              <w:autoSpaceDE/>
              <w:autoSpaceDN/>
              <w:ind w:firstLine="836"/>
              <w:jc w:val="both"/>
              <w:rPr>
                <w:b/>
                <w:bCs/>
                <w:sz w:val="24"/>
                <w:szCs w:val="24"/>
                <w:lang w:val="bg-BG" w:eastAsia="bg-BG"/>
              </w:rPr>
            </w:pPr>
            <w:r w:rsidRPr="0049484E">
              <w:rPr>
                <w:b/>
                <w:bCs/>
                <w:sz w:val="24"/>
                <w:szCs w:val="24"/>
                <w:lang w:val="bg-BG" w:eastAsia="bg-BG"/>
              </w:rPr>
              <w:t>Член 5. Условия на доставка</w:t>
            </w:r>
          </w:p>
          <w:p w:rsidR="00A73705" w:rsidRPr="0049484E" w:rsidRDefault="00A73705" w:rsidP="00F133C6">
            <w:pPr>
              <w:widowControl/>
              <w:tabs>
                <w:tab w:val="left" w:pos="3585"/>
              </w:tabs>
              <w:autoSpaceDE/>
              <w:autoSpaceDN/>
              <w:ind w:firstLine="836"/>
              <w:jc w:val="both"/>
              <w:rPr>
                <w:bCs/>
                <w:sz w:val="24"/>
                <w:szCs w:val="24"/>
                <w:lang w:val="bg-BG" w:eastAsia="bg-BG"/>
              </w:rPr>
            </w:pPr>
            <w:r w:rsidRPr="0049484E">
              <w:rPr>
                <w:bCs/>
                <w:sz w:val="24"/>
                <w:szCs w:val="24"/>
                <w:lang w:val="bg-BG" w:eastAsia="bg-BG"/>
              </w:rPr>
              <w:t xml:space="preserve">(5.1) Доставка </w:t>
            </w:r>
          </w:p>
          <w:p w:rsidR="00A73705" w:rsidRPr="0049484E" w:rsidRDefault="00A73705" w:rsidP="00F133C6">
            <w:pPr>
              <w:widowControl/>
              <w:adjustRightInd w:val="0"/>
              <w:ind w:firstLine="836"/>
              <w:jc w:val="both"/>
              <w:rPr>
                <w:bCs/>
                <w:sz w:val="24"/>
                <w:szCs w:val="24"/>
                <w:lang w:val="bg-BG" w:eastAsia="bg-BG"/>
              </w:rPr>
            </w:pPr>
            <w:r w:rsidRPr="0049484E">
              <w:rPr>
                <w:bCs/>
                <w:sz w:val="24"/>
                <w:szCs w:val="24"/>
                <w:lang w:val="bg-BG" w:eastAsia="bg-BG"/>
              </w:rPr>
              <w:t>(5.1.1) Изпълнителят се задължава да достави до мястото на доставка и в съответния срок на доставка, съответно да прехвърли собствеността и предаде на Възложителя Оборудването, предмет на доставка, отговарящо на техническите стандарти и изисквания и окомплектовано с инструкция за експлоатация на български език, сертификати, разрешения и инструкции и препоръки за съхранение и експлоатация, както и  с други документи и аксесоари, изискващи се съгласно Техническата спецификация на Възложителя и Техническото предложение на Изпълнителя.</w:t>
            </w:r>
          </w:p>
          <w:p w:rsidR="00A73705" w:rsidRPr="0049484E" w:rsidRDefault="00A73705" w:rsidP="00F133C6">
            <w:pPr>
              <w:widowControl/>
              <w:tabs>
                <w:tab w:val="left" w:pos="3585"/>
              </w:tabs>
              <w:autoSpaceDE/>
              <w:autoSpaceDN/>
              <w:ind w:firstLine="836"/>
              <w:jc w:val="both"/>
              <w:rPr>
                <w:bCs/>
                <w:sz w:val="24"/>
                <w:szCs w:val="24"/>
                <w:lang w:val="bg-BG" w:eastAsia="bg-BG"/>
              </w:rPr>
            </w:pPr>
            <w:r w:rsidRPr="0049484E">
              <w:rPr>
                <w:bCs/>
                <w:sz w:val="24"/>
                <w:szCs w:val="24"/>
                <w:lang w:val="bg-BG" w:eastAsia="bg-BG"/>
              </w:rPr>
              <w:t xml:space="preserve">(5.1.2) Изпълнителят предава Оборудването на упълномощен представител на Възложителя. За съответствието на доставеното Оборудване и приемането му по вид, количество, компоненти, окомплектовка се подписва приемо-предавателен протокол от Страните или техни упълномощени представители, след проверка за: отсъствие на „Несъответствия“ (недостатъци, дефекти, повреди, липси и/или несъответствия на доставеното Оборудване и/или придружаващата го документация и аксесоари с изискванията на настоящия Договор, както и с техническите характеристики и с изискванията, представени в Техническото предложение на Изпълнителя и Техническата спецификация на Възложителя), наличие на окомплектовка на доставката и представяне на документите, изискващи се съгласно алинея (5.1.1). Приемо-предавателният протокол съдържа основанието за съставянето му (номер на договора), серийни номера или други идентифициращи Оборудването данни, предмет на доставка. </w:t>
            </w:r>
          </w:p>
          <w:p w:rsidR="00A73705" w:rsidRPr="0049484E" w:rsidRDefault="00A73705" w:rsidP="00F133C6">
            <w:pPr>
              <w:widowControl/>
              <w:tabs>
                <w:tab w:val="left" w:pos="3585"/>
              </w:tabs>
              <w:autoSpaceDE/>
              <w:autoSpaceDN/>
              <w:ind w:firstLine="836"/>
              <w:jc w:val="both"/>
              <w:rPr>
                <w:bCs/>
                <w:sz w:val="24"/>
                <w:szCs w:val="24"/>
                <w:lang w:val="bg-BG" w:eastAsia="bg-BG"/>
              </w:rPr>
            </w:pPr>
            <w:r w:rsidRPr="0049484E">
              <w:rPr>
                <w:bCs/>
                <w:sz w:val="24"/>
                <w:szCs w:val="24"/>
                <w:lang w:val="bg-BG" w:eastAsia="bg-BG"/>
              </w:rPr>
              <w:t>(5.1.3) Изпълнителят уведомява Възложителя писмено в срок от 5 (пет) дни предварително за конкретните дати и час, на които ще се извърши доставката. При предаването на Оборудването, Изпълнителят осигурява на Възложителя необходимото според обстоятелствата време да я прегледа за явни Несъответствия.</w:t>
            </w:r>
          </w:p>
          <w:p w:rsidR="00A73705" w:rsidRPr="0049484E" w:rsidRDefault="00A73705" w:rsidP="00F133C6">
            <w:pPr>
              <w:widowControl/>
              <w:adjustRightInd w:val="0"/>
              <w:ind w:firstLine="836"/>
              <w:jc w:val="both"/>
              <w:rPr>
                <w:bCs/>
                <w:sz w:val="24"/>
                <w:szCs w:val="24"/>
                <w:lang w:val="bg-BG" w:eastAsia="bg-BG"/>
              </w:rPr>
            </w:pPr>
            <w:r w:rsidRPr="0049484E">
              <w:rPr>
                <w:bCs/>
                <w:sz w:val="24"/>
                <w:szCs w:val="24"/>
                <w:lang w:val="bg-BG" w:eastAsia="bg-BG"/>
              </w:rPr>
              <w:t>(5.1.4) При констатиране на явни Несъответствия, Възложителят има право да откаже да подпише приемо-предавателен протокол. В тези случаи, Страните подписват констативен протокол, в който се описват констатираните Несъответствия, и се посочва срокът, в който същите ще бъдат отстранени. След отстраняване на Несъответствията, Страните подписват двустранен Приемо-предавателен протокол за приемане на доставката. В случай че Несъответствията са съществени и не бъдат отстранени в рамките на дадения от Възложителя срок, или при забавяне на доставката на Оборудването с повече от 10 (десет) дни, Възложителят имат право да прекрати Договора, както и право да получи неустойка в размер на сумата по гаранцията за изпълнение на Договора, включително да усвои сумите по предоставените гаранции.</w:t>
            </w:r>
          </w:p>
          <w:p w:rsidR="00A73705" w:rsidRPr="0049484E" w:rsidRDefault="00A73705" w:rsidP="00F133C6">
            <w:pPr>
              <w:widowControl/>
              <w:autoSpaceDE/>
              <w:autoSpaceDN/>
              <w:ind w:firstLine="836"/>
              <w:jc w:val="both"/>
              <w:rPr>
                <w:bCs/>
                <w:sz w:val="24"/>
                <w:szCs w:val="24"/>
                <w:lang w:val="bg-BG" w:eastAsia="bg-BG"/>
              </w:rPr>
            </w:pPr>
            <w:r w:rsidRPr="0049484E">
              <w:rPr>
                <w:bCs/>
                <w:sz w:val="24"/>
                <w:szCs w:val="24"/>
                <w:lang w:val="bg-BG" w:eastAsia="bg-BG"/>
              </w:rPr>
              <w:t xml:space="preserve">(5.1.5) Подписването на приемо-предавателния протокол без забележки има силата на приемане на доставката от страна на Възложителя, освен в случаите на "скрити Несъответствия", които не могат да бъдат установени при обикновения преглед на </w:t>
            </w:r>
            <w:r w:rsidRPr="0049484E">
              <w:rPr>
                <w:bCs/>
                <w:sz w:val="24"/>
                <w:szCs w:val="24"/>
                <w:lang w:val="bg-BG" w:eastAsia="bg-BG"/>
              </w:rPr>
              <w:lastRenderedPageBreak/>
              <w:t>Оборудването. Приемането на доставката на Оборудването с Приемо-предавателния протокол няма отношение към установените впоследствие в гаранционния срок Несъответствия.</w:t>
            </w:r>
          </w:p>
          <w:p w:rsidR="00A73705" w:rsidRPr="0049484E" w:rsidRDefault="00A73705" w:rsidP="00F133C6">
            <w:pPr>
              <w:widowControl/>
              <w:autoSpaceDE/>
              <w:autoSpaceDN/>
              <w:ind w:firstLine="836"/>
              <w:jc w:val="both"/>
              <w:rPr>
                <w:bCs/>
                <w:sz w:val="24"/>
                <w:szCs w:val="24"/>
                <w:lang w:val="bg-BG" w:eastAsia="bg-BG"/>
              </w:rPr>
            </w:pPr>
            <w:r w:rsidRPr="0049484E">
              <w:rPr>
                <w:bCs/>
                <w:sz w:val="24"/>
                <w:szCs w:val="24"/>
                <w:lang w:val="bg-BG" w:eastAsia="bg-BG"/>
              </w:rPr>
              <w:t>(5.1.6) Възложителят се задължава да уведоми писмено Изпълнителя за всички скрити Несъответствия, които не е могъл да узнае при приемането на доставката в срок до 3 (три) дни от узнаването им, но не по-късно от изтичане на гаранционния срок.</w:t>
            </w:r>
          </w:p>
          <w:p w:rsidR="00A73705" w:rsidRPr="0049484E" w:rsidRDefault="00A73705" w:rsidP="00F133C6">
            <w:pPr>
              <w:widowControl/>
              <w:adjustRightInd w:val="0"/>
              <w:ind w:firstLine="836"/>
              <w:jc w:val="both"/>
              <w:rPr>
                <w:bCs/>
                <w:sz w:val="24"/>
                <w:szCs w:val="24"/>
                <w:lang w:val="bg-BG" w:eastAsia="bg-BG"/>
              </w:rPr>
            </w:pPr>
            <w:r w:rsidRPr="0049484E">
              <w:rPr>
                <w:bCs/>
                <w:sz w:val="24"/>
                <w:szCs w:val="24"/>
                <w:lang w:val="bg-BG" w:eastAsia="bg-BG"/>
              </w:rPr>
              <w:t xml:space="preserve">(5.1.7) При наличие на явни Несъответствия посочени в констативния протокол по алинея (5.1.4) и/или при наличие на скрити Несъответствия, констатирани от Възложителя и съобщени на Изпълнителя по реда на алинея (5.1.6) Изпълнителят заменя доставеното Оборудване  или съответния компонент със съответстващи с изискванията на настоящия Договор в срока посочен съответно в констативния протокол и/или в разумен срок след получаване на уведомлението по алинея (5.1.6), който не може да бъде по-дълъг от  10 (десет) дни. </w:t>
            </w:r>
          </w:p>
          <w:p w:rsidR="00A73705" w:rsidRPr="0049484E" w:rsidRDefault="00A73705" w:rsidP="00F133C6">
            <w:pPr>
              <w:widowControl/>
              <w:tabs>
                <w:tab w:val="left" w:pos="0"/>
              </w:tabs>
              <w:autoSpaceDE/>
              <w:autoSpaceDN/>
              <w:ind w:firstLine="836"/>
              <w:jc w:val="both"/>
              <w:rPr>
                <w:bCs/>
                <w:sz w:val="24"/>
                <w:szCs w:val="24"/>
                <w:lang w:val="bg-BG" w:eastAsia="bg-BG"/>
              </w:rPr>
            </w:pPr>
            <w:r w:rsidRPr="0049484E">
              <w:rPr>
                <w:bCs/>
                <w:sz w:val="24"/>
                <w:szCs w:val="24"/>
                <w:lang w:val="bg-BG" w:eastAsia="bg-BG"/>
              </w:rPr>
              <w:t>(5.1.8) В случаите на Несъответствия посочени в констативния протокол по алинея (5.1.4), Възложителят не дължи заплащане на цената по алинея 3.2 преди отстраняването им и изпълненията на останалите условия за плащане, предвидени в Договора.</w:t>
            </w:r>
          </w:p>
          <w:p w:rsidR="00A73705" w:rsidRPr="0049484E" w:rsidRDefault="00A73705" w:rsidP="00F133C6">
            <w:pPr>
              <w:widowControl/>
              <w:tabs>
                <w:tab w:val="left" w:pos="3585"/>
              </w:tabs>
              <w:autoSpaceDE/>
              <w:autoSpaceDN/>
              <w:ind w:firstLine="836"/>
              <w:jc w:val="both"/>
              <w:rPr>
                <w:bCs/>
                <w:sz w:val="24"/>
                <w:szCs w:val="24"/>
                <w:lang w:val="bg-BG" w:eastAsia="bg-BG"/>
              </w:rPr>
            </w:pPr>
            <w:r w:rsidRPr="0049484E">
              <w:rPr>
                <w:bCs/>
                <w:sz w:val="24"/>
                <w:szCs w:val="24"/>
                <w:lang w:val="bg-BG" w:eastAsia="bg-BG"/>
              </w:rPr>
              <w:t xml:space="preserve">(5.2) Монтаж </w:t>
            </w:r>
          </w:p>
          <w:p w:rsidR="00A73705" w:rsidRPr="0049484E" w:rsidRDefault="00A73705" w:rsidP="00F133C6">
            <w:pPr>
              <w:widowControl/>
              <w:autoSpaceDE/>
              <w:autoSpaceDN/>
              <w:ind w:firstLine="836"/>
              <w:jc w:val="both"/>
              <w:rPr>
                <w:bCs/>
                <w:sz w:val="24"/>
                <w:szCs w:val="24"/>
                <w:lang w:val="bg-BG" w:eastAsia="bg-BG"/>
              </w:rPr>
            </w:pPr>
            <w:r w:rsidRPr="0049484E">
              <w:rPr>
                <w:bCs/>
                <w:sz w:val="24"/>
                <w:szCs w:val="24"/>
                <w:lang w:val="bg-BG" w:eastAsia="bg-BG"/>
              </w:rPr>
              <w:t>Изпълнителят е длъжен да приключи изпълнението на всички дейности свързани с монтажа (инсталацията) и въвеждане в експлоатация на Оборудването в срок от 3 (три) календарни дни, считано от датата на доставката.</w:t>
            </w:r>
          </w:p>
          <w:p w:rsidR="00A73705" w:rsidRPr="0049484E" w:rsidRDefault="00A73705" w:rsidP="00F133C6">
            <w:pPr>
              <w:widowControl/>
              <w:tabs>
                <w:tab w:val="left" w:pos="3585"/>
              </w:tabs>
              <w:autoSpaceDE/>
              <w:autoSpaceDN/>
              <w:ind w:firstLine="836"/>
              <w:jc w:val="both"/>
              <w:rPr>
                <w:bCs/>
                <w:sz w:val="24"/>
                <w:szCs w:val="24"/>
                <w:lang w:val="bg-BG" w:eastAsia="bg-BG"/>
              </w:rPr>
            </w:pPr>
            <w:r w:rsidRPr="0049484E">
              <w:rPr>
                <w:bCs/>
                <w:sz w:val="24"/>
                <w:szCs w:val="24"/>
                <w:lang w:val="bg-BG" w:eastAsia="bg-BG"/>
              </w:rPr>
              <w:t xml:space="preserve">(5.3) Тестване </w:t>
            </w:r>
          </w:p>
          <w:p w:rsidR="00A73705" w:rsidRPr="0049484E" w:rsidRDefault="00A73705" w:rsidP="00F133C6">
            <w:pPr>
              <w:widowControl/>
              <w:autoSpaceDE/>
              <w:autoSpaceDN/>
              <w:ind w:firstLine="836"/>
              <w:jc w:val="both"/>
              <w:rPr>
                <w:bCs/>
                <w:sz w:val="24"/>
                <w:szCs w:val="24"/>
                <w:lang w:val="bg-BG" w:eastAsia="bg-BG"/>
              </w:rPr>
            </w:pPr>
            <w:r w:rsidRPr="0049484E">
              <w:rPr>
                <w:bCs/>
                <w:sz w:val="24"/>
                <w:szCs w:val="24"/>
                <w:lang w:val="bg-BG" w:eastAsia="bg-BG"/>
              </w:rPr>
              <w:t xml:space="preserve">(5.3.1) Изпълнителят е отговорен за инсталиране и въвеждане в експлоатация на доставеното оборудване и за тестването на всички инсталирани продукти. Изпълнителят е длъжен до осигури достатъчен брой специалисти, както и присъствието им на мястото на доставка и инсталиране, като времето и графикът за тестване на  инсталираните продукти се съгласуват писмено между Страните. </w:t>
            </w:r>
          </w:p>
          <w:p w:rsidR="00A73705" w:rsidRPr="0049484E" w:rsidRDefault="00A73705" w:rsidP="00F133C6">
            <w:pPr>
              <w:widowControl/>
              <w:autoSpaceDE/>
              <w:autoSpaceDN/>
              <w:ind w:firstLine="836"/>
              <w:jc w:val="both"/>
              <w:rPr>
                <w:bCs/>
                <w:sz w:val="24"/>
                <w:szCs w:val="24"/>
                <w:lang w:val="bg-BG" w:eastAsia="bg-BG"/>
              </w:rPr>
            </w:pPr>
          </w:p>
          <w:p w:rsidR="00A73705" w:rsidRPr="0049484E" w:rsidRDefault="00A73705" w:rsidP="00F133C6">
            <w:pPr>
              <w:widowControl/>
              <w:adjustRightInd w:val="0"/>
              <w:ind w:firstLine="836"/>
              <w:jc w:val="both"/>
              <w:rPr>
                <w:b/>
                <w:bCs/>
                <w:sz w:val="24"/>
                <w:szCs w:val="24"/>
                <w:lang w:val="bg-BG" w:eastAsia="bg-BG"/>
              </w:rPr>
            </w:pPr>
            <w:r w:rsidRPr="0049484E">
              <w:rPr>
                <w:b/>
                <w:bCs/>
                <w:sz w:val="24"/>
                <w:szCs w:val="24"/>
                <w:lang w:val="bg-BG" w:eastAsia="bg-BG"/>
              </w:rPr>
              <w:t>Член 6.</w:t>
            </w:r>
          </w:p>
          <w:p w:rsidR="00A73705" w:rsidRPr="0049484E" w:rsidRDefault="00A73705" w:rsidP="00F133C6">
            <w:pPr>
              <w:widowControl/>
              <w:autoSpaceDE/>
              <w:autoSpaceDN/>
              <w:ind w:firstLine="836"/>
              <w:jc w:val="both"/>
              <w:rPr>
                <w:bCs/>
                <w:sz w:val="24"/>
                <w:szCs w:val="24"/>
                <w:lang w:val="bg-BG" w:eastAsia="bg-BG"/>
              </w:rPr>
            </w:pPr>
            <w:r w:rsidRPr="0049484E">
              <w:rPr>
                <w:bCs/>
                <w:sz w:val="24"/>
                <w:szCs w:val="24"/>
                <w:lang w:val="bg-BG" w:eastAsia="bg-BG"/>
              </w:rPr>
              <w:t>Когато Изпълнителят е сключил договор/договори за подизпълнение, работата на подизпълнителите се приема от Възложителя в присъствието на Изпълнителя и подизпълнителя по реда и при условията на настоящия Договор, приложими към Изпълнителя.</w:t>
            </w:r>
          </w:p>
          <w:p w:rsidR="00A73705" w:rsidRPr="0049484E" w:rsidRDefault="00A73705" w:rsidP="00F133C6">
            <w:pPr>
              <w:widowControl/>
              <w:adjustRightInd w:val="0"/>
              <w:ind w:firstLine="836"/>
              <w:jc w:val="both"/>
              <w:rPr>
                <w:bCs/>
                <w:sz w:val="24"/>
                <w:szCs w:val="24"/>
                <w:lang w:val="bg-BG" w:eastAsia="bg-BG"/>
              </w:rPr>
            </w:pPr>
          </w:p>
          <w:p w:rsidR="00A73705" w:rsidRPr="0049484E" w:rsidRDefault="00A73705" w:rsidP="00F133C6">
            <w:pPr>
              <w:widowControl/>
              <w:adjustRightInd w:val="0"/>
              <w:ind w:firstLine="836"/>
              <w:jc w:val="both"/>
              <w:rPr>
                <w:bCs/>
                <w:sz w:val="24"/>
                <w:szCs w:val="24"/>
                <w:lang w:val="bg-BG" w:eastAsia="bg-BG"/>
              </w:rPr>
            </w:pPr>
            <w:r w:rsidRPr="0049484E">
              <w:rPr>
                <w:b/>
                <w:bCs/>
                <w:sz w:val="24"/>
                <w:szCs w:val="24"/>
                <w:lang w:val="bg-BG" w:eastAsia="bg-BG"/>
              </w:rPr>
              <w:t>Член 7.</w:t>
            </w:r>
            <w:r w:rsidRPr="0049484E">
              <w:rPr>
                <w:bCs/>
                <w:sz w:val="24"/>
                <w:szCs w:val="24"/>
                <w:lang w:val="bg-BG" w:eastAsia="bg-BG"/>
              </w:rPr>
              <w:t xml:space="preserve"> Преминаване на собствеността и риска</w:t>
            </w:r>
          </w:p>
          <w:p w:rsidR="00A73705" w:rsidRPr="0049484E" w:rsidRDefault="00A73705" w:rsidP="00F133C6">
            <w:pPr>
              <w:widowControl/>
              <w:adjustRightInd w:val="0"/>
              <w:ind w:firstLine="836"/>
              <w:jc w:val="both"/>
              <w:rPr>
                <w:bCs/>
                <w:sz w:val="24"/>
                <w:szCs w:val="24"/>
                <w:lang w:val="bg-BG" w:eastAsia="bg-BG"/>
              </w:rPr>
            </w:pPr>
            <w:r w:rsidRPr="0049484E">
              <w:rPr>
                <w:bCs/>
                <w:sz w:val="24"/>
                <w:szCs w:val="24"/>
                <w:lang w:val="bg-BG" w:eastAsia="bg-BG"/>
              </w:rPr>
              <w:t xml:space="preserve">Собствеността и риска от случайно повреждане или погиване на Оборудването, предмет на доставка преминава от Изпълнителя върху Възложителя от датата на подписване на приемо-предавателния протокол съгласно алинея (5.1.2), съответно алинея (5.1.4). </w:t>
            </w:r>
          </w:p>
          <w:p w:rsidR="00A73705" w:rsidRPr="0049484E" w:rsidRDefault="00A73705" w:rsidP="00A73705">
            <w:pPr>
              <w:widowControl/>
              <w:adjustRightInd w:val="0"/>
              <w:jc w:val="both"/>
              <w:rPr>
                <w:bCs/>
                <w:sz w:val="24"/>
                <w:szCs w:val="24"/>
                <w:lang w:val="bg-BG" w:eastAsia="bg-BG"/>
              </w:rPr>
            </w:pPr>
          </w:p>
          <w:p w:rsidR="00A73705" w:rsidRPr="0049484E" w:rsidRDefault="00A73705" w:rsidP="00A73705">
            <w:pPr>
              <w:widowControl/>
              <w:tabs>
                <w:tab w:val="left" w:pos="1980"/>
                <w:tab w:val="left" w:pos="2160"/>
                <w:tab w:val="left" w:pos="2520"/>
                <w:tab w:val="left" w:pos="2880"/>
              </w:tabs>
              <w:autoSpaceDE/>
              <w:autoSpaceDN/>
              <w:ind w:left="2700"/>
              <w:contextualSpacing/>
              <w:rPr>
                <w:b/>
                <w:bCs/>
                <w:sz w:val="24"/>
                <w:szCs w:val="24"/>
                <w:lang w:val="bg-BG" w:eastAsia="bg-BG"/>
              </w:rPr>
            </w:pPr>
            <w:r w:rsidRPr="0049484E">
              <w:rPr>
                <w:b/>
                <w:bCs/>
                <w:sz w:val="24"/>
                <w:szCs w:val="24"/>
                <w:lang w:val="bg-BG" w:eastAsia="bg-BG"/>
              </w:rPr>
              <w:t>ПРАВА И ЗАДЪЛЖЕНИЯ НА СТРАНИТЕ</w:t>
            </w:r>
          </w:p>
          <w:p w:rsidR="00A73705" w:rsidRPr="0049484E" w:rsidRDefault="00A73705" w:rsidP="00A73705">
            <w:pPr>
              <w:widowControl/>
              <w:adjustRightInd w:val="0"/>
              <w:jc w:val="both"/>
              <w:rPr>
                <w:bCs/>
                <w:sz w:val="24"/>
                <w:szCs w:val="24"/>
                <w:lang w:val="bg-BG" w:eastAsia="bg-BG"/>
              </w:rPr>
            </w:pPr>
          </w:p>
          <w:p w:rsidR="00A73705" w:rsidRPr="0049484E" w:rsidRDefault="00A73705" w:rsidP="00F133C6">
            <w:pPr>
              <w:widowControl/>
              <w:adjustRightInd w:val="0"/>
              <w:ind w:firstLine="836"/>
              <w:jc w:val="both"/>
              <w:rPr>
                <w:b/>
                <w:bCs/>
                <w:sz w:val="24"/>
                <w:szCs w:val="24"/>
                <w:lang w:val="bg-BG" w:eastAsia="bg-BG"/>
              </w:rPr>
            </w:pPr>
            <w:r w:rsidRPr="0049484E">
              <w:rPr>
                <w:b/>
                <w:bCs/>
                <w:sz w:val="24"/>
                <w:szCs w:val="24"/>
                <w:lang w:val="bg-BG" w:eastAsia="bg-BG"/>
              </w:rPr>
              <w:t>Член 8. Права и задължения на Изпълнителя</w:t>
            </w:r>
          </w:p>
          <w:p w:rsidR="00A73705" w:rsidRPr="0049484E" w:rsidRDefault="00A73705" w:rsidP="00F133C6">
            <w:pPr>
              <w:widowControl/>
              <w:adjustRightInd w:val="0"/>
              <w:ind w:firstLine="836"/>
              <w:jc w:val="both"/>
              <w:rPr>
                <w:bCs/>
                <w:sz w:val="24"/>
                <w:szCs w:val="24"/>
                <w:lang w:val="bg-BG" w:eastAsia="bg-BG"/>
              </w:rPr>
            </w:pPr>
            <w:r w:rsidRPr="0049484E">
              <w:rPr>
                <w:bCs/>
                <w:sz w:val="24"/>
                <w:szCs w:val="24"/>
                <w:lang w:val="bg-BG" w:eastAsia="bg-BG"/>
              </w:rPr>
              <w:t xml:space="preserve">(8.1) Изпълнителят се задължава да достави, инсталира и въведе в експлоатация Оборудването, предмет на настоящия Договор, отговарящо на техническите параметри, представени в Техническото предложение на Изпълнителя и на Техническата спецификация на Възложителя, окомплектовано съгласно изискванията на алинея (5.1.1) и придружено със </w:t>
            </w:r>
            <w:r w:rsidRPr="0049484E">
              <w:rPr>
                <w:bCs/>
                <w:sz w:val="24"/>
                <w:szCs w:val="24"/>
                <w:lang w:val="bg-BG" w:eastAsia="bg-BG"/>
              </w:rPr>
              <w:lastRenderedPageBreak/>
              <w:t>съответните документи, както и да прехвърли собствеността върху него на Възложителя в договорените срокове и съгласно условията на настоящия Договор.</w:t>
            </w:r>
          </w:p>
          <w:p w:rsidR="00A73705" w:rsidRPr="0049484E" w:rsidRDefault="00A73705" w:rsidP="00F133C6">
            <w:pPr>
              <w:widowControl/>
              <w:adjustRightInd w:val="0"/>
              <w:ind w:firstLine="836"/>
              <w:jc w:val="both"/>
              <w:rPr>
                <w:bCs/>
                <w:sz w:val="24"/>
                <w:szCs w:val="24"/>
                <w:lang w:val="bg-BG" w:eastAsia="bg-BG"/>
              </w:rPr>
            </w:pPr>
            <w:r w:rsidRPr="0049484E">
              <w:rPr>
                <w:bCs/>
                <w:sz w:val="24"/>
                <w:szCs w:val="24"/>
                <w:lang w:val="bg-BG" w:eastAsia="bg-BG"/>
              </w:rPr>
              <w:t xml:space="preserve">(8.2) Изпълнителят е длъжен да изпълни задълженията си по Договора и да упражнява всичките си права, с оглед защита интересите на Възложителя. </w:t>
            </w:r>
          </w:p>
          <w:p w:rsidR="00A73705" w:rsidRPr="0049484E" w:rsidRDefault="00A73705" w:rsidP="00F133C6">
            <w:pPr>
              <w:widowControl/>
              <w:adjustRightInd w:val="0"/>
              <w:ind w:firstLine="836"/>
              <w:jc w:val="both"/>
              <w:rPr>
                <w:bCs/>
                <w:sz w:val="24"/>
                <w:szCs w:val="24"/>
                <w:lang w:val="bg-BG" w:eastAsia="bg-BG"/>
              </w:rPr>
            </w:pPr>
            <w:r w:rsidRPr="0049484E">
              <w:rPr>
                <w:bCs/>
                <w:sz w:val="24"/>
                <w:szCs w:val="24"/>
                <w:lang w:val="bg-BG" w:eastAsia="bg-BG"/>
              </w:rPr>
              <w:t xml:space="preserve">(8.3) Изпълнителят се задължава да извършва текуща поддръжка и гаранционно обслужване на Оборудването в рамките на гаранционния срок, при условията и сроковете на този Договор, съответно при условията на гаранцията. </w:t>
            </w:r>
          </w:p>
          <w:p w:rsidR="00A73705" w:rsidRPr="0049484E" w:rsidRDefault="00A73705" w:rsidP="00F133C6">
            <w:pPr>
              <w:widowControl/>
              <w:autoSpaceDE/>
              <w:autoSpaceDN/>
              <w:ind w:firstLine="836"/>
              <w:jc w:val="both"/>
              <w:rPr>
                <w:bCs/>
                <w:sz w:val="24"/>
                <w:szCs w:val="24"/>
                <w:lang w:val="bg-BG" w:eastAsia="bg-BG"/>
              </w:rPr>
            </w:pPr>
            <w:r w:rsidRPr="0049484E">
              <w:rPr>
                <w:bCs/>
                <w:sz w:val="24"/>
                <w:szCs w:val="24"/>
                <w:lang w:val="bg-BG" w:eastAsia="bg-BG"/>
              </w:rPr>
              <w:t xml:space="preserve">(8.4) Изпълнителят се задължава да отстранява за своя сметка и в договорените срокове всички несъответствия, повреди, дефекти и/или отклонения на доставеното Оборудване проявени и/или открити в рамките на гаранционния срок, констатирани и предявени по реда на настоящия Договор и съгласно гаранционните условия. Изпълнителят се задължава при отстраняване на повреди, дефекти или недостатъци, както и при извършване на гаранционното обслужване да влага само оригинални резервни части и материали. </w:t>
            </w:r>
          </w:p>
          <w:p w:rsidR="00A73705" w:rsidRPr="0049484E" w:rsidRDefault="00A73705" w:rsidP="00F133C6">
            <w:pPr>
              <w:widowControl/>
              <w:adjustRightInd w:val="0"/>
              <w:ind w:firstLine="836"/>
              <w:jc w:val="both"/>
              <w:rPr>
                <w:bCs/>
                <w:sz w:val="24"/>
                <w:szCs w:val="24"/>
                <w:lang w:val="bg-BG" w:eastAsia="bg-BG"/>
              </w:rPr>
            </w:pPr>
            <w:r w:rsidRPr="0049484E">
              <w:rPr>
                <w:bCs/>
                <w:sz w:val="24"/>
                <w:szCs w:val="24"/>
                <w:lang w:val="bg-BG" w:eastAsia="bg-BG"/>
              </w:rPr>
              <w:t xml:space="preserve">(8.5) Изпълнителят се задължава да спазва правилата за вътрешния ред, както и хигиенните изисквания и изисквания за безопасност в помещенията на Изпълнителя и да изпълнява задълженията си по Договора без да пречи на нормалното протичане на работата на Възложителя. </w:t>
            </w:r>
          </w:p>
          <w:p w:rsidR="00A73705" w:rsidRPr="0049484E" w:rsidRDefault="00A73705" w:rsidP="00F133C6">
            <w:pPr>
              <w:widowControl/>
              <w:adjustRightInd w:val="0"/>
              <w:ind w:firstLine="836"/>
              <w:jc w:val="both"/>
              <w:rPr>
                <w:bCs/>
                <w:sz w:val="24"/>
                <w:szCs w:val="24"/>
                <w:lang w:val="bg-BG" w:eastAsia="bg-BG"/>
              </w:rPr>
            </w:pPr>
            <w:r w:rsidRPr="0049484E">
              <w:rPr>
                <w:bCs/>
                <w:sz w:val="24"/>
                <w:szCs w:val="24"/>
                <w:lang w:val="bg-BG" w:eastAsia="bg-BG"/>
              </w:rPr>
              <w:t xml:space="preserve">(8.6) При точно и навременно изпълнение на задълженията си по настоящия Договор, Изпълнителят има право да получи цената по Договора, съгласно определения начин на плащане. </w:t>
            </w:r>
          </w:p>
          <w:p w:rsidR="00A73705" w:rsidRPr="0049484E" w:rsidRDefault="00A73705" w:rsidP="00F133C6">
            <w:pPr>
              <w:widowControl/>
              <w:adjustRightInd w:val="0"/>
              <w:ind w:firstLine="836"/>
              <w:jc w:val="both"/>
              <w:rPr>
                <w:bCs/>
                <w:sz w:val="24"/>
                <w:szCs w:val="24"/>
                <w:lang w:val="bg-BG" w:eastAsia="bg-BG"/>
              </w:rPr>
            </w:pPr>
            <w:r w:rsidRPr="0049484E">
              <w:rPr>
                <w:bCs/>
                <w:sz w:val="24"/>
                <w:szCs w:val="24"/>
                <w:lang w:val="bg-BG" w:eastAsia="bg-BG"/>
              </w:rPr>
              <w:t>(8.7) Изпълнителят се задължава да съхранява всички документи по изпълнението на настоящия Договор за период от 5 (пет) години след датата на приключване и отчитане на проекта.</w:t>
            </w:r>
          </w:p>
          <w:p w:rsidR="00A73705" w:rsidRPr="0049484E" w:rsidRDefault="00A73705" w:rsidP="00F133C6">
            <w:pPr>
              <w:widowControl/>
              <w:autoSpaceDE/>
              <w:autoSpaceDN/>
              <w:ind w:firstLine="836"/>
              <w:jc w:val="both"/>
              <w:rPr>
                <w:bCs/>
                <w:sz w:val="24"/>
                <w:szCs w:val="24"/>
                <w:lang w:val="bg-BG" w:eastAsia="bg-BG"/>
              </w:rPr>
            </w:pPr>
            <w:r w:rsidRPr="0049484E">
              <w:rPr>
                <w:bCs/>
                <w:sz w:val="24"/>
                <w:szCs w:val="24"/>
                <w:lang w:val="bg-BG" w:eastAsia="bg-BG"/>
              </w:rPr>
              <w:t xml:space="preserve">(8.8) Изпълнителят се задължава да сключи договор/договори за подизпълнение с посочените в офертата му подизпълнители в срок от 5 (пет) дни от сключване на настоящия Договор. В срок до 3 (три) дни 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w:t>
            </w:r>
            <w:hyperlink r:id="rId8" w:anchor="p28982788" w:tgtFrame="_blank" w:history="1">
              <w:r w:rsidRPr="0049484E">
                <w:rPr>
                  <w:bCs/>
                  <w:sz w:val="24"/>
                  <w:szCs w:val="24"/>
                  <w:lang w:val="bg-BG" w:eastAsia="bg-BG"/>
                </w:rPr>
                <w:t>чл. 66, ал. 2</w:t>
              </w:r>
            </w:hyperlink>
            <w:r w:rsidRPr="0049484E">
              <w:rPr>
                <w:bCs/>
                <w:sz w:val="24"/>
                <w:szCs w:val="24"/>
                <w:lang w:val="bg-BG" w:eastAsia="bg-BG"/>
              </w:rPr>
              <w:t xml:space="preserve"> и </w:t>
            </w:r>
            <w:hyperlink r:id="rId9" w:anchor="p28982788" w:tgtFrame="_blank" w:history="1">
              <w:r w:rsidRPr="0049484E">
                <w:rPr>
                  <w:bCs/>
                  <w:sz w:val="24"/>
                  <w:szCs w:val="24"/>
                  <w:lang w:val="bg-BG" w:eastAsia="bg-BG"/>
                </w:rPr>
                <w:t>11 ЗОП</w:t>
              </w:r>
            </w:hyperlink>
            <w:r w:rsidRPr="0049484E">
              <w:rPr>
                <w:bCs/>
                <w:sz w:val="24"/>
                <w:szCs w:val="24"/>
                <w:lang w:val="bg-BG" w:eastAsia="bg-BG"/>
              </w:rPr>
              <w:t>.</w:t>
            </w:r>
          </w:p>
          <w:p w:rsidR="00A73705" w:rsidRPr="0049484E" w:rsidRDefault="00A73705" w:rsidP="00F133C6">
            <w:pPr>
              <w:widowControl/>
              <w:autoSpaceDE/>
              <w:autoSpaceDN/>
              <w:ind w:firstLine="836"/>
              <w:jc w:val="both"/>
              <w:rPr>
                <w:bCs/>
                <w:sz w:val="24"/>
                <w:szCs w:val="24"/>
                <w:lang w:val="bg-BG" w:eastAsia="bg-BG"/>
              </w:rPr>
            </w:pPr>
            <w:r w:rsidRPr="0049484E">
              <w:rPr>
                <w:bCs/>
                <w:sz w:val="24"/>
                <w:szCs w:val="24"/>
                <w:lang w:val="bg-BG" w:eastAsia="bg-BG"/>
              </w:rPr>
              <w:t>(8.9) Изпълнителят има право да иска от Възложителя необходимото съдействие за осъществяване на работата по Договора, включително предоставяне на нужната информация и документи за изпълнение на Договора и на необходимия достъп до помещенията на Възложителя, в които ще се монтира Оборудването.</w:t>
            </w:r>
          </w:p>
          <w:p w:rsidR="00A73705" w:rsidRPr="0049484E" w:rsidRDefault="00A73705" w:rsidP="00F133C6">
            <w:pPr>
              <w:widowControl/>
              <w:autoSpaceDE/>
              <w:autoSpaceDN/>
              <w:ind w:firstLine="836"/>
              <w:jc w:val="both"/>
              <w:rPr>
                <w:bCs/>
                <w:sz w:val="24"/>
                <w:szCs w:val="24"/>
                <w:lang w:val="bg-BG" w:eastAsia="bg-BG"/>
              </w:rPr>
            </w:pPr>
            <w:r w:rsidRPr="0049484E">
              <w:rPr>
                <w:bCs/>
                <w:sz w:val="24"/>
                <w:szCs w:val="24"/>
                <w:lang w:val="bg-BG" w:eastAsia="bg-BG"/>
              </w:rPr>
              <w:t>(8.10) Изпълнителят се задължава да извърши тестване на инсталираните продукти в уговорените срокове и график и съгласно договорените условия</w:t>
            </w:r>
            <w:r w:rsidRPr="0049484E">
              <w:rPr>
                <w:bCs/>
                <w:sz w:val="24"/>
                <w:szCs w:val="24"/>
                <w:lang w:val="bg-BG" w:eastAsia="bg-BG"/>
              </w:rPr>
              <w:footnoteReference w:id="3"/>
            </w:r>
            <w:r w:rsidRPr="0049484E">
              <w:rPr>
                <w:bCs/>
                <w:sz w:val="24"/>
                <w:szCs w:val="24"/>
                <w:lang w:val="bg-BG" w:eastAsia="bg-BG"/>
              </w:rPr>
              <w:t>.</w:t>
            </w:r>
          </w:p>
          <w:p w:rsidR="00A73705" w:rsidRPr="0049484E" w:rsidRDefault="00A73705" w:rsidP="00F133C6">
            <w:pPr>
              <w:widowControl/>
              <w:autoSpaceDE/>
              <w:autoSpaceDN/>
              <w:ind w:firstLine="836"/>
              <w:jc w:val="both"/>
              <w:rPr>
                <w:bCs/>
                <w:sz w:val="24"/>
                <w:szCs w:val="24"/>
                <w:lang w:val="bg-BG" w:eastAsia="bg-BG"/>
              </w:rPr>
            </w:pPr>
            <w:r w:rsidRPr="0049484E">
              <w:rPr>
                <w:bCs/>
                <w:sz w:val="24"/>
                <w:szCs w:val="24"/>
                <w:lang w:val="bg-BG" w:eastAsia="bg-BG"/>
              </w:rPr>
              <w:t>(8.11) Изпълнителят е длъжен да отстрани за своя сметка всички повреди нанесени на имуществото на Възложителя, както и да обезщети всяко трето лице, на което са нанесени вреди по време на и във връзка с монтажа/инсталацията и въвеждането на Оборудването в експлоатация.</w:t>
            </w:r>
          </w:p>
          <w:p w:rsidR="00A73705" w:rsidRPr="0049484E" w:rsidRDefault="00A73705" w:rsidP="00F133C6">
            <w:pPr>
              <w:widowControl/>
              <w:adjustRightInd w:val="0"/>
              <w:ind w:firstLine="836"/>
              <w:jc w:val="both"/>
              <w:rPr>
                <w:bCs/>
                <w:sz w:val="24"/>
                <w:szCs w:val="24"/>
                <w:lang w:val="bg-BG" w:eastAsia="bg-BG"/>
              </w:rPr>
            </w:pPr>
            <w:r w:rsidRPr="0049484E">
              <w:rPr>
                <w:bCs/>
                <w:sz w:val="24"/>
                <w:szCs w:val="24"/>
                <w:lang w:val="bg-BG" w:eastAsia="bg-BG"/>
              </w:rPr>
              <w:t>(8.12) Изпълнителят е длъжен да изпълни настоящия договор с грижата на добър търговец, в съответствие с изискванията на Бюджетната линия. Всички доставени артикули трябва да са нови и нерециклирани с оригинални опаковки.</w:t>
            </w:r>
          </w:p>
          <w:p w:rsidR="00A73705" w:rsidRPr="0049484E" w:rsidRDefault="00A73705" w:rsidP="00F133C6">
            <w:pPr>
              <w:widowControl/>
              <w:adjustRightInd w:val="0"/>
              <w:ind w:firstLine="836"/>
              <w:jc w:val="both"/>
              <w:rPr>
                <w:bCs/>
                <w:sz w:val="24"/>
                <w:szCs w:val="24"/>
                <w:lang w:val="bg-BG" w:eastAsia="bg-BG"/>
              </w:rPr>
            </w:pPr>
            <w:r w:rsidRPr="0049484E">
              <w:rPr>
                <w:bCs/>
                <w:sz w:val="24"/>
                <w:szCs w:val="24"/>
                <w:lang w:val="bg-BG" w:eastAsia="bg-BG"/>
              </w:rPr>
              <w:lastRenderedPageBreak/>
              <w:t xml:space="preserve">(8.13) Изпълнителят е длъжен: </w:t>
            </w:r>
          </w:p>
          <w:p w:rsidR="00A73705" w:rsidRPr="0049484E" w:rsidRDefault="00A73705" w:rsidP="00F133C6">
            <w:pPr>
              <w:widowControl/>
              <w:numPr>
                <w:ilvl w:val="0"/>
                <w:numId w:val="25"/>
              </w:numPr>
              <w:tabs>
                <w:tab w:val="left" w:pos="391"/>
              </w:tabs>
              <w:autoSpaceDE/>
              <w:autoSpaceDN/>
              <w:adjustRightInd w:val="0"/>
              <w:ind w:left="-15" w:firstLine="836"/>
              <w:jc w:val="both"/>
              <w:rPr>
                <w:bCs/>
                <w:sz w:val="24"/>
                <w:szCs w:val="24"/>
                <w:lang w:val="bg-BG" w:eastAsia="bg-BG"/>
              </w:rPr>
            </w:pPr>
            <w:r w:rsidRPr="0049484E">
              <w:rPr>
                <w:bCs/>
                <w:sz w:val="24"/>
                <w:szCs w:val="24"/>
                <w:lang w:val="bg-BG" w:eastAsia="bg-BG"/>
              </w:rPr>
              <w:t>Да защитава интересите на ВЪЗЛОЖИТЕЛЯ и да действа в съответствие с добрите практики в съответната област и при спазване на изискванията за икономичност, прозрачност, добро управление, устойчивост и недискриминация.</w:t>
            </w:r>
          </w:p>
          <w:p w:rsidR="00A73705" w:rsidRPr="0049484E" w:rsidRDefault="00A73705" w:rsidP="00F133C6">
            <w:pPr>
              <w:widowControl/>
              <w:numPr>
                <w:ilvl w:val="0"/>
                <w:numId w:val="25"/>
              </w:numPr>
              <w:tabs>
                <w:tab w:val="left" w:pos="391"/>
              </w:tabs>
              <w:autoSpaceDE/>
              <w:autoSpaceDN/>
              <w:adjustRightInd w:val="0"/>
              <w:ind w:left="-15" w:firstLine="836"/>
              <w:jc w:val="both"/>
              <w:rPr>
                <w:bCs/>
                <w:sz w:val="24"/>
                <w:szCs w:val="24"/>
                <w:lang w:val="bg-BG" w:eastAsia="bg-BG"/>
              </w:rPr>
            </w:pPr>
            <w:r w:rsidRPr="0049484E">
              <w:rPr>
                <w:bCs/>
                <w:sz w:val="24"/>
                <w:szCs w:val="24"/>
                <w:lang w:val="bg-BG" w:eastAsia="bg-BG"/>
              </w:rPr>
              <w:t>Да осигури необходимите финансови, човешки и материални ресурси, необходими за пълното и точно изпълнение на договора.</w:t>
            </w:r>
          </w:p>
          <w:p w:rsidR="00A73705" w:rsidRPr="0049484E" w:rsidRDefault="00A73705" w:rsidP="00F133C6">
            <w:pPr>
              <w:widowControl/>
              <w:numPr>
                <w:ilvl w:val="0"/>
                <w:numId w:val="25"/>
              </w:numPr>
              <w:tabs>
                <w:tab w:val="left" w:pos="391"/>
              </w:tabs>
              <w:autoSpaceDE/>
              <w:autoSpaceDN/>
              <w:adjustRightInd w:val="0"/>
              <w:ind w:left="-15" w:firstLine="836"/>
              <w:jc w:val="both"/>
              <w:rPr>
                <w:bCs/>
                <w:sz w:val="24"/>
                <w:szCs w:val="24"/>
                <w:lang w:val="bg-BG" w:eastAsia="bg-BG"/>
              </w:rPr>
            </w:pPr>
            <w:r w:rsidRPr="0049484E">
              <w:rPr>
                <w:bCs/>
                <w:sz w:val="24"/>
                <w:szCs w:val="24"/>
                <w:lang w:val="bg-BG" w:eastAsia="bg-BG"/>
              </w:rPr>
              <w:t>Да уведомява незабавно писмено ВЪЗЛОЖИТЕЛЯ за всички възникнали трудности и проблеми при изпълнение на предмета на договора, които могат да осуетят постигането на крайните резултати, както и за мерките, които са взети за отстраняването им.</w:t>
            </w:r>
          </w:p>
          <w:p w:rsidR="00A73705" w:rsidRPr="0049484E" w:rsidRDefault="00A73705" w:rsidP="00F133C6">
            <w:pPr>
              <w:widowControl/>
              <w:numPr>
                <w:ilvl w:val="0"/>
                <w:numId w:val="25"/>
              </w:numPr>
              <w:tabs>
                <w:tab w:val="left" w:pos="391"/>
              </w:tabs>
              <w:autoSpaceDE/>
              <w:autoSpaceDN/>
              <w:adjustRightInd w:val="0"/>
              <w:ind w:left="-15" w:firstLine="836"/>
              <w:jc w:val="both"/>
              <w:rPr>
                <w:bCs/>
                <w:sz w:val="24"/>
                <w:szCs w:val="24"/>
                <w:lang w:val="bg-BG" w:eastAsia="bg-BG"/>
              </w:rPr>
            </w:pPr>
            <w:r w:rsidRPr="0049484E">
              <w:rPr>
                <w:bCs/>
                <w:sz w:val="24"/>
                <w:szCs w:val="24"/>
                <w:lang w:val="bg-BG" w:eastAsia="bg-BG"/>
              </w:rPr>
              <w:t>Да поддържа точно и систематизирано деловодство, счетоводство и отчетност във връзка с извършваните дейности, предмет на настоящия договор. ИЗПЪЛНИТЕЛЯТ трябва да води точна и редовна документация и счетоводна отчетност, отразяващи изпълнението на договора, използвайки подходяща система за регистрация на документацията. Счетоводните отчети и разходите, свързани с изпълнението на договора, трябва да са в съответствие с изискванията на закона и да подлежат на ясно идентифициране и проверка, картотекирани по начин, който улеснява проверката им.</w:t>
            </w:r>
          </w:p>
          <w:p w:rsidR="00A73705" w:rsidRPr="0049484E" w:rsidRDefault="00A73705" w:rsidP="00F133C6">
            <w:pPr>
              <w:widowControl/>
              <w:numPr>
                <w:ilvl w:val="0"/>
                <w:numId w:val="25"/>
              </w:numPr>
              <w:tabs>
                <w:tab w:val="left" w:pos="391"/>
              </w:tabs>
              <w:autoSpaceDE/>
              <w:autoSpaceDN/>
              <w:adjustRightInd w:val="0"/>
              <w:ind w:left="-15" w:firstLine="836"/>
              <w:jc w:val="both"/>
              <w:rPr>
                <w:bCs/>
                <w:sz w:val="24"/>
                <w:szCs w:val="24"/>
                <w:lang w:val="bg-BG" w:eastAsia="bg-BG"/>
              </w:rPr>
            </w:pPr>
            <w:r w:rsidRPr="0049484E">
              <w:rPr>
                <w:bCs/>
                <w:sz w:val="24"/>
                <w:szCs w:val="24"/>
                <w:lang w:val="bg-BG" w:eastAsia="bg-BG"/>
              </w:rPr>
              <w:t>Да спазва изискванията за изпълнение на мерките за информация и публичност по проекта с цел повишаване на прозрачността и информираността на широката общественост и медиите за изпълнението му.</w:t>
            </w:r>
          </w:p>
          <w:p w:rsidR="00A73705" w:rsidRPr="0049484E" w:rsidRDefault="00A73705" w:rsidP="00F133C6">
            <w:pPr>
              <w:widowControl/>
              <w:numPr>
                <w:ilvl w:val="0"/>
                <w:numId w:val="25"/>
              </w:numPr>
              <w:tabs>
                <w:tab w:val="left" w:pos="391"/>
              </w:tabs>
              <w:autoSpaceDE/>
              <w:autoSpaceDN/>
              <w:adjustRightInd w:val="0"/>
              <w:ind w:left="-15" w:firstLine="836"/>
              <w:jc w:val="both"/>
              <w:rPr>
                <w:bCs/>
                <w:sz w:val="24"/>
                <w:szCs w:val="24"/>
                <w:lang w:val="bg-BG" w:eastAsia="bg-BG"/>
              </w:rPr>
            </w:pPr>
            <w:r w:rsidRPr="0049484E">
              <w:rPr>
                <w:bCs/>
                <w:sz w:val="24"/>
                <w:szCs w:val="24"/>
                <w:lang w:val="bg-BG" w:eastAsia="bg-BG"/>
              </w:rPr>
              <w:t xml:space="preserve">Да предприема всички необходими мерки за избягване на конфликт на интереси, както и да уведомява незабавно ВЪЗЛОЖИТЕЛЯ относно обстоятелство, което предизвиква или може да предизвика подобен конфликт. По смисъла на настоящия договор „Конфликт на интереси“ е налице, когато безпристрастното и обективно осъществяване на правата и задълженията по Договора от което и да е лице, свързано със страните по него, е поставено под въпрос поради наличието на причини, свързани със семейството, личния живот, политическата или националната принадлежност, икономически интереси или други общи интереси, които то има с друго лице, по смисъла на чл. 57 от Регламент (ЕС, ЕВРАТОМ) № 966/2012 на Европейския парламент и на Съвета от 25.10.2012 г. относно финансовите правила, приложими за общия бюджет на Съюза и за отмяна на Регламент (ЕО, </w:t>
            </w:r>
            <w:proofErr w:type="spellStart"/>
            <w:r w:rsidRPr="0049484E">
              <w:rPr>
                <w:bCs/>
                <w:sz w:val="24"/>
                <w:szCs w:val="24"/>
                <w:lang w:val="bg-BG" w:eastAsia="bg-BG"/>
              </w:rPr>
              <w:t>Евратом</w:t>
            </w:r>
            <w:proofErr w:type="spellEnd"/>
            <w:r w:rsidRPr="0049484E">
              <w:rPr>
                <w:bCs/>
                <w:sz w:val="24"/>
                <w:szCs w:val="24"/>
                <w:lang w:val="bg-BG" w:eastAsia="bg-BG"/>
              </w:rPr>
              <w:t>) № 1605/2002 на Съвета.</w:t>
            </w:r>
          </w:p>
          <w:p w:rsidR="00A73705" w:rsidRPr="0049484E" w:rsidRDefault="00A73705" w:rsidP="00F133C6">
            <w:pPr>
              <w:widowControl/>
              <w:autoSpaceDE/>
              <w:autoSpaceDN/>
              <w:ind w:firstLine="836"/>
              <w:jc w:val="both"/>
              <w:rPr>
                <w:bCs/>
                <w:sz w:val="24"/>
                <w:szCs w:val="24"/>
                <w:lang w:val="bg-BG" w:eastAsia="bg-BG"/>
              </w:rPr>
            </w:pPr>
            <w:r w:rsidRPr="0049484E">
              <w:rPr>
                <w:bCs/>
                <w:sz w:val="24"/>
                <w:szCs w:val="24"/>
                <w:lang w:val="bg-BG" w:eastAsia="bg-BG"/>
              </w:rPr>
              <w:t>(8.14) ИЗПЪЛНИТЕЛЯТ няма право да се позове на незнание и/или непознаване на дейностите, свързани с изпълнение на предмета на договора, поради която причина да иска изменение на същия.</w:t>
            </w:r>
          </w:p>
          <w:p w:rsidR="00A73705" w:rsidRPr="0049484E" w:rsidRDefault="00A73705" w:rsidP="00660E2A">
            <w:pPr>
              <w:widowControl/>
              <w:adjustRightInd w:val="0"/>
              <w:ind w:firstLine="836"/>
              <w:jc w:val="both"/>
              <w:rPr>
                <w:b/>
                <w:bCs/>
                <w:sz w:val="24"/>
                <w:szCs w:val="24"/>
                <w:lang w:val="bg-BG" w:eastAsia="bg-BG"/>
              </w:rPr>
            </w:pPr>
            <w:r w:rsidRPr="0049484E">
              <w:rPr>
                <w:b/>
                <w:bCs/>
                <w:sz w:val="24"/>
                <w:szCs w:val="24"/>
                <w:lang w:val="bg-BG" w:eastAsia="bg-BG"/>
              </w:rPr>
              <w:t>Член 9. Права и задължения на Възложителя</w:t>
            </w:r>
          </w:p>
          <w:p w:rsidR="00A73705" w:rsidRPr="0049484E" w:rsidRDefault="00A73705" w:rsidP="00660E2A">
            <w:pPr>
              <w:widowControl/>
              <w:adjustRightInd w:val="0"/>
              <w:ind w:firstLine="836"/>
              <w:jc w:val="both"/>
              <w:rPr>
                <w:bCs/>
                <w:sz w:val="24"/>
                <w:szCs w:val="24"/>
                <w:lang w:val="bg-BG" w:eastAsia="bg-BG"/>
              </w:rPr>
            </w:pPr>
            <w:r w:rsidRPr="0049484E">
              <w:rPr>
                <w:bCs/>
                <w:sz w:val="24"/>
                <w:szCs w:val="24"/>
                <w:lang w:val="bg-BG" w:eastAsia="bg-BG"/>
              </w:rPr>
              <w:t xml:space="preserve">(9.1) При добросъвестно и точно изпълнение на Договора, Възложителят се задължава да заплати общата цена по алинея (2.1) от този Договор, съгласно условията и по начина, посочен в него. </w:t>
            </w:r>
          </w:p>
          <w:p w:rsidR="00A73705" w:rsidRPr="0049484E" w:rsidRDefault="00A73705" w:rsidP="00660E2A">
            <w:pPr>
              <w:widowControl/>
              <w:adjustRightInd w:val="0"/>
              <w:ind w:firstLine="836"/>
              <w:jc w:val="both"/>
              <w:rPr>
                <w:bCs/>
                <w:sz w:val="24"/>
                <w:szCs w:val="24"/>
                <w:lang w:val="bg-BG" w:eastAsia="bg-BG"/>
              </w:rPr>
            </w:pPr>
            <w:r w:rsidRPr="0049484E">
              <w:rPr>
                <w:bCs/>
                <w:sz w:val="24"/>
                <w:szCs w:val="24"/>
                <w:lang w:val="bg-BG" w:eastAsia="bg-BG"/>
              </w:rPr>
              <w:t>(9.2) Възложителят се задължава да приеме доставката на Оборудването, предмет на Договора по реда на алинея (5.1.2) и следващите, ако отговаря на договорените изисквания както и да осигури достъп до помещенията си и необходимите условия за монтажа и въвеждането му в експлоатация.</w:t>
            </w:r>
          </w:p>
          <w:p w:rsidR="00A73705" w:rsidRPr="0049484E" w:rsidRDefault="00A73705" w:rsidP="00660E2A">
            <w:pPr>
              <w:widowControl/>
              <w:adjustRightInd w:val="0"/>
              <w:ind w:firstLine="836"/>
              <w:jc w:val="both"/>
              <w:rPr>
                <w:bCs/>
                <w:sz w:val="24"/>
                <w:szCs w:val="24"/>
                <w:lang w:val="bg-BG" w:eastAsia="bg-BG"/>
              </w:rPr>
            </w:pPr>
            <w:r w:rsidRPr="0049484E">
              <w:rPr>
                <w:bCs/>
                <w:sz w:val="24"/>
                <w:szCs w:val="24"/>
                <w:lang w:val="bg-BG" w:eastAsia="bg-BG"/>
              </w:rPr>
              <w:t xml:space="preserve">(9.3) Възложителят има право да иска от Изпълнителя да изпълни доставката на Оборудването на посочения в алинея (4.7) от Договора адрес, в срок и без отклонения от договорените изисквания. </w:t>
            </w:r>
          </w:p>
          <w:p w:rsidR="00A73705" w:rsidRPr="0049484E" w:rsidRDefault="00A73705" w:rsidP="00660E2A">
            <w:pPr>
              <w:widowControl/>
              <w:adjustRightInd w:val="0"/>
              <w:ind w:firstLine="836"/>
              <w:jc w:val="both"/>
              <w:rPr>
                <w:bCs/>
                <w:sz w:val="24"/>
                <w:szCs w:val="24"/>
                <w:lang w:val="bg-BG" w:eastAsia="bg-BG"/>
              </w:rPr>
            </w:pPr>
            <w:r w:rsidRPr="0049484E">
              <w:rPr>
                <w:bCs/>
                <w:sz w:val="24"/>
                <w:szCs w:val="24"/>
                <w:lang w:val="bg-BG" w:eastAsia="bg-BG"/>
              </w:rPr>
              <w:t xml:space="preserve">(9.4) Възложителят се задължава да съдейства при тестването на инсталираните </w:t>
            </w:r>
            <w:r w:rsidRPr="0049484E">
              <w:rPr>
                <w:bCs/>
                <w:sz w:val="24"/>
                <w:szCs w:val="24"/>
                <w:lang w:val="bg-BG" w:eastAsia="bg-BG"/>
              </w:rPr>
              <w:lastRenderedPageBreak/>
              <w:t>продукти, като осигурява присъствието на своите специалисти в договореното време</w:t>
            </w:r>
            <w:r w:rsidRPr="0049484E">
              <w:rPr>
                <w:bCs/>
                <w:sz w:val="24"/>
                <w:szCs w:val="24"/>
                <w:lang w:val="bg-BG" w:eastAsia="bg-BG"/>
              </w:rPr>
              <w:footnoteReference w:id="4"/>
            </w:r>
            <w:r w:rsidRPr="0049484E">
              <w:rPr>
                <w:bCs/>
                <w:sz w:val="24"/>
                <w:szCs w:val="24"/>
                <w:lang w:val="bg-BG" w:eastAsia="bg-BG"/>
              </w:rPr>
              <w:t>.</w:t>
            </w:r>
          </w:p>
          <w:p w:rsidR="00A73705" w:rsidRPr="0049484E" w:rsidRDefault="00A73705" w:rsidP="00660E2A">
            <w:pPr>
              <w:widowControl/>
              <w:adjustRightInd w:val="0"/>
              <w:ind w:firstLine="836"/>
              <w:jc w:val="both"/>
              <w:rPr>
                <w:bCs/>
                <w:sz w:val="24"/>
                <w:szCs w:val="24"/>
                <w:lang w:val="bg-BG" w:eastAsia="bg-BG"/>
              </w:rPr>
            </w:pPr>
            <w:r w:rsidRPr="0049484E">
              <w:rPr>
                <w:bCs/>
                <w:sz w:val="24"/>
                <w:szCs w:val="24"/>
                <w:lang w:val="bg-BG" w:eastAsia="bg-BG"/>
              </w:rPr>
              <w:t>(9.5) Възложителят има право да получава информация по всяко време относно подготовката, хода и организацията по изпълнението на доставката и дейностите, предмет на Договора.</w:t>
            </w:r>
          </w:p>
          <w:p w:rsidR="00A73705" w:rsidRPr="0049484E" w:rsidRDefault="00A73705" w:rsidP="00660E2A">
            <w:pPr>
              <w:widowControl/>
              <w:adjustRightInd w:val="0"/>
              <w:ind w:firstLine="836"/>
              <w:jc w:val="both"/>
              <w:rPr>
                <w:bCs/>
                <w:sz w:val="24"/>
                <w:szCs w:val="24"/>
                <w:lang w:val="bg-BG" w:eastAsia="bg-BG"/>
              </w:rPr>
            </w:pPr>
            <w:r w:rsidRPr="0049484E">
              <w:rPr>
                <w:bCs/>
                <w:sz w:val="24"/>
                <w:szCs w:val="24"/>
                <w:lang w:val="bg-BG" w:eastAsia="bg-BG"/>
              </w:rPr>
              <w:t>(9.6) Възложителят има право на рекламация по отношение на доставеното по Договора Оборудване, както по отношение на монтажа и инсталацията му при условията посочени в настоящия Договор и съгласно гаранционните условия.</w:t>
            </w:r>
          </w:p>
          <w:p w:rsidR="00A73705" w:rsidRPr="0049484E" w:rsidRDefault="00A73705" w:rsidP="00660E2A">
            <w:pPr>
              <w:widowControl/>
              <w:autoSpaceDE/>
              <w:autoSpaceDN/>
              <w:ind w:firstLine="836"/>
              <w:jc w:val="both"/>
              <w:rPr>
                <w:bCs/>
                <w:sz w:val="24"/>
                <w:szCs w:val="24"/>
                <w:lang w:val="bg-BG" w:eastAsia="bg-BG"/>
              </w:rPr>
            </w:pPr>
            <w:r w:rsidRPr="0049484E">
              <w:rPr>
                <w:bCs/>
                <w:sz w:val="24"/>
                <w:szCs w:val="24"/>
                <w:lang w:val="bg-BG" w:eastAsia="bg-BG"/>
              </w:rPr>
              <w:t>(9.7) Възложителят има право да изисква от Изпълнителя замяната на несъответстващото с Техническите спецификации и/или дефектно Оборудване и/или негови компоненти, както и отстраняване на недостатъците, по реда и в сроковете, определени в настоящия Договор.</w:t>
            </w:r>
          </w:p>
          <w:p w:rsidR="00A73705" w:rsidRPr="0049484E" w:rsidRDefault="00A73705" w:rsidP="00660E2A">
            <w:pPr>
              <w:widowControl/>
              <w:autoSpaceDE/>
              <w:autoSpaceDN/>
              <w:ind w:firstLine="836"/>
              <w:jc w:val="both"/>
              <w:rPr>
                <w:bCs/>
                <w:sz w:val="24"/>
                <w:szCs w:val="24"/>
                <w:lang w:val="bg-BG" w:eastAsia="bg-BG"/>
              </w:rPr>
            </w:pPr>
            <w:r w:rsidRPr="0049484E">
              <w:rPr>
                <w:bCs/>
                <w:sz w:val="24"/>
                <w:szCs w:val="24"/>
                <w:lang w:val="bg-BG" w:eastAsia="bg-BG"/>
              </w:rPr>
              <w:t>(9.8) Възложителят има право да откаже приемането на доставката, както и да заплати изцяло или частично цената по Договора, когато Изпълнителят не спазва изискванията на Договора и Техническата спецификация, докато Изпълнителят не изпълни изцяло своите задължения съгласно условията на Договора.</w:t>
            </w:r>
          </w:p>
          <w:p w:rsidR="00A73705" w:rsidRPr="0049484E" w:rsidRDefault="00A73705" w:rsidP="00660E2A">
            <w:pPr>
              <w:widowControl/>
              <w:tabs>
                <w:tab w:val="left" w:pos="8094"/>
              </w:tabs>
              <w:autoSpaceDE/>
              <w:autoSpaceDN/>
              <w:ind w:firstLine="836"/>
              <w:jc w:val="both"/>
              <w:rPr>
                <w:bCs/>
                <w:sz w:val="24"/>
                <w:szCs w:val="24"/>
                <w:lang w:val="bg-BG" w:eastAsia="bg-BG"/>
              </w:rPr>
            </w:pPr>
            <w:r w:rsidRPr="0049484E">
              <w:rPr>
                <w:bCs/>
                <w:sz w:val="24"/>
                <w:szCs w:val="24"/>
                <w:lang w:val="bg-BG" w:eastAsia="bg-BG"/>
              </w:rPr>
              <w:t>(9.9) Възложителят има право да изисква от Изпълнителя да сключи и да му представи копия от договори за подизпълнение с посочените в офертата му подизпълнители.</w:t>
            </w:r>
          </w:p>
          <w:p w:rsidR="00A73705" w:rsidRPr="0049484E" w:rsidRDefault="00A73705" w:rsidP="00660E2A">
            <w:pPr>
              <w:widowControl/>
              <w:adjustRightInd w:val="0"/>
              <w:ind w:firstLine="836"/>
              <w:jc w:val="both"/>
              <w:rPr>
                <w:bCs/>
                <w:sz w:val="24"/>
                <w:szCs w:val="24"/>
                <w:lang w:val="bg-BG" w:eastAsia="bg-BG"/>
              </w:rPr>
            </w:pPr>
            <w:r w:rsidRPr="0049484E">
              <w:rPr>
                <w:bCs/>
                <w:sz w:val="24"/>
                <w:szCs w:val="24"/>
                <w:lang w:val="bg-BG" w:eastAsia="bg-BG"/>
              </w:rPr>
              <w:t xml:space="preserve">(9.10) Възложителят е длъжен да следи и осигурява извършването на поддръжка и сервиз на Оборудването в рамките на гаранционния срок, при условията и сроковете на този Договор, съответно при условията на гаранцията. </w:t>
            </w:r>
          </w:p>
          <w:p w:rsidR="00A73705" w:rsidRPr="0049484E" w:rsidRDefault="00A73705" w:rsidP="00660E2A">
            <w:pPr>
              <w:widowControl/>
              <w:autoSpaceDE/>
              <w:autoSpaceDN/>
              <w:ind w:firstLine="836"/>
              <w:jc w:val="both"/>
              <w:rPr>
                <w:bCs/>
                <w:sz w:val="24"/>
                <w:szCs w:val="24"/>
                <w:lang w:val="bg-BG" w:eastAsia="bg-BG"/>
              </w:rPr>
            </w:pPr>
            <w:r w:rsidRPr="0049484E">
              <w:rPr>
                <w:bCs/>
                <w:sz w:val="24"/>
                <w:szCs w:val="24"/>
                <w:lang w:val="bg-BG" w:eastAsia="bg-BG"/>
              </w:rPr>
              <w:t xml:space="preserve">(9.11) Възложителят е длъжен да не разпространява под каквато и да е форма всяка предоставена му от Изпълнителя информация, имаща характер на търговска тайна и изрично упомената от Изпълнителя като такава в представената от него оферта. </w:t>
            </w:r>
          </w:p>
          <w:p w:rsidR="00A73705" w:rsidRPr="0049484E" w:rsidRDefault="00A73705" w:rsidP="00A73705">
            <w:pPr>
              <w:widowControl/>
              <w:autoSpaceDE/>
              <w:autoSpaceDN/>
              <w:jc w:val="both"/>
              <w:rPr>
                <w:bCs/>
                <w:sz w:val="24"/>
                <w:szCs w:val="24"/>
                <w:lang w:val="bg-BG" w:eastAsia="bg-BG"/>
              </w:rPr>
            </w:pPr>
          </w:p>
          <w:p w:rsidR="00A73705" w:rsidRPr="0049484E" w:rsidRDefault="00A73705" w:rsidP="00A73705">
            <w:pPr>
              <w:widowControl/>
              <w:autoSpaceDE/>
              <w:autoSpaceDN/>
              <w:ind w:left="1080"/>
              <w:contextualSpacing/>
              <w:jc w:val="center"/>
              <w:rPr>
                <w:b/>
                <w:bCs/>
                <w:sz w:val="24"/>
                <w:szCs w:val="24"/>
                <w:lang w:val="bg-BG" w:eastAsia="bg-BG"/>
              </w:rPr>
            </w:pPr>
            <w:r w:rsidRPr="0049484E">
              <w:rPr>
                <w:b/>
                <w:bCs/>
                <w:sz w:val="24"/>
                <w:szCs w:val="24"/>
                <w:lang w:val="bg-BG" w:eastAsia="bg-BG"/>
              </w:rPr>
              <w:t>ГАРАНЦИОННА ОТГОВОРНОСТ и ГАРАНЦИОННО ОБСЛУЖВАНЕ</w:t>
            </w:r>
          </w:p>
          <w:p w:rsidR="00A73705" w:rsidRPr="0049484E" w:rsidRDefault="00A73705" w:rsidP="00A73705">
            <w:pPr>
              <w:widowControl/>
              <w:suppressAutoHyphens/>
              <w:autoSpaceDE/>
              <w:autoSpaceDN/>
              <w:jc w:val="both"/>
              <w:rPr>
                <w:b/>
                <w:bCs/>
                <w:sz w:val="24"/>
                <w:szCs w:val="24"/>
                <w:lang w:val="bg-BG" w:eastAsia="bg-BG"/>
              </w:rPr>
            </w:pPr>
          </w:p>
          <w:p w:rsidR="00A73705" w:rsidRPr="0049484E" w:rsidRDefault="00A73705" w:rsidP="00660E2A">
            <w:pPr>
              <w:widowControl/>
              <w:adjustRightInd w:val="0"/>
              <w:ind w:firstLine="836"/>
              <w:jc w:val="both"/>
              <w:rPr>
                <w:b/>
                <w:bCs/>
                <w:sz w:val="24"/>
                <w:szCs w:val="24"/>
                <w:lang w:val="bg-BG" w:eastAsia="bg-BG"/>
              </w:rPr>
            </w:pPr>
            <w:r w:rsidRPr="0049484E">
              <w:rPr>
                <w:b/>
                <w:bCs/>
                <w:sz w:val="24"/>
                <w:szCs w:val="24"/>
                <w:lang w:val="bg-BG" w:eastAsia="bg-BG"/>
              </w:rPr>
              <w:t>Член 10.</w:t>
            </w:r>
          </w:p>
          <w:p w:rsidR="00A73705" w:rsidRPr="0049484E" w:rsidRDefault="00A73705" w:rsidP="00660E2A">
            <w:pPr>
              <w:widowControl/>
              <w:adjustRightInd w:val="0"/>
              <w:ind w:firstLine="836"/>
              <w:jc w:val="both"/>
              <w:rPr>
                <w:bCs/>
                <w:sz w:val="24"/>
                <w:szCs w:val="24"/>
                <w:lang w:val="bg-BG" w:eastAsia="bg-BG"/>
              </w:rPr>
            </w:pPr>
            <w:r w:rsidRPr="0049484E">
              <w:rPr>
                <w:bCs/>
                <w:sz w:val="24"/>
                <w:szCs w:val="24"/>
                <w:lang w:val="bg-BG" w:eastAsia="bg-BG"/>
              </w:rPr>
              <w:t>(10.1)Гаранционна отговорност</w:t>
            </w:r>
          </w:p>
          <w:p w:rsidR="00A73705" w:rsidRPr="0049484E" w:rsidRDefault="00A73705" w:rsidP="00660E2A">
            <w:pPr>
              <w:widowControl/>
              <w:adjustRightInd w:val="0"/>
              <w:ind w:firstLine="836"/>
              <w:jc w:val="both"/>
              <w:rPr>
                <w:bCs/>
                <w:sz w:val="24"/>
                <w:szCs w:val="24"/>
                <w:lang w:val="bg-BG" w:eastAsia="bg-BG"/>
              </w:rPr>
            </w:pPr>
            <w:r w:rsidRPr="0049484E">
              <w:rPr>
                <w:bCs/>
                <w:sz w:val="24"/>
                <w:szCs w:val="24"/>
                <w:lang w:val="bg-BG" w:eastAsia="bg-BG"/>
              </w:rPr>
              <w:t>(10.1.1) Изпълнителят гарантира пълната функционална годност на Оборудването съгласно договореното предназначение, както и съгласно Техническото предложение, Техническата спецификация и техническите стандарти за качество и безопасност.</w:t>
            </w:r>
          </w:p>
          <w:p w:rsidR="00A73705" w:rsidRPr="0049484E" w:rsidRDefault="00A73705" w:rsidP="00660E2A">
            <w:pPr>
              <w:widowControl/>
              <w:adjustRightInd w:val="0"/>
              <w:ind w:firstLine="836"/>
              <w:jc w:val="both"/>
              <w:rPr>
                <w:bCs/>
                <w:sz w:val="24"/>
                <w:szCs w:val="24"/>
                <w:lang w:val="bg-BG" w:eastAsia="bg-BG"/>
              </w:rPr>
            </w:pPr>
            <w:r w:rsidRPr="0049484E">
              <w:rPr>
                <w:bCs/>
                <w:sz w:val="24"/>
                <w:szCs w:val="24"/>
                <w:lang w:val="bg-BG" w:eastAsia="bg-BG"/>
              </w:rPr>
              <w:t>(10.1.2) В рамките на гаранционния срок Изпълнителят отстранява със свои сили и средства всички Несъответствия на Оборудването, съответно подменя дефектирали части и/или компоненти с нови, съгласно гаранционните условия и Техническото предложение на Изпълнителя.</w:t>
            </w:r>
          </w:p>
          <w:p w:rsidR="00A73705" w:rsidRPr="0049484E" w:rsidRDefault="00A73705" w:rsidP="00660E2A">
            <w:pPr>
              <w:widowControl/>
              <w:adjustRightInd w:val="0"/>
              <w:ind w:firstLine="836"/>
              <w:jc w:val="both"/>
              <w:rPr>
                <w:bCs/>
                <w:sz w:val="24"/>
                <w:szCs w:val="24"/>
                <w:lang w:val="bg-BG" w:eastAsia="bg-BG"/>
              </w:rPr>
            </w:pPr>
            <w:r w:rsidRPr="0049484E">
              <w:rPr>
                <w:bCs/>
                <w:sz w:val="24"/>
                <w:szCs w:val="24"/>
                <w:lang w:val="bg-BG" w:eastAsia="bg-BG"/>
              </w:rPr>
              <w:t xml:space="preserve">(10.1.3) </w:t>
            </w:r>
            <w:proofErr w:type="spellStart"/>
            <w:r w:rsidRPr="0049484E">
              <w:rPr>
                <w:bCs/>
                <w:sz w:val="24"/>
                <w:szCs w:val="24"/>
                <w:lang w:val="bg-BG" w:eastAsia="bg-BG"/>
              </w:rPr>
              <w:t>Рекламационното</w:t>
            </w:r>
            <w:proofErr w:type="spellEnd"/>
            <w:r w:rsidRPr="0049484E">
              <w:rPr>
                <w:bCs/>
                <w:sz w:val="24"/>
                <w:szCs w:val="24"/>
                <w:lang w:val="bg-BG" w:eastAsia="bg-BG"/>
              </w:rPr>
              <w:t xml:space="preserve"> съобщение на Възложителя може да бъде изпратено по факс, телефон, електронна поща или обикновена поща. Изпълнителят е длъжен да изпрати свои квалифицирани представители на място за констатиране и идентифициране на повредата в срок от 5 (пет) дни, от получаване на </w:t>
            </w:r>
            <w:proofErr w:type="spellStart"/>
            <w:r w:rsidRPr="0049484E">
              <w:rPr>
                <w:bCs/>
                <w:sz w:val="24"/>
                <w:szCs w:val="24"/>
                <w:lang w:val="bg-BG" w:eastAsia="bg-BG"/>
              </w:rPr>
              <w:t>рекламационното</w:t>
            </w:r>
            <w:proofErr w:type="spellEnd"/>
            <w:r w:rsidRPr="0049484E">
              <w:rPr>
                <w:bCs/>
                <w:sz w:val="24"/>
                <w:szCs w:val="24"/>
                <w:lang w:val="bg-BG" w:eastAsia="bg-BG"/>
              </w:rPr>
              <w:t xml:space="preserve"> съобщение на Възложителя. При визитата на сервизния екип на Изпълнителя се съставя констативен протокол за извършеното техническо обслужване, вида на повредата, работите и срокът необходими за отстраняването ѝ в два еднообразни екземпляра.</w:t>
            </w:r>
          </w:p>
          <w:p w:rsidR="00A73705" w:rsidRPr="0049484E" w:rsidRDefault="00A73705" w:rsidP="00660E2A">
            <w:pPr>
              <w:widowControl/>
              <w:adjustRightInd w:val="0"/>
              <w:ind w:firstLine="836"/>
              <w:jc w:val="both"/>
              <w:rPr>
                <w:bCs/>
                <w:sz w:val="24"/>
                <w:szCs w:val="24"/>
                <w:lang w:val="bg-BG" w:eastAsia="bg-BG"/>
              </w:rPr>
            </w:pPr>
            <w:r w:rsidRPr="0049484E">
              <w:rPr>
                <w:bCs/>
                <w:sz w:val="24"/>
                <w:szCs w:val="24"/>
                <w:lang w:val="bg-BG" w:eastAsia="bg-BG"/>
              </w:rPr>
              <w:lastRenderedPageBreak/>
              <w:t xml:space="preserve">(10.1.4) Изпълнителят се задължава да отстрани настъпила повреда в срок от 10 (десет) дни или по-кратък, считано от датата на констатирането на повредата. </w:t>
            </w:r>
          </w:p>
          <w:p w:rsidR="00A73705" w:rsidRPr="0049484E" w:rsidRDefault="00A73705" w:rsidP="00660E2A">
            <w:pPr>
              <w:widowControl/>
              <w:adjustRightInd w:val="0"/>
              <w:ind w:firstLine="836"/>
              <w:jc w:val="both"/>
              <w:rPr>
                <w:bCs/>
                <w:sz w:val="24"/>
                <w:szCs w:val="24"/>
                <w:lang w:val="bg-BG" w:eastAsia="bg-BG"/>
              </w:rPr>
            </w:pPr>
            <w:r w:rsidRPr="0049484E">
              <w:rPr>
                <w:bCs/>
                <w:sz w:val="24"/>
                <w:szCs w:val="24"/>
                <w:lang w:val="bg-BG" w:eastAsia="bg-BG"/>
              </w:rPr>
              <w:t>(10.2) Гаранционно (сервизно) обслужване</w:t>
            </w:r>
          </w:p>
          <w:p w:rsidR="00A73705" w:rsidRPr="0049484E" w:rsidRDefault="00A73705" w:rsidP="00660E2A">
            <w:pPr>
              <w:widowControl/>
              <w:adjustRightInd w:val="0"/>
              <w:ind w:firstLine="836"/>
              <w:jc w:val="both"/>
              <w:rPr>
                <w:bCs/>
                <w:sz w:val="24"/>
                <w:szCs w:val="24"/>
                <w:lang w:val="bg-BG" w:eastAsia="bg-BG"/>
              </w:rPr>
            </w:pPr>
            <w:r w:rsidRPr="0049484E">
              <w:rPr>
                <w:bCs/>
                <w:sz w:val="24"/>
                <w:szCs w:val="24"/>
                <w:lang w:val="bg-BG" w:eastAsia="bg-BG"/>
              </w:rPr>
              <w:t xml:space="preserve">(10.2.1) Изпълнителят се задължава да осигури на Възложителя гаранционно (сервизно) обслужване на Оборудването в гаранционния срок. Изпълнителят се задължава да извършва с предимство гаранционното обслужване на Оборудването на Възложителя по време на целия гаранционен период, в срок не по-късно от 10 (десет) дни от постъпване на заявка за обслужване от страна на Възложителя. </w:t>
            </w:r>
          </w:p>
          <w:p w:rsidR="00A73705" w:rsidRPr="0049484E" w:rsidRDefault="00A73705" w:rsidP="00660E2A">
            <w:pPr>
              <w:widowControl/>
              <w:adjustRightInd w:val="0"/>
              <w:ind w:firstLine="836"/>
              <w:jc w:val="both"/>
              <w:rPr>
                <w:bCs/>
                <w:sz w:val="24"/>
                <w:szCs w:val="24"/>
                <w:lang w:val="bg-BG" w:eastAsia="bg-BG"/>
              </w:rPr>
            </w:pPr>
          </w:p>
          <w:p w:rsidR="00A73705" w:rsidRPr="0049484E" w:rsidRDefault="00A73705" w:rsidP="00A73705">
            <w:pPr>
              <w:widowControl/>
              <w:tabs>
                <w:tab w:val="left" w:pos="0"/>
              </w:tabs>
              <w:autoSpaceDE/>
              <w:autoSpaceDN/>
              <w:ind w:left="1080"/>
              <w:contextualSpacing/>
              <w:jc w:val="center"/>
              <w:rPr>
                <w:b/>
                <w:bCs/>
                <w:sz w:val="24"/>
                <w:szCs w:val="24"/>
                <w:lang w:val="bg-BG" w:eastAsia="bg-BG"/>
              </w:rPr>
            </w:pPr>
            <w:r w:rsidRPr="0049484E">
              <w:rPr>
                <w:b/>
                <w:bCs/>
                <w:sz w:val="24"/>
                <w:szCs w:val="24"/>
                <w:lang w:val="bg-BG" w:eastAsia="bg-BG"/>
              </w:rPr>
              <w:t>ГАРАНЦИЯ ЗА ИЗПЪЛНЕНИЕ</w:t>
            </w:r>
          </w:p>
          <w:p w:rsidR="00A73705" w:rsidRPr="0049484E" w:rsidRDefault="00A73705" w:rsidP="00A73705">
            <w:pPr>
              <w:widowControl/>
              <w:adjustRightInd w:val="0"/>
              <w:jc w:val="both"/>
              <w:rPr>
                <w:b/>
                <w:bCs/>
                <w:sz w:val="24"/>
                <w:szCs w:val="24"/>
                <w:lang w:val="bg-BG" w:eastAsia="bg-BG"/>
              </w:rPr>
            </w:pPr>
          </w:p>
          <w:p w:rsidR="00A73705" w:rsidRPr="0049484E" w:rsidRDefault="00A73705" w:rsidP="00A91176">
            <w:pPr>
              <w:widowControl/>
              <w:adjustRightInd w:val="0"/>
              <w:ind w:firstLine="836"/>
              <w:jc w:val="both"/>
              <w:rPr>
                <w:b/>
                <w:bCs/>
                <w:sz w:val="24"/>
                <w:szCs w:val="24"/>
                <w:lang w:val="bg-BG" w:eastAsia="bg-BG"/>
              </w:rPr>
            </w:pPr>
            <w:r w:rsidRPr="0049484E">
              <w:rPr>
                <w:b/>
                <w:bCs/>
                <w:sz w:val="24"/>
                <w:szCs w:val="24"/>
                <w:lang w:val="bg-BG" w:eastAsia="bg-BG"/>
              </w:rPr>
              <w:t>Член 11. Видове гаранции, размер и форма на гаранциите</w:t>
            </w:r>
          </w:p>
          <w:p w:rsidR="00A73705" w:rsidRPr="0049484E" w:rsidRDefault="00A73705" w:rsidP="00A91176">
            <w:pPr>
              <w:widowControl/>
              <w:adjustRightInd w:val="0"/>
              <w:ind w:firstLine="836"/>
              <w:jc w:val="both"/>
              <w:rPr>
                <w:bCs/>
                <w:sz w:val="24"/>
                <w:szCs w:val="24"/>
                <w:lang w:val="bg-BG" w:eastAsia="bg-BG"/>
              </w:rPr>
            </w:pPr>
            <w:r w:rsidRPr="0049484E">
              <w:rPr>
                <w:bCs/>
                <w:sz w:val="24"/>
                <w:szCs w:val="24"/>
                <w:lang w:val="bg-BG" w:eastAsia="bg-BG"/>
              </w:rPr>
              <w:t>(11.1) Видове и размер на гаранциите</w:t>
            </w:r>
          </w:p>
          <w:p w:rsidR="00A73705" w:rsidRPr="0049484E" w:rsidRDefault="00A73705" w:rsidP="00A91176">
            <w:pPr>
              <w:widowControl/>
              <w:adjustRightInd w:val="0"/>
              <w:ind w:firstLine="836"/>
              <w:jc w:val="both"/>
              <w:rPr>
                <w:bCs/>
                <w:sz w:val="24"/>
                <w:szCs w:val="24"/>
                <w:lang w:val="bg-BG" w:eastAsia="bg-BG"/>
              </w:rPr>
            </w:pPr>
            <w:r w:rsidRPr="0049484E">
              <w:rPr>
                <w:bCs/>
                <w:sz w:val="24"/>
                <w:szCs w:val="24"/>
                <w:lang w:val="bg-BG" w:eastAsia="bg-BG"/>
              </w:rPr>
              <w:t>(11.1.1) Изпълнителят гарантира изпълнението на произтичащите от настоящия Договор свои задължения с гаранция за изпълнение в  размер на 3% (три на сто) от стойността на Договора по алинея (2.1).</w:t>
            </w:r>
          </w:p>
          <w:p w:rsidR="00A73705" w:rsidRPr="0049484E" w:rsidRDefault="00A73705" w:rsidP="00A91176">
            <w:pPr>
              <w:widowControl/>
              <w:adjustRightInd w:val="0"/>
              <w:ind w:firstLine="836"/>
              <w:jc w:val="both"/>
              <w:rPr>
                <w:bCs/>
                <w:sz w:val="24"/>
                <w:szCs w:val="24"/>
                <w:lang w:val="bg-BG" w:eastAsia="bg-BG"/>
              </w:rPr>
            </w:pPr>
            <w:r w:rsidRPr="0049484E">
              <w:rPr>
                <w:bCs/>
                <w:sz w:val="24"/>
                <w:szCs w:val="24"/>
                <w:lang w:val="bg-BG" w:eastAsia="bg-BG"/>
              </w:rPr>
              <w:t xml:space="preserve">(11.1.3) Изпълнителят представя документи за внесена гаранция за изпълнение на Договора към датата на сключването му. </w:t>
            </w:r>
          </w:p>
          <w:p w:rsidR="00A73705" w:rsidRPr="0049484E" w:rsidRDefault="00A73705" w:rsidP="00A91176">
            <w:pPr>
              <w:widowControl/>
              <w:adjustRightInd w:val="0"/>
              <w:ind w:firstLine="836"/>
              <w:jc w:val="both"/>
              <w:rPr>
                <w:bCs/>
                <w:sz w:val="24"/>
                <w:szCs w:val="24"/>
                <w:lang w:val="bg-BG" w:eastAsia="bg-BG"/>
              </w:rPr>
            </w:pPr>
            <w:r w:rsidRPr="0049484E">
              <w:rPr>
                <w:bCs/>
                <w:sz w:val="24"/>
                <w:szCs w:val="24"/>
                <w:lang w:val="bg-BG" w:eastAsia="bg-BG"/>
              </w:rPr>
              <w:t>(11.2) Форма на гаранцията за изпълнение</w:t>
            </w:r>
          </w:p>
          <w:p w:rsidR="00A73705" w:rsidRPr="0049484E" w:rsidRDefault="00A73705" w:rsidP="00A91176">
            <w:pPr>
              <w:widowControl/>
              <w:adjustRightInd w:val="0"/>
              <w:ind w:firstLine="836"/>
              <w:jc w:val="both"/>
              <w:rPr>
                <w:bCs/>
                <w:sz w:val="24"/>
                <w:szCs w:val="24"/>
                <w:lang w:val="bg-BG" w:eastAsia="bg-BG"/>
              </w:rPr>
            </w:pPr>
            <w:r w:rsidRPr="0049484E">
              <w:rPr>
                <w:bCs/>
                <w:sz w:val="24"/>
                <w:szCs w:val="24"/>
                <w:lang w:val="bg-BG" w:eastAsia="bg-BG"/>
              </w:rPr>
              <w:t xml:space="preserve">(11.2.1) Изпълнителят избира формата на гаранцията измежду една от следните: (i) парична сума внесена по банковата сметка на Възложителя; (ii) банкова гаранция; или (iii) застраховка, която обезпечава изпълнението чрез покритие на отговорността на Изпълнителя. </w:t>
            </w:r>
          </w:p>
          <w:p w:rsidR="00A73705" w:rsidRPr="0049484E" w:rsidRDefault="00A73705" w:rsidP="00A91176">
            <w:pPr>
              <w:widowControl/>
              <w:adjustRightInd w:val="0"/>
              <w:ind w:firstLine="836"/>
              <w:jc w:val="both"/>
              <w:rPr>
                <w:bCs/>
                <w:sz w:val="24"/>
                <w:szCs w:val="24"/>
                <w:lang w:val="bg-BG" w:eastAsia="bg-BG"/>
              </w:rPr>
            </w:pPr>
          </w:p>
          <w:p w:rsidR="00A73705" w:rsidRPr="0049484E" w:rsidRDefault="00A73705" w:rsidP="00A91176">
            <w:pPr>
              <w:widowControl/>
              <w:adjustRightInd w:val="0"/>
              <w:ind w:firstLine="836"/>
              <w:jc w:val="both"/>
              <w:rPr>
                <w:b/>
                <w:bCs/>
                <w:sz w:val="24"/>
                <w:szCs w:val="24"/>
                <w:lang w:val="bg-BG" w:eastAsia="bg-BG"/>
              </w:rPr>
            </w:pPr>
            <w:r w:rsidRPr="0049484E">
              <w:rPr>
                <w:b/>
                <w:bCs/>
                <w:sz w:val="24"/>
                <w:szCs w:val="24"/>
                <w:lang w:val="bg-BG" w:eastAsia="bg-BG"/>
              </w:rPr>
              <w:t>Член 12. Изисквания по отношение на гаранциите</w:t>
            </w:r>
          </w:p>
          <w:p w:rsidR="00A73705" w:rsidRPr="0049484E" w:rsidRDefault="00A73705" w:rsidP="00A91176">
            <w:pPr>
              <w:widowControl/>
              <w:adjustRightInd w:val="0"/>
              <w:ind w:firstLine="836"/>
              <w:jc w:val="both"/>
              <w:rPr>
                <w:bCs/>
                <w:sz w:val="24"/>
                <w:szCs w:val="24"/>
                <w:lang w:val="bg-BG" w:eastAsia="bg-BG"/>
              </w:rPr>
            </w:pPr>
            <w:r w:rsidRPr="0049484E">
              <w:rPr>
                <w:bCs/>
                <w:sz w:val="24"/>
                <w:szCs w:val="24"/>
                <w:lang w:val="bg-BG" w:eastAsia="bg-BG"/>
              </w:rPr>
              <w:t xml:space="preserve">(12.1) Когато гаранцията се представя във вид на парична сума, то тя се внася по следната банкова сметка на Възложителя:  </w:t>
            </w:r>
          </w:p>
          <w:p w:rsidR="00A73705" w:rsidRPr="0049484E" w:rsidRDefault="00A73705" w:rsidP="00A91176">
            <w:pPr>
              <w:widowControl/>
              <w:adjustRightInd w:val="0"/>
              <w:ind w:firstLine="836"/>
              <w:jc w:val="both"/>
              <w:rPr>
                <w:b/>
                <w:bCs/>
                <w:sz w:val="24"/>
                <w:szCs w:val="24"/>
                <w:lang w:val="bg-BG" w:eastAsia="bg-BG"/>
              </w:rPr>
            </w:pPr>
            <w:r w:rsidRPr="0049484E">
              <w:rPr>
                <w:b/>
                <w:bCs/>
                <w:sz w:val="24"/>
                <w:szCs w:val="24"/>
                <w:lang w:val="bg-BG" w:eastAsia="bg-BG"/>
              </w:rPr>
              <w:t xml:space="preserve">IBAN: BG 30 IABG 7495 3300 207 401; </w:t>
            </w:r>
          </w:p>
          <w:p w:rsidR="00A73705" w:rsidRPr="0049484E" w:rsidRDefault="00A73705" w:rsidP="00A91176">
            <w:pPr>
              <w:widowControl/>
              <w:adjustRightInd w:val="0"/>
              <w:ind w:firstLine="836"/>
              <w:jc w:val="both"/>
              <w:rPr>
                <w:b/>
                <w:bCs/>
                <w:sz w:val="24"/>
                <w:szCs w:val="24"/>
                <w:lang w:val="bg-BG" w:eastAsia="bg-BG"/>
              </w:rPr>
            </w:pPr>
            <w:r w:rsidRPr="0049484E">
              <w:rPr>
                <w:b/>
                <w:bCs/>
                <w:sz w:val="24"/>
                <w:szCs w:val="24"/>
                <w:lang w:val="bg-BG" w:eastAsia="bg-BG"/>
              </w:rPr>
              <w:t xml:space="preserve">BIC: IABGBGSF; </w:t>
            </w:r>
          </w:p>
          <w:p w:rsidR="00A73705" w:rsidRPr="0049484E" w:rsidRDefault="00A73705" w:rsidP="00A91176">
            <w:pPr>
              <w:widowControl/>
              <w:adjustRightInd w:val="0"/>
              <w:ind w:firstLine="836"/>
              <w:jc w:val="both"/>
              <w:rPr>
                <w:b/>
                <w:bCs/>
                <w:sz w:val="24"/>
                <w:szCs w:val="24"/>
                <w:lang w:val="bg-BG" w:eastAsia="bg-BG"/>
              </w:rPr>
            </w:pPr>
            <w:r w:rsidRPr="0049484E">
              <w:rPr>
                <w:b/>
                <w:bCs/>
                <w:sz w:val="24"/>
                <w:szCs w:val="24"/>
                <w:lang w:val="bg-BG" w:eastAsia="bg-BG"/>
              </w:rPr>
              <w:t xml:space="preserve">Банка БАНКА „ИНТЕРНЕШЪНЪЛ АСЕТ БАНК ” АД клон ДОБРИЧ, офис Шабла; </w:t>
            </w:r>
          </w:p>
          <w:p w:rsidR="00A73705" w:rsidRPr="0049484E" w:rsidRDefault="00A73705" w:rsidP="00A91176">
            <w:pPr>
              <w:widowControl/>
              <w:adjustRightInd w:val="0"/>
              <w:ind w:firstLine="836"/>
              <w:jc w:val="both"/>
              <w:rPr>
                <w:b/>
                <w:bCs/>
                <w:sz w:val="24"/>
                <w:szCs w:val="24"/>
                <w:lang w:val="bg-BG" w:eastAsia="bg-BG"/>
              </w:rPr>
            </w:pPr>
            <w:r w:rsidRPr="0049484E">
              <w:rPr>
                <w:b/>
                <w:bCs/>
                <w:sz w:val="24"/>
                <w:szCs w:val="24"/>
                <w:lang w:val="bg-BG" w:eastAsia="bg-BG"/>
              </w:rPr>
              <w:t>Титуляр: Община Шабла</w:t>
            </w:r>
          </w:p>
          <w:p w:rsidR="00A73705" w:rsidRPr="0049484E" w:rsidRDefault="00A73705" w:rsidP="00A91176">
            <w:pPr>
              <w:widowControl/>
              <w:adjustRightInd w:val="0"/>
              <w:ind w:firstLine="836"/>
              <w:jc w:val="both"/>
              <w:rPr>
                <w:bCs/>
                <w:sz w:val="24"/>
                <w:szCs w:val="24"/>
                <w:lang w:val="bg-BG" w:eastAsia="bg-BG"/>
              </w:rPr>
            </w:pPr>
            <w:r w:rsidRPr="0049484E">
              <w:rPr>
                <w:bCs/>
                <w:sz w:val="24"/>
                <w:szCs w:val="24"/>
                <w:lang w:val="bg-BG" w:eastAsia="bg-BG"/>
              </w:rPr>
              <w:t>Всички банкови разходи, свързани с преводите на сумата са за сметка на Изпълнителя.</w:t>
            </w:r>
          </w:p>
          <w:p w:rsidR="00A73705" w:rsidRPr="0049484E" w:rsidRDefault="00A73705" w:rsidP="00A91176">
            <w:pPr>
              <w:widowControl/>
              <w:adjustRightInd w:val="0"/>
              <w:ind w:firstLine="836"/>
              <w:jc w:val="both"/>
              <w:rPr>
                <w:bCs/>
                <w:sz w:val="24"/>
                <w:szCs w:val="24"/>
                <w:lang w:val="bg-BG" w:eastAsia="bg-BG"/>
              </w:rPr>
            </w:pPr>
            <w:r w:rsidRPr="0049484E">
              <w:rPr>
                <w:bCs/>
                <w:sz w:val="24"/>
                <w:szCs w:val="24"/>
                <w:lang w:val="bg-BG" w:eastAsia="bg-BG"/>
              </w:rPr>
              <w:t>(12.2) Когато Изпълнителят представя банкова гаранция се представя оригиналът й, като тя е безусловна, неотменяема и непрехвърляема като покрива 100 % (сто процента) от стойността на гаранцията за изпълнението му със срок на валидност, срока на действие на Договора, плюс 30 (тридесет) дни за гаранцията за изпълнение.</w:t>
            </w:r>
          </w:p>
          <w:p w:rsidR="00A73705" w:rsidRPr="0049484E" w:rsidRDefault="00A73705" w:rsidP="00A91176">
            <w:pPr>
              <w:widowControl/>
              <w:adjustRightInd w:val="0"/>
              <w:ind w:firstLine="836"/>
              <w:jc w:val="both"/>
              <w:rPr>
                <w:bCs/>
                <w:sz w:val="24"/>
                <w:szCs w:val="24"/>
                <w:lang w:val="bg-BG" w:eastAsia="bg-BG"/>
              </w:rPr>
            </w:pPr>
            <w:r w:rsidRPr="0049484E">
              <w:rPr>
                <w:bCs/>
                <w:sz w:val="24"/>
                <w:szCs w:val="24"/>
                <w:lang w:val="bg-BG" w:eastAsia="bg-BG"/>
              </w:rPr>
              <w:t>(12.2.1) Страните се съгласяват в случай на учредяване на банкова гаранция, тя да съдържа условие, че при първо поискване банката следва да заплати сумата по гаранцията независимо от направените възражения и защита, възникващи във връзка с основните задължения.</w:t>
            </w:r>
          </w:p>
          <w:p w:rsidR="00A73705" w:rsidRPr="0049484E" w:rsidRDefault="00A73705" w:rsidP="00A91176">
            <w:pPr>
              <w:widowControl/>
              <w:adjustRightInd w:val="0"/>
              <w:ind w:firstLine="836"/>
              <w:jc w:val="both"/>
              <w:rPr>
                <w:bCs/>
                <w:sz w:val="24"/>
                <w:szCs w:val="24"/>
                <w:lang w:val="bg-BG" w:eastAsia="bg-BG"/>
              </w:rPr>
            </w:pPr>
            <w:r w:rsidRPr="0049484E">
              <w:rPr>
                <w:bCs/>
                <w:sz w:val="24"/>
                <w:szCs w:val="24"/>
                <w:lang w:val="bg-BG" w:eastAsia="bg-BG"/>
              </w:rPr>
              <w:t>(12.2.2) Всички банкови разходи, свързани с обслужването на превода на гаранцията, включително при нейното възстановяване, са за сметка на Изпълнителя.</w:t>
            </w:r>
          </w:p>
          <w:p w:rsidR="00A73705" w:rsidRPr="0049484E" w:rsidRDefault="00A73705" w:rsidP="00A91176">
            <w:pPr>
              <w:widowControl/>
              <w:adjustRightInd w:val="0"/>
              <w:ind w:firstLine="836"/>
              <w:jc w:val="both"/>
              <w:rPr>
                <w:bCs/>
                <w:sz w:val="24"/>
                <w:szCs w:val="24"/>
                <w:lang w:val="bg-BG" w:eastAsia="bg-BG"/>
              </w:rPr>
            </w:pPr>
            <w:r w:rsidRPr="0049484E">
              <w:rPr>
                <w:bCs/>
                <w:sz w:val="24"/>
                <w:szCs w:val="24"/>
                <w:lang w:val="bg-BG" w:eastAsia="bg-BG"/>
              </w:rPr>
              <w:t xml:space="preserve">(12.3). Застраховката, която обезпечава изпълнението, чрез покритие на </w:t>
            </w:r>
            <w:r w:rsidRPr="0049484E">
              <w:rPr>
                <w:bCs/>
                <w:sz w:val="24"/>
                <w:szCs w:val="24"/>
                <w:lang w:val="bg-BG" w:eastAsia="bg-BG"/>
              </w:rPr>
              <w:lastRenderedPageBreak/>
              <w:t>отговорността на Изпълнителя, е със срок на валидност, срока на действие на договора, плюс 30 (тридесет) дни. Възложителят следва да бъде посочен като трето ползващо се лице по тази застраховка. Застраховката следва да покрива отговорността на Изпълнителя при пълно или частично неизпълнение на Договора и не може да бъде използвана за обезпечение на неговата отговорността по друг договор. 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 на основание за това, са за сметка на Изпълнителя.</w:t>
            </w:r>
          </w:p>
          <w:p w:rsidR="00A73705" w:rsidRPr="0049484E" w:rsidRDefault="00A73705" w:rsidP="00A73705">
            <w:pPr>
              <w:widowControl/>
              <w:adjustRightInd w:val="0"/>
              <w:jc w:val="both"/>
              <w:rPr>
                <w:bCs/>
                <w:sz w:val="24"/>
                <w:szCs w:val="24"/>
                <w:lang w:val="bg-BG" w:eastAsia="bg-BG"/>
              </w:rPr>
            </w:pPr>
          </w:p>
          <w:p w:rsidR="00A73705" w:rsidRPr="0049484E" w:rsidRDefault="00A73705" w:rsidP="001721B4">
            <w:pPr>
              <w:widowControl/>
              <w:adjustRightInd w:val="0"/>
              <w:ind w:firstLine="836"/>
              <w:jc w:val="both"/>
              <w:rPr>
                <w:b/>
                <w:bCs/>
                <w:sz w:val="24"/>
                <w:szCs w:val="24"/>
                <w:lang w:val="bg-BG" w:eastAsia="bg-BG"/>
              </w:rPr>
            </w:pPr>
            <w:r w:rsidRPr="0049484E">
              <w:rPr>
                <w:b/>
                <w:bCs/>
                <w:sz w:val="24"/>
                <w:szCs w:val="24"/>
                <w:lang w:val="bg-BG" w:eastAsia="bg-BG"/>
              </w:rPr>
              <w:t>Член 13. Задържане и освобождаване на гаранциите</w:t>
            </w:r>
          </w:p>
          <w:p w:rsidR="00A73705" w:rsidRPr="0049484E" w:rsidRDefault="00A73705" w:rsidP="001721B4">
            <w:pPr>
              <w:widowControl/>
              <w:adjustRightInd w:val="0"/>
              <w:ind w:firstLine="836"/>
              <w:jc w:val="both"/>
              <w:rPr>
                <w:bCs/>
                <w:sz w:val="24"/>
                <w:szCs w:val="24"/>
                <w:lang w:val="bg-BG" w:eastAsia="bg-BG"/>
              </w:rPr>
            </w:pPr>
            <w:r w:rsidRPr="0049484E">
              <w:rPr>
                <w:bCs/>
                <w:sz w:val="24"/>
                <w:szCs w:val="24"/>
                <w:lang w:val="bg-BG" w:eastAsia="bg-BG"/>
              </w:rPr>
              <w:t>(13.1). Възложителят освобождава гаранцията за изпълнение на Договора при следните условия: освобождаване в размер на 30 % (тридесет процента) от стойността на гаранцията по Договора, в срок от 30 (тридесет) дни, след приемане на доставката на Оборудването и подписване на Приемо-предавателния протокол по алинея (5.1.2) съответно по алинея (5.1.4) без забележки и след монтаж и въвеждане в експлоатация, при липса на възражения по изпълнението и при условие, че сумите по гаранциите не са задържани, или не са настъпили условия за задържането им. Останалите 70 % (седемдесет процента) от стойността на гаранцията по Договора са предназначени за обезпечаване на гаранционното поддържане и се освобождават от Възложителя след изтичане на гаранционния срок.</w:t>
            </w:r>
          </w:p>
          <w:p w:rsidR="00A73705" w:rsidRPr="0049484E" w:rsidRDefault="00A73705" w:rsidP="001721B4">
            <w:pPr>
              <w:widowControl/>
              <w:adjustRightInd w:val="0"/>
              <w:ind w:firstLine="836"/>
              <w:jc w:val="both"/>
              <w:rPr>
                <w:bCs/>
                <w:sz w:val="24"/>
                <w:szCs w:val="24"/>
                <w:lang w:val="bg-BG" w:eastAsia="bg-BG"/>
              </w:rPr>
            </w:pPr>
            <w:r w:rsidRPr="0049484E">
              <w:rPr>
                <w:bCs/>
                <w:sz w:val="24"/>
                <w:szCs w:val="24"/>
                <w:lang w:val="bg-BG" w:eastAsia="bg-BG"/>
              </w:rPr>
              <w:t>(13.2) Възложителят не дължи лихви върху сумите по предоставените гаранции, независимо от формата под която са предоставени.</w:t>
            </w:r>
          </w:p>
          <w:p w:rsidR="00A73705" w:rsidRPr="0049484E" w:rsidRDefault="00A73705" w:rsidP="001721B4">
            <w:pPr>
              <w:widowControl/>
              <w:adjustRightInd w:val="0"/>
              <w:ind w:firstLine="836"/>
              <w:jc w:val="both"/>
              <w:rPr>
                <w:bCs/>
                <w:sz w:val="24"/>
                <w:szCs w:val="24"/>
                <w:lang w:val="bg-BG" w:eastAsia="bg-BG"/>
              </w:rPr>
            </w:pPr>
            <w:r w:rsidRPr="0049484E">
              <w:rPr>
                <w:bCs/>
                <w:sz w:val="24"/>
                <w:szCs w:val="24"/>
                <w:lang w:val="bg-BG" w:eastAsia="bg-BG"/>
              </w:rPr>
              <w:t>(13.3) Гаранциите не се освобождават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задържане на гаранциите.</w:t>
            </w:r>
          </w:p>
          <w:p w:rsidR="00A73705" w:rsidRPr="0049484E" w:rsidRDefault="00A73705" w:rsidP="001721B4">
            <w:pPr>
              <w:widowControl/>
              <w:adjustRightInd w:val="0"/>
              <w:ind w:firstLine="836"/>
              <w:jc w:val="both"/>
              <w:rPr>
                <w:bCs/>
                <w:sz w:val="24"/>
                <w:szCs w:val="24"/>
                <w:lang w:val="bg-BG" w:eastAsia="bg-BG"/>
              </w:rPr>
            </w:pPr>
            <w:r w:rsidRPr="0049484E">
              <w:rPr>
                <w:bCs/>
                <w:sz w:val="24"/>
                <w:szCs w:val="24"/>
                <w:lang w:val="bg-BG" w:eastAsia="bg-BG"/>
              </w:rPr>
              <w:t>(13.4.)Възложителят има право да задържи изцяло или частично гаранцията за изпълнение, при пълно или частично неизпълнение на задълженията по настоящия Договор от страна на Изпълнителя и/или при разваляне или прекратяване на настоящия Договор по вина на Изпълнителя. В тези случаи, Възложителят има право да задържи от гаранцията за изпълнение суми, покриващи отговорността на Изпълнителя за неизпълнението, при условие, че същото не е усвоено или върнато на Възложителя.</w:t>
            </w:r>
          </w:p>
          <w:p w:rsidR="00A73705" w:rsidRPr="0049484E" w:rsidRDefault="00A73705" w:rsidP="001721B4">
            <w:pPr>
              <w:widowControl/>
              <w:adjustRightInd w:val="0"/>
              <w:ind w:firstLine="836"/>
              <w:jc w:val="both"/>
              <w:rPr>
                <w:bCs/>
                <w:sz w:val="24"/>
                <w:szCs w:val="24"/>
                <w:lang w:val="bg-BG" w:eastAsia="bg-BG"/>
              </w:rPr>
            </w:pPr>
            <w:r w:rsidRPr="0049484E">
              <w:rPr>
                <w:bCs/>
                <w:sz w:val="24"/>
                <w:szCs w:val="24"/>
                <w:lang w:val="bg-BG" w:eastAsia="bg-BG"/>
              </w:rPr>
              <w:t>(13.5) Възложителят има право да задържа от сумите по гаранцията за изпълнение суми равни на размера на начислените неустойки</w:t>
            </w:r>
            <w:r w:rsidR="00994E88" w:rsidRPr="0049484E">
              <w:rPr>
                <w:bCs/>
                <w:sz w:val="24"/>
                <w:szCs w:val="24"/>
                <w:lang w:val="bg-BG" w:eastAsia="bg-BG"/>
              </w:rPr>
              <w:t xml:space="preserve"> </w:t>
            </w:r>
            <w:r w:rsidRPr="0049484E">
              <w:rPr>
                <w:bCs/>
                <w:sz w:val="24"/>
                <w:szCs w:val="24"/>
                <w:lang w:val="bg-BG" w:eastAsia="bg-BG"/>
              </w:rPr>
              <w:t>и обезщетения по настоящия Договор, поради неизпълнение на задълженията на Изпълнителя.</w:t>
            </w:r>
          </w:p>
          <w:p w:rsidR="00A73705" w:rsidRPr="0049484E" w:rsidRDefault="00A73705" w:rsidP="001721B4">
            <w:pPr>
              <w:widowControl/>
              <w:autoSpaceDE/>
              <w:autoSpaceDN/>
              <w:ind w:firstLine="836"/>
              <w:jc w:val="both"/>
              <w:rPr>
                <w:bCs/>
                <w:sz w:val="24"/>
                <w:szCs w:val="24"/>
                <w:lang w:val="bg-BG" w:eastAsia="bg-BG"/>
              </w:rPr>
            </w:pPr>
            <w:r w:rsidRPr="0049484E">
              <w:rPr>
                <w:bCs/>
                <w:sz w:val="24"/>
                <w:szCs w:val="24"/>
                <w:lang w:val="bg-BG" w:eastAsia="bg-BG"/>
              </w:rPr>
              <w:t xml:space="preserve">(13.6) В случай на задържане от Възложителя на суми от гаранциите, Изпълнителят е длъжен в срок до 10 (десет) дни да допълни съответната гаранция до размера ѝ, уговорен в алинея (11.1), като внесе усвоената от Възложителя сума по сметка на Възложителя, или учреди банкова гаранция за сума в размер на усвоената или да </w:t>
            </w:r>
            <w:proofErr w:type="spellStart"/>
            <w:r w:rsidRPr="0049484E">
              <w:rPr>
                <w:bCs/>
                <w:sz w:val="24"/>
                <w:szCs w:val="24"/>
                <w:lang w:val="bg-BG" w:eastAsia="bg-BG"/>
              </w:rPr>
              <w:t>дозастрахова</w:t>
            </w:r>
            <w:proofErr w:type="spellEnd"/>
            <w:r w:rsidRPr="0049484E">
              <w:rPr>
                <w:bCs/>
                <w:sz w:val="24"/>
                <w:szCs w:val="24"/>
                <w:lang w:val="bg-BG" w:eastAsia="bg-BG"/>
              </w:rPr>
              <w:t xml:space="preserve"> отговорността си до размера в алинея (11.1).</w:t>
            </w:r>
          </w:p>
          <w:p w:rsidR="00A73705" w:rsidRPr="0049484E" w:rsidRDefault="00A73705" w:rsidP="00A73705">
            <w:pPr>
              <w:widowControl/>
              <w:autoSpaceDE/>
              <w:autoSpaceDN/>
              <w:jc w:val="both"/>
              <w:rPr>
                <w:bCs/>
                <w:sz w:val="24"/>
                <w:szCs w:val="24"/>
                <w:lang w:val="bg-BG" w:eastAsia="bg-BG"/>
              </w:rPr>
            </w:pPr>
          </w:p>
          <w:p w:rsidR="00A73705" w:rsidRPr="0049484E" w:rsidRDefault="00A73705" w:rsidP="00A73705">
            <w:pPr>
              <w:widowControl/>
              <w:tabs>
                <w:tab w:val="left" w:pos="0"/>
              </w:tabs>
              <w:autoSpaceDE/>
              <w:autoSpaceDN/>
              <w:ind w:left="90"/>
              <w:contextualSpacing/>
              <w:jc w:val="center"/>
              <w:rPr>
                <w:b/>
                <w:bCs/>
                <w:sz w:val="24"/>
                <w:szCs w:val="24"/>
                <w:lang w:val="bg-BG" w:eastAsia="bg-BG"/>
              </w:rPr>
            </w:pPr>
            <w:r w:rsidRPr="0049484E">
              <w:rPr>
                <w:b/>
                <w:bCs/>
                <w:sz w:val="24"/>
                <w:szCs w:val="24"/>
                <w:lang w:val="bg-BG" w:eastAsia="bg-BG"/>
              </w:rPr>
              <w:t>НЕУСТОЙКИ</w:t>
            </w:r>
          </w:p>
          <w:p w:rsidR="00A73705" w:rsidRPr="0049484E" w:rsidRDefault="00A73705" w:rsidP="00994E88">
            <w:pPr>
              <w:widowControl/>
              <w:adjustRightInd w:val="0"/>
              <w:ind w:firstLine="836"/>
              <w:jc w:val="both"/>
              <w:rPr>
                <w:b/>
                <w:bCs/>
                <w:sz w:val="24"/>
                <w:szCs w:val="24"/>
                <w:lang w:val="bg-BG" w:eastAsia="bg-BG"/>
              </w:rPr>
            </w:pPr>
            <w:r w:rsidRPr="0049484E">
              <w:rPr>
                <w:b/>
                <w:bCs/>
                <w:sz w:val="24"/>
                <w:szCs w:val="24"/>
                <w:lang w:val="bg-BG" w:eastAsia="bg-BG"/>
              </w:rPr>
              <w:t xml:space="preserve">Член 14. </w:t>
            </w:r>
          </w:p>
          <w:p w:rsidR="00A73705" w:rsidRPr="0049484E" w:rsidRDefault="00A73705" w:rsidP="00994E88">
            <w:pPr>
              <w:widowControl/>
              <w:adjustRightInd w:val="0"/>
              <w:ind w:firstLine="836"/>
              <w:jc w:val="both"/>
              <w:rPr>
                <w:bCs/>
                <w:sz w:val="24"/>
                <w:szCs w:val="24"/>
                <w:lang w:val="bg-BG" w:eastAsia="bg-BG"/>
              </w:rPr>
            </w:pPr>
            <w:r w:rsidRPr="0049484E">
              <w:rPr>
                <w:bCs/>
                <w:sz w:val="24"/>
                <w:szCs w:val="24"/>
                <w:lang w:val="bg-BG" w:eastAsia="bg-BG"/>
              </w:rPr>
              <w:t xml:space="preserve">(14.1) При забавено изпълнение на задължения по Договора от страна на Изпълнителя в нарушение на предвидените в този Договор срокове, същият заплаща на Възложителя неустойка в размер на 0,1%от общата цена на Договора по алинея  (2.1) за </w:t>
            </w:r>
            <w:r w:rsidRPr="0049484E">
              <w:rPr>
                <w:bCs/>
                <w:sz w:val="24"/>
                <w:szCs w:val="24"/>
                <w:lang w:val="bg-BG" w:eastAsia="bg-BG"/>
              </w:rPr>
              <w:lastRenderedPageBreak/>
              <w:t>всеки просрочен ден, но не повече от 10% от цената по алинея (2.1.).</w:t>
            </w:r>
          </w:p>
          <w:p w:rsidR="00A73705" w:rsidRPr="0049484E" w:rsidRDefault="00A73705" w:rsidP="00994E88">
            <w:pPr>
              <w:widowControl/>
              <w:adjustRightInd w:val="0"/>
              <w:ind w:firstLine="836"/>
              <w:jc w:val="both"/>
              <w:rPr>
                <w:bCs/>
                <w:sz w:val="24"/>
                <w:szCs w:val="24"/>
                <w:lang w:val="bg-BG" w:eastAsia="bg-BG"/>
              </w:rPr>
            </w:pPr>
            <w:r w:rsidRPr="0049484E">
              <w:rPr>
                <w:bCs/>
                <w:sz w:val="24"/>
                <w:szCs w:val="24"/>
                <w:lang w:val="bg-BG" w:eastAsia="bg-BG"/>
              </w:rPr>
              <w:t>(14.2) При неизпълнение от страна на Изпълнителя на задълженията му за тестване на инсталираните продукти, Изпълнителят дължи неустойка в размер на 3% (три на сто) от общата цена на Договора по алинея (2.1)</w:t>
            </w:r>
            <w:r w:rsidRPr="0049484E">
              <w:rPr>
                <w:bCs/>
                <w:sz w:val="24"/>
                <w:szCs w:val="24"/>
                <w:lang w:val="bg-BG" w:eastAsia="bg-BG"/>
              </w:rPr>
              <w:footnoteReference w:id="5"/>
            </w:r>
            <w:r w:rsidRPr="0049484E">
              <w:rPr>
                <w:bCs/>
                <w:sz w:val="24"/>
                <w:szCs w:val="24"/>
                <w:lang w:val="bg-BG" w:eastAsia="bg-BG"/>
              </w:rPr>
              <w:t>.</w:t>
            </w:r>
          </w:p>
          <w:p w:rsidR="00A73705" w:rsidRPr="0049484E" w:rsidRDefault="00A73705" w:rsidP="00994E88">
            <w:pPr>
              <w:autoSpaceDE/>
              <w:autoSpaceDN/>
              <w:ind w:firstLine="836"/>
              <w:jc w:val="both"/>
              <w:rPr>
                <w:bCs/>
                <w:sz w:val="24"/>
                <w:szCs w:val="24"/>
                <w:lang w:val="bg-BG" w:eastAsia="bg-BG"/>
              </w:rPr>
            </w:pPr>
            <w:r w:rsidRPr="0049484E">
              <w:rPr>
                <w:bCs/>
                <w:sz w:val="24"/>
                <w:szCs w:val="24"/>
                <w:lang w:val="bg-BG" w:eastAsia="bg-BG"/>
              </w:rPr>
              <w:t xml:space="preserve">(14.3) При системно (три и повече пъти) неизпълнение на задълженията за гаранционно обслужване и/или гаранционни ремонти в срока на гаранцията, Изпълнителят дължи на Възложителя, неустойка в размер на 5% (пет на сто) от цената по алинея (2.1.). </w:t>
            </w:r>
          </w:p>
          <w:p w:rsidR="00A73705" w:rsidRPr="0049484E" w:rsidRDefault="00A73705" w:rsidP="00994E88">
            <w:pPr>
              <w:widowControl/>
              <w:adjustRightInd w:val="0"/>
              <w:ind w:firstLine="836"/>
              <w:jc w:val="both"/>
              <w:rPr>
                <w:bCs/>
                <w:sz w:val="24"/>
                <w:szCs w:val="24"/>
                <w:lang w:val="bg-BG" w:eastAsia="bg-BG"/>
              </w:rPr>
            </w:pPr>
            <w:r w:rsidRPr="0049484E">
              <w:rPr>
                <w:bCs/>
                <w:sz w:val="24"/>
                <w:szCs w:val="24"/>
                <w:lang w:val="bg-BG" w:eastAsia="bg-BG"/>
              </w:rPr>
              <w:t xml:space="preserve">(14.4) При пълно неизпълнение на задълженията за гаранционно обслужване и/или гаранционни ремонти в срока по гаранцията, Изпълнителят дължи на Възложителя неустойка в размер на 20% (двадесет на сто) от стойността на Договора. </w:t>
            </w:r>
          </w:p>
          <w:p w:rsidR="00A73705" w:rsidRPr="0049484E" w:rsidRDefault="00A73705" w:rsidP="00994E88">
            <w:pPr>
              <w:widowControl/>
              <w:adjustRightInd w:val="0"/>
              <w:ind w:firstLine="836"/>
              <w:jc w:val="both"/>
              <w:rPr>
                <w:bCs/>
                <w:sz w:val="24"/>
                <w:szCs w:val="24"/>
                <w:lang w:val="bg-BG" w:eastAsia="bg-BG"/>
              </w:rPr>
            </w:pPr>
            <w:r w:rsidRPr="0049484E">
              <w:rPr>
                <w:bCs/>
                <w:sz w:val="24"/>
                <w:szCs w:val="24"/>
                <w:lang w:val="bg-BG" w:eastAsia="bg-BG"/>
              </w:rPr>
              <w:t xml:space="preserve">(14.5) Възложителят може да претендира обезщетение за нанесени вреди и пропуснати ползи по общия ред, независимо от начислените неустойки и независимо от усвояването на гаранцията за изпълнение. </w:t>
            </w:r>
          </w:p>
          <w:p w:rsidR="00A73705" w:rsidRPr="0049484E" w:rsidRDefault="00A73705" w:rsidP="00994E88">
            <w:pPr>
              <w:widowControl/>
              <w:adjustRightInd w:val="0"/>
              <w:ind w:firstLine="836"/>
              <w:jc w:val="both"/>
              <w:rPr>
                <w:bCs/>
                <w:sz w:val="24"/>
                <w:szCs w:val="24"/>
                <w:lang w:val="bg-BG" w:eastAsia="bg-BG"/>
              </w:rPr>
            </w:pPr>
            <w:r w:rsidRPr="0049484E">
              <w:rPr>
                <w:bCs/>
                <w:sz w:val="24"/>
                <w:szCs w:val="24"/>
                <w:lang w:val="bg-BG" w:eastAsia="bg-BG"/>
              </w:rPr>
              <w:t>(14.6.) Неустойките се заплащат незабавно, при поискване от Възложителя, по следната банкова сметка:</w:t>
            </w:r>
          </w:p>
          <w:p w:rsidR="00A73705" w:rsidRPr="0049484E" w:rsidRDefault="00A73705" w:rsidP="00994E88">
            <w:pPr>
              <w:widowControl/>
              <w:adjustRightInd w:val="0"/>
              <w:ind w:firstLine="836"/>
              <w:jc w:val="both"/>
              <w:rPr>
                <w:bCs/>
                <w:sz w:val="24"/>
                <w:szCs w:val="24"/>
                <w:lang w:val="bg-BG" w:eastAsia="bg-BG"/>
              </w:rPr>
            </w:pPr>
            <w:r w:rsidRPr="0049484E">
              <w:rPr>
                <w:bCs/>
                <w:sz w:val="24"/>
                <w:szCs w:val="24"/>
                <w:lang w:val="bg-BG" w:eastAsia="bg-BG"/>
              </w:rPr>
              <w:t>Обслужваща банка: ……………………………</w:t>
            </w:r>
          </w:p>
          <w:p w:rsidR="00A73705" w:rsidRPr="0049484E" w:rsidRDefault="00A73705" w:rsidP="00994E88">
            <w:pPr>
              <w:widowControl/>
              <w:adjustRightInd w:val="0"/>
              <w:ind w:firstLine="836"/>
              <w:jc w:val="both"/>
              <w:rPr>
                <w:bCs/>
                <w:sz w:val="24"/>
                <w:szCs w:val="24"/>
                <w:lang w:val="bg-BG" w:eastAsia="bg-BG"/>
              </w:rPr>
            </w:pPr>
            <w:r w:rsidRPr="0049484E">
              <w:rPr>
                <w:bCs/>
                <w:sz w:val="24"/>
                <w:szCs w:val="24"/>
                <w:lang w:val="bg-BG" w:eastAsia="bg-BG"/>
              </w:rPr>
              <w:t>Банкова сметка: ……………………………….</w:t>
            </w:r>
          </w:p>
          <w:p w:rsidR="00A73705" w:rsidRPr="0049484E" w:rsidRDefault="00A73705" w:rsidP="00994E88">
            <w:pPr>
              <w:widowControl/>
              <w:autoSpaceDE/>
              <w:autoSpaceDN/>
              <w:ind w:firstLine="836"/>
              <w:jc w:val="both"/>
              <w:rPr>
                <w:bCs/>
                <w:sz w:val="24"/>
                <w:szCs w:val="24"/>
                <w:lang w:val="bg-BG" w:eastAsia="bg-BG"/>
              </w:rPr>
            </w:pPr>
            <w:r w:rsidRPr="0049484E">
              <w:rPr>
                <w:bCs/>
                <w:sz w:val="24"/>
                <w:szCs w:val="24"/>
                <w:lang w:val="bg-BG" w:eastAsia="bg-BG"/>
              </w:rPr>
              <w:t>Банков код: ……………………………………..</w:t>
            </w:r>
          </w:p>
          <w:p w:rsidR="00A73705" w:rsidRPr="0049484E" w:rsidRDefault="00A73705" w:rsidP="00994E88">
            <w:pPr>
              <w:widowControl/>
              <w:autoSpaceDE/>
              <w:autoSpaceDN/>
              <w:ind w:firstLine="836"/>
              <w:jc w:val="both"/>
              <w:rPr>
                <w:bCs/>
                <w:sz w:val="24"/>
                <w:szCs w:val="24"/>
                <w:lang w:val="bg-BG" w:eastAsia="bg-BG"/>
              </w:rPr>
            </w:pPr>
            <w:r w:rsidRPr="0049484E">
              <w:rPr>
                <w:bCs/>
                <w:sz w:val="24"/>
                <w:szCs w:val="24"/>
                <w:lang w:val="bg-BG" w:eastAsia="bg-BG"/>
              </w:rPr>
              <w:t>Титуляр на сметката: ……………………………..</w:t>
            </w:r>
          </w:p>
          <w:p w:rsidR="00A73705" w:rsidRPr="0049484E" w:rsidRDefault="00A73705" w:rsidP="00994E88">
            <w:pPr>
              <w:widowControl/>
              <w:adjustRightInd w:val="0"/>
              <w:ind w:firstLine="836"/>
              <w:jc w:val="both"/>
              <w:rPr>
                <w:bCs/>
                <w:sz w:val="24"/>
                <w:szCs w:val="24"/>
                <w:lang w:val="bg-BG" w:eastAsia="bg-BG"/>
              </w:rPr>
            </w:pPr>
            <w:r w:rsidRPr="0049484E">
              <w:rPr>
                <w:bCs/>
                <w:sz w:val="24"/>
                <w:szCs w:val="24"/>
                <w:lang w:val="bg-BG" w:eastAsia="bg-BG"/>
              </w:rPr>
              <w:t>В случай че банковата сметка на Възложителя не е заверена със сумата на неустойката в срок от 10 (десет) дни от искането на Възложителя за плащане на неустойка, Възложителят има право да задържи съответната сума от гаранцията за изпълнение.</w:t>
            </w:r>
          </w:p>
          <w:p w:rsidR="00A73705" w:rsidRPr="0049484E" w:rsidRDefault="00A73705" w:rsidP="00A73705">
            <w:pPr>
              <w:widowControl/>
              <w:autoSpaceDE/>
              <w:autoSpaceDN/>
              <w:jc w:val="center"/>
              <w:rPr>
                <w:bCs/>
                <w:sz w:val="24"/>
                <w:szCs w:val="24"/>
                <w:lang w:val="bg-BG" w:eastAsia="bg-BG"/>
              </w:rPr>
            </w:pPr>
          </w:p>
          <w:p w:rsidR="00A73705" w:rsidRPr="0049484E" w:rsidRDefault="00A73705" w:rsidP="00A73705">
            <w:pPr>
              <w:widowControl/>
              <w:tabs>
                <w:tab w:val="left" w:pos="0"/>
              </w:tabs>
              <w:autoSpaceDE/>
              <w:autoSpaceDN/>
              <w:ind w:left="1080"/>
              <w:contextualSpacing/>
              <w:jc w:val="center"/>
              <w:rPr>
                <w:b/>
                <w:bCs/>
                <w:sz w:val="24"/>
                <w:szCs w:val="24"/>
                <w:lang w:val="bg-BG" w:eastAsia="bg-BG"/>
              </w:rPr>
            </w:pPr>
            <w:r w:rsidRPr="0049484E">
              <w:rPr>
                <w:b/>
                <w:bCs/>
                <w:sz w:val="24"/>
                <w:szCs w:val="24"/>
                <w:lang w:val="bg-BG" w:eastAsia="bg-BG"/>
              </w:rPr>
              <w:t>ПОДИЗПЪЛНИТЕЛИ</w:t>
            </w:r>
            <w:r w:rsidRPr="0049484E">
              <w:rPr>
                <w:b/>
                <w:bCs/>
                <w:sz w:val="24"/>
                <w:szCs w:val="24"/>
                <w:vertAlign w:val="superscript"/>
                <w:lang w:val="bg-BG" w:eastAsia="bg-BG"/>
              </w:rPr>
              <w:footnoteReference w:id="6"/>
            </w:r>
          </w:p>
          <w:p w:rsidR="00A73705" w:rsidRPr="0049484E" w:rsidRDefault="00A73705" w:rsidP="00A73705">
            <w:pPr>
              <w:widowControl/>
              <w:autoSpaceDE/>
              <w:autoSpaceDN/>
              <w:ind w:firstLine="567"/>
              <w:jc w:val="both"/>
              <w:rPr>
                <w:b/>
                <w:bCs/>
                <w:sz w:val="24"/>
                <w:szCs w:val="24"/>
                <w:lang w:val="bg-BG" w:eastAsia="bg-BG"/>
              </w:rPr>
            </w:pPr>
          </w:p>
          <w:p w:rsidR="00A73705" w:rsidRPr="0049484E" w:rsidRDefault="00A73705" w:rsidP="004D40EB">
            <w:pPr>
              <w:widowControl/>
              <w:autoSpaceDE/>
              <w:autoSpaceDN/>
              <w:ind w:firstLine="836"/>
              <w:jc w:val="both"/>
              <w:rPr>
                <w:b/>
                <w:bCs/>
                <w:sz w:val="24"/>
                <w:szCs w:val="24"/>
                <w:lang w:val="bg-BG" w:eastAsia="bg-BG"/>
              </w:rPr>
            </w:pPr>
            <w:r w:rsidRPr="0049484E">
              <w:rPr>
                <w:b/>
                <w:bCs/>
                <w:sz w:val="24"/>
                <w:szCs w:val="24"/>
                <w:lang w:val="bg-BG" w:eastAsia="bg-BG"/>
              </w:rPr>
              <w:t>Член 15. Общи условия приложими към Подизпълнителите</w:t>
            </w:r>
          </w:p>
          <w:p w:rsidR="00A73705" w:rsidRPr="0049484E" w:rsidRDefault="00A73705" w:rsidP="004D40EB">
            <w:pPr>
              <w:widowControl/>
              <w:autoSpaceDE/>
              <w:autoSpaceDN/>
              <w:ind w:firstLine="836"/>
              <w:jc w:val="both"/>
              <w:rPr>
                <w:bCs/>
                <w:sz w:val="24"/>
                <w:szCs w:val="24"/>
                <w:lang w:val="bg-BG" w:eastAsia="bg-BG"/>
              </w:rPr>
            </w:pPr>
            <w:r w:rsidRPr="0049484E">
              <w:rPr>
                <w:bCs/>
                <w:sz w:val="24"/>
                <w:szCs w:val="24"/>
                <w:lang w:val="bg-BG" w:eastAsia="bg-BG"/>
              </w:rPr>
              <w:t>(15.1) За извършване на дейностите по Договора, Изпълнителят има право да ползва само подизпълнителите, посочени от него в офертата, въз основа на която е избран за Изпълнител.</w:t>
            </w:r>
          </w:p>
          <w:p w:rsidR="00A73705" w:rsidRPr="0049484E" w:rsidRDefault="00A73705" w:rsidP="004D40EB">
            <w:pPr>
              <w:widowControl/>
              <w:autoSpaceDE/>
              <w:autoSpaceDN/>
              <w:ind w:firstLine="836"/>
              <w:jc w:val="both"/>
              <w:rPr>
                <w:bCs/>
                <w:sz w:val="24"/>
                <w:szCs w:val="24"/>
                <w:lang w:val="bg-BG" w:eastAsia="bg-BG"/>
              </w:rPr>
            </w:pPr>
            <w:r w:rsidRPr="0049484E">
              <w:rPr>
                <w:bCs/>
                <w:sz w:val="24"/>
                <w:szCs w:val="24"/>
                <w:lang w:val="bg-BG" w:eastAsia="bg-BG"/>
              </w:rPr>
              <w:t>(15.2) Процентното участие на подизпълнителите в цената за изпълнение на Договора не може да бъде различно от посоченото в офертата на Изпълнителя.</w:t>
            </w:r>
          </w:p>
          <w:p w:rsidR="00A73705" w:rsidRPr="0049484E" w:rsidRDefault="00A73705" w:rsidP="004D40EB">
            <w:pPr>
              <w:widowControl/>
              <w:autoSpaceDE/>
              <w:autoSpaceDN/>
              <w:ind w:firstLine="836"/>
              <w:jc w:val="both"/>
              <w:rPr>
                <w:bCs/>
                <w:sz w:val="24"/>
                <w:szCs w:val="24"/>
                <w:lang w:val="bg-BG" w:eastAsia="bg-BG"/>
              </w:rPr>
            </w:pPr>
            <w:r w:rsidRPr="0049484E">
              <w:rPr>
                <w:bCs/>
                <w:sz w:val="24"/>
                <w:szCs w:val="24"/>
                <w:lang w:val="bg-BG" w:eastAsia="bg-BG"/>
              </w:rPr>
              <w:t>(15.3) Изпълнителят може да извършва замяна на посочените подизпълнители за изпълнение на Договора, както и да включва нови подизпълнители в предвидените в ЗОП случаи и при предвидените в ЗОП условия.</w:t>
            </w:r>
          </w:p>
          <w:p w:rsidR="00A73705" w:rsidRPr="0049484E" w:rsidRDefault="00A73705" w:rsidP="004D40EB">
            <w:pPr>
              <w:widowControl/>
              <w:autoSpaceDE/>
              <w:autoSpaceDN/>
              <w:ind w:firstLine="836"/>
              <w:jc w:val="both"/>
              <w:rPr>
                <w:bCs/>
                <w:sz w:val="24"/>
                <w:szCs w:val="24"/>
                <w:lang w:val="bg-BG" w:eastAsia="bg-BG"/>
              </w:rPr>
            </w:pPr>
            <w:r w:rsidRPr="0049484E">
              <w:rPr>
                <w:bCs/>
                <w:sz w:val="24"/>
                <w:szCs w:val="24"/>
                <w:lang w:val="bg-BG" w:eastAsia="bg-BG"/>
              </w:rPr>
              <w:t>(15.4) Независимо от използването на подизпълнители, отговорността за изпълнение на настоящия Договор и на Изпълнителя.</w:t>
            </w:r>
          </w:p>
          <w:p w:rsidR="00A73705" w:rsidRPr="0049484E" w:rsidRDefault="00A73705" w:rsidP="004D40EB">
            <w:pPr>
              <w:widowControl/>
              <w:autoSpaceDE/>
              <w:autoSpaceDN/>
              <w:ind w:firstLine="836"/>
              <w:jc w:val="both"/>
              <w:rPr>
                <w:bCs/>
                <w:sz w:val="24"/>
                <w:szCs w:val="24"/>
                <w:lang w:val="bg-BG" w:eastAsia="bg-BG"/>
              </w:rPr>
            </w:pPr>
            <w:r w:rsidRPr="0049484E">
              <w:rPr>
                <w:bCs/>
                <w:sz w:val="24"/>
                <w:szCs w:val="24"/>
                <w:lang w:val="bg-BG" w:eastAsia="bg-BG"/>
              </w:rPr>
              <w:t xml:space="preserve">(15.5) Сключването на договор с подизпълнител, който не е обявен в офертата на Изпълнителя и не е включен по време на изпълнение на Договора по предвидения в ЗОП ред или изпълнението на дейностите по договора от лице, което не е подизпълнител, обявено в офертата на Изпълнителя, се счита за неизпълнение на Договора и е основание за едностранно прекратяване на договора от страна на Възложителя и за усвояване на пълния </w:t>
            </w:r>
            <w:r w:rsidRPr="0049484E">
              <w:rPr>
                <w:bCs/>
                <w:sz w:val="24"/>
                <w:szCs w:val="24"/>
                <w:lang w:val="bg-BG" w:eastAsia="bg-BG"/>
              </w:rPr>
              <w:lastRenderedPageBreak/>
              <w:t>размер на гаранцията за изпълнение.</w:t>
            </w:r>
          </w:p>
          <w:p w:rsidR="00A73705" w:rsidRPr="0049484E" w:rsidRDefault="00A73705" w:rsidP="004D40EB">
            <w:pPr>
              <w:widowControl/>
              <w:autoSpaceDE/>
              <w:autoSpaceDN/>
              <w:ind w:firstLine="836"/>
              <w:jc w:val="both"/>
              <w:rPr>
                <w:bCs/>
                <w:sz w:val="24"/>
                <w:szCs w:val="24"/>
                <w:lang w:val="bg-BG" w:eastAsia="bg-BG"/>
              </w:rPr>
            </w:pPr>
          </w:p>
          <w:p w:rsidR="00A73705" w:rsidRPr="0049484E" w:rsidRDefault="00A73705" w:rsidP="004D40EB">
            <w:pPr>
              <w:widowControl/>
              <w:autoSpaceDE/>
              <w:autoSpaceDN/>
              <w:ind w:firstLine="836"/>
              <w:jc w:val="both"/>
              <w:rPr>
                <w:b/>
                <w:bCs/>
                <w:sz w:val="24"/>
                <w:szCs w:val="24"/>
                <w:lang w:val="bg-BG" w:eastAsia="bg-BG"/>
              </w:rPr>
            </w:pPr>
            <w:r w:rsidRPr="0049484E">
              <w:rPr>
                <w:b/>
                <w:bCs/>
                <w:sz w:val="24"/>
                <w:szCs w:val="24"/>
                <w:lang w:val="bg-BG" w:eastAsia="bg-BG"/>
              </w:rPr>
              <w:t>Член 16. Договори с подизпълнители</w:t>
            </w:r>
          </w:p>
          <w:p w:rsidR="00A73705" w:rsidRPr="0049484E" w:rsidRDefault="00A73705" w:rsidP="004D40EB">
            <w:pPr>
              <w:widowControl/>
              <w:autoSpaceDE/>
              <w:autoSpaceDN/>
              <w:ind w:firstLine="836"/>
              <w:jc w:val="both"/>
              <w:rPr>
                <w:bCs/>
                <w:sz w:val="24"/>
                <w:szCs w:val="24"/>
                <w:lang w:val="bg-BG" w:eastAsia="bg-BG"/>
              </w:rPr>
            </w:pPr>
            <w:r w:rsidRPr="0049484E">
              <w:rPr>
                <w:bCs/>
                <w:sz w:val="24"/>
                <w:szCs w:val="24"/>
                <w:lang w:val="bg-BG" w:eastAsia="bg-BG"/>
              </w:rPr>
              <w:t>При сключването на Договорите с подизпълнителите, оферирани в офертата на Изпълнителя, последният е длъжен да създаде условия и гаранции, че:</w:t>
            </w:r>
          </w:p>
          <w:p w:rsidR="00A73705" w:rsidRPr="0049484E" w:rsidRDefault="00A73705" w:rsidP="004D40EB">
            <w:pPr>
              <w:widowControl/>
              <w:numPr>
                <w:ilvl w:val="0"/>
                <w:numId w:val="22"/>
              </w:numPr>
              <w:autoSpaceDE/>
              <w:autoSpaceDN/>
              <w:ind w:left="567" w:firstLine="836"/>
              <w:contextualSpacing/>
              <w:jc w:val="both"/>
              <w:rPr>
                <w:bCs/>
                <w:sz w:val="24"/>
                <w:szCs w:val="24"/>
                <w:lang w:val="bg-BG" w:eastAsia="bg-BG"/>
              </w:rPr>
            </w:pPr>
            <w:r w:rsidRPr="0049484E">
              <w:rPr>
                <w:bCs/>
                <w:sz w:val="24"/>
                <w:szCs w:val="24"/>
                <w:lang w:val="bg-BG" w:eastAsia="bg-BG"/>
              </w:rPr>
              <w:t>приложимите клаузи на Договора са задължителни за изпълнение от подизпълнителите;</w:t>
            </w:r>
          </w:p>
          <w:p w:rsidR="00A73705" w:rsidRPr="0049484E" w:rsidRDefault="00A73705" w:rsidP="004D40EB">
            <w:pPr>
              <w:widowControl/>
              <w:numPr>
                <w:ilvl w:val="0"/>
                <w:numId w:val="22"/>
              </w:numPr>
              <w:autoSpaceDE/>
              <w:autoSpaceDN/>
              <w:ind w:left="567" w:firstLine="836"/>
              <w:contextualSpacing/>
              <w:jc w:val="both"/>
              <w:rPr>
                <w:bCs/>
                <w:sz w:val="24"/>
                <w:szCs w:val="24"/>
                <w:lang w:val="bg-BG" w:eastAsia="bg-BG"/>
              </w:rPr>
            </w:pPr>
            <w:r w:rsidRPr="0049484E">
              <w:rPr>
                <w:bCs/>
                <w:sz w:val="24"/>
                <w:szCs w:val="24"/>
                <w:lang w:val="bg-BG" w:eastAsia="bg-BG"/>
              </w:rPr>
              <w:t>действията на Подизпълнителите няма да доведат пряко или косвено до неизпълнение на Договора;</w:t>
            </w:r>
          </w:p>
          <w:p w:rsidR="00A73705" w:rsidRPr="0049484E" w:rsidRDefault="00A73705" w:rsidP="004D40EB">
            <w:pPr>
              <w:widowControl/>
              <w:numPr>
                <w:ilvl w:val="0"/>
                <w:numId w:val="22"/>
              </w:numPr>
              <w:autoSpaceDE/>
              <w:autoSpaceDN/>
              <w:ind w:left="567" w:firstLine="836"/>
              <w:contextualSpacing/>
              <w:jc w:val="both"/>
              <w:rPr>
                <w:bCs/>
                <w:sz w:val="24"/>
                <w:szCs w:val="24"/>
                <w:lang w:val="bg-BG" w:eastAsia="bg-BG"/>
              </w:rPr>
            </w:pPr>
            <w:r w:rsidRPr="0049484E">
              <w:rPr>
                <w:bCs/>
                <w:sz w:val="24"/>
                <w:szCs w:val="24"/>
                <w:lang w:val="bg-BG" w:eastAsia="bg-BG"/>
              </w:rPr>
              <w:t>при осъществяване на контролните си функции по договора Възложителят ще може безпрепятствено да извършва проверка на дейността и документацията на подизпълнителите.</w:t>
            </w:r>
          </w:p>
          <w:p w:rsidR="00A73705" w:rsidRPr="0049484E" w:rsidRDefault="00A73705" w:rsidP="00A73705">
            <w:pPr>
              <w:widowControl/>
              <w:autoSpaceDE/>
              <w:autoSpaceDN/>
              <w:jc w:val="center"/>
              <w:rPr>
                <w:bCs/>
                <w:sz w:val="24"/>
                <w:szCs w:val="24"/>
                <w:lang w:val="bg-BG" w:eastAsia="bg-BG"/>
              </w:rPr>
            </w:pPr>
          </w:p>
          <w:p w:rsidR="00A73705" w:rsidRPr="0049484E" w:rsidRDefault="00A73705" w:rsidP="004D40EB">
            <w:pPr>
              <w:widowControl/>
              <w:autoSpaceDE/>
              <w:autoSpaceDN/>
              <w:ind w:firstLine="552"/>
              <w:jc w:val="both"/>
              <w:rPr>
                <w:b/>
                <w:bCs/>
                <w:sz w:val="24"/>
                <w:szCs w:val="24"/>
                <w:lang w:val="bg-BG" w:eastAsia="bg-BG"/>
              </w:rPr>
            </w:pPr>
            <w:r w:rsidRPr="0049484E">
              <w:rPr>
                <w:b/>
                <w:bCs/>
                <w:sz w:val="24"/>
                <w:szCs w:val="24"/>
                <w:lang w:val="bg-BG" w:eastAsia="bg-BG"/>
              </w:rPr>
              <w:t>Член 17. Разплащане с подизпълнители</w:t>
            </w:r>
          </w:p>
          <w:p w:rsidR="00A73705" w:rsidRPr="0049484E" w:rsidRDefault="00A73705" w:rsidP="004D40EB">
            <w:pPr>
              <w:widowControl/>
              <w:autoSpaceDE/>
              <w:autoSpaceDN/>
              <w:ind w:firstLine="552"/>
              <w:jc w:val="both"/>
              <w:rPr>
                <w:bCs/>
                <w:sz w:val="24"/>
                <w:szCs w:val="24"/>
                <w:lang w:val="bg-BG" w:eastAsia="bg-BG"/>
              </w:rPr>
            </w:pPr>
            <w:r w:rsidRPr="0049484E">
              <w:rPr>
                <w:bCs/>
                <w:sz w:val="24"/>
                <w:szCs w:val="24"/>
                <w:lang w:val="bg-BG" w:eastAsia="bg-BG"/>
              </w:rPr>
              <w:t>(17.1)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директно на подизпълнителя.</w:t>
            </w:r>
          </w:p>
          <w:p w:rsidR="00A73705" w:rsidRPr="0049484E" w:rsidRDefault="00A73705" w:rsidP="004D40EB">
            <w:pPr>
              <w:widowControl/>
              <w:autoSpaceDE/>
              <w:autoSpaceDN/>
              <w:ind w:firstLine="552"/>
              <w:jc w:val="both"/>
              <w:rPr>
                <w:bCs/>
                <w:sz w:val="24"/>
                <w:szCs w:val="24"/>
                <w:lang w:val="bg-BG" w:eastAsia="bg-BG"/>
              </w:rPr>
            </w:pPr>
            <w:r w:rsidRPr="0049484E">
              <w:rPr>
                <w:bCs/>
                <w:sz w:val="24"/>
                <w:szCs w:val="24"/>
                <w:lang w:val="bg-BG" w:eastAsia="bg-BG"/>
              </w:rPr>
              <w:t>(17.2) Разплащанията по член (17.1)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A73705" w:rsidRPr="0049484E" w:rsidRDefault="00A73705" w:rsidP="004D40EB">
            <w:pPr>
              <w:widowControl/>
              <w:autoSpaceDE/>
              <w:autoSpaceDN/>
              <w:ind w:firstLine="552"/>
              <w:jc w:val="both"/>
              <w:rPr>
                <w:bCs/>
                <w:sz w:val="24"/>
                <w:szCs w:val="24"/>
                <w:lang w:val="bg-BG" w:eastAsia="bg-BG"/>
              </w:rPr>
            </w:pPr>
            <w:r w:rsidRPr="0049484E">
              <w:rPr>
                <w:bCs/>
                <w:sz w:val="24"/>
                <w:szCs w:val="24"/>
                <w:lang w:val="bg-BG" w:eastAsia="bg-BG"/>
              </w:rPr>
              <w:t>(17.3) Към искането по алинея (17.2) Изпълнителят предоставя становище, от което да е видно дали оспорва плащанията или част от тях като недължими.</w:t>
            </w:r>
          </w:p>
          <w:p w:rsidR="00A73705" w:rsidRPr="0049484E" w:rsidRDefault="00A73705" w:rsidP="004D40EB">
            <w:pPr>
              <w:widowControl/>
              <w:autoSpaceDE/>
              <w:autoSpaceDN/>
              <w:ind w:firstLine="552"/>
              <w:jc w:val="both"/>
              <w:rPr>
                <w:bCs/>
                <w:sz w:val="24"/>
                <w:szCs w:val="24"/>
                <w:lang w:val="bg-BG" w:eastAsia="bg-BG"/>
              </w:rPr>
            </w:pPr>
            <w:r w:rsidRPr="0049484E">
              <w:rPr>
                <w:bCs/>
                <w:sz w:val="24"/>
                <w:szCs w:val="24"/>
                <w:lang w:val="bg-BG" w:eastAsia="bg-BG"/>
              </w:rPr>
              <w:t>(17.4) Възложителят има право да откаже плащане по алинея (17.2), когато искането за плащане е оспорено, до момента на отстраняване на причината за отказа.</w:t>
            </w:r>
          </w:p>
          <w:p w:rsidR="00A73705" w:rsidRPr="0049484E" w:rsidRDefault="00A73705" w:rsidP="00A73705">
            <w:pPr>
              <w:widowControl/>
              <w:autoSpaceDE/>
              <w:autoSpaceDN/>
              <w:rPr>
                <w:bCs/>
                <w:sz w:val="24"/>
                <w:szCs w:val="24"/>
                <w:lang w:val="bg-BG" w:eastAsia="bg-BG"/>
              </w:rPr>
            </w:pPr>
          </w:p>
          <w:p w:rsidR="00A73705" w:rsidRPr="0049484E" w:rsidRDefault="00A73705" w:rsidP="00A9262A">
            <w:pPr>
              <w:widowControl/>
              <w:tabs>
                <w:tab w:val="left" w:pos="836"/>
              </w:tabs>
              <w:autoSpaceDE/>
              <w:autoSpaceDN/>
              <w:ind w:left="-15" w:firstLine="851"/>
              <w:contextualSpacing/>
              <w:jc w:val="center"/>
              <w:rPr>
                <w:b/>
                <w:bCs/>
                <w:sz w:val="24"/>
                <w:szCs w:val="24"/>
                <w:lang w:val="bg-BG" w:eastAsia="bg-BG"/>
              </w:rPr>
            </w:pPr>
            <w:r w:rsidRPr="0049484E">
              <w:rPr>
                <w:b/>
                <w:bCs/>
                <w:sz w:val="24"/>
                <w:szCs w:val="24"/>
                <w:lang w:val="bg-BG" w:eastAsia="bg-BG"/>
              </w:rPr>
              <w:t>УСЛОВИЯ ЗА ИЗМЕНЕНИЕ, ПРЕКРАТЯВАНЕ И РАЗВАЛЯНЕ НА ДОГОВОРА</w:t>
            </w:r>
          </w:p>
          <w:p w:rsidR="00A73705" w:rsidRPr="0049484E" w:rsidRDefault="00A73705" w:rsidP="00A9262A">
            <w:pPr>
              <w:widowControl/>
              <w:tabs>
                <w:tab w:val="left" w:pos="709"/>
                <w:tab w:val="left" w:pos="836"/>
              </w:tabs>
              <w:autoSpaceDE/>
              <w:autoSpaceDN/>
              <w:ind w:left="-15" w:firstLine="851"/>
              <w:jc w:val="both"/>
              <w:rPr>
                <w:b/>
                <w:bCs/>
                <w:sz w:val="24"/>
                <w:szCs w:val="24"/>
                <w:lang w:val="bg-BG" w:eastAsia="bg-BG"/>
              </w:rPr>
            </w:pPr>
            <w:r w:rsidRPr="0049484E">
              <w:rPr>
                <w:b/>
                <w:bCs/>
                <w:sz w:val="24"/>
                <w:szCs w:val="24"/>
                <w:lang w:val="bg-BG" w:eastAsia="bg-BG"/>
              </w:rPr>
              <w:tab/>
            </w:r>
          </w:p>
          <w:p w:rsidR="00A73705" w:rsidRPr="0049484E" w:rsidRDefault="00A73705" w:rsidP="00A9262A">
            <w:pPr>
              <w:widowControl/>
              <w:tabs>
                <w:tab w:val="left" w:pos="836"/>
              </w:tabs>
              <w:autoSpaceDE/>
              <w:autoSpaceDN/>
              <w:ind w:left="-15" w:firstLine="851"/>
              <w:jc w:val="both"/>
              <w:rPr>
                <w:b/>
                <w:bCs/>
                <w:sz w:val="24"/>
                <w:szCs w:val="24"/>
                <w:lang w:val="bg-BG" w:eastAsia="bg-BG"/>
              </w:rPr>
            </w:pPr>
            <w:r w:rsidRPr="0049484E">
              <w:rPr>
                <w:b/>
                <w:bCs/>
                <w:sz w:val="24"/>
                <w:szCs w:val="24"/>
                <w:lang w:val="bg-BG" w:eastAsia="bg-BG"/>
              </w:rPr>
              <w:t xml:space="preserve">Член 18. </w:t>
            </w:r>
          </w:p>
          <w:p w:rsidR="00A73705" w:rsidRPr="0049484E" w:rsidRDefault="00A73705" w:rsidP="00A9262A">
            <w:pPr>
              <w:widowControl/>
              <w:tabs>
                <w:tab w:val="left" w:pos="836"/>
              </w:tabs>
              <w:autoSpaceDE/>
              <w:autoSpaceDN/>
              <w:ind w:left="-15" w:firstLine="851"/>
              <w:jc w:val="both"/>
              <w:rPr>
                <w:bCs/>
                <w:sz w:val="24"/>
                <w:szCs w:val="24"/>
                <w:lang w:val="bg-BG" w:eastAsia="bg-BG"/>
              </w:rPr>
            </w:pPr>
            <w:r w:rsidRPr="0049484E">
              <w:rPr>
                <w:bCs/>
                <w:sz w:val="24"/>
                <w:szCs w:val="24"/>
                <w:lang w:val="bg-BG" w:eastAsia="bg-BG"/>
              </w:rPr>
              <w:t>Възникването на нови правила и условия в нормативен документ, договорът за безвъзмездна финансова помощ, както и всякакви други документи и указания от УО, в качеството на финансираща институция по договора за БФП, свързани с начина на плащане, начина на отчитане, както и всякакви други условия, продиктувани от новите правила, се считат за основание за промяна на сключения договор по смисъла на чл. 116, ал. 1, т. 1 от ЗОП, като обхватът и естеството на възможните изменения, както и условията, при които те могат да се използват не трябва да води до промяна в предмета на договора и до увеличение в договорената цена. В случаите на настъпване на горните юридически факти, страните се съгласяват да отразят новите договорености помежду си, които са функция на настъпилите изменения в допълнително споразумение към сключения договор и след предварително съгласуване и одобрение от страна на финансиращата институция по договора за БФП.</w:t>
            </w:r>
          </w:p>
          <w:p w:rsidR="00A73705" w:rsidRPr="0049484E" w:rsidRDefault="00A73705" w:rsidP="00A9262A">
            <w:pPr>
              <w:widowControl/>
              <w:tabs>
                <w:tab w:val="left" w:pos="836"/>
              </w:tabs>
              <w:autoSpaceDE/>
              <w:autoSpaceDN/>
              <w:ind w:left="-15" w:firstLine="851"/>
              <w:jc w:val="both"/>
              <w:rPr>
                <w:b/>
                <w:bCs/>
                <w:sz w:val="24"/>
                <w:szCs w:val="24"/>
                <w:lang w:val="bg-BG" w:eastAsia="bg-BG"/>
              </w:rPr>
            </w:pPr>
            <w:r w:rsidRPr="0049484E">
              <w:rPr>
                <w:b/>
                <w:bCs/>
                <w:sz w:val="24"/>
                <w:szCs w:val="24"/>
                <w:lang w:val="bg-BG" w:eastAsia="bg-BG"/>
              </w:rPr>
              <w:t>Член 19.</w:t>
            </w:r>
          </w:p>
          <w:p w:rsidR="00A73705" w:rsidRPr="0049484E" w:rsidRDefault="00A73705" w:rsidP="00A9262A">
            <w:pPr>
              <w:widowControl/>
              <w:tabs>
                <w:tab w:val="left" w:pos="836"/>
              </w:tabs>
              <w:autoSpaceDE/>
              <w:autoSpaceDN/>
              <w:ind w:left="-15" w:firstLine="851"/>
              <w:jc w:val="both"/>
              <w:rPr>
                <w:bCs/>
                <w:sz w:val="24"/>
                <w:szCs w:val="24"/>
                <w:lang w:val="bg-BG" w:eastAsia="bg-BG"/>
              </w:rPr>
            </w:pPr>
            <w:r w:rsidRPr="0049484E">
              <w:rPr>
                <w:bCs/>
                <w:sz w:val="24"/>
                <w:szCs w:val="24"/>
                <w:lang w:val="bg-BG" w:eastAsia="bg-BG"/>
              </w:rPr>
              <w:t>(19.1) Настоящият Договор се прекратява в следните случаи:</w:t>
            </w:r>
          </w:p>
          <w:p w:rsidR="00A73705" w:rsidRPr="0049484E" w:rsidRDefault="00A73705" w:rsidP="00A9262A">
            <w:pPr>
              <w:widowControl/>
              <w:numPr>
                <w:ilvl w:val="0"/>
                <w:numId w:val="23"/>
              </w:numPr>
              <w:tabs>
                <w:tab w:val="left" w:pos="553"/>
                <w:tab w:val="left" w:pos="836"/>
              </w:tabs>
              <w:autoSpaceDE/>
              <w:autoSpaceDN/>
              <w:ind w:left="-15" w:firstLine="851"/>
              <w:contextualSpacing/>
              <w:jc w:val="both"/>
              <w:rPr>
                <w:bCs/>
                <w:sz w:val="24"/>
                <w:szCs w:val="24"/>
                <w:lang w:val="bg-BG" w:eastAsia="bg-BG"/>
              </w:rPr>
            </w:pPr>
            <w:r w:rsidRPr="0049484E">
              <w:rPr>
                <w:bCs/>
                <w:sz w:val="24"/>
                <w:szCs w:val="24"/>
                <w:lang w:val="bg-BG" w:eastAsia="bg-BG"/>
              </w:rPr>
              <w:t>по взаимно съгласие на Страните, изразено в писмена форма;</w:t>
            </w:r>
          </w:p>
          <w:p w:rsidR="00A73705" w:rsidRPr="0049484E" w:rsidRDefault="00A73705" w:rsidP="00A9262A">
            <w:pPr>
              <w:widowControl/>
              <w:numPr>
                <w:ilvl w:val="0"/>
                <w:numId w:val="23"/>
              </w:numPr>
              <w:tabs>
                <w:tab w:val="left" w:pos="553"/>
                <w:tab w:val="left" w:pos="836"/>
              </w:tabs>
              <w:autoSpaceDE/>
              <w:autoSpaceDN/>
              <w:ind w:left="-15" w:firstLine="851"/>
              <w:contextualSpacing/>
              <w:jc w:val="both"/>
              <w:rPr>
                <w:bCs/>
                <w:sz w:val="24"/>
                <w:szCs w:val="24"/>
                <w:lang w:val="bg-BG" w:eastAsia="bg-BG"/>
              </w:rPr>
            </w:pPr>
            <w:r w:rsidRPr="0049484E">
              <w:rPr>
                <w:bCs/>
                <w:sz w:val="24"/>
                <w:szCs w:val="24"/>
                <w:lang w:val="bg-BG" w:eastAsia="bg-BG"/>
              </w:rPr>
              <w:t>с изтичане на уговорения срок;</w:t>
            </w:r>
          </w:p>
          <w:p w:rsidR="00A73705" w:rsidRPr="0049484E" w:rsidRDefault="00A73705" w:rsidP="00A9262A">
            <w:pPr>
              <w:widowControl/>
              <w:numPr>
                <w:ilvl w:val="0"/>
                <w:numId w:val="23"/>
              </w:numPr>
              <w:tabs>
                <w:tab w:val="left" w:pos="553"/>
                <w:tab w:val="left" w:pos="836"/>
              </w:tabs>
              <w:autoSpaceDE/>
              <w:autoSpaceDN/>
              <w:ind w:left="-15" w:firstLine="851"/>
              <w:contextualSpacing/>
              <w:jc w:val="both"/>
              <w:rPr>
                <w:bCs/>
                <w:sz w:val="24"/>
                <w:szCs w:val="24"/>
                <w:lang w:val="bg-BG" w:eastAsia="bg-BG"/>
              </w:rPr>
            </w:pPr>
            <w:r w:rsidRPr="0049484E">
              <w:rPr>
                <w:bCs/>
                <w:sz w:val="24"/>
                <w:szCs w:val="24"/>
                <w:lang w:val="bg-BG" w:eastAsia="bg-BG"/>
              </w:rPr>
              <w:t xml:space="preserve">с изпълнение на дейностите по доставка и монтаж на съответните количества и </w:t>
            </w:r>
            <w:r w:rsidRPr="0049484E">
              <w:rPr>
                <w:bCs/>
                <w:sz w:val="24"/>
                <w:szCs w:val="24"/>
                <w:lang w:val="bg-BG" w:eastAsia="bg-BG"/>
              </w:rPr>
              <w:lastRenderedPageBreak/>
              <w:t>качества на Оборудването, предмет на настоящия договор;</w:t>
            </w:r>
          </w:p>
          <w:p w:rsidR="00A73705" w:rsidRPr="0049484E" w:rsidRDefault="00A73705" w:rsidP="00A9262A">
            <w:pPr>
              <w:widowControl/>
              <w:numPr>
                <w:ilvl w:val="0"/>
                <w:numId w:val="23"/>
              </w:numPr>
              <w:tabs>
                <w:tab w:val="left" w:pos="553"/>
                <w:tab w:val="left" w:pos="836"/>
              </w:tabs>
              <w:autoSpaceDE/>
              <w:autoSpaceDN/>
              <w:ind w:left="-15" w:firstLine="851"/>
              <w:contextualSpacing/>
              <w:jc w:val="both"/>
              <w:rPr>
                <w:bCs/>
                <w:sz w:val="24"/>
                <w:szCs w:val="24"/>
                <w:lang w:val="bg-BG" w:eastAsia="bg-BG"/>
              </w:rPr>
            </w:pPr>
            <w:r w:rsidRPr="0049484E">
              <w:rPr>
                <w:bCs/>
                <w:sz w:val="24"/>
                <w:szCs w:val="24"/>
                <w:lang w:val="bg-BG" w:eastAsia="bg-BG"/>
              </w:rPr>
              <w:t>когато са настъпили съществени промени във финансирането на обществената поръчка – предмет на Договора, извън правомощията на Възложителя, които той не е могъл или не е бил длъжен да предвиди или да предотврати – с писмено уведомление от Възложителя, веднага след настъпване на обстоятелствата. В частност, при невъзможност да осигури финансиране за изпълнението на настоящия договор, поради прекратяване на Договора за предоставяне на безвъзмездна финансова помощ, сключен между Община Шабла и финансиращата институция, по причини, които не могат да бъдат вменени във вина на нито една от страните по повод изпълнението на този договор, като в този случай ВЪЗЛОЖИТЕЛЯТ не дължи на ИЗПЪЛНИТЕЛЯ неустойки или обезщетения;</w:t>
            </w:r>
          </w:p>
          <w:p w:rsidR="00A73705" w:rsidRPr="0049484E" w:rsidRDefault="00A73705" w:rsidP="00A9262A">
            <w:pPr>
              <w:widowControl/>
              <w:numPr>
                <w:ilvl w:val="0"/>
                <w:numId w:val="23"/>
              </w:numPr>
              <w:tabs>
                <w:tab w:val="left" w:pos="553"/>
                <w:tab w:val="left" w:pos="836"/>
              </w:tabs>
              <w:autoSpaceDE/>
              <w:autoSpaceDN/>
              <w:ind w:left="-15" w:firstLine="851"/>
              <w:contextualSpacing/>
              <w:jc w:val="both"/>
              <w:rPr>
                <w:bCs/>
                <w:sz w:val="24"/>
                <w:szCs w:val="24"/>
                <w:lang w:val="bg-BG" w:eastAsia="bg-BG"/>
              </w:rPr>
            </w:pPr>
            <w:r w:rsidRPr="0049484E">
              <w:rPr>
                <w:bCs/>
                <w:sz w:val="24"/>
                <w:szCs w:val="24"/>
                <w:lang w:val="bg-BG" w:eastAsia="bg-BG"/>
              </w:rPr>
              <w:t>При настъпване на невиновна невъзможност за изпълнение непредвидено или непредотвратимо събитие от извънреден характер, възникнало след сключването на Договора(„непреодолима сила“) за срок по-дълъг от 5 (пет) дни.</w:t>
            </w:r>
          </w:p>
          <w:p w:rsidR="00A73705" w:rsidRPr="0049484E" w:rsidRDefault="00A73705" w:rsidP="00A9262A">
            <w:pPr>
              <w:widowControl/>
              <w:tabs>
                <w:tab w:val="left" w:pos="284"/>
                <w:tab w:val="left" w:pos="836"/>
              </w:tabs>
              <w:autoSpaceDE/>
              <w:autoSpaceDN/>
              <w:ind w:left="-15" w:firstLine="851"/>
              <w:jc w:val="both"/>
              <w:rPr>
                <w:bCs/>
                <w:sz w:val="24"/>
                <w:szCs w:val="24"/>
                <w:lang w:val="bg-BG" w:eastAsia="bg-BG"/>
              </w:rPr>
            </w:pPr>
            <w:r w:rsidRPr="0049484E">
              <w:rPr>
                <w:bCs/>
                <w:sz w:val="24"/>
                <w:szCs w:val="24"/>
                <w:lang w:val="bg-BG" w:eastAsia="bg-BG"/>
              </w:rPr>
              <w:t xml:space="preserve">(19.2) Възложителят може да прекрати Договора без предизвестие, с уведомление, изпратено до Изпълнителя: </w:t>
            </w:r>
          </w:p>
          <w:p w:rsidR="00A73705" w:rsidRPr="0049484E" w:rsidRDefault="00A73705" w:rsidP="00A9262A">
            <w:pPr>
              <w:widowControl/>
              <w:numPr>
                <w:ilvl w:val="0"/>
                <w:numId w:val="24"/>
              </w:numPr>
              <w:tabs>
                <w:tab w:val="left" w:pos="404"/>
                <w:tab w:val="left" w:pos="836"/>
              </w:tabs>
              <w:autoSpaceDE/>
              <w:autoSpaceDN/>
              <w:ind w:left="-15" w:firstLine="851"/>
              <w:contextualSpacing/>
              <w:jc w:val="both"/>
              <w:rPr>
                <w:bCs/>
                <w:sz w:val="24"/>
                <w:szCs w:val="24"/>
                <w:lang w:val="bg-BG" w:eastAsia="bg-BG"/>
              </w:rPr>
            </w:pPr>
            <w:r w:rsidRPr="0049484E">
              <w:rPr>
                <w:bCs/>
                <w:sz w:val="24"/>
                <w:szCs w:val="24"/>
                <w:lang w:val="bg-BG" w:eastAsia="bg-BG"/>
              </w:rPr>
              <w:t>При системно (три и повече пъти) неизпълнение на Изпълнителя на задълженията за гаранционно обслужване и/или гаранционни ремонти в срока на гаранцията; или</w:t>
            </w:r>
          </w:p>
          <w:p w:rsidR="00A73705" w:rsidRPr="0049484E" w:rsidRDefault="00A73705" w:rsidP="00A9262A">
            <w:pPr>
              <w:widowControl/>
              <w:numPr>
                <w:ilvl w:val="0"/>
                <w:numId w:val="24"/>
              </w:numPr>
              <w:tabs>
                <w:tab w:val="left" w:pos="404"/>
                <w:tab w:val="left" w:pos="836"/>
              </w:tabs>
              <w:autoSpaceDE/>
              <w:autoSpaceDN/>
              <w:ind w:left="-15" w:firstLine="851"/>
              <w:contextualSpacing/>
              <w:jc w:val="both"/>
              <w:rPr>
                <w:bCs/>
                <w:sz w:val="24"/>
                <w:szCs w:val="24"/>
                <w:lang w:val="bg-BG" w:eastAsia="bg-BG"/>
              </w:rPr>
            </w:pPr>
            <w:r w:rsidRPr="0049484E">
              <w:rPr>
                <w:bCs/>
                <w:sz w:val="24"/>
                <w:szCs w:val="24"/>
                <w:lang w:val="bg-BG" w:eastAsia="bg-BG"/>
              </w:rPr>
              <w:t xml:space="preserve">при пълно неизпълнение на задълженията на Изпълнителя за гаранционно обслужване и/или извършване на гаранционни ремонти в срока по гаранцията; или </w:t>
            </w:r>
          </w:p>
          <w:p w:rsidR="00A73705" w:rsidRPr="0049484E" w:rsidRDefault="00A73705" w:rsidP="00A9262A">
            <w:pPr>
              <w:widowControl/>
              <w:numPr>
                <w:ilvl w:val="0"/>
                <w:numId w:val="24"/>
              </w:numPr>
              <w:tabs>
                <w:tab w:val="left" w:pos="404"/>
                <w:tab w:val="left" w:pos="836"/>
              </w:tabs>
              <w:autoSpaceDE/>
              <w:autoSpaceDN/>
              <w:ind w:left="-15" w:firstLine="851"/>
              <w:contextualSpacing/>
              <w:jc w:val="both"/>
              <w:rPr>
                <w:bCs/>
                <w:sz w:val="24"/>
                <w:szCs w:val="24"/>
                <w:lang w:val="bg-BG" w:eastAsia="bg-BG"/>
              </w:rPr>
            </w:pPr>
            <w:r w:rsidRPr="0049484E">
              <w:rPr>
                <w:bCs/>
                <w:sz w:val="24"/>
                <w:szCs w:val="24"/>
                <w:lang w:val="bg-BG" w:eastAsia="bg-BG"/>
              </w:rPr>
              <w:t>при забава продължила повече от 10 (десет) дни или при пълно неизпълнение на задължението на Изпълнителя за въвеждането в експлоатация на Оборудването, (и/или за обучение на персонала на Възложителя)</w:t>
            </w:r>
            <w:r w:rsidRPr="0049484E">
              <w:rPr>
                <w:bCs/>
                <w:sz w:val="24"/>
                <w:szCs w:val="24"/>
                <w:lang w:val="bg-BG" w:eastAsia="bg-BG"/>
              </w:rPr>
              <w:footnoteReference w:id="7"/>
            </w:r>
            <w:r w:rsidRPr="0049484E">
              <w:rPr>
                <w:bCs/>
                <w:sz w:val="24"/>
                <w:szCs w:val="24"/>
                <w:lang w:val="bg-BG" w:eastAsia="bg-BG"/>
              </w:rPr>
              <w:t>; или</w:t>
            </w:r>
          </w:p>
          <w:p w:rsidR="00A73705" w:rsidRPr="0049484E" w:rsidRDefault="00A73705" w:rsidP="00A9262A">
            <w:pPr>
              <w:widowControl/>
              <w:numPr>
                <w:ilvl w:val="0"/>
                <w:numId w:val="24"/>
              </w:numPr>
              <w:tabs>
                <w:tab w:val="left" w:pos="404"/>
                <w:tab w:val="left" w:pos="836"/>
              </w:tabs>
              <w:autoSpaceDE/>
              <w:autoSpaceDN/>
              <w:ind w:left="-15" w:firstLine="851"/>
              <w:contextualSpacing/>
              <w:jc w:val="both"/>
              <w:rPr>
                <w:bCs/>
                <w:sz w:val="24"/>
                <w:szCs w:val="24"/>
                <w:lang w:val="bg-BG" w:eastAsia="bg-BG"/>
              </w:rPr>
            </w:pPr>
            <w:r w:rsidRPr="0049484E">
              <w:rPr>
                <w:bCs/>
                <w:sz w:val="24"/>
                <w:szCs w:val="24"/>
                <w:lang w:val="bg-BG" w:eastAsia="bg-BG"/>
              </w:rPr>
              <w:t xml:space="preserve">използва подизпълнител, без да е декларирал това в документите за участие, или използва подизпълнител, който е различен от този, който е посочен, освен в случаите, в които замяната, съответно включването на подизпълнител е извършено със съгласието на Възложителя и в съответствие със ЗОП и настоящия Договор; </w:t>
            </w:r>
          </w:p>
          <w:p w:rsidR="00A73705" w:rsidRPr="0049484E" w:rsidRDefault="00A73705" w:rsidP="00A9262A">
            <w:pPr>
              <w:widowControl/>
              <w:numPr>
                <w:ilvl w:val="0"/>
                <w:numId w:val="24"/>
              </w:numPr>
              <w:tabs>
                <w:tab w:val="left" w:pos="486"/>
                <w:tab w:val="left" w:pos="836"/>
              </w:tabs>
              <w:autoSpaceDE/>
              <w:autoSpaceDN/>
              <w:ind w:left="-15" w:firstLine="851"/>
              <w:contextualSpacing/>
              <w:jc w:val="both"/>
              <w:rPr>
                <w:bCs/>
                <w:sz w:val="24"/>
                <w:szCs w:val="24"/>
                <w:lang w:val="bg-BG" w:eastAsia="bg-BG"/>
              </w:rPr>
            </w:pPr>
            <w:r w:rsidRPr="0049484E">
              <w:rPr>
                <w:bCs/>
                <w:sz w:val="24"/>
                <w:szCs w:val="24"/>
                <w:lang w:val="bg-BG" w:eastAsia="bg-BG"/>
              </w:rPr>
              <w:t xml:space="preserve">ако ИЗПЪЛНИТЕЛЯТ бъде обявен в несъстоятелност; </w:t>
            </w:r>
          </w:p>
          <w:p w:rsidR="00A73705" w:rsidRPr="0049484E" w:rsidRDefault="00A73705" w:rsidP="00A9262A">
            <w:pPr>
              <w:widowControl/>
              <w:numPr>
                <w:ilvl w:val="0"/>
                <w:numId w:val="24"/>
              </w:numPr>
              <w:tabs>
                <w:tab w:val="left" w:pos="486"/>
                <w:tab w:val="left" w:pos="836"/>
              </w:tabs>
              <w:autoSpaceDE/>
              <w:autoSpaceDN/>
              <w:ind w:left="-15" w:firstLine="851"/>
              <w:contextualSpacing/>
              <w:jc w:val="both"/>
              <w:rPr>
                <w:bCs/>
                <w:sz w:val="24"/>
                <w:szCs w:val="24"/>
                <w:lang w:val="bg-BG" w:eastAsia="bg-BG"/>
              </w:rPr>
            </w:pPr>
            <w:r w:rsidRPr="0049484E">
              <w:rPr>
                <w:bCs/>
                <w:sz w:val="24"/>
                <w:szCs w:val="24"/>
                <w:lang w:val="bg-BG" w:eastAsia="bg-BG"/>
              </w:rPr>
              <w:t xml:space="preserve">при прекратяване с ликвидация на юридическото лице-изпълнител; </w:t>
            </w:r>
          </w:p>
          <w:p w:rsidR="00A73705" w:rsidRPr="0049484E" w:rsidRDefault="00A73705" w:rsidP="00A9262A">
            <w:pPr>
              <w:widowControl/>
              <w:numPr>
                <w:ilvl w:val="0"/>
                <w:numId w:val="24"/>
              </w:numPr>
              <w:tabs>
                <w:tab w:val="left" w:pos="486"/>
                <w:tab w:val="left" w:pos="836"/>
              </w:tabs>
              <w:autoSpaceDE/>
              <w:autoSpaceDN/>
              <w:ind w:left="-15" w:firstLine="851"/>
              <w:contextualSpacing/>
              <w:jc w:val="both"/>
              <w:rPr>
                <w:bCs/>
                <w:sz w:val="24"/>
                <w:szCs w:val="24"/>
                <w:lang w:val="bg-BG" w:eastAsia="bg-BG"/>
              </w:rPr>
            </w:pPr>
            <w:r w:rsidRPr="0049484E">
              <w:rPr>
                <w:bCs/>
                <w:sz w:val="24"/>
                <w:szCs w:val="24"/>
                <w:lang w:val="bg-BG" w:eastAsia="bg-BG"/>
              </w:rPr>
              <w:t xml:space="preserve">при констатиран конфликт на интереси; </w:t>
            </w:r>
          </w:p>
          <w:p w:rsidR="00A73705" w:rsidRPr="0049484E" w:rsidRDefault="00A73705" w:rsidP="00A9262A">
            <w:pPr>
              <w:widowControl/>
              <w:numPr>
                <w:ilvl w:val="0"/>
                <w:numId w:val="24"/>
              </w:numPr>
              <w:tabs>
                <w:tab w:val="left" w:pos="486"/>
                <w:tab w:val="left" w:pos="836"/>
              </w:tabs>
              <w:autoSpaceDE/>
              <w:autoSpaceDN/>
              <w:ind w:left="-15" w:firstLine="851"/>
              <w:contextualSpacing/>
              <w:jc w:val="both"/>
              <w:rPr>
                <w:bCs/>
                <w:sz w:val="24"/>
                <w:szCs w:val="24"/>
                <w:lang w:val="bg-BG" w:eastAsia="bg-BG"/>
              </w:rPr>
            </w:pPr>
            <w:r w:rsidRPr="0049484E">
              <w:rPr>
                <w:bCs/>
                <w:sz w:val="24"/>
                <w:szCs w:val="24"/>
                <w:lang w:val="bg-BG" w:eastAsia="bg-BG"/>
              </w:rPr>
              <w:t xml:space="preserve">при установени от компетентните органи измама или нередности, с които ИЗПЪЛНИТЕЛЯТ е засегнал интересите на Европейските общности и на българската държава, и за които ИЗПЪЛНИТЕЛЯ отговаря по договора. </w:t>
            </w:r>
          </w:p>
          <w:p w:rsidR="00A73705" w:rsidRPr="0049484E" w:rsidRDefault="00A73705" w:rsidP="00A9262A">
            <w:pPr>
              <w:widowControl/>
              <w:tabs>
                <w:tab w:val="left" w:pos="836"/>
              </w:tabs>
              <w:autoSpaceDE/>
              <w:autoSpaceDN/>
              <w:ind w:left="-15" w:firstLine="851"/>
              <w:jc w:val="both"/>
              <w:rPr>
                <w:bCs/>
                <w:sz w:val="24"/>
                <w:szCs w:val="24"/>
                <w:lang w:val="bg-BG" w:eastAsia="bg-BG"/>
              </w:rPr>
            </w:pPr>
            <w:r w:rsidRPr="0049484E">
              <w:rPr>
                <w:bCs/>
                <w:sz w:val="24"/>
                <w:szCs w:val="24"/>
                <w:lang w:val="bg-BG" w:eastAsia="bg-BG"/>
              </w:rPr>
              <w:t>(19.3) ВЪЗЛОЖИТЕЛЯТ прекратява Договора в случаите по чл.118, ал.1 от ЗОП, без да дължи обезщетение на ИЗПЪЛНИТЕЛЯ за претърпени от прекратяването на Договора вреди, освен ако прекратяването е на основание чл.118, ал.1, т.1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A73705" w:rsidRPr="0049484E" w:rsidRDefault="00A73705" w:rsidP="00A9262A">
            <w:pPr>
              <w:widowControl/>
              <w:tabs>
                <w:tab w:val="left" w:pos="836"/>
              </w:tabs>
              <w:autoSpaceDE/>
              <w:autoSpaceDN/>
              <w:ind w:left="-15" w:firstLine="851"/>
              <w:jc w:val="both"/>
              <w:rPr>
                <w:bCs/>
                <w:sz w:val="24"/>
                <w:szCs w:val="24"/>
                <w:lang w:val="bg-BG" w:eastAsia="bg-BG"/>
              </w:rPr>
            </w:pPr>
            <w:r w:rsidRPr="0049484E">
              <w:rPr>
                <w:bCs/>
                <w:sz w:val="24"/>
                <w:szCs w:val="24"/>
                <w:lang w:val="bg-BG" w:eastAsia="bg-BG"/>
              </w:rPr>
              <w:t>(19.4)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w:t>
            </w:r>
          </w:p>
          <w:p w:rsidR="00A73705" w:rsidRPr="0049484E" w:rsidRDefault="00A73705" w:rsidP="00A9262A">
            <w:pPr>
              <w:widowControl/>
              <w:tabs>
                <w:tab w:val="left" w:pos="284"/>
                <w:tab w:val="left" w:pos="836"/>
              </w:tabs>
              <w:autoSpaceDE/>
              <w:autoSpaceDN/>
              <w:ind w:left="-15" w:firstLine="851"/>
              <w:jc w:val="both"/>
              <w:rPr>
                <w:bCs/>
                <w:sz w:val="24"/>
                <w:szCs w:val="24"/>
                <w:lang w:val="bg-BG" w:eastAsia="bg-BG"/>
              </w:rPr>
            </w:pPr>
            <w:r w:rsidRPr="0049484E">
              <w:rPr>
                <w:bCs/>
                <w:sz w:val="24"/>
                <w:szCs w:val="24"/>
                <w:lang w:val="bg-BG" w:eastAsia="bg-BG"/>
              </w:rPr>
              <w:lastRenderedPageBreak/>
              <w:t>(19.5) Възложителят може да развали Договора по реда и при условията предвидени в него или в приложимото законодателство.</w:t>
            </w:r>
          </w:p>
          <w:p w:rsidR="00A73705" w:rsidRPr="0049484E" w:rsidRDefault="00A73705" w:rsidP="00A73705">
            <w:pPr>
              <w:widowControl/>
              <w:autoSpaceDE/>
              <w:autoSpaceDN/>
              <w:jc w:val="both"/>
              <w:rPr>
                <w:bCs/>
                <w:sz w:val="24"/>
                <w:szCs w:val="24"/>
                <w:lang w:val="bg-BG" w:eastAsia="bg-BG"/>
              </w:rPr>
            </w:pPr>
          </w:p>
          <w:p w:rsidR="00A73705" w:rsidRPr="0049484E" w:rsidRDefault="00A73705" w:rsidP="00A73705">
            <w:pPr>
              <w:widowControl/>
              <w:autoSpaceDE/>
              <w:autoSpaceDN/>
              <w:ind w:left="1080"/>
              <w:contextualSpacing/>
              <w:jc w:val="center"/>
              <w:rPr>
                <w:b/>
                <w:bCs/>
                <w:sz w:val="24"/>
                <w:szCs w:val="24"/>
                <w:lang w:val="bg-BG" w:eastAsia="bg-BG"/>
              </w:rPr>
            </w:pPr>
            <w:r w:rsidRPr="0049484E">
              <w:rPr>
                <w:b/>
                <w:bCs/>
                <w:sz w:val="24"/>
                <w:szCs w:val="24"/>
                <w:lang w:val="bg-BG" w:eastAsia="bg-BG"/>
              </w:rPr>
              <w:t>НЕПРЕОДОЛИМА СИЛА</w:t>
            </w:r>
          </w:p>
          <w:p w:rsidR="00A73705" w:rsidRPr="0049484E" w:rsidRDefault="00A73705" w:rsidP="00A73705">
            <w:pPr>
              <w:widowControl/>
              <w:autoSpaceDE/>
              <w:autoSpaceDN/>
              <w:ind w:left="1080"/>
              <w:contextualSpacing/>
              <w:jc w:val="center"/>
              <w:rPr>
                <w:b/>
                <w:bCs/>
                <w:sz w:val="24"/>
                <w:szCs w:val="24"/>
                <w:lang w:eastAsia="bg-BG"/>
              </w:rPr>
            </w:pPr>
          </w:p>
          <w:p w:rsidR="00A73705" w:rsidRPr="0049484E" w:rsidRDefault="00A73705" w:rsidP="004A2F4C">
            <w:pPr>
              <w:widowControl/>
              <w:autoSpaceDE/>
              <w:autoSpaceDN/>
              <w:ind w:firstLine="836"/>
              <w:jc w:val="both"/>
              <w:rPr>
                <w:b/>
                <w:bCs/>
                <w:sz w:val="24"/>
                <w:szCs w:val="24"/>
                <w:lang w:val="bg-BG" w:eastAsia="bg-BG"/>
              </w:rPr>
            </w:pPr>
            <w:r w:rsidRPr="0049484E">
              <w:rPr>
                <w:b/>
                <w:bCs/>
                <w:sz w:val="24"/>
                <w:szCs w:val="24"/>
                <w:lang w:val="bg-BG" w:eastAsia="bg-BG"/>
              </w:rPr>
              <w:t>Член 20.</w:t>
            </w:r>
          </w:p>
          <w:p w:rsidR="00A73705" w:rsidRPr="0049484E" w:rsidRDefault="00A73705" w:rsidP="004A2F4C">
            <w:pPr>
              <w:widowControl/>
              <w:autoSpaceDE/>
              <w:autoSpaceDN/>
              <w:ind w:firstLine="836"/>
              <w:jc w:val="both"/>
              <w:rPr>
                <w:bCs/>
                <w:sz w:val="24"/>
                <w:szCs w:val="24"/>
                <w:lang w:val="bg-BG" w:eastAsia="bg-BG"/>
              </w:rPr>
            </w:pPr>
            <w:r w:rsidRPr="0049484E">
              <w:rPr>
                <w:bCs/>
                <w:sz w:val="24"/>
                <w:szCs w:val="24"/>
                <w:lang w:val="bg-BG" w:eastAsia="bg-BG"/>
              </w:rPr>
              <w:t>(20.1) Страните се освобождават от отговорност за неизпълнение на задълженията си, когато невъзможността за изпълнение се дължи на непреодолима сила. Никоя от Страните не може да се позовава на непреодолима сила, ако е била в забава и не е информирала другата Страна за възникването на непреодолима сила.</w:t>
            </w:r>
          </w:p>
          <w:p w:rsidR="00A73705" w:rsidRPr="0049484E" w:rsidRDefault="00A73705" w:rsidP="004A2F4C">
            <w:pPr>
              <w:widowControl/>
              <w:autoSpaceDE/>
              <w:autoSpaceDN/>
              <w:ind w:firstLine="836"/>
              <w:jc w:val="both"/>
              <w:rPr>
                <w:bCs/>
                <w:sz w:val="24"/>
                <w:szCs w:val="24"/>
                <w:lang w:val="bg-BG" w:eastAsia="bg-BG"/>
              </w:rPr>
            </w:pPr>
            <w:r w:rsidRPr="0049484E">
              <w:rPr>
                <w:bCs/>
                <w:sz w:val="24"/>
                <w:szCs w:val="24"/>
                <w:lang w:val="bg-BG" w:eastAsia="bg-BG"/>
              </w:rPr>
              <w:t>(20.2) 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незабавно при настъпване на непреодолимата сила.</w:t>
            </w:r>
          </w:p>
          <w:p w:rsidR="00A73705" w:rsidRPr="0049484E" w:rsidRDefault="00A73705" w:rsidP="004A2F4C">
            <w:pPr>
              <w:widowControl/>
              <w:autoSpaceDE/>
              <w:autoSpaceDN/>
              <w:ind w:firstLine="836"/>
              <w:jc w:val="both"/>
              <w:rPr>
                <w:bCs/>
                <w:sz w:val="24"/>
                <w:szCs w:val="24"/>
                <w:lang w:val="bg-BG" w:eastAsia="bg-BG"/>
              </w:rPr>
            </w:pPr>
            <w:r w:rsidRPr="0049484E">
              <w:rPr>
                <w:bCs/>
                <w:sz w:val="24"/>
                <w:szCs w:val="24"/>
                <w:lang w:val="bg-BG" w:eastAsia="bg-BG"/>
              </w:rPr>
              <w:t>(20.3) Докато трае непреодолимата сила, изпълнението на задължението се спира.</w:t>
            </w:r>
          </w:p>
          <w:p w:rsidR="00A73705" w:rsidRPr="0049484E" w:rsidRDefault="00A73705" w:rsidP="004A2F4C">
            <w:pPr>
              <w:widowControl/>
              <w:autoSpaceDE/>
              <w:autoSpaceDN/>
              <w:ind w:firstLine="836"/>
              <w:jc w:val="both"/>
              <w:rPr>
                <w:bCs/>
                <w:sz w:val="24"/>
                <w:szCs w:val="24"/>
                <w:lang w:val="bg-BG" w:eastAsia="bg-BG"/>
              </w:rPr>
            </w:pPr>
            <w:r w:rsidRPr="0049484E">
              <w:rPr>
                <w:bCs/>
                <w:sz w:val="24"/>
                <w:szCs w:val="24"/>
                <w:lang w:val="bg-BG" w:eastAsia="bg-BG"/>
              </w:rPr>
              <w:t>(20.4) Не може да се позовава на непреодолима сила онази Страна, чиято небрежност или умишлени действия или бездействия са довели до невъзможност за изпълнение на Договора.</w:t>
            </w:r>
          </w:p>
          <w:p w:rsidR="00A73705" w:rsidRPr="0049484E" w:rsidRDefault="00A73705" w:rsidP="00A73705">
            <w:pPr>
              <w:widowControl/>
              <w:autoSpaceDE/>
              <w:autoSpaceDN/>
              <w:ind w:firstLine="567"/>
              <w:jc w:val="center"/>
              <w:rPr>
                <w:bCs/>
                <w:sz w:val="24"/>
                <w:szCs w:val="24"/>
                <w:lang w:val="bg-BG" w:eastAsia="bg-BG"/>
              </w:rPr>
            </w:pPr>
          </w:p>
          <w:p w:rsidR="00A73705" w:rsidRPr="0049484E" w:rsidRDefault="00A73705" w:rsidP="00A73705">
            <w:pPr>
              <w:widowControl/>
              <w:tabs>
                <w:tab w:val="left" w:pos="0"/>
              </w:tabs>
              <w:autoSpaceDE/>
              <w:autoSpaceDN/>
              <w:ind w:left="1080"/>
              <w:contextualSpacing/>
              <w:jc w:val="center"/>
              <w:rPr>
                <w:b/>
                <w:bCs/>
                <w:sz w:val="24"/>
                <w:szCs w:val="24"/>
                <w:lang w:val="bg-BG" w:eastAsia="bg-BG"/>
              </w:rPr>
            </w:pPr>
            <w:r w:rsidRPr="0049484E">
              <w:rPr>
                <w:b/>
                <w:bCs/>
                <w:sz w:val="24"/>
                <w:szCs w:val="24"/>
                <w:lang w:val="bg-BG" w:eastAsia="bg-BG"/>
              </w:rPr>
              <w:t>КОНФИДЕНЦИАЛНОСТ</w:t>
            </w:r>
          </w:p>
          <w:p w:rsidR="00A73705" w:rsidRPr="0049484E" w:rsidRDefault="00A73705" w:rsidP="00A73705">
            <w:pPr>
              <w:widowControl/>
              <w:tabs>
                <w:tab w:val="left" w:pos="0"/>
              </w:tabs>
              <w:autoSpaceDE/>
              <w:autoSpaceDN/>
              <w:ind w:left="1080"/>
              <w:contextualSpacing/>
              <w:jc w:val="center"/>
              <w:rPr>
                <w:b/>
                <w:bCs/>
                <w:sz w:val="24"/>
                <w:szCs w:val="24"/>
                <w:lang w:eastAsia="bg-BG"/>
              </w:rPr>
            </w:pPr>
          </w:p>
          <w:p w:rsidR="00A73705" w:rsidRPr="0049484E" w:rsidRDefault="00A73705" w:rsidP="000E7590">
            <w:pPr>
              <w:widowControl/>
              <w:autoSpaceDE/>
              <w:autoSpaceDN/>
              <w:ind w:firstLine="836"/>
              <w:jc w:val="both"/>
              <w:rPr>
                <w:b/>
                <w:bCs/>
                <w:sz w:val="24"/>
                <w:szCs w:val="24"/>
                <w:lang w:val="bg-BG" w:eastAsia="bg-BG"/>
              </w:rPr>
            </w:pPr>
            <w:r w:rsidRPr="0049484E">
              <w:rPr>
                <w:b/>
                <w:bCs/>
                <w:sz w:val="24"/>
                <w:szCs w:val="24"/>
                <w:lang w:val="bg-BG" w:eastAsia="bg-BG"/>
              </w:rPr>
              <w:t>Член 21.</w:t>
            </w:r>
          </w:p>
          <w:p w:rsidR="00A73705" w:rsidRPr="0049484E" w:rsidRDefault="00A73705" w:rsidP="000E7590">
            <w:pPr>
              <w:widowControl/>
              <w:autoSpaceDE/>
              <w:autoSpaceDN/>
              <w:ind w:firstLine="836"/>
              <w:jc w:val="both"/>
              <w:rPr>
                <w:bCs/>
                <w:sz w:val="24"/>
                <w:szCs w:val="24"/>
                <w:lang w:val="bg-BG" w:eastAsia="bg-BG"/>
              </w:rPr>
            </w:pPr>
            <w:r w:rsidRPr="0049484E">
              <w:rPr>
                <w:bCs/>
                <w:sz w:val="24"/>
                <w:szCs w:val="24"/>
                <w:lang w:val="bg-BG" w:eastAsia="bg-BG"/>
              </w:rPr>
              <w:t xml:space="preserve">(21.1) Страните се съгласяват да третират като конфиденциална следната информация, получена при и по повод изпълнението на Договора: </w:t>
            </w:r>
          </w:p>
          <w:p w:rsidR="00A73705" w:rsidRPr="0049484E" w:rsidRDefault="00A73705" w:rsidP="000E7590">
            <w:pPr>
              <w:widowControl/>
              <w:autoSpaceDE/>
              <w:autoSpaceDN/>
              <w:ind w:firstLine="836"/>
              <w:jc w:val="both"/>
              <w:rPr>
                <w:bCs/>
                <w:sz w:val="24"/>
                <w:szCs w:val="24"/>
                <w:lang w:val="bg-BG" w:eastAsia="bg-BG"/>
              </w:rPr>
            </w:pPr>
            <w:r w:rsidRPr="0049484E">
              <w:rPr>
                <w:bCs/>
                <w:sz w:val="24"/>
                <w:szCs w:val="24"/>
                <w:lang w:val="bg-BG" w:eastAsia="bg-BG"/>
              </w:rPr>
              <w:t>............................................................</w:t>
            </w:r>
          </w:p>
          <w:p w:rsidR="00A73705" w:rsidRPr="0049484E" w:rsidRDefault="00A73705" w:rsidP="000E7590">
            <w:pPr>
              <w:widowControl/>
              <w:autoSpaceDE/>
              <w:autoSpaceDN/>
              <w:ind w:firstLine="836"/>
              <w:jc w:val="both"/>
              <w:rPr>
                <w:bCs/>
                <w:sz w:val="24"/>
                <w:szCs w:val="24"/>
                <w:lang w:val="bg-BG" w:eastAsia="bg-BG"/>
              </w:rPr>
            </w:pPr>
            <w:r w:rsidRPr="0049484E">
              <w:rPr>
                <w:bCs/>
                <w:sz w:val="24"/>
                <w:szCs w:val="24"/>
                <w:lang w:val="bg-BG" w:eastAsia="bg-BG"/>
              </w:rPr>
              <w:t>...................................................</w:t>
            </w:r>
          </w:p>
          <w:p w:rsidR="00A73705" w:rsidRPr="0049484E" w:rsidRDefault="00A73705" w:rsidP="000E7590">
            <w:pPr>
              <w:widowControl/>
              <w:autoSpaceDE/>
              <w:autoSpaceDN/>
              <w:ind w:firstLine="836"/>
              <w:jc w:val="both"/>
              <w:rPr>
                <w:bCs/>
                <w:sz w:val="24"/>
                <w:szCs w:val="24"/>
                <w:lang w:val="bg-BG" w:eastAsia="bg-BG"/>
              </w:rPr>
            </w:pPr>
            <w:r w:rsidRPr="0049484E">
              <w:rPr>
                <w:bCs/>
                <w:sz w:val="24"/>
                <w:szCs w:val="24"/>
                <w:lang w:val="bg-BG" w:eastAsia="bg-BG"/>
              </w:rPr>
              <w:t>(21.2) Никоя Страна няма право без предварителното писмено съгласие на другата да разкрива по какъвто и да е начин и под каквато и да е форма конфиденциална информация, на когото и да е, освен пред своите служители и/или консултанти. Разкриването на конфиденциална информация пред такъв служител/консултант се осъществява само в необходимата степен и само за целите на изпълнението на Договора и след поемане на съответните задължения за конфиденциалност.</w:t>
            </w:r>
          </w:p>
          <w:p w:rsidR="00A73705" w:rsidRPr="0049484E" w:rsidRDefault="00A73705" w:rsidP="00A73705">
            <w:pPr>
              <w:widowControl/>
              <w:autoSpaceDE/>
              <w:autoSpaceDN/>
              <w:jc w:val="both"/>
              <w:rPr>
                <w:bCs/>
                <w:sz w:val="24"/>
                <w:szCs w:val="24"/>
                <w:lang w:val="bg-BG" w:eastAsia="bg-BG"/>
              </w:rPr>
            </w:pPr>
          </w:p>
          <w:p w:rsidR="00A73705" w:rsidRPr="0049484E" w:rsidRDefault="00A73705" w:rsidP="00A73705">
            <w:pPr>
              <w:widowControl/>
              <w:autoSpaceDE/>
              <w:autoSpaceDN/>
              <w:ind w:left="1080"/>
              <w:contextualSpacing/>
              <w:jc w:val="center"/>
              <w:rPr>
                <w:b/>
                <w:bCs/>
                <w:sz w:val="24"/>
                <w:szCs w:val="24"/>
                <w:lang w:val="bg-BG" w:eastAsia="bg-BG"/>
              </w:rPr>
            </w:pPr>
            <w:r w:rsidRPr="0049484E">
              <w:rPr>
                <w:b/>
                <w:bCs/>
                <w:sz w:val="24"/>
                <w:szCs w:val="24"/>
                <w:lang w:val="bg-BG" w:eastAsia="bg-BG"/>
              </w:rPr>
              <w:t>ДОПЪЛНИТЕЛНИ РАЗПОРЕДБИ</w:t>
            </w:r>
          </w:p>
          <w:p w:rsidR="00A73705" w:rsidRPr="0049484E" w:rsidRDefault="00A73705" w:rsidP="00A73705">
            <w:pPr>
              <w:widowControl/>
              <w:autoSpaceDE/>
              <w:autoSpaceDN/>
              <w:ind w:left="1080"/>
              <w:contextualSpacing/>
              <w:jc w:val="center"/>
              <w:rPr>
                <w:b/>
                <w:bCs/>
                <w:sz w:val="24"/>
                <w:szCs w:val="24"/>
                <w:lang w:val="bg-BG" w:eastAsia="bg-BG"/>
              </w:rPr>
            </w:pPr>
          </w:p>
          <w:p w:rsidR="00A73705" w:rsidRPr="0049484E" w:rsidRDefault="00A73705" w:rsidP="002B392F">
            <w:pPr>
              <w:widowControl/>
              <w:autoSpaceDE/>
              <w:autoSpaceDN/>
              <w:ind w:firstLine="836"/>
              <w:jc w:val="both"/>
              <w:rPr>
                <w:b/>
                <w:bCs/>
                <w:sz w:val="24"/>
                <w:szCs w:val="24"/>
                <w:lang w:val="bg-BG" w:eastAsia="bg-BG"/>
              </w:rPr>
            </w:pPr>
            <w:r w:rsidRPr="0049484E">
              <w:rPr>
                <w:b/>
                <w:bCs/>
                <w:sz w:val="24"/>
                <w:szCs w:val="24"/>
                <w:lang w:val="bg-BG" w:eastAsia="bg-BG"/>
              </w:rPr>
              <w:t xml:space="preserve">Член 22. </w:t>
            </w:r>
          </w:p>
          <w:p w:rsidR="00A73705" w:rsidRPr="0049484E" w:rsidRDefault="00A73705" w:rsidP="002B392F">
            <w:pPr>
              <w:widowControl/>
              <w:autoSpaceDE/>
              <w:autoSpaceDN/>
              <w:ind w:firstLine="836"/>
              <w:jc w:val="both"/>
              <w:rPr>
                <w:bCs/>
                <w:sz w:val="24"/>
                <w:szCs w:val="24"/>
                <w:lang w:val="bg-BG" w:eastAsia="bg-BG"/>
              </w:rPr>
            </w:pPr>
            <w:r w:rsidRPr="0049484E">
              <w:rPr>
                <w:bCs/>
                <w:sz w:val="24"/>
                <w:szCs w:val="24"/>
                <w:lang w:val="bg-BG" w:eastAsia="bg-BG"/>
              </w:rPr>
              <w:t>За всички неуредени в настоящия Договор въпроси се прилага действащото българско законодателство.</w:t>
            </w:r>
          </w:p>
          <w:p w:rsidR="00A73705" w:rsidRPr="0049484E" w:rsidRDefault="00A73705" w:rsidP="002B392F">
            <w:pPr>
              <w:widowControl/>
              <w:autoSpaceDE/>
              <w:autoSpaceDN/>
              <w:ind w:firstLine="836"/>
              <w:jc w:val="both"/>
              <w:rPr>
                <w:bCs/>
                <w:sz w:val="24"/>
                <w:szCs w:val="24"/>
                <w:lang w:val="bg-BG" w:eastAsia="bg-BG"/>
              </w:rPr>
            </w:pPr>
          </w:p>
          <w:p w:rsidR="00A73705" w:rsidRPr="0049484E" w:rsidRDefault="00A73705" w:rsidP="002B392F">
            <w:pPr>
              <w:widowControl/>
              <w:autoSpaceDE/>
              <w:autoSpaceDN/>
              <w:ind w:firstLine="836"/>
              <w:jc w:val="both"/>
              <w:rPr>
                <w:b/>
                <w:bCs/>
                <w:sz w:val="24"/>
                <w:szCs w:val="24"/>
                <w:lang w:val="bg-BG" w:eastAsia="bg-BG"/>
              </w:rPr>
            </w:pPr>
            <w:r w:rsidRPr="0049484E">
              <w:rPr>
                <w:b/>
                <w:bCs/>
                <w:sz w:val="24"/>
                <w:szCs w:val="24"/>
                <w:lang w:val="bg-BG" w:eastAsia="bg-BG"/>
              </w:rPr>
              <w:t>Член 23.</w:t>
            </w:r>
            <w:r w:rsidRPr="0049484E">
              <w:rPr>
                <w:b/>
                <w:bCs/>
                <w:sz w:val="24"/>
                <w:szCs w:val="24"/>
                <w:lang w:val="bg-BG" w:eastAsia="bg-BG"/>
              </w:rPr>
              <w:tab/>
            </w:r>
          </w:p>
          <w:p w:rsidR="00A73705" w:rsidRPr="0049484E" w:rsidRDefault="00A73705" w:rsidP="002B392F">
            <w:pPr>
              <w:widowControl/>
              <w:autoSpaceDE/>
              <w:autoSpaceDN/>
              <w:ind w:firstLine="836"/>
              <w:jc w:val="both"/>
              <w:rPr>
                <w:bCs/>
                <w:sz w:val="24"/>
                <w:szCs w:val="24"/>
                <w:lang w:val="bg-BG" w:eastAsia="bg-BG"/>
              </w:rPr>
            </w:pPr>
            <w:r w:rsidRPr="0049484E">
              <w:rPr>
                <w:bCs/>
                <w:sz w:val="24"/>
                <w:szCs w:val="24"/>
                <w:lang w:val="bg-BG" w:eastAsia="bg-BG"/>
              </w:rPr>
              <w:t>(23.1) Упълномощени представители на Страните, които могат да приемат и правят изявления по изпълнението на настоящия Договор са:</w:t>
            </w:r>
          </w:p>
          <w:p w:rsidR="00A73705" w:rsidRPr="0049484E" w:rsidRDefault="00A73705" w:rsidP="002B392F">
            <w:pPr>
              <w:widowControl/>
              <w:autoSpaceDE/>
              <w:autoSpaceDN/>
              <w:ind w:firstLine="836"/>
              <w:jc w:val="both"/>
              <w:rPr>
                <w:bCs/>
                <w:sz w:val="24"/>
                <w:szCs w:val="24"/>
                <w:lang w:val="bg-BG" w:eastAsia="bg-BG"/>
              </w:rPr>
            </w:pPr>
            <w:r w:rsidRPr="0049484E">
              <w:rPr>
                <w:bCs/>
                <w:sz w:val="24"/>
                <w:szCs w:val="24"/>
                <w:lang w:val="bg-BG" w:eastAsia="bg-BG"/>
              </w:rPr>
              <w:t>ЗА ВЪЗЛОЖИТЕЛЯ:</w:t>
            </w:r>
          </w:p>
          <w:p w:rsidR="00A73705" w:rsidRPr="0049484E" w:rsidRDefault="00A73705" w:rsidP="002B392F">
            <w:pPr>
              <w:widowControl/>
              <w:autoSpaceDE/>
              <w:autoSpaceDN/>
              <w:ind w:firstLine="836"/>
              <w:jc w:val="both"/>
              <w:rPr>
                <w:bCs/>
                <w:sz w:val="24"/>
                <w:szCs w:val="24"/>
                <w:lang w:val="bg-BG" w:eastAsia="bg-BG"/>
              </w:rPr>
            </w:pPr>
            <w:r w:rsidRPr="0049484E">
              <w:rPr>
                <w:bCs/>
                <w:sz w:val="24"/>
                <w:szCs w:val="24"/>
                <w:lang w:val="bg-BG" w:eastAsia="bg-BG"/>
              </w:rPr>
              <w:t>.............................................................</w:t>
            </w:r>
          </w:p>
          <w:p w:rsidR="00A73705" w:rsidRPr="0049484E" w:rsidRDefault="00A73705" w:rsidP="002B392F">
            <w:pPr>
              <w:widowControl/>
              <w:autoSpaceDE/>
              <w:autoSpaceDN/>
              <w:ind w:firstLine="836"/>
              <w:jc w:val="both"/>
              <w:rPr>
                <w:bCs/>
                <w:sz w:val="24"/>
                <w:szCs w:val="24"/>
                <w:lang w:val="bg-BG" w:eastAsia="bg-BG"/>
              </w:rPr>
            </w:pPr>
            <w:r w:rsidRPr="0049484E">
              <w:rPr>
                <w:bCs/>
                <w:sz w:val="24"/>
                <w:szCs w:val="24"/>
                <w:lang w:val="bg-BG" w:eastAsia="bg-BG"/>
              </w:rPr>
              <w:t>Телефон: ...........................................</w:t>
            </w:r>
          </w:p>
          <w:p w:rsidR="00A73705" w:rsidRPr="0049484E" w:rsidRDefault="00A73705" w:rsidP="002B392F">
            <w:pPr>
              <w:widowControl/>
              <w:autoSpaceDE/>
              <w:autoSpaceDN/>
              <w:ind w:firstLine="836"/>
              <w:jc w:val="both"/>
              <w:rPr>
                <w:bCs/>
                <w:sz w:val="24"/>
                <w:szCs w:val="24"/>
                <w:lang w:val="bg-BG" w:eastAsia="bg-BG"/>
              </w:rPr>
            </w:pPr>
            <w:proofErr w:type="spellStart"/>
            <w:r w:rsidRPr="0049484E">
              <w:rPr>
                <w:bCs/>
                <w:sz w:val="24"/>
                <w:szCs w:val="24"/>
                <w:lang w:val="bg-BG" w:eastAsia="bg-BG"/>
              </w:rPr>
              <w:t>Email</w:t>
            </w:r>
            <w:proofErr w:type="spellEnd"/>
            <w:r w:rsidRPr="0049484E">
              <w:rPr>
                <w:bCs/>
                <w:sz w:val="24"/>
                <w:szCs w:val="24"/>
                <w:lang w:val="bg-BG" w:eastAsia="bg-BG"/>
              </w:rPr>
              <w:t>: ...................................................</w:t>
            </w:r>
          </w:p>
          <w:p w:rsidR="00A73705" w:rsidRPr="0049484E" w:rsidRDefault="00A73705" w:rsidP="002B392F">
            <w:pPr>
              <w:widowControl/>
              <w:autoSpaceDE/>
              <w:autoSpaceDN/>
              <w:ind w:firstLine="836"/>
              <w:jc w:val="both"/>
              <w:rPr>
                <w:bCs/>
                <w:sz w:val="24"/>
                <w:szCs w:val="24"/>
                <w:lang w:val="bg-BG" w:eastAsia="bg-BG"/>
              </w:rPr>
            </w:pPr>
            <w:r w:rsidRPr="0049484E">
              <w:rPr>
                <w:bCs/>
                <w:sz w:val="24"/>
                <w:szCs w:val="24"/>
                <w:lang w:val="bg-BG" w:eastAsia="bg-BG"/>
              </w:rPr>
              <w:lastRenderedPageBreak/>
              <w:t>ЗА ИЗПЪЛНИТЕЛЯ:</w:t>
            </w:r>
          </w:p>
          <w:p w:rsidR="00A73705" w:rsidRPr="0049484E" w:rsidRDefault="00A73705" w:rsidP="002B392F">
            <w:pPr>
              <w:widowControl/>
              <w:autoSpaceDE/>
              <w:autoSpaceDN/>
              <w:ind w:firstLine="836"/>
              <w:jc w:val="both"/>
              <w:rPr>
                <w:bCs/>
                <w:sz w:val="24"/>
                <w:szCs w:val="24"/>
                <w:lang w:val="bg-BG" w:eastAsia="bg-BG"/>
              </w:rPr>
            </w:pPr>
            <w:r w:rsidRPr="0049484E">
              <w:rPr>
                <w:bCs/>
                <w:sz w:val="24"/>
                <w:szCs w:val="24"/>
                <w:lang w:val="bg-BG" w:eastAsia="bg-BG"/>
              </w:rPr>
              <w:t>.............................................................</w:t>
            </w:r>
          </w:p>
          <w:p w:rsidR="00A73705" w:rsidRPr="0049484E" w:rsidRDefault="00A73705" w:rsidP="002B392F">
            <w:pPr>
              <w:widowControl/>
              <w:autoSpaceDE/>
              <w:autoSpaceDN/>
              <w:ind w:firstLine="836"/>
              <w:jc w:val="both"/>
              <w:rPr>
                <w:bCs/>
                <w:sz w:val="24"/>
                <w:szCs w:val="24"/>
                <w:lang w:val="bg-BG" w:eastAsia="bg-BG"/>
              </w:rPr>
            </w:pPr>
            <w:r w:rsidRPr="0049484E">
              <w:rPr>
                <w:bCs/>
                <w:sz w:val="24"/>
                <w:szCs w:val="24"/>
                <w:lang w:val="bg-BG" w:eastAsia="bg-BG"/>
              </w:rPr>
              <w:t>Телефон: ..............................................</w:t>
            </w:r>
          </w:p>
          <w:p w:rsidR="00A73705" w:rsidRPr="0049484E" w:rsidRDefault="00A73705" w:rsidP="002B392F">
            <w:pPr>
              <w:widowControl/>
              <w:autoSpaceDE/>
              <w:autoSpaceDN/>
              <w:ind w:firstLine="836"/>
              <w:jc w:val="both"/>
              <w:rPr>
                <w:bCs/>
                <w:sz w:val="24"/>
                <w:szCs w:val="24"/>
                <w:lang w:val="bg-BG" w:eastAsia="bg-BG"/>
              </w:rPr>
            </w:pPr>
            <w:proofErr w:type="spellStart"/>
            <w:r w:rsidRPr="0049484E">
              <w:rPr>
                <w:bCs/>
                <w:sz w:val="24"/>
                <w:szCs w:val="24"/>
                <w:lang w:val="bg-BG" w:eastAsia="bg-BG"/>
              </w:rPr>
              <w:t>Email</w:t>
            </w:r>
            <w:proofErr w:type="spellEnd"/>
            <w:r w:rsidRPr="0049484E">
              <w:rPr>
                <w:bCs/>
                <w:sz w:val="24"/>
                <w:szCs w:val="24"/>
                <w:lang w:val="bg-BG" w:eastAsia="bg-BG"/>
              </w:rPr>
              <w:t>: ...................................................</w:t>
            </w:r>
          </w:p>
          <w:p w:rsidR="00A73705" w:rsidRPr="0049484E" w:rsidRDefault="00A73705" w:rsidP="002B392F">
            <w:pPr>
              <w:widowControl/>
              <w:autoSpaceDE/>
              <w:autoSpaceDN/>
              <w:ind w:firstLine="836"/>
              <w:jc w:val="both"/>
              <w:rPr>
                <w:bCs/>
                <w:sz w:val="24"/>
                <w:szCs w:val="24"/>
                <w:lang w:val="bg-BG" w:eastAsia="bg-BG"/>
              </w:rPr>
            </w:pPr>
            <w:r w:rsidRPr="0049484E">
              <w:rPr>
                <w:bCs/>
                <w:sz w:val="24"/>
                <w:szCs w:val="24"/>
                <w:lang w:val="bg-BG" w:eastAsia="bg-BG"/>
              </w:rPr>
              <w:t>(23.2) Всички съобщения и уведомления, свързани с изпълнението на този Договор, следва да съдържат наименованието и номера на Договора, да бъдат в писмена форма за действителност.</w:t>
            </w:r>
          </w:p>
          <w:p w:rsidR="00A73705" w:rsidRPr="0049484E" w:rsidRDefault="00A73705" w:rsidP="002B392F">
            <w:pPr>
              <w:widowControl/>
              <w:autoSpaceDE/>
              <w:autoSpaceDN/>
              <w:ind w:firstLine="836"/>
              <w:jc w:val="both"/>
              <w:rPr>
                <w:bCs/>
                <w:sz w:val="24"/>
                <w:szCs w:val="24"/>
                <w:lang w:val="bg-BG" w:eastAsia="bg-BG"/>
              </w:rPr>
            </w:pPr>
            <w:r w:rsidRPr="0049484E">
              <w:rPr>
                <w:bCs/>
                <w:sz w:val="24"/>
                <w:szCs w:val="24"/>
                <w:lang w:val="bg-BG" w:eastAsia="bg-BG"/>
              </w:rPr>
              <w:t>(23.3) Страните се задължават да се информират взаимно за всяка промяна на правния си статут, адресите си на управление, телефоните и лицата, които ги представляват.</w:t>
            </w:r>
          </w:p>
          <w:p w:rsidR="00A73705" w:rsidRPr="0049484E" w:rsidRDefault="00A73705" w:rsidP="002B392F">
            <w:pPr>
              <w:widowControl/>
              <w:autoSpaceDE/>
              <w:autoSpaceDN/>
              <w:ind w:firstLine="836"/>
              <w:jc w:val="both"/>
              <w:rPr>
                <w:bCs/>
                <w:sz w:val="24"/>
                <w:szCs w:val="24"/>
                <w:lang w:val="bg-BG" w:eastAsia="bg-BG"/>
              </w:rPr>
            </w:pPr>
            <w:r w:rsidRPr="0049484E">
              <w:rPr>
                <w:bCs/>
                <w:sz w:val="24"/>
                <w:szCs w:val="24"/>
                <w:lang w:val="bg-BG" w:eastAsia="bg-BG"/>
              </w:rPr>
              <w:t>(23.4) Официална кореспонденция между Страните се разменя на посочените в настоящия Договор адреси на управление, освен ако Страните не се информират писмено за други свои адреси. При неуведомяване или несвоевременно уведомяване за промяна на адрес, кореспонденцията изпратена на адресите по настоящия член 22 се считат за валидно изпратени и получени от другата Страна.</w:t>
            </w:r>
          </w:p>
          <w:p w:rsidR="00A73705" w:rsidRPr="0049484E" w:rsidRDefault="00A73705" w:rsidP="002B392F">
            <w:pPr>
              <w:widowControl/>
              <w:autoSpaceDE/>
              <w:autoSpaceDN/>
              <w:ind w:firstLine="836"/>
              <w:jc w:val="both"/>
              <w:rPr>
                <w:bCs/>
                <w:sz w:val="24"/>
                <w:szCs w:val="24"/>
                <w:lang w:val="bg-BG" w:eastAsia="bg-BG"/>
              </w:rPr>
            </w:pPr>
            <w:r w:rsidRPr="0049484E">
              <w:rPr>
                <w:bCs/>
                <w:sz w:val="24"/>
                <w:szCs w:val="24"/>
                <w:lang w:val="bg-BG" w:eastAsia="bg-BG"/>
              </w:rPr>
              <w:t>(23.5) Всички съобщения и уведомления се изпращат по пощата с препоръчана пратка или по куриер. Писмените уведомления между Страните по настоящия Договор се считат за валидно изпратени по факс с автоматично генерирано съобщение за получаване от адресата или по електронната поща на страните, подписани с електронен подпис.</w:t>
            </w:r>
          </w:p>
          <w:p w:rsidR="00A73705" w:rsidRPr="0049484E" w:rsidRDefault="00A73705" w:rsidP="002B392F">
            <w:pPr>
              <w:widowControl/>
              <w:autoSpaceDE/>
              <w:autoSpaceDN/>
              <w:ind w:firstLine="836"/>
              <w:jc w:val="both"/>
              <w:rPr>
                <w:bCs/>
                <w:sz w:val="24"/>
                <w:szCs w:val="24"/>
                <w:lang w:val="bg-BG" w:eastAsia="bg-BG"/>
              </w:rPr>
            </w:pPr>
          </w:p>
          <w:p w:rsidR="00A73705" w:rsidRPr="0049484E" w:rsidRDefault="00A73705" w:rsidP="002B392F">
            <w:pPr>
              <w:widowControl/>
              <w:autoSpaceDE/>
              <w:autoSpaceDN/>
              <w:ind w:firstLine="836"/>
              <w:jc w:val="both"/>
              <w:rPr>
                <w:b/>
                <w:bCs/>
                <w:sz w:val="24"/>
                <w:szCs w:val="24"/>
                <w:lang w:val="bg-BG" w:eastAsia="bg-BG"/>
              </w:rPr>
            </w:pPr>
            <w:r w:rsidRPr="0049484E">
              <w:rPr>
                <w:b/>
                <w:bCs/>
                <w:sz w:val="24"/>
                <w:szCs w:val="24"/>
                <w:lang w:val="bg-BG" w:eastAsia="bg-BG"/>
              </w:rPr>
              <w:t>Член  24.</w:t>
            </w:r>
            <w:r w:rsidRPr="0049484E">
              <w:rPr>
                <w:b/>
                <w:bCs/>
                <w:sz w:val="24"/>
                <w:szCs w:val="24"/>
                <w:lang w:val="bg-BG" w:eastAsia="bg-BG"/>
              </w:rPr>
              <w:tab/>
            </w:r>
          </w:p>
          <w:p w:rsidR="00A73705" w:rsidRPr="0049484E" w:rsidRDefault="00A73705" w:rsidP="002B392F">
            <w:pPr>
              <w:widowControl/>
              <w:tabs>
                <w:tab w:val="left" w:pos="9072"/>
              </w:tabs>
              <w:autoSpaceDE/>
              <w:autoSpaceDN/>
              <w:ind w:firstLine="836"/>
              <w:jc w:val="both"/>
              <w:rPr>
                <w:bCs/>
                <w:sz w:val="24"/>
                <w:szCs w:val="24"/>
                <w:lang w:val="bg-BG" w:eastAsia="bg-BG"/>
              </w:rPr>
            </w:pPr>
            <w:r w:rsidRPr="0049484E">
              <w:rPr>
                <w:bCs/>
                <w:sz w:val="24"/>
                <w:szCs w:val="24"/>
                <w:lang w:val="bg-BG" w:eastAsia="bg-BG"/>
              </w:rPr>
              <w:t>Изпълнителят няма право да прехвърля своите права или задължения по настоящия Договор на трети лица, освен в случаите предвидени в ЗОП.</w:t>
            </w:r>
          </w:p>
          <w:p w:rsidR="00A73705" w:rsidRPr="0049484E" w:rsidRDefault="00A73705" w:rsidP="00A73705">
            <w:pPr>
              <w:widowControl/>
              <w:tabs>
                <w:tab w:val="left" w:pos="9072"/>
              </w:tabs>
              <w:autoSpaceDE/>
              <w:autoSpaceDN/>
              <w:jc w:val="both"/>
              <w:rPr>
                <w:bCs/>
                <w:sz w:val="24"/>
                <w:szCs w:val="24"/>
                <w:lang w:val="bg-BG" w:eastAsia="bg-BG"/>
              </w:rPr>
            </w:pPr>
          </w:p>
          <w:p w:rsidR="00A73705" w:rsidRPr="0049484E" w:rsidRDefault="00A73705" w:rsidP="002B392F">
            <w:pPr>
              <w:widowControl/>
              <w:tabs>
                <w:tab w:val="left" w:pos="9072"/>
              </w:tabs>
              <w:autoSpaceDE/>
              <w:autoSpaceDN/>
              <w:ind w:firstLine="836"/>
              <w:jc w:val="both"/>
              <w:rPr>
                <w:b/>
                <w:bCs/>
                <w:sz w:val="24"/>
                <w:szCs w:val="24"/>
                <w:lang w:val="bg-BG" w:eastAsia="bg-BG"/>
              </w:rPr>
            </w:pPr>
            <w:r w:rsidRPr="0049484E">
              <w:rPr>
                <w:b/>
                <w:bCs/>
                <w:sz w:val="24"/>
                <w:szCs w:val="24"/>
                <w:lang w:val="bg-BG" w:eastAsia="bg-BG"/>
              </w:rPr>
              <w:t>Член  25.</w:t>
            </w:r>
            <w:r w:rsidRPr="0049484E">
              <w:rPr>
                <w:b/>
                <w:bCs/>
                <w:sz w:val="24"/>
                <w:szCs w:val="24"/>
                <w:lang w:val="bg-BG" w:eastAsia="bg-BG"/>
              </w:rPr>
              <w:tab/>
            </w:r>
          </w:p>
          <w:p w:rsidR="00A73705" w:rsidRPr="0049484E" w:rsidRDefault="00A73705" w:rsidP="002B392F">
            <w:pPr>
              <w:widowControl/>
              <w:tabs>
                <w:tab w:val="left" w:pos="9072"/>
              </w:tabs>
              <w:autoSpaceDE/>
              <w:autoSpaceDN/>
              <w:ind w:firstLine="836"/>
              <w:jc w:val="both"/>
              <w:rPr>
                <w:bCs/>
                <w:sz w:val="24"/>
                <w:szCs w:val="24"/>
                <w:lang w:val="bg-BG" w:eastAsia="bg-BG"/>
              </w:rPr>
            </w:pPr>
            <w:r w:rsidRPr="0049484E">
              <w:rPr>
                <w:bCs/>
                <w:sz w:val="24"/>
                <w:szCs w:val="24"/>
                <w:lang w:val="bg-BG" w:eastAsia="bg-BG"/>
              </w:rPr>
              <w:t>(25.1) Всички спорове, породени от този Договор или отнасящи се до него, ще бъдат разрешавани първо по извънсъдебен ред чрез преговори между двете Страни, като в случай на спор, всяка Страна може да изпрати на другата на посочените адреси за кореспонденция по-долу покана за преговори с посочване на дата, час и място за преговори.</w:t>
            </w:r>
          </w:p>
          <w:p w:rsidR="00A73705" w:rsidRPr="0049484E" w:rsidRDefault="00A73705" w:rsidP="002B392F">
            <w:pPr>
              <w:widowControl/>
              <w:autoSpaceDE/>
              <w:autoSpaceDN/>
              <w:ind w:firstLine="836"/>
              <w:jc w:val="both"/>
              <w:rPr>
                <w:bCs/>
                <w:sz w:val="24"/>
                <w:szCs w:val="24"/>
                <w:lang w:val="bg-BG" w:eastAsia="bg-BG"/>
              </w:rPr>
            </w:pPr>
            <w:r w:rsidRPr="0049484E">
              <w:rPr>
                <w:bCs/>
                <w:sz w:val="24"/>
                <w:szCs w:val="24"/>
                <w:lang w:val="bg-BG" w:eastAsia="bg-BG"/>
              </w:rPr>
              <w:t>(25.2) В случай на непостигане на договореност по реда на предходната алинея, всички спорове, породени от този Договор или отнасящи се до него, включително споровете, отнасящи се до неговото тълкуване, недействителност, неизпълнение или прекратяване ще бъдат отнасяни за разглеждане и решаване от компетентния съд на Република България по реда на ГПК.</w:t>
            </w:r>
          </w:p>
          <w:p w:rsidR="00A73705" w:rsidRPr="0049484E" w:rsidRDefault="00A73705" w:rsidP="002B392F">
            <w:pPr>
              <w:widowControl/>
              <w:autoSpaceDE/>
              <w:autoSpaceDN/>
              <w:ind w:firstLine="836"/>
              <w:jc w:val="both"/>
              <w:rPr>
                <w:bCs/>
                <w:sz w:val="24"/>
                <w:szCs w:val="24"/>
                <w:lang w:val="bg-BG" w:eastAsia="bg-BG"/>
              </w:rPr>
            </w:pPr>
          </w:p>
          <w:p w:rsidR="00A73705" w:rsidRPr="0049484E" w:rsidRDefault="00A73705" w:rsidP="002B392F">
            <w:pPr>
              <w:widowControl/>
              <w:autoSpaceDE/>
              <w:autoSpaceDN/>
              <w:ind w:firstLine="836"/>
              <w:jc w:val="both"/>
              <w:rPr>
                <w:b/>
                <w:bCs/>
                <w:sz w:val="24"/>
                <w:szCs w:val="24"/>
                <w:lang w:val="bg-BG" w:eastAsia="bg-BG"/>
              </w:rPr>
            </w:pPr>
            <w:r w:rsidRPr="0049484E">
              <w:rPr>
                <w:b/>
                <w:bCs/>
                <w:sz w:val="24"/>
                <w:szCs w:val="24"/>
                <w:lang w:val="bg-BG" w:eastAsia="bg-BG"/>
              </w:rPr>
              <w:t>Член  26.</w:t>
            </w:r>
          </w:p>
          <w:p w:rsidR="00A73705" w:rsidRPr="0049484E" w:rsidRDefault="00A73705" w:rsidP="002B392F">
            <w:pPr>
              <w:widowControl/>
              <w:autoSpaceDE/>
              <w:autoSpaceDN/>
              <w:ind w:firstLine="836"/>
              <w:jc w:val="both"/>
              <w:rPr>
                <w:bCs/>
                <w:sz w:val="24"/>
                <w:szCs w:val="24"/>
                <w:lang w:val="bg-BG" w:eastAsia="bg-BG"/>
              </w:rPr>
            </w:pPr>
            <w:r w:rsidRPr="0049484E">
              <w:rPr>
                <w:bCs/>
                <w:sz w:val="24"/>
                <w:szCs w:val="24"/>
                <w:lang w:val="bg-BG" w:eastAsia="bg-BG"/>
              </w:rPr>
              <w:t>Нищожността на някоя от клаузите по Договора или на допълнително уговорени условия не води до нищожност на друга клауза или на Договора като цяло.</w:t>
            </w:r>
          </w:p>
          <w:p w:rsidR="00A73705" w:rsidRPr="0049484E" w:rsidRDefault="00A73705" w:rsidP="002B392F">
            <w:pPr>
              <w:widowControl/>
              <w:autoSpaceDE/>
              <w:autoSpaceDN/>
              <w:ind w:firstLine="836"/>
              <w:jc w:val="both"/>
              <w:rPr>
                <w:bCs/>
                <w:sz w:val="24"/>
                <w:szCs w:val="24"/>
                <w:lang w:val="bg-BG" w:eastAsia="bg-BG"/>
              </w:rPr>
            </w:pPr>
          </w:p>
          <w:p w:rsidR="00A73705" w:rsidRPr="0049484E" w:rsidRDefault="00A73705" w:rsidP="002B392F">
            <w:pPr>
              <w:widowControl/>
              <w:autoSpaceDE/>
              <w:autoSpaceDN/>
              <w:ind w:firstLine="836"/>
              <w:jc w:val="both"/>
              <w:rPr>
                <w:b/>
                <w:bCs/>
                <w:sz w:val="24"/>
                <w:szCs w:val="24"/>
                <w:lang w:val="bg-BG" w:eastAsia="bg-BG"/>
              </w:rPr>
            </w:pPr>
            <w:r w:rsidRPr="0049484E">
              <w:rPr>
                <w:b/>
                <w:bCs/>
                <w:sz w:val="24"/>
                <w:szCs w:val="24"/>
                <w:lang w:val="bg-BG" w:eastAsia="bg-BG"/>
              </w:rPr>
              <w:t>Член 27</w:t>
            </w:r>
          </w:p>
          <w:p w:rsidR="00A73705" w:rsidRPr="0049484E" w:rsidRDefault="00A73705" w:rsidP="002B392F">
            <w:pPr>
              <w:widowControl/>
              <w:autoSpaceDE/>
              <w:autoSpaceDN/>
              <w:ind w:firstLine="836"/>
              <w:jc w:val="both"/>
              <w:rPr>
                <w:bCs/>
                <w:sz w:val="24"/>
                <w:szCs w:val="24"/>
                <w:lang w:val="bg-BG" w:eastAsia="bg-BG"/>
              </w:rPr>
            </w:pPr>
            <w:r w:rsidRPr="0049484E">
              <w:rPr>
                <w:bCs/>
                <w:sz w:val="24"/>
                <w:szCs w:val="24"/>
                <w:lang w:val="bg-BG" w:eastAsia="bg-BG"/>
              </w:rPr>
              <w:t>(27.1) При подписването на настоящия Договор се представиха следните документи от Изпълнителя</w:t>
            </w:r>
            <w:r w:rsidRPr="0049484E">
              <w:rPr>
                <w:bCs/>
                <w:sz w:val="24"/>
                <w:szCs w:val="24"/>
                <w:lang w:val="bg-BG" w:eastAsia="bg-BG"/>
              </w:rPr>
              <w:footnoteReference w:id="8"/>
            </w:r>
            <w:r w:rsidRPr="0049484E">
              <w:rPr>
                <w:bCs/>
                <w:sz w:val="24"/>
                <w:szCs w:val="24"/>
                <w:lang w:val="bg-BG" w:eastAsia="bg-BG"/>
              </w:rPr>
              <w:t>:</w:t>
            </w:r>
          </w:p>
          <w:p w:rsidR="00A73705" w:rsidRPr="0049484E" w:rsidRDefault="00A73705" w:rsidP="002B392F">
            <w:pPr>
              <w:widowControl/>
              <w:numPr>
                <w:ilvl w:val="0"/>
                <w:numId w:val="26"/>
              </w:numPr>
              <w:tabs>
                <w:tab w:val="left" w:pos="411"/>
              </w:tabs>
              <w:autoSpaceDE/>
              <w:autoSpaceDN/>
              <w:ind w:left="0" w:firstLine="836"/>
              <w:jc w:val="both"/>
              <w:rPr>
                <w:bCs/>
                <w:sz w:val="24"/>
                <w:szCs w:val="24"/>
                <w:lang w:val="bg-BG" w:eastAsia="bg-BG"/>
              </w:rPr>
            </w:pPr>
            <w:r w:rsidRPr="0049484E">
              <w:rPr>
                <w:bCs/>
                <w:sz w:val="24"/>
                <w:szCs w:val="24"/>
                <w:lang w:val="bg-BG" w:eastAsia="bg-BG"/>
              </w:rPr>
              <w:t>свидетелство за съдимост;</w:t>
            </w:r>
          </w:p>
          <w:p w:rsidR="00A73705" w:rsidRPr="0049484E" w:rsidRDefault="00A73705" w:rsidP="002B392F">
            <w:pPr>
              <w:widowControl/>
              <w:numPr>
                <w:ilvl w:val="0"/>
                <w:numId w:val="26"/>
              </w:numPr>
              <w:tabs>
                <w:tab w:val="left" w:pos="411"/>
              </w:tabs>
              <w:autoSpaceDE/>
              <w:autoSpaceDN/>
              <w:ind w:left="0" w:firstLine="836"/>
              <w:jc w:val="both"/>
              <w:rPr>
                <w:bCs/>
                <w:sz w:val="24"/>
                <w:szCs w:val="24"/>
                <w:lang w:val="bg-BG" w:eastAsia="bg-BG"/>
              </w:rPr>
            </w:pPr>
            <w:r w:rsidRPr="0049484E">
              <w:rPr>
                <w:bCs/>
                <w:sz w:val="24"/>
                <w:szCs w:val="24"/>
                <w:lang w:val="bg-BG" w:eastAsia="bg-BG"/>
              </w:rPr>
              <w:t xml:space="preserve">удостоверение от органите по приходите и удостоверение от общината по </w:t>
            </w:r>
            <w:r w:rsidRPr="0049484E">
              <w:rPr>
                <w:bCs/>
                <w:sz w:val="24"/>
                <w:szCs w:val="24"/>
                <w:lang w:val="bg-BG" w:eastAsia="bg-BG"/>
              </w:rPr>
              <w:lastRenderedPageBreak/>
              <w:t>седалището на възложителя и на участника;</w:t>
            </w:r>
          </w:p>
          <w:p w:rsidR="00A73705" w:rsidRPr="0049484E" w:rsidRDefault="00A73705" w:rsidP="002B392F">
            <w:pPr>
              <w:widowControl/>
              <w:numPr>
                <w:ilvl w:val="0"/>
                <w:numId w:val="26"/>
              </w:numPr>
              <w:tabs>
                <w:tab w:val="left" w:pos="411"/>
              </w:tabs>
              <w:autoSpaceDE/>
              <w:autoSpaceDN/>
              <w:ind w:left="0" w:firstLine="836"/>
              <w:jc w:val="both"/>
              <w:rPr>
                <w:bCs/>
                <w:sz w:val="24"/>
                <w:szCs w:val="24"/>
                <w:lang w:val="bg-BG" w:eastAsia="bg-BG"/>
              </w:rPr>
            </w:pPr>
            <w:r w:rsidRPr="0049484E">
              <w:rPr>
                <w:bCs/>
                <w:sz w:val="24"/>
                <w:szCs w:val="24"/>
                <w:lang w:val="bg-BG" w:eastAsia="bg-BG"/>
              </w:rPr>
              <w:t>удостоверение от органите на Изпълнителна агенция "Главна инспекция по труда". В случай че в удостоверението се съдържа информация за влязло в сила наказателно постановление или съдебно решение за нарушение по чл. 54, ал. 1, т. 6 ЗОП, участникът представя декларация, че нарушението не е извършено при изпълнение на договор за обществена поръчка.</w:t>
            </w:r>
          </w:p>
          <w:p w:rsidR="00A73705" w:rsidRPr="0049484E" w:rsidRDefault="00A73705" w:rsidP="002B392F">
            <w:pPr>
              <w:widowControl/>
              <w:numPr>
                <w:ilvl w:val="0"/>
                <w:numId w:val="26"/>
              </w:numPr>
              <w:tabs>
                <w:tab w:val="left" w:pos="411"/>
              </w:tabs>
              <w:autoSpaceDE/>
              <w:autoSpaceDN/>
              <w:ind w:left="0" w:firstLine="836"/>
              <w:jc w:val="both"/>
              <w:rPr>
                <w:bCs/>
                <w:sz w:val="24"/>
                <w:szCs w:val="24"/>
                <w:lang w:val="bg-BG" w:eastAsia="bg-BG"/>
              </w:rPr>
            </w:pPr>
            <w:r w:rsidRPr="0049484E">
              <w:rPr>
                <w:bCs/>
                <w:sz w:val="24"/>
                <w:szCs w:val="24"/>
                <w:lang w:val="bg-BG" w:eastAsia="bg-BG"/>
              </w:rPr>
              <w:t xml:space="preserve">удостоверение, издадено от Агенцията по вписванията. </w:t>
            </w:r>
          </w:p>
          <w:p w:rsidR="00A73705" w:rsidRPr="0049484E" w:rsidRDefault="00A73705" w:rsidP="002B392F">
            <w:pPr>
              <w:widowControl/>
              <w:numPr>
                <w:ilvl w:val="0"/>
                <w:numId w:val="26"/>
              </w:numPr>
              <w:tabs>
                <w:tab w:val="left" w:pos="411"/>
              </w:tabs>
              <w:autoSpaceDE/>
              <w:autoSpaceDN/>
              <w:ind w:left="0" w:firstLine="836"/>
              <w:jc w:val="both"/>
              <w:rPr>
                <w:bCs/>
                <w:sz w:val="24"/>
                <w:szCs w:val="24"/>
                <w:lang w:val="bg-BG" w:eastAsia="bg-BG"/>
              </w:rPr>
            </w:pPr>
            <w:r w:rsidRPr="0049484E">
              <w:rPr>
                <w:bCs/>
                <w:sz w:val="24"/>
                <w:szCs w:val="24"/>
                <w:lang w:val="bg-BG" w:eastAsia="bg-BG"/>
              </w:rPr>
              <w:t>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(когато определеният изпълнител е неперсонифицирано обединение на физически и/или юридически лица).</w:t>
            </w:r>
          </w:p>
          <w:p w:rsidR="00A73705" w:rsidRPr="0049484E" w:rsidRDefault="00A73705" w:rsidP="002B392F">
            <w:pPr>
              <w:widowControl/>
              <w:numPr>
                <w:ilvl w:val="0"/>
                <w:numId w:val="26"/>
              </w:numPr>
              <w:tabs>
                <w:tab w:val="left" w:pos="411"/>
              </w:tabs>
              <w:autoSpaceDE/>
              <w:autoSpaceDN/>
              <w:ind w:left="0" w:firstLine="836"/>
              <w:jc w:val="both"/>
              <w:rPr>
                <w:bCs/>
                <w:sz w:val="24"/>
                <w:szCs w:val="24"/>
                <w:lang w:val="bg-BG" w:eastAsia="bg-BG"/>
              </w:rPr>
            </w:pPr>
            <w:r w:rsidRPr="0049484E">
              <w:rPr>
                <w:bCs/>
                <w:sz w:val="24"/>
                <w:szCs w:val="24"/>
                <w:lang w:val="bg-BG" w:eastAsia="bg-BG"/>
              </w:rPr>
              <w:t xml:space="preserve"> определената гаранция, която да обезпечи изпълнението на договора;</w:t>
            </w:r>
          </w:p>
          <w:p w:rsidR="00A73705" w:rsidRPr="0049484E" w:rsidRDefault="00A73705" w:rsidP="002B392F">
            <w:pPr>
              <w:widowControl/>
              <w:numPr>
                <w:ilvl w:val="0"/>
                <w:numId w:val="26"/>
              </w:numPr>
              <w:tabs>
                <w:tab w:val="left" w:pos="411"/>
              </w:tabs>
              <w:autoSpaceDE/>
              <w:autoSpaceDN/>
              <w:ind w:left="0" w:firstLine="836"/>
              <w:jc w:val="both"/>
              <w:rPr>
                <w:bCs/>
                <w:sz w:val="24"/>
                <w:szCs w:val="24"/>
                <w:lang w:val="bg-BG" w:eastAsia="bg-BG"/>
              </w:rPr>
            </w:pPr>
            <w:r w:rsidRPr="0049484E">
              <w:rPr>
                <w:bCs/>
                <w:sz w:val="24"/>
                <w:szCs w:val="24"/>
                <w:lang w:val="bg-BG" w:eastAsia="bg-BG"/>
              </w:rPr>
              <w:t>списък на доставките, които са идентични или сходни с тези на поръчката с посочване на стойностите, датите и получателите, заедно с доказателство за извършената доставка.</w:t>
            </w:r>
          </w:p>
          <w:p w:rsidR="00A73705" w:rsidRPr="0049484E" w:rsidRDefault="00A73705" w:rsidP="002B392F">
            <w:pPr>
              <w:widowControl/>
              <w:autoSpaceDE/>
              <w:autoSpaceDN/>
              <w:ind w:firstLine="836"/>
              <w:jc w:val="both"/>
              <w:rPr>
                <w:bCs/>
                <w:sz w:val="24"/>
                <w:szCs w:val="24"/>
                <w:lang w:val="bg-BG" w:eastAsia="bg-BG"/>
              </w:rPr>
            </w:pPr>
            <w:r w:rsidRPr="0049484E">
              <w:rPr>
                <w:bCs/>
                <w:sz w:val="24"/>
                <w:szCs w:val="24"/>
                <w:lang w:val="bg-BG" w:eastAsia="bg-BG"/>
              </w:rPr>
              <w:t>(27.2) Неразделна част от настоящия Договор са следните приложения:</w:t>
            </w:r>
          </w:p>
          <w:p w:rsidR="002B392F" w:rsidRPr="0049484E" w:rsidRDefault="002B392F" w:rsidP="002B392F">
            <w:pPr>
              <w:widowControl/>
              <w:autoSpaceDE/>
              <w:autoSpaceDN/>
              <w:ind w:firstLine="836"/>
              <w:jc w:val="both"/>
              <w:rPr>
                <w:bCs/>
                <w:sz w:val="24"/>
                <w:szCs w:val="24"/>
                <w:lang w:val="bg-BG" w:eastAsia="bg-BG"/>
              </w:rPr>
            </w:pPr>
          </w:p>
          <w:p w:rsidR="00A73705" w:rsidRPr="0049484E" w:rsidRDefault="00A73705" w:rsidP="002B392F">
            <w:pPr>
              <w:widowControl/>
              <w:numPr>
                <w:ilvl w:val="0"/>
                <w:numId w:val="27"/>
              </w:numPr>
              <w:tabs>
                <w:tab w:val="left" w:pos="391"/>
              </w:tabs>
              <w:autoSpaceDE/>
              <w:autoSpaceDN/>
              <w:ind w:left="0" w:firstLine="836"/>
              <w:contextualSpacing/>
              <w:jc w:val="both"/>
              <w:rPr>
                <w:bCs/>
                <w:sz w:val="24"/>
                <w:szCs w:val="24"/>
                <w:lang w:val="bg-BG" w:eastAsia="bg-BG"/>
              </w:rPr>
            </w:pPr>
            <w:r w:rsidRPr="0049484E">
              <w:rPr>
                <w:bCs/>
                <w:sz w:val="24"/>
                <w:szCs w:val="24"/>
                <w:lang w:val="bg-BG" w:eastAsia="bg-BG"/>
              </w:rPr>
              <w:t>Приложение № 1 – Техническа спецификация на Възложителя;</w:t>
            </w:r>
          </w:p>
          <w:p w:rsidR="00A73705" w:rsidRPr="0049484E" w:rsidRDefault="00A73705" w:rsidP="002B392F">
            <w:pPr>
              <w:widowControl/>
              <w:numPr>
                <w:ilvl w:val="0"/>
                <w:numId w:val="27"/>
              </w:numPr>
              <w:tabs>
                <w:tab w:val="left" w:pos="391"/>
              </w:tabs>
              <w:autoSpaceDE/>
              <w:autoSpaceDN/>
              <w:ind w:left="0" w:firstLine="836"/>
              <w:contextualSpacing/>
              <w:jc w:val="both"/>
              <w:rPr>
                <w:bCs/>
                <w:sz w:val="24"/>
                <w:szCs w:val="24"/>
                <w:lang w:val="bg-BG" w:eastAsia="bg-BG"/>
              </w:rPr>
            </w:pPr>
            <w:r w:rsidRPr="0049484E">
              <w:rPr>
                <w:bCs/>
                <w:sz w:val="24"/>
                <w:szCs w:val="24"/>
                <w:lang w:val="bg-BG" w:eastAsia="bg-BG"/>
              </w:rPr>
              <w:t>Приложение № 2 – Техническо предложение на Изпълнителя;</w:t>
            </w:r>
          </w:p>
          <w:p w:rsidR="00A73705" w:rsidRPr="0049484E" w:rsidRDefault="00A73705" w:rsidP="002B392F">
            <w:pPr>
              <w:widowControl/>
              <w:numPr>
                <w:ilvl w:val="0"/>
                <w:numId w:val="27"/>
              </w:numPr>
              <w:tabs>
                <w:tab w:val="left" w:pos="391"/>
              </w:tabs>
              <w:autoSpaceDE/>
              <w:autoSpaceDN/>
              <w:ind w:left="0" w:firstLine="836"/>
              <w:contextualSpacing/>
              <w:jc w:val="both"/>
              <w:rPr>
                <w:bCs/>
                <w:sz w:val="24"/>
                <w:szCs w:val="24"/>
                <w:lang w:val="bg-BG" w:eastAsia="bg-BG"/>
              </w:rPr>
            </w:pPr>
            <w:r w:rsidRPr="0049484E">
              <w:rPr>
                <w:bCs/>
                <w:sz w:val="24"/>
                <w:szCs w:val="24"/>
                <w:lang w:val="bg-BG" w:eastAsia="bg-BG"/>
              </w:rPr>
              <w:t>Приложение № 3 – Ценово предложение на Изпълнителя.</w:t>
            </w:r>
          </w:p>
          <w:p w:rsidR="002B392F" w:rsidRPr="0049484E" w:rsidRDefault="002B392F" w:rsidP="002B392F">
            <w:pPr>
              <w:widowControl/>
              <w:tabs>
                <w:tab w:val="left" w:pos="391"/>
              </w:tabs>
              <w:autoSpaceDE/>
              <w:autoSpaceDN/>
              <w:ind w:left="836"/>
              <w:contextualSpacing/>
              <w:jc w:val="both"/>
              <w:rPr>
                <w:bCs/>
                <w:sz w:val="24"/>
                <w:szCs w:val="24"/>
                <w:lang w:val="bg-BG" w:eastAsia="bg-BG"/>
              </w:rPr>
            </w:pPr>
          </w:p>
          <w:p w:rsidR="00A73705" w:rsidRPr="0049484E" w:rsidRDefault="00A73705" w:rsidP="002B392F">
            <w:pPr>
              <w:widowControl/>
              <w:autoSpaceDE/>
              <w:autoSpaceDN/>
              <w:ind w:firstLine="836"/>
              <w:jc w:val="both"/>
              <w:rPr>
                <w:bCs/>
                <w:sz w:val="24"/>
                <w:szCs w:val="24"/>
                <w:lang w:val="bg-BG" w:eastAsia="bg-BG"/>
              </w:rPr>
            </w:pPr>
            <w:r w:rsidRPr="0049484E">
              <w:rPr>
                <w:bCs/>
                <w:sz w:val="24"/>
                <w:szCs w:val="24"/>
                <w:lang w:val="bg-BG" w:eastAsia="bg-BG"/>
              </w:rPr>
              <w:t>(27.3) Настоящият Договор се подписа в 4 (четири) еднообразни екземпляра – 3 (три) за Възложителя и 1 (един) за Изпълнителя.</w:t>
            </w:r>
          </w:p>
          <w:p w:rsidR="00A73705" w:rsidRPr="0049484E" w:rsidRDefault="00A73705" w:rsidP="00A73705">
            <w:pPr>
              <w:widowControl/>
              <w:autoSpaceDE/>
              <w:autoSpaceDN/>
              <w:jc w:val="both"/>
              <w:rPr>
                <w:bCs/>
                <w:sz w:val="24"/>
                <w:szCs w:val="24"/>
                <w:lang w:val="bg-BG" w:eastAsia="bg-BG"/>
              </w:rPr>
            </w:pPr>
          </w:p>
        </w:tc>
      </w:tr>
      <w:tr w:rsidR="00A73705" w:rsidRPr="0049484E" w:rsidTr="00A73705">
        <w:trPr>
          <w:gridAfter w:val="1"/>
          <w:wAfter w:w="40" w:type="dxa"/>
          <w:tblCellSpacing w:w="0" w:type="dxa"/>
        </w:trPr>
        <w:tc>
          <w:tcPr>
            <w:tcW w:w="4820" w:type="dxa"/>
            <w:gridSpan w:val="2"/>
            <w:tcBorders>
              <w:top w:val="nil"/>
              <w:left w:val="nil"/>
              <w:bottom w:val="nil"/>
              <w:right w:val="nil"/>
            </w:tcBorders>
            <w:shd w:val="clear" w:color="auto" w:fill="FFFFFF"/>
          </w:tcPr>
          <w:p w:rsidR="0049484E" w:rsidRDefault="0049484E" w:rsidP="00FD69EC">
            <w:pPr>
              <w:widowControl/>
              <w:autoSpaceDE/>
              <w:autoSpaceDN/>
              <w:rPr>
                <w:b/>
                <w:color w:val="000000"/>
                <w:sz w:val="24"/>
                <w:szCs w:val="24"/>
                <w:lang w:val="bg-BG" w:eastAsia="bg-BG"/>
              </w:rPr>
            </w:pPr>
          </w:p>
          <w:p w:rsidR="0049484E" w:rsidRDefault="0049484E" w:rsidP="00A73705">
            <w:pPr>
              <w:widowControl/>
              <w:autoSpaceDE/>
              <w:autoSpaceDN/>
              <w:ind w:left="269"/>
              <w:rPr>
                <w:b/>
                <w:color w:val="000000"/>
                <w:sz w:val="24"/>
                <w:szCs w:val="24"/>
                <w:lang w:val="bg-BG" w:eastAsia="bg-BG"/>
              </w:rPr>
            </w:pPr>
          </w:p>
          <w:p w:rsidR="0049484E" w:rsidRDefault="0049484E" w:rsidP="00A73705">
            <w:pPr>
              <w:widowControl/>
              <w:autoSpaceDE/>
              <w:autoSpaceDN/>
              <w:ind w:left="269"/>
              <w:rPr>
                <w:b/>
                <w:color w:val="000000"/>
                <w:sz w:val="24"/>
                <w:szCs w:val="24"/>
                <w:lang w:val="bg-BG" w:eastAsia="bg-BG"/>
              </w:rPr>
            </w:pPr>
          </w:p>
          <w:p w:rsidR="00A73705" w:rsidRPr="0049484E" w:rsidRDefault="00A73705" w:rsidP="00A73705">
            <w:pPr>
              <w:widowControl/>
              <w:autoSpaceDE/>
              <w:autoSpaceDN/>
              <w:ind w:left="269"/>
              <w:rPr>
                <w:b/>
                <w:color w:val="000000"/>
                <w:sz w:val="24"/>
                <w:szCs w:val="24"/>
                <w:lang w:val="bg-BG" w:eastAsia="bg-BG"/>
              </w:rPr>
            </w:pPr>
            <w:r w:rsidRPr="0049484E">
              <w:rPr>
                <w:b/>
                <w:color w:val="000000"/>
                <w:sz w:val="24"/>
                <w:szCs w:val="24"/>
                <w:lang w:val="bg-BG" w:eastAsia="bg-BG"/>
              </w:rPr>
              <w:t>ВЪЗЛОЖИТЕЛ:</w:t>
            </w:r>
          </w:p>
        </w:tc>
        <w:tc>
          <w:tcPr>
            <w:tcW w:w="567" w:type="dxa"/>
            <w:tcBorders>
              <w:top w:val="nil"/>
              <w:left w:val="nil"/>
              <w:bottom w:val="nil"/>
              <w:right w:val="nil"/>
            </w:tcBorders>
            <w:shd w:val="clear" w:color="auto" w:fill="FFFFFF"/>
          </w:tcPr>
          <w:p w:rsidR="00A73705" w:rsidRPr="0049484E" w:rsidRDefault="00A73705" w:rsidP="00A73705">
            <w:pPr>
              <w:widowControl/>
              <w:autoSpaceDE/>
              <w:autoSpaceDN/>
              <w:ind w:left="269" w:firstLine="1155"/>
              <w:rPr>
                <w:b/>
                <w:color w:val="000000"/>
                <w:sz w:val="24"/>
                <w:szCs w:val="24"/>
                <w:lang w:val="bg-BG" w:eastAsia="bg-BG"/>
              </w:rPr>
            </w:pPr>
            <w:r w:rsidRPr="0049484E">
              <w:rPr>
                <w:b/>
                <w:color w:val="000000"/>
                <w:sz w:val="24"/>
                <w:szCs w:val="24"/>
                <w:lang w:val="bg-BG" w:eastAsia="bg-BG"/>
              </w:rPr>
              <w:t> </w:t>
            </w:r>
          </w:p>
        </w:tc>
        <w:tc>
          <w:tcPr>
            <w:tcW w:w="4795" w:type="dxa"/>
            <w:gridSpan w:val="2"/>
            <w:tcBorders>
              <w:top w:val="nil"/>
              <w:left w:val="nil"/>
              <w:bottom w:val="nil"/>
              <w:right w:val="nil"/>
            </w:tcBorders>
            <w:shd w:val="clear" w:color="auto" w:fill="FFFFFF"/>
          </w:tcPr>
          <w:p w:rsidR="0049484E" w:rsidRDefault="00A73705" w:rsidP="00A73705">
            <w:pPr>
              <w:widowControl/>
              <w:autoSpaceDE/>
              <w:autoSpaceDN/>
              <w:ind w:left="269" w:firstLine="1155"/>
              <w:rPr>
                <w:b/>
                <w:color w:val="000000"/>
                <w:sz w:val="24"/>
                <w:szCs w:val="24"/>
                <w:lang w:val="bg-BG" w:eastAsia="bg-BG"/>
              </w:rPr>
            </w:pPr>
            <w:r w:rsidRPr="0049484E">
              <w:rPr>
                <w:b/>
                <w:color w:val="000000"/>
                <w:sz w:val="24"/>
                <w:szCs w:val="24"/>
                <w:lang w:val="bg-BG" w:eastAsia="bg-BG"/>
              </w:rPr>
              <w:t xml:space="preserve">  </w:t>
            </w:r>
          </w:p>
          <w:p w:rsidR="0049484E" w:rsidRDefault="0049484E" w:rsidP="00A73705">
            <w:pPr>
              <w:widowControl/>
              <w:autoSpaceDE/>
              <w:autoSpaceDN/>
              <w:ind w:left="269" w:firstLine="1155"/>
              <w:rPr>
                <w:b/>
                <w:color w:val="000000"/>
                <w:sz w:val="24"/>
                <w:szCs w:val="24"/>
                <w:lang w:val="bg-BG" w:eastAsia="bg-BG"/>
              </w:rPr>
            </w:pPr>
          </w:p>
          <w:p w:rsidR="0049484E" w:rsidRDefault="0049484E" w:rsidP="00A73705">
            <w:pPr>
              <w:widowControl/>
              <w:autoSpaceDE/>
              <w:autoSpaceDN/>
              <w:ind w:left="269" w:firstLine="1155"/>
              <w:rPr>
                <w:b/>
                <w:color w:val="000000"/>
                <w:sz w:val="24"/>
                <w:szCs w:val="24"/>
                <w:lang w:val="bg-BG" w:eastAsia="bg-BG"/>
              </w:rPr>
            </w:pPr>
          </w:p>
          <w:p w:rsidR="00A73705" w:rsidRPr="0049484E" w:rsidRDefault="00A73705" w:rsidP="00A73705">
            <w:pPr>
              <w:widowControl/>
              <w:autoSpaceDE/>
              <w:autoSpaceDN/>
              <w:ind w:left="269" w:firstLine="1155"/>
              <w:rPr>
                <w:b/>
                <w:color w:val="000000"/>
                <w:sz w:val="24"/>
                <w:szCs w:val="24"/>
                <w:lang w:val="bg-BG" w:eastAsia="bg-BG"/>
              </w:rPr>
            </w:pPr>
            <w:r w:rsidRPr="0049484E">
              <w:rPr>
                <w:b/>
                <w:color w:val="000000"/>
                <w:sz w:val="24"/>
                <w:szCs w:val="24"/>
                <w:lang w:val="bg-BG" w:eastAsia="bg-BG"/>
              </w:rPr>
              <w:t xml:space="preserve">  ИЗПЪЛНИТЕЛ:</w:t>
            </w:r>
          </w:p>
        </w:tc>
      </w:tr>
    </w:tbl>
    <w:p w:rsidR="00A73705" w:rsidRPr="0049484E" w:rsidRDefault="00A73705" w:rsidP="00A73705">
      <w:pPr>
        <w:widowControl/>
        <w:tabs>
          <w:tab w:val="left" w:pos="3261"/>
        </w:tabs>
        <w:autoSpaceDE/>
        <w:autoSpaceDN/>
        <w:rPr>
          <w:b/>
          <w:color w:val="000000"/>
          <w:sz w:val="24"/>
          <w:szCs w:val="24"/>
          <w:lang w:val="bg-BG" w:eastAsia="bg-BG"/>
        </w:rPr>
      </w:pPr>
      <w:r w:rsidRPr="0049484E">
        <w:rPr>
          <w:b/>
          <w:color w:val="000000"/>
          <w:sz w:val="24"/>
          <w:szCs w:val="24"/>
          <w:lang w:val="bg-BG" w:eastAsia="bg-BG"/>
        </w:rPr>
        <w:t>…………………….</w:t>
      </w:r>
      <w:r w:rsidRPr="0049484E">
        <w:rPr>
          <w:b/>
          <w:color w:val="000000"/>
          <w:sz w:val="24"/>
          <w:szCs w:val="24"/>
          <w:lang w:val="bg-BG" w:eastAsia="bg-BG"/>
        </w:rPr>
        <w:tab/>
      </w:r>
      <w:r w:rsidRPr="0049484E">
        <w:rPr>
          <w:b/>
          <w:color w:val="000000"/>
          <w:sz w:val="24"/>
          <w:szCs w:val="24"/>
          <w:lang w:val="bg-BG" w:eastAsia="bg-BG"/>
        </w:rPr>
        <w:tab/>
      </w:r>
      <w:r w:rsidRPr="0049484E">
        <w:rPr>
          <w:b/>
          <w:color w:val="000000"/>
          <w:sz w:val="24"/>
          <w:szCs w:val="24"/>
          <w:lang w:val="bg-BG" w:eastAsia="bg-BG"/>
        </w:rPr>
        <w:tab/>
      </w:r>
      <w:r w:rsidRPr="0049484E">
        <w:rPr>
          <w:b/>
          <w:color w:val="000000"/>
          <w:sz w:val="24"/>
          <w:szCs w:val="24"/>
          <w:lang w:val="bg-BG" w:eastAsia="bg-BG"/>
        </w:rPr>
        <w:tab/>
      </w:r>
      <w:r w:rsidRPr="0049484E">
        <w:rPr>
          <w:b/>
          <w:color w:val="000000"/>
          <w:sz w:val="24"/>
          <w:szCs w:val="24"/>
          <w:lang w:val="bg-BG" w:eastAsia="bg-BG"/>
        </w:rPr>
        <w:tab/>
      </w:r>
      <w:r w:rsidRPr="0049484E">
        <w:rPr>
          <w:b/>
          <w:color w:val="000000"/>
          <w:sz w:val="24"/>
          <w:szCs w:val="24"/>
          <w:lang w:val="bg-BG" w:eastAsia="bg-BG"/>
        </w:rPr>
        <w:tab/>
        <w:t xml:space="preserve">       ……………………..</w:t>
      </w:r>
    </w:p>
    <w:p w:rsidR="00A73705" w:rsidRPr="0049484E" w:rsidRDefault="00A73705" w:rsidP="00A73705">
      <w:pPr>
        <w:widowControl/>
        <w:autoSpaceDE/>
        <w:autoSpaceDN/>
        <w:rPr>
          <w:b/>
          <w:color w:val="000000"/>
          <w:sz w:val="24"/>
          <w:szCs w:val="24"/>
          <w:lang w:val="bg-BG" w:eastAsia="bg-BG"/>
        </w:rPr>
      </w:pPr>
      <w:r w:rsidRPr="0049484E">
        <w:rPr>
          <w:b/>
          <w:color w:val="000000"/>
          <w:sz w:val="24"/>
          <w:szCs w:val="24"/>
          <w:lang w:val="bg-BG" w:eastAsia="bg-BG"/>
        </w:rPr>
        <w:t xml:space="preserve">           </w:t>
      </w:r>
      <w:r w:rsidRPr="0049484E">
        <w:rPr>
          <w:b/>
          <w:color w:val="000000"/>
          <w:sz w:val="24"/>
          <w:szCs w:val="24"/>
          <w:lang w:val="bg-BG" w:eastAsia="bg-BG"/>
        </w:rPr>
        <w:tab/>
      </w:r>
      <w:r w:rsidRPr="0049484E">
        <w:rPr>
          <w:b/>
          <w:color w:val="000000"/>
          <w:sz w:val="24"/>
          <w:szCs w:val="24"/>
          <w:lang w:val="bg-BG" w:eastAsia="bg-BG"/>
        </w:rPr>
        <w:tab/>
      </w:r>
      <w:r w:rsidRPr="0049484E">
        <w:rPr>
          <w:b/>
          <w:color w:val="000000"/>
          <w:sz w:val="24"/>
          <w:szCs w:val="24"/>
          <w:lang w:val="bg-BG" w:eastAsia="bg-BG"/>
        </w:rPr>
        <w:tab/>
      </w:r>
      <w:r w:rsidRPr="0049484E">
        <w:rPr>
          <w:b/>
          <w:color w:val="000000"/>
          <w:sz w:val="24"/>
          <w:szCs w:val="24"/>
          <w:lang w:val="bg-BG" w:eastAsia="bg-BG"/>
        </w:rPr>
        <w:tab/>
      </w:r>
      <w:r w:rsidRPr="0049484E">
        <w:rPr>
          <w:b/>
          <w:color w:val="000000"/>
          <w:sz w:val="24"/>
          <w:szCs w:val="24"/>
          <w:lang w:val="bg-BG" w:eastAsia="bg-BG"/>
        </w:rPr>
        <w:tab/>
      </w:r>
      <w:r w:rsidRPr="0049484E">
        <w:rPr>
          <w:b/>
          <w:color w:val="000000"/>
          <w:sz w:val="24"/>
          <w:szCs w:val="24"/>
          <w:lang w:val="bg-BG" w:eastAsia="bg-BG"/>
        </w:rPr>
        <w:tab/>
      </w:r>
      <w:r w:rsidRPr="0049484E">
        <w:rPr>
          <w:b/>
          <w:color w:val="000000"/>
          <w:sz w:val="24"/>
          <w:szCs w:val="24"/>
          <w:lang w:val="bg-BG" w:eastAsia="bg-BG"/>
        </w:rPr>
        <w:tab/>
        <w:t xml:space="preserve">                                 Управител</w:t>
      </w:r>
    </w:p>
    <w:p w:rsidR="00A73705" w:rsidRPr="0049484E" w:rsidRDefault="00A73705" w:rsidP="00A73705">
      <w:pPr>
        <w:widowControl/>
        <w:autoSpaceDE/>
        <w:autoSpaceDN/>
        <w:rPr>
          <w:b/>
          <w:color w:val="000000"/>
          <w:sz w:val="24"/>
          <w:szCs w:val="24"/>
          <w:lang w:val="bg-BG" w:eastAsia="bg-BG"/>
        </w:rPr>
      </w:pPr>
    </w:p>
    <w:p w:rsidR="00A73705" w:rsidRPr="0049484E" w:rsidRDefault="00A73705" w:rsidP="00A73705">
      <w:pPr>
        <w:widowControl/>
        <w:autoSpaceDE/>
        <w:autoSpaceDN/>
        <w:rPr>
          <w:b/>
          <w:color w:val="000000"/>
          <w:sz w:val="24"/>
          <w:szCs w:val="24"/>
          <w:lang w:val="bg-BG" w:eastAsia="bg-BG"/>
        </w:rPr>
      </w:pPr>
    </w:p>
    <w:p w:rsidR="00A73705" w:rsidRPr="0049484E" w:rsidRDefault="00A73705" w:rsidP="00A73705">
      <w:pPr>
        <w:widowControl/>
        <w:autoSpaceDE/>
        <w:autoSpaceDN/>
        <w:rPr>
          <w:b/>
          <w:color w:val="000000"/>
          <w:sz w:val="24"/>
          <w:szCs w:val="24"/>
          <w:lang w:val="bg-BG" w:eastAsia="bg-BG"/>
        </w:rPr>
      </w:pPr>
    </w:p>
    <w:p w:rsidR="00A73705" w:rsidRPr="0049484E" w:rsidRDefault="00A73705" w:rsidP="00A73705">
      <w:pPr>
        <w:widowControl/>
        <w:autoSpaceDE/>
        <w:autoSpaceDN/>
        <w:rPr>
          <w:b/>
          <w:color w:val="000000"/>
          <w:sz w:val="24"/>
          <w:szCs w:val="24"/>
          <w:lang w:val="bg-BG" w:eastAsia="bg-BG"/>
        </w:rPr>
      </w:pPr>
      <w:r w:rsidRPr="0049484E">
        <w:rPr>
          <w:b/>
          <w:color w:val="000000"/>
          <w:sz w:val="24"/>
          <w:szCs w:val="24"/>
          <w:lang w:val="bg-BG" w:eastAsia="bg-BG"/>
        </w:rPr>
        <w:t>……………………………</w:t>
      </w:r>
    </w:p>
    <w:p w:rsidR="00A73705" w:rsidRPr="0049484E" w:rsidRDefault="00A73705" w:rsidP="00A73705">
      <w:pPr>
        <w:widowControl/>
        <w:autoSpaceDE/>
        <w:autoSpaceDN/>
        <w:rPr>
          <w:b/>
          <w:color w:val="000000"/>
          <w:sz w:val="24"/>
          <w:szCs w:val="24"/>
          <w:lang w:val="bg-BG" w:eastAsia="bg-BG"/>
        </w:rPr>
      </w:pPr>
      <w:r w:rsidRPr="0049484E">
        <w:rPr>
          <w:b/>
          <w:color w:val="000000"/>
          <w:sz w:val="24"/>
          <w:szCs w:val="24"/>
          <w:lang w:val="bg-BG" w:eastAsia="bg-BG"/>
        </w:rPr>
        <w:t>Н-к отдел Счетоводство</w:t>
      </w:r>
    </w:p>
    <w:p w:rsidR="00A73705" w:rsidRPr="0049484E" w:rsidRDefault="00A73705" w:rsidP="00A73705">
      <w:pPr>
        <w:widowControl/>
        <w:autoSpaceDE/>
        <w:autoSpaceDN/>
        <w:rPr>
          <w:b/>
          <w:color w:val="000000"/>
          <w:sz w:val="24"/>
          <w:szCs w:val="24"/>
          <w:lang w:val="bg-BG" w:eastAsia="bg-BG"/>
        </w:rPr>
      </w:pPr>
    </w:p>
    <w:p w:rsidR="00A73705" w:rsidRPr="0049484E" w:rsidRDefault="00A73705" w:rsidP="00A73705">
      <w:pPr>
        <w:widowControl/>
        <w:autoSpaceDE/>
        <w:autoSpaceDN/>
        <w:rPr>
          <w:b/>
          <w:color w:val="000000"/>
          <w:sz w:val="24"/>
          <w:szCs w:val="24"/>
          <w:lang w:val="bg-BG" w:eastAsia="bg-BG"/>
        </w:rPr>
      </w:pPr>
    </w:p>
    <w:p w:rsidR="00A73705" w:rsidRPr="0049484E" w:rsidRDefault="00A73705" w:rsidP="00A73705">
      <w:pPr>
        <w:widowControl/>
        <w:autoSpaceDE/>
        <w:autoSpaceDN/>
        <w:rPr>
          <w:b/>
          <w:color w:val="000000"/>
          <w:sz w:val="24"/>
          <w:szCs w:val="24"/>
          <w:lang w:val="bg-BG" w:eastAsia="bg-BG"/>
        </w:rPr>
      </w:pPr>
      <w:r w:rsidRPr="0049484E">
        <w:rPr>
          <w:b/>
          <w:color w:val="000000"/>
          <w:sz w:val="24"/>
          <w:szCs w:val="24"/>
          <w:lang w:val="bg-BG" w:eastAsia="bg-BG"/>
        </w:rPr>
        <w:t>Съгласували:</w:t>
      </w:r>
    </w:p>
    <w:p w:rsidR="00A73705" w:rsidRPr="0049484E" w:rsidRDefault="00A73705" w:rsidP="00A73705">
      <w:pPr>
        <w:widowControl/>
        <w:autoSpaceDE/>
        <w:autoSpaceDN/>
        <w:rPr>
          <w:b/>
          <w:color w:val="000000"/>
          <w:sz w:val="24"/>
          <w:szCs w:val="24"/>
          <w:lang w:val="bg-BG" w:eastAsia="bg-BG"/>
        </w:rPr>
      </w:pPr>
      <w:r w:rsidRPr="0049484E">
        <w:rPr>
          <w:b/>
          <w:color w:val="000000"/>
          <w:sz w:val="24"/>
          <w:szCs w:val="24"/>
          <w:lang w:val="bg-BG" w:eastAsia="bg-BG"/>
        </w:rPr>
        <w:t>……………</w:t>
      </w:r>
    </w:p>
    <w:p w:rsidR="00A73705" w:rsidRPr="0049484E" w:rsidRDefault="00A73705" w:rsidP="00A73705">
      <w:pPr>
        <w:widowControl/>
        <w:autoSpaceDE/>
        <w:autoSpaceDN/>
        <w:rPr>
          <w:b/>
          <w:color w:val="000000"/>
          <w:sz w:val="24"/>
          <w:szCs w:val="24"/>
          <w:lang w:val="bg-BG" w:eastAsia="bg-BG"/>
        </w:rPr>
      </w:pPr>
    </w:p>
    <w:p w:rsidR="009333A2" w:rsidRPr="0049484E" w:rsidRDefault="009333A2" w:rsidP="00A73705">
      <w:pPr>
        <w:rPr>
          <w:sz w:val="24"/>
          <w:szCs w:val="24"/>
        </w:rPr>
      </w:pPr>
    </w:p>
    <w:sectPr w:rsidR="009333A2" w:rsidRPr="0049484E" w:rsidSect="0049484E">
      <w:headerReference w:type="default" r:id="rId10"/>
      <w:footerReference w:type="default" r:id="rId11"/>
      <w:pgSz w:w="11906" w:h="16838"/>
      <w:pgMar w:top="567" w:right="1274" w:bottom="1417" w:left="1417"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6F0A" w:rsidRDefault="00556F0A" w:rsidP="00CA414F">
      <w:r>
        <w:separator/>
      </w:r>
    </w:p>
  </w:endnote>
  <w:endnote w:type="continuationSeparator" w:id="0">
    <w:p w:rsidR="00556F0A" w:rsidRDefault="00556F0A" w:rsidP="00CA4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7E1" w:rsidRPr="0049484E" w:rsidRDefault="005307E1" w:rsidP="005307E1">
    <w:pPr>
      <w:pStyle w:val="a7"/>
      <w:jc w:val="center"/>
    </w:pPr>
    <w:bookmarkStart w:id="6" w:name="_Hlk35269914"/>
    <w:r w:rsidRPr="0049484E">
      <w:rPr>
        <w:rFonts w:eastAsia="Calibri"/>
        <w:sz w:val="16"/>
        <w:szCs w:val="16"/>
        <w:lang w:val="bg-BG"/>
      </w:rPr>
      <w:t xml:space="preserve">Проект № </w:t>
    </w:r>
    <w:r w:rsidRPr="0049484E">
      <w:rPr>
        <w:rFonts w:eastAsia="Calibri"/>
        <w:sz w:val="16"/>
        <w:szCs w:val="16"/>
      </w:rPr>
      <w:t>BG14MFOP001-4.008-0001</w:t>
    </w:r>
    <w:r w:rsidRPr="0049484E">
      <w:rPr>
        <w:rFonts w:eastAsia="Calibri"/>
        <w:sz w:val="16"/>
        <w:szCs w:val="16"/>
        <w:lang w:val="bg-BG"/>
      </w:rPr>
      <w:t xml:space="preserve"> „Изграждане на Морски клуб в рибарско селище </w:t>
    </w:r>
    <w:proofErr w:type="spellStart"/>
    <w:r w:rsidRPr="0049484E">
      <w:rPr>
        <w:rFonts w:eastAsia="Calibri"/>
        <w:sz w:val="16"/>
        <w:szCs w:val="16"/>
        <w:lang w:val="bg-BG"/>
      </w:rPr>
      <w:t>Кария</w:t>
    </w:r>
    <w:proofErr w:type="spellEnd"/>
    <w:r w:rsidRPr="0049484E">
      <w:rPr>
        <w:rFonts w:eastAsia="Calibri"/>
        <w:sz w:val="16"/>
        <w:szCs w:val="16"/>
        <w:lang w:val="bg-BG"/>
      </w:rPr>
      <w:t>, община Шабла“, финансиран по Договор № МДР-ИП-01-6/11.03.2020 г</w:t>
    </w:r>
    <w:r w:rsidRPr="0049484E">
      <w:rPr>
        <w:rFonts w:eastAsia="Calibri"/>
        <w:sz w:val="16"/>
        <w:szCs w:val="16"/>
      </w:rPr>
      <w:t>.</w:t>
    </w:r>
    <w:r w:rsidRPr="0049484E">
      <w:rPr>
        <w:rFonts w:eastAsia="Calibri"/>
        <w:sz w:val="16"/>
        <w:szCs w:val="16"/>
        <w:lang w:val="bg-BG"/>
      </w:rPr>
      <w:t xml:space="preserve"> по </w:t>
    </w:r>
    <w:r w:rsidRPr="0049484E">
      <w:rPr>
        <w:rFonts w:eastAsia="Calibri"/>
        <w:b/>
        <w:sz w:val="16"/>
        <w:szCs w:val="16"/>
        <w:lang w:val="bg-BG"/>
      </w:rPr>
      <w:t>Мярка</w:t>
    </w:r>
    <w:r w:rsidRPr="0049484E">
      <w:rPr>
        <w:rFonts w:eastAsia="Calibri"/>
        <w:sz w:val="16"/>
        <w:szCs w:val="16"/>
        <w:lang w:val="bg-BG"/>
      </w:rPr>
      <w:t xml:space="preserve"> </w:t>
    </w:r>
    <w:r w:rsidRPr="0049484E">
      <w:rPr>
        <w:sz w:val="16"/>
        <w:szCs w:val="16"/>
        <w:lang w:val="bg-BG" w:eastAsia="bg-BG"/>
      </w:rPr>
      <w:t>BG14MFOP001-4.008 - МИРГ-ШКБ-2.1.1 „Инвестиции в многообразна публична инфраструктура свързана с рибарската общност и морския потенциал на територията”</w:t>
    </w:r>
    <w:r w:rsidRPr="0049484E">
      <w:rPr>
        <w:rFonts w:eastAsia="Calibri"/>
        <w:sz w:val="16"/>
        <w:szCs w:val="16"/>
        <w:lang w:val="bg-BG"/>
      </w:rPr>
      <w:t xml:space="preserve"> от Стратегия за ВОМР на МИРГ Шабла –  Каварна – Балчик от </w:t>
    </w:r>
    <w:r w:rsidRPr="0049484E">
      <w:rPr>
        <w:sz w:val="16"/>
        <w:szCs w:val="16"/>
        <w:lang w:val="bg-BG" w:eastAsia="bg-BG"/>
      </w:rPr>
      <w:t>Програма за морско дело и рибарство 2014-2020</w:t>
    </w:r>
    <w:r w:rsidRPr="0049484E">
      <w:rPr>
        <w:rFonts w:eastAsia="Calibri"/>
        <w:sz w:val="16"/>
        <w:szCs w:val="16"/>
        <w:lang w:val="bg-BG"/>
      </w:rPr>
      <w:t>, с финансовата подкрепа на ЕС чрез Европейския фонд за морско дело и рибарство и Националния бюджет на Република България</w:t>
    </w:r>
  </w:p>
  <w:bookmarkEnd w:id="6"/>
  <w:p w:rsidR="00D22BF4" w:rsidRDefault="00D22BF4">
    <w:pPr>
      <w:pStyle w:val="a7"/>
    </w:pPr>
  </w:p>
  <w:p w:rsidR="00D22BF4" w:rsidRDefault="00D22BF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6F0A" w:rsidRDefault="00556F0A" w:rsidP="00CA414F">
      <w:r>
        <w:separator/>
      </w:r>
    </w:p>
  </w:footnote>
  <w:footnote w:type="continuationSeparator" w:id="0">
    <w:p w:rsidR="00556F0A" w:rsidRDefault="00556F0A" w:rsidP="00CA414F">
      <w:r>
        <w:continuationSeparator/>
      </w:r>
    </w:p>
  </w:footnote>
  <w:footnote w:id="1">
    <w:p w:rsidR="00A73705" w:rsidRPr="009D2CFF" w:rsidRDefault="00A73705" w:rsidP="00A73705">
      <w:pPr>
        <w:pStyle w:val="ae"/>
        <w:rPr>
          <w:lang w:val="bg-BG"/>
        </w:rPr>
      </w:pPr>
      <w:r>
        <w:rPr>
          <w:rStyle w:val="af0"/>
        </w:rPr>
        <w:footnoteRef/>
      </w:r>
      <w:r w:rsidRPr="000C6A7A">
        <w:rPr>
          <w:lang w:val="ru-RU"/>
        </w:rPr>
        <w:t xml:space="preserve"> </w:t>
      </w:r>
      <w:r>
        <w:rPr>
          <w:lang w:val="bg-BG"/>
        </w:rPr>
        <w:t>Ако е приложимо.</w:t>
      </w:r>
    </w:p>
  </w:footnote>
  <w:footnote w:id="2">
    <w:p w:rsidR="00A73705" w:rsidRPr="00103106" w:rsidRDefault="00A73705" w:rsidP="00A73705">
      <w:pPr>
        <w:pStyle w:val="ae"/>
        <w:rPr>
          <w:lang w:val="bg-BG"/>
        </w:rPr>
      </w:pPr>
      <w:r>
        <w:rPr>
          <w:rStyle w:val="af0"/>
        </w:rPr>
        <w:footnoteRef/>
      </w:r>
      <w:r w:rsidRPr="000C6A7A">
        <w:rPr>
          <w:lang w:val="ru-RU"/>
        </w:rPr>
        <w:t xml:space="preserve"> </w:t>
      </w:r>
      <w:r>
        <w:rPr>
          <w:lang w:val="bg-BG"/>
        </w:rPr>
        <w:t>Ако е приложимо.</w:t>
      </w:r>
    </w:p>
  </w:footnote>
  <w:footnote w:id="3">
    <w:p w:rsidR="00A73705" w:rsidRPr="00B32956" w:rsidRDefault="00A73705" w:rsidP="00A73705">
      <w:pPr>
        <w:pStyle w:val="ae"/>
        <w:rPr>
          <w:lang w:val="bg-BG"/>
        </w:rPr>
      </w:pPr>
      <w:r>
        <w:rPr>
          <w:rStyle w:val="af0"/>
        </w:rPr>
        <w:footnoteRef/>
      </w:r>
      <w:r w:rsidRPr="000C6A7A">
        <w:rPr>
          <w:lang w:val="ru-RU"/>
        </w:rPr>
        <w:t xml:space="preserve"> </w:t>
      </w:r>
      <w:r>
        <w:rPr>
          <w:lang w:val="bg-BG"/>
        </w:rPr>
        <w:t>Ако е приложимо.</w:t>
      </w:r>
    </w:p>
  </w:footnote>
  <w:footnote w:id="4">
    <w:p w:rsidR="00A73705" w:rsidRPr="00416AD2" w:rsidRDefault="00A73705" w:rsidP="00A73705">
      <w:pPr>
        <w:pStyle w:val="ae"/>
        <w:rPr>
          <w:lang w:val="bg-BG"/>
        </w:rPr>
      </w:pPr>
      <w:r>
        <w:rPr>
          <w:rStyle w:val="af0"/>
        </w:rPr>
        <w:footnoteRef/>
      </w:r>
      <w:r w:rsidRPr="000C6A7A">
        <w:rPr>
          <w:lang w:val="ru-RU"/>
        </w:rPr>
        <w:t xml:space="preserve"> </w:t>
      </w:r>
      <w:r>
        <w:rPr>
          <w:lang w:val="bg-BG"/>
        </w:rPr>
        <w:t>Ако е приложимо .</w:t>
      </w:r>
    </w:p>
    <w:p w:rsidR="00A73705" w:rsidRPr="00FA77D0" w:rsidRDefault="00A73705" w:rsidP="00A73705">
      <w:pPr>
        <w:pStyle w:val="ae"/>
        <w:rPr>
          <w:lang w:val="bg-BG"/>
        </w:rPr>
      </w:pPr>
    </w:p>
  </w:footnote>
  <w:footnote w:id="5">
    <w:p w:rsidR="00A73705" w:rsidRPr="00416AD2" w:rsidRDefault="00A73705" w:rsidP="00A73705">
      <w:pPr>
        <w:pStyle w:val="ae"/>
        <w:rPr>
          <w:lang w:val="bg-BG"/>
        </w:rPr>
      </w:pPr>
      <w:r>
        <w:rPr>
          <w:rStyle w:val="af0"/>
        </w:rPr>
        <w:footnoteRef/>
      </w:r>
      <w:r w:rsidRPr="000C6A7A">
        <w:rPr>
          <w:lang w:val="ru-RU"/>
        </w:rPr>
        <w:t xml:space="preserve"> </w:t>
      </w:r>
      <w:r>
        <w:rPr>
          <w:lang w:val="bg-BG"/>
        </w:rPr>
        <w:t>Ако е приложимо.</w:t>
      </w:r>
    </w:p>
    <w:p w:rsidR="00A73705" w:rsidRPr="00D70AE8" w:rsidRDefault="00A73705" w:rsidP="00A73705">
      <w:pPr>
        <w:pStyle w:val="ae"/>
        <w:rPr>
          <w:lang w:val="bg-BG"/>
        </w:rPr>
      </w:pPr>
    </w:p>
  </w:footnote>
  <w:footnote w:id="6">
    <w:p w:rsidR="00A73705" w:rsidRDefault="00A73705" w:rsidP="00A73705">
      <w:pPr>
        <w:pStyle w:val="ae"/>
        <w:jc w:val="both"/>
        <w:rPr>
          <w:lang w:val="bg-BG"/>
        </w:rPr>
      </w:pPr>
      <w:r>
        <w:rPr>
          <w:rStyle w:val="af0"/>
          <w:b/>
        </w:rPr>
        <w:footnoteRef/>
      </w:r>
      <w:r>
        <w:rPr>
          <w:b/>
          <w:lang w:val="bg-BG"/>
        </w:rPr>
        <w:t>Изискванията и условията, предвидени в този раздел се прилагат в случаите, когато Изпълнителят е предвидил използването на подизпълнители</w:t>
      </w:r>
    </w:p>
  </w:footnote>
  <w:footnote w:id="7">
    <w:p w:rsidR="00A73705" w:rsidRPr="00416AD2" w:rsidRDefault="00A73705" w:rsidP="00A73705">
      <w:pPr>
        <w:pStyle w:val="ae"/>
        <w:rPr>
          <w:lang w:val="bg-BG"/>
        </w:rPr>
      </w:pPr>
      <w:r>
        <w:rPr>
          <w:rStyle w:val="af0"/>
        </w:rPr>
        <w:footnoteRef/>
      </w:r>
      <w:r w:rsidRPr="000C6A7A">
        <w:rPr>
          <w:lang w:val="ru-RU"/>
        </w:rPr>
        <w:t xml:space="preserve"> </w:t>
      </w:r>
      <w:r>
        <w:rPr>
          <w:lang w:val="bg-BG"/>
        </w:rPr>
        <w:t>Ако е приложимо.</w:t>
      </w:r>
    </w:p>
    <w:p w:rsidR="00A73705" w:rsidRPr="003B489E" w:rsidRDefault="00A73705" w:rsidP="00A73705">
      <w:pPr>
        <w:pStyle w:val="ae"/>
        <w:rPr>
          <w:lang w:val="bg-BG"/>
        </w:rPr>
      </w:pPr>
    </w:p>
  </w:footnote>
  <w:footnote w:id="8">
    <w:p w:rsidR="00A73705" w:rsidRPr="00625564" w:rsidRDefault="00A73705" w:rsidP="00A73705">
      <w:pPr>
        <w:pStyle w:val="ae"/>
        <w:rPr>
          <w:lang w:val="bg-BG"/>
        </w:rPr>
      </w:pPr>
      <w:r>
        <w:rPr>
          <w:rStyle w:val="af0"/>
        </w:rPr>
        <w:footnoteRef/>
      </w:r>
      <w:r>
        <w:t xml:space="preserve"> </w:t>
      </w:r>
      <w:r>
        <w:rPr>
          <w:lang w:val="bg-BG"/>
        </w:rPr>
        <w:t>Излишното се изтрива.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14F" w:rsidRDefault="00CA414F" w:rsidP="00CA414F">
    <w:pPr>
      <w:pStyle w:val="a5"/>
      <w:ind w:left="-707" w:hanging="2"/>
    </w:pPr>
    <w:r>
      <w:rPr>
        <w:noProof/>
        <w:lang w:val="bg-BG" w:eastAsia="bg-BG"/>
      </w:rPr>
      <w:drawing>
        <wp:inline distT="0" distB="0" distL="0" distR="0" wp14:anchorId="6BCF2F7B" wp14:editId="065D5FB9">
          <wp:extent cx="6677025" cy="1447800"/>
          <wp:effectExtent l="0" t="0" r="9525"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77025" cy="1447800"/>
                  </a:xfrm>
                  <a:prstGeom prst="rect">
                    <a:avLst/>
                  </a:prstGeom>
                  <a:noFill/>
                  <a:ln>
                    <a:noFill/>
                  </a:ln>
                </pic:spPr>
              </pic:pic>
            </a:graphicData>
          </a:graphic>
        </wp:inline>
      </w:drawing>
    </w:r>
  </w:p>
  <w:p w:rsidR="00CA414F" w:rsidRDefault="00CA414F">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71A48"/>
    <w:multiLevelType w:val="hybridMultilevel"/>
    <w:tmpl w:val="AB80E1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3E505D2"/>
    <w:multiLevelType w:val="multilevel"/>
    <w:tmpl w:val="64D0E8B8"/>
    <w:lvl w:ilvl="0">
      <w:start w:val="1"/>
      <w:numFmt w:val="decimal"/>
      <w:lvlText w:val="%1."/>
      <w:lvlJc w:val="left"/>
      <w:pPr>
        <w:ind w:left="1196" w:hanging="360"/>
        <w:jc w:val="right"/>
      </w:pPr>
      <w:rPr>
        <w:rFonts w:ascii="Times New Roman" w:eastAsia="Times New Roman" w:hAnsi="Times New Roman" w:cs="Times New Roman" w:hint="default"/>
        <w:b/>
        <w:bCs/>
        <w:spacing w:val="-2"/>
        <w:w w:val="100"/>
        <w:sz w:val="24"/>
        <w:szCs w:val="24"/>
      </w:rPr>
    </w:lvl>
    <w:lvl w:ilvl="1">
      <w:start w:val="1"/>
      <w:numFmt w:val="decimal"/>
      <w:lvlText w:val="%1.%2"/>
      <w:lvlJc w:val="left"/>
      <w:pPr>
        <w:ind w:left="1497" w:hanging="301"/>
      </w:pPr>
      <w:rPr>
        <w:rFonts w:ascii="Times New Roman" w:eastAsia="Times New Roman" w:hAnsi="Times New Roman" w:cs="Times New Roman" w:hint="default"/>
        <w:spacing w:val="-2"/>
        <w:w w:val="100"/>
        <w:sz w:val="22"/>
        <w:szCs w:val="22"/>
      </w:rPr>
    </w:lvl>
    <w:lvl w:ilvl="2">
      <w:numFmt w:val="bullet"/>
      <w:lvlText w:val="•"/>
      <w:lvlJc w:val="left"/>
      <w:pPr>
        <w:ind w:left="2409" w:hanging="301"/>
      </w:pPr>
      <w:rPr>
        <w:rFonts w:hint="default"/>
      </w:rPr>
    </w:lvl>
    <w:lvl w:ilvl="3">
      <w:numFmt w:val="bullet"/>
      <w:lvlText w:val="•"/>
      <w:lvlJc w:val="left"/>
      <w:pPr>
        <w:ind w:left="3319" w:hanging="301"/>
      </w:pPr>
      <w:rPr>
        <w:rFonts w:hint="default"/>
      </w:rPr>
    </w:lvl>
    <w:lvl w:ilvl="4">
      <w:numFmt w:val="bullet"/>
      <w:lvlText w:val="•"/>
      <w:lvlJc w:val="left"/>
      <w:pPr>
        <w:ind w:left="4228" w:hanging="301"/>
      </w:pPr>
      <w:rPr>
        <w:rFonts w:hint="default"/>
      </w:rPr>
    </w:lvl>
    <w:lvl w:ilvl="5">
      <w:numFmt w:val="bullet"/>
      <w:lvlText w:val="•"/>
      <w:lvlJc w:val="left"/>
      <w:pPr>
        <w:ind w:left="5138" w:hanging="301"/>
      </w:pPr>
      <w:rPr>
        <w:rFonts w:hint="default"/>
      </w:rPr>
    </w:lvl>
    <w:lvl w:ilvl="6">
      <w:numFmt w:val="bullet"/>
      <w:lvlText w:val="•"/>
      <w:lvlJc w:val="left"/>
      <w:pPr>
        <w:ind w:left="6048" w:hanging="301"/>
      </w:pPr>
      <w:rPr>
        <w:rFonts w:hint="default"/>
      </w:rPr>
    </w:lvl>
    <w:lvl w:ilvl="7">
      <w:numFmt w:val="bullet"/>
      <w:lvlText w:val="•"/>
      <w:lvlJc w:val="left"/>
      <w:pPr>
        <w:ind w:left="6957" w:hanging="301"/>
      </w:pPr>
      <w:rPr>
        <w:rFonts w:hint="default"/>
      </w:rPr>
    </w:lvl>
    <w:lvl w:ilvl="8">
      <w:numFmt w:val="bullet"/>
      <w:lvlText w:val="•"/>
      <w:lvlJc w:val="left"/>
      <w:pPr>
        <w:ind w:left="7867" w:hanging="301"/>
      </w:pPr>
      <w:rPr>
        <w:rFonts w:hint="default"/>
      </w:rPr>
    </w:lvl>
  </w:abstractNum>
  <w:abstractNum w:abstractNumId="2">
    <w:nsid w:val="06D545A4"/>
    <w:multiLevelType w:val="hybridMultilevel"/>
    <w:tmpl w:val="E736AE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73C4103"/>
    <w:multiLevelType w:val="hybridMultilevel"/>
    <w:tmpl w:val="BC769368"/>
    <w:lvl w:ilvl="0" w:tplc="7E1C981A">
      <w:numFmt w:val="bullet"/>
      <w:lvlText w:val="-"/>
      <w:lvlJc w:val="left"/>
      <w:pPr>
        <w:ind w:left="476" w:hanging="140"/>
      </w:pPr>
      <w:rPr>
        <w:rFonts w:ascii="Times New Roman" w:eastAsia="Times New Roman" w:hAnsi="Times New Roman" w:cs="Times New Roman" w:hint="default"/>
        <w:w w:val="99"/>
        <w:sz w:val="24"/>
        <w:szCs w:val="24"/>
      </w:rPr>
    </w:lvl>
    <w:lvl w:ilvl="1" w:tplc="B34E30A6">
      <w:numFmt w:val="bullet"/>
      <w:lvlText w:val="•"/>
      <w:lvlJc w:val="left"/>
      <w:pPr>
        <w:ind w:left="1400" w:hanging="140"/>
      </w:pPr>
      <w:rPr>
        <w:rFonts w:hint="default"/>
      </w:rPr>
    </w:lvl>
    <w:lvl w:ilvl="2" w:tplc="CF6050F8">
      <w:numFmt w:val="bullet"/>
      <w:lvlText w:val="•"/>
      <w:lvlJc w:val="left"/>
      <w:pPr>
        <w:ind w:left="2321" w:hanging="140"/>
      </w:pPr>
      <w:rPr>
        <w:rFonts w:hint="default"/>
      </w:rPr>
    </w:lvl>
    <w:lvl w:ilvl="3" w:tplc="B90EFF5A">
      <w:numFmt w:val="bullet"/>
      <w:lvlText w:val="•"/>
      <w:lvlJc w:val="left"/>
      <w:pPr>
        <w:ind w:left="3241" w:hanging="140"/>
      </w:pPr>
      <w:rPr>
        <w:rFonts w:hint="default"/>
      </w:rPr>
    </w:lvl>
    <w:lvl w:ilvl="4" w:tplc="A904A1D6">
      <w:numFmt w:val="bullet"/>
      <w:lvlText w:val="•"/>
      <w:lvlJc w:val="left"/>
      <w:pPr>
        <w:ind w:left="4162" w:hanging="140"/>
      </w:pPr>
      <w:rPr>
        <w:rFonts w:hint="default"/>
      </w:rPr>
    </w:lvl>
    <w:lvl w:ilvl="5" w:tplc="363A9F3C">
      <w:numFmt w:val="bullet"/>
      <w:lvlText w:val="•"/>
      <w:lvlJc w:val="left"/>
      <w:pPr>
        <w:ind w:left="5083" w:hanging="140"/>
      </w:pPr>
      <w:rPr>
        <w:rFonts w:hint="default"/>
      </w:rPr>
    </w:lvl>
    <w:lvl w:ilvl="6" w:tplc="32DA38D8">
      <w:numFmt w:val="bullet"/>
      <w:lvlText w:val="•"/>
      <w:lvlJc w:val="left"/>
      <w:pPr>
        <w:ind w:left="6003" w:hanging="140"/>
      </w:pPr>
      <w:rPr>
        <w:rFonts w:hint="default"/>
      </w:rPr>
    </w:lvl>
    <w:lvl w:ilvl="7" w:tplc="46B88620">
      <w:numFmt w:val="bullet"/>
      <w:lvlText w:val="•"/>
      <w:lvlJc w:val="left"/>
      <w:pPr>
        <w:ind w:left="6924" w:hanging="140"/>
      </w:pPr>
      <w:rPr>
        <w:rFonts w:hint="default"/>
      </w:rPr>
    </w:lvl>
    <w:lvl w:ilvl="8" w:tplc="0B88B036">
      <w:numFmt w:val="bullet"/>
      <w:lvlText w:val="•"/>
      <w:lvlJc w:val="left"/>
      <w:pPr>
        <w:ind w:left="7845" w:hanging="140"/>
      </w:pPr>
      <w:rPr>
        <w:rFonts w:hint="default"/>
      </w:rPr>
    </w:lvl>
  </w:abstractNum>
  <w:abstractNum w:abstractNumId="4">
    <w:nsid w:val="08224344"/>
    <w:multiLevelType w:val="hybridMultilevel"/>
    <w:tmpl w:val="810E9E92"/>
    <w:lvl w:ilvl="0" w:tplc="D3B42C44">
      <w:start w:val="1"/>
      <w:numFmt w:val="decimal"/>
      <w:lvlText w:val="%1."/>
      <w:lvlJc w:val="left"/>
      <w:pPr>
        <w:ind w:left="476" w:hanging="240"/>
      </w:pPr>
      <w:rPr>
        <w:rFonts w:ascii="Times New Roman" w:eastAsia="Times New Roman" w:hAnsi="Times New Roman" w:cs="Times New Roman" w:hint="default"/>
        <w:b/>
        <w:bCs/>
        <w:spacing w:val="-4"/>
        <w:w w:val="100"/>
        <w:sz w:val="24"/>
        <w:szCs w:val="24"/>
      </w:rPr>
    </w:lvl>
    <w:lvl w:ilvl="1" w:tplc="B1D4C55A">
      <w:numFmt w:val="bullet"/>
      <w:lvlText w:val="•"/>
      <w:lvlJc w:val="left"/>
      <w:pPr>
        <w:ind w:left="1400" w:hanging="240"/>
      </w:pPr>
      <w:rPr>
        <w:rFonts w:hint="default"/>
      </w:rPr>
    </w:lvl>
    <w:lvl w:ilvl="2" w:tplc="B52C0A68">
      <w:numFmt w:val="bullet"/>
      <w:lvlText w:val="•"/>
      <w:lvlJc w:val="left"/>
      <w:pPr>
        <w:ind w:left="2321" w:hanging="240"/>
      </w:pPr>
      <w:rPr>
        <w:rFonts w:hint="default"/>
      </w:rPr>
    </w:lvl>
    <w:lvl w:ilvl="3" w:tplc="733AE088">
      <w:numFmt w:val="bullet"/>
      <w:lvlText w:val="•"/>
      <w:lvlJc w:val="left"/>
      <w:pPr>
        <w:ind w:left="3241" w:hanging="240"/>
      </w:pPr>
      <w:rPr>
        <w:rFonts w:hint="default"/>
      </w:rPr>
    </w:lvl>
    <w:lvl w:ilvl="4" w:tplc="6C6E383A">
      <w:numFmt w:val="bullet"/>
      <w:lvlText w:val="•"/>
      <w:lvlJc w:val="left"/>
      <w:pPr>
        <w:ind w:left="4162" w:hanging="240"/>
      </w:pPr>
      <w:rPr>
        <w:rFonts w:hint="default"/>
      </w:rPr>
    </w:lvl>
    <w:lvl w:ilvl="5" w:tplc="9186622A">
      <w:numFmt w:val="bullet"/>
      <w:lvlText w:val="•"/>
      <w:lvlJc w:val="left"/>
      <w:pPr>
        <w:ind w:left="5083" w:hanging="240"/>
      </w:pPr>
      <w:rPr>
        <w:rFonts w:hint="default"/>
      </w:rPr>
    </w:lvl>
    <w:lvl w:ilvl="6" w:tplc="4B8A6856">
      <w:numFmt w:val="bullet"/>
      <w:lvlText w:val="•"/>
      <w:lvlJc w:val="left"/>
      <w:pPr>
        <w:ind w:left="6003" w:hanging="240"/>
      </w:pPr>
      <w:rPr>
        <w:rFonts w:hint="default"/>
      </w:rPr>
    </w:lvl>
    <w:lvl w:ilvl="7" w:tplc="1898FD88">
      <w:numFmt w:val="bullet"/>
      <w:lvlText w:val="•"/>
      <w:lvlJc w:val="left"/>
      <w:pPr>
        <w:ind w:left="6924" w:hanging="240"/>
      </w:pPr>
      <w:rPr>
        <w:rFonts w:hint="default"/>
      </w:rPr>
    </w:lvl>
    <w:lvl w:ilvl="8" w:tplc="E9F29B00">
      <w:numFmt w:val="bullet"/>
      <w:lvlText w:val="•"/>
      <w:lvlJc w:val="left"/>
      <w:pPr>
        <w:ind w:left="7845" w:hanging="240"/>
      </w:pPr>
      <w:rPr>
        <w:rFonts w:hint="default"/>
      </w:rPr>
    </w:lvl>
  </w:abstractNum>
  <w:abstractNum w:abstractNumId="5">
    <w:nsid w:val="0B457DCB"/>
    <w:multiLevelType w:val="hybridMultilevel"/>
    <w:tmpl w:val="5C5E1466"/>
    <w:lvl w:ilvl="0" w:tplc="8C6ED85A">
      <w:start w:val="1"/>
      <w:numFmt w:val="lowerRoman"/>
      <w:lvlText w:val="(%1)"/>
      <w:lvlJc w:val="left"/>
      <w:pPr>
        <w:ind w:left="81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6">
    <w:nsid w:val="0B9D45C5"/>
    <w:multiLevelType w:val="hybridMultilevel"/>
    <w:tmpl w:val="0A3C1CB8"/>
    <w:lvl w:ilvl="0" w:tplc="2702E80C">
      <w:start w:val="1"/>
      <w:numFmt w:val="decimal"/>
      <w:lvlText w:val="%1."/>
      <w:lvlJc w:val="left"/>
      <w:pPr>
        <w:ind w:left="836" w:hanging="360"/>
      </w:pPr>
      <w:rPr>
        <w:rFonts w:hint="default"/>
        <w:b/>
      </w:rPr>
    </w:lvl>
    <w:lvl w:ilvl="1" w:tplc="04020019" w:tentative="1">
      <w:start w:val="1"/>
      <w:numFmt w:val="lowerLetter"/>
      <w:lvlText w:val="%2."/>
      <w:lvlJc w:val="left"/>
      <w:pPr>
        <w:ind w:left="1556" w:hanging="360"/>
      </w:pPr>
    </w:lvl>
    <w:lvl w:ilvl="2" w:tplc="0402001B" w:tentative="1">
      <w:start w:val="1"/>
      <w:numFmt w:val="lowerRoman"/>
      <w:lvlText w:val="%3."/>
      <w:lvlJc w:val="right"/>
      <w:pPr>
        <w:ind w:left="2276" w:hanging="180"/>
      </w:pPr>
    </w:lvl>
    <w:lvl w:ilvl="3" w:tplc="0402000F" w:tentative="1">
      <w:start w:val="1"/>
      <w:numFmt w:val="decimal"/>
      <w:lvlText w:val="%4."/>
      <w:lvlJc w:val="left"/>
      <w:pPr>
        <w:ind w:left="2996" w:hanging="360"/>
      </w:pPr>
    </w:lvl>
    <w:lvl w:ilvl="4" w:tplc="04020019" w:tentative="1">
      <w:start w:val="1"/>
      <w:numFmt w:val="lowerLetter"/>
      <w:lvlText w:val="%5."/>
      <w:lvlJc w:val="left"/>
      <w:pPr>
        <w:ind w:left="3716" w:hanging="360"/>
      </w:pPr>
    </w:lvl>
    <w:lvl w:ilvl="5" w:tplc="0402001B" w:tentative="1">
      <w:start w:val="1"/>
      <w:numFmt w:val="lowerRoman"/>
      <w:lvlText w:val="%6."/>
      <w:lvlJc w:val="right"/>
      <w:pPr>
        <w:ind w:left="4436" w:hanging="180"/>
      </w:pPr>
    </w:lvl>
    <w:lvl w:ilvl="6" w:tplc="0402000F" w:tentative="1">
      <w:start w:val="1"/>
      <w:numFmt w:val="decimal"/>
      <w:lvlText w:val="%7."/>
      <w:lvlJc w:val="left"/>
      <w:pPr>
        <w:ind w:left="5156" w:hanging="360"/>
      </w:pPr>
    </w:lvl>
    <w:lvl w:ilvl="7" w:tplc="04020019" w:tentative="1">
      <w:start w:val="1"/>
      <w:numFmt w:val="lowerLetter"/>
      <w:lvlText w:val="%8."/>
      <w:lvlJc w:val="left"/>
      <w:pPr>
        <w:ind w:left="5876" w:hanging="360"/>
      </w:pPr>
    </w:lvl>
    <w:lvl w:ilvl="8" w:tplc="0402001B" w:tentative="1">
      <w:start w:val="1"/>
      <w:numFmt w:val="lowerRoman"/>
      <w:lvlText w:val="%9."/>
      <w:lvlJc w:val="right"/>
      <w:pPr>
        <w:ind w:left="6596" w:hanging="180"/>
      </w:pPr>
    </w:lvl>
  </w:abstractNum>
  <w:abstractNum w:abstractNumId="7">
    <w:nsid w:val="0ED240DB"/>
    <w:multiLevelType w:val="hybridMultilevel"/>
    <w:tmpl w:val="81040A96"/>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8">
    <w:nsid w:val="11731699"/>
    <w:multiLevelType w:val="hybridMultilevel"/>
    <w:tmpl w:val="2578D564"/>
    <w:lvl w:ilvl="0" w:tplc="DD5E18E4">
      <w:start w:val="1"/>
      <w:numFmt w:val="decimal"/>
      <w:lvlText w:val="%1."/>
      <w:lvlJc w:val="left"/>
      <w:pPr>
        <w:ind w:left="1263" w:hanging="360"/>
        <w:jc w:val="right"/>
      </w:pPr>
      <w:rPr>
        <w:rFonts w:ascii="Times New Roman" w:eastAsia="Times New Roman" w:hAnsi="Times New Roman" w:cs="Times New Roman" w:hint="default"/>
        <w:spacing w:val="-5"/>
        <w:w w:val="100"/>
        <w:sz w:val="24"/>
        <w:szCs w:val="24"/>
      </w:rPr>
    </w:lvl>
    <w:lvl w:ilvl="1" w:tplc="28CC889A">
      <w:numFmt w:val="bullet"/>
      <w:lvlText w:val=""/>
      <w:lvlJc w:val="left"/>
      <w:pPr>
        <w:ind w:left="1544" w:hanging="360"/>
      </w:pPr>
      <w:rPr>
        <w:rFonts w:ascii="Symbol" w:eastAsia="Symbol" w:hAnsi="Symbol" w:cs="Symbol" w:hint="default"/>
        <w:w w:val="100"/>
        <w:sz w:val="24"/>
        <w:szCs w:val="24"/>
      </w:rPr>
    </w:lvl>
    <w:lvl w:ilvl="2" w:tplc="F314F28E">
      <w:numFmt w:val="bullet"/>
      <w:lvlText w:val="•"/>
      <w:lvlJc w:val="left"/>
      <w:pPr>
        <w:ind w:left="2445" w:hanging="360"/>
      </w:pPr>
      <w:rPr>
        <w:rFonts w:hint="default"/>
      </w:rPr>
    </w:lvl>
    <w:lvl w:ilvl="3" w:tplc="DC38FA38">
      <w:numFmt w:val="bullet"/>
      <w:lvlText w:val="•"/>
      <w:lvlJc w:val="left"/>
      <w:pPr>
        <w:ind w:left="3350" w:hanging="360"/>
      </w:pPr>
      <w:rPr>
        <w:rFonts w:hint="default"/>
      </w:rPr>
    </w:lvl>
    <w:lvl w:ilvl="4" w:tplc="E45071F4">
      <w:numFmt w:val="bullet"/>
      <w:lvlText w:val="•"/>
      <w:lvlJc w:val="left"/>
      <w:pPr>
        <w:ind w:left="4255" w:hanging="360"/>
      </w:pPr>
      <w:rPr>
        <w:rFonts w:hint="default"/>
      </w:rPr>
    </w:lvl>
    <w:lvl w:ilvl="5" w:tplc="0E6814C8">
      <w:numFmt w:val="bullet"/>
      <w:lvlText w:val="•"/>
      <w:lvlJc w:val="left"/>
      <w:pPr>
        <w:ind w:left="5160" w:hanging="360"/>
      </w:pPr>
      <w:rPr>
        <w:rFonts w:hint="default"/>
      </w:rPr>
    </w:lvl>
    <w:lvl w:ilvl="6" w:tplc="96BC3268">
      <w:numFmt w:val="bullet"/>
      <w:lvlText w:val="•"/>
      <w:lvlJc w:val="left"/>
      <w:pPr>
        <w:ind w:left="6065" w:hanging="360"/>
      </w:pPr>
      <w:rPr>
        <w:rFonts w:hint="default"/>
      </w:rPr>
    </w:lvl>
    <w:lvl w:ilvl="7" w:tplc="33FEE5C0">
      <w:numFmt w:val="bullet"/>
      <w:lvlText w:val="•"/>
      <w:lvlJc w:val="left"/>
      <w:pPr>
        <w:ind w:left="6970" w:hanging="360"/>
      </w:pPr>
      <w:rPr>
        <w:rFonts w:hint="default"/>
      </w:rPr>
    </w:lvl>
    <w:lvl w:ilvl="8" w:tplc="98625470">
      <w:numFmt w:val="bullet"/>
      <w:lvlText w:val="•"/>
      <w:lvlJc w:val="left"/>
      <w:pPr>
        <w:ind w:left="7876" w:hanging="360"/>
      </w:pPr>
      <w:rPr>
        <w:rFonts w:hint="default"/>
      </w:rPr>
    </w:lvl>
  </w:abstractNum>
  <w:abstractNum w:abstractNumId="9">
    <w:nsid w:val="15B90893"/>
    <w:multiLevelType w:val="multilevel"/>
    <w:tmpl w:val="4FF02280"/>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1C1D3BC4"/>
    <w:multiLevelType w:val="hybridMultilevel"/>
    <w:tmpl w:val="04BCFEE0"/>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1CBE5902"/>
    <w:multiLevelType w:val="hybridMultilevel"/>
    <w:tmpl w:val="F1E20AE8"/>
    <w:lvl w:ilvl="0" w:tplc="0402000F">
      <w:start w:val="1"/>
      <w:numFmt w:val="decimal"/>
      <w:lvlText w:val="%1."/>
      <w:lvlJc w:val="left"/>
      <w:pPr>
        <w:ind w:left="1196" w:hanging="360"/>
      </w:pPr>
    </w:lvl>
    <w:lvl w:ilvl="1" w:tplc="04020019" w:tentative="1">
      <w:start w:val="1"/>
      <w:numFmt w:val="lowerLetter"/>
      <w:lvlText w:val="%2."/>
      <w:lvlJc w:val="left"/>
      <w:pPr>
        <w:ind w:left="1916" w:hanging="360"/>
      </w:pPr>
    </w:lvl>
    <w:lvl w:ilvl="2" w:tplc="0402001B" w:tentative="1">
      <w:start w:val="1"/>
      <w:numFmt w:val="lowerRoman"/>
      <w:lvlText w:val="%3."/>
      <w:lvlJc w:val="right"/>
      <w:pPr>
        <w:ind w:left="2636" w:hanging="180"/>
      </w:pPr>
    </w:lvl>
    <w:lvl w:ilvl="3" w:tplc="0402000F" w:tentative="1">
      <w:start w:val="1"/>
      <w:numFmt w:val="decimal"/>
      <w:lvlText w:val="%4."/>
      <w:lvlJc w:val="left"/>
      <w:pPr>
        <w:ind w:left="3356" w:hanging="360"/>
      </w:pPr>
    </w:lvl>
    <w:lvl w:ilvl="4" w:tplc="04020019" w:tentative="1">
      <w:start w:val="1"/>
      <w:numFmt w:val="lowerLetter"/>
      <w:lvlText w:val="%5."/>
      <w:lvlJc w:val="left"/>
      <w:pPr>
        <w:ind w:left="4076" w:hanging="360"/>
      </w:pPr>
    </w:lvl>
    <w:lvl w:ilvl="5" w:tplc="0402001B" w:tentative="1">
      <w:start w:val="1"/>
      <w:numFmt w:val="lowerRoman"/>
      <w:lvlText w:val="%6."/>
      <w:lvlJc w:val="right"/>
      <w:pPr>
        <w:ind w:left="4796" w:hanging="180"/>
      </w:pPr>
    </w:lvl>
    <w:lvl w:ilvl="6" w:tplc="0402000F" w:tentative="1">
      <w:start w:val="1"/>
      <w:numFmt w:val="decimal"/>
      <w:lvlText w:val="%7."/>
      <w:lvlJc w:val="left"/>
      <w:pPr>
        <w:ind w:left="5516" w:hanging="360"/>
      </w:pPr>
    </w:lvl>
    <w:lvl w:ilvl="7" w:tplc="04020019" w:tentative="1">
      <w:start w:val="1"/>
      <w:numFmt w:val="lowerLetter"/>
      <w:lvlText w:val="%8."/>
      <w:lvlJc w:val="left"/>
      <w:pPr>
        <w:ind w:left="6236" w:hanging="360"/>
      </w:pPr>
    </w:lvl>
    <w:lvl w:ilvl="8" w:tplc="0402001B" w:tentative="1">
      <w:start w:val="1"/>
      <w:numFmt w:val="lowerRoman"/>
      <w:lvlText w:val="%9."/>
      <w:lvlJc w:val="right"/>
      <w:pPr>
        <w:ind w:left="6956" w:hanging="180"/>
      </w:pPr>
    </w:lvl>
  </w:abstractNum>
  <w:abstractNum w:abstractNumId="12">
    <w:nsid w:val="21823283"/>
    <w:multiLevelType w:val="hybridMultilevel"/>
    <w:tmpl w:val="FB50D6AC"/>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3">
    <w:nsid w:val="31971D98"/>
    <w:multiLevelType w:val="hybridMultilevel"/>
    <w:tmpl w:val="02B0930C"/>
    <w:lvl w:ilvl="0" w:tplc="A372E7E6">
      <w:start w:val="1"/>
      <w:numFmt w:val="decimal"/>
      <w:lvlText w:val="%1."/>
      <w:lvlJc w:val="left"/>
      <w:pPr>
        <w:ind w:left="1196" w:hanging="360"/>
      </w:pPr>
      <w:rPr>
        <w:rFonts w:ascii="Times New Roman" w:eastAsia="Times New Roman" w:hAnsi="Times New Roman" w:cs="Times New Roman" w:hint="default"/>
        <w:spacing w:val="-60"/>
        <w:w w:val="100"/>
        <w:sz w:val="24"/>
        <w:szCs w:val="24"/>
      </w:rPr>
    </w:lvl>
    <w:lvl w:ilvl="1" w:tplc="E86AB342">
      <w:numFmt w:val="bullet"/>
      <w:lvlText w:val="•"/>
      <w:lvlJc w:val="left"/>
      <w:pPr>
        <w:ind w:left="2048" w:hanging="360"/>
      </w:pPr>
      <w:rPr>
        <w:rFonts w:hint="default"/>
      </w:rPr>
    </w:lvl>
    <w:lvl w:ilvl="2" w:tplc="7C986936">
      <w:numFmt w:val="bullet"/>
      <w:lvlText w:val="•"/>
      <w:lvlJc w:val="left"/>
      <w:pPr>
        <w:ind w:left="2897" w:hanging="360"/>
      </w:pPr>
      <w:rPr>
        <w:rFonts w:hint="default"/>
      </w:rPr>
    </w:lvl>
    <w:lvl w:ilvl="3" w:tplc="A4524DD8">
      <w:numFmt w:val="bullet"/>
      <w:lvlText w:val="•"/>
      <w:lvlJc w:val="left"/>
      <w:pPr>
        <w:ind w:left="3745" w:hanging="360"/>
      </w:pPr>
      <w:rPr>
        <w:rFonts w:hint="default"/>
      </w:rPr>
    </w:lvl>
    <w:lvl w:ilvl="4" w:tplc="EAC4E0CC">
      <w:numFmt w:val="bullet"/>
      <w:lvlText w:val="•"/>
      <w:lvlJc w:val="left"/>
      <w:pPr>
        <w:ind w:left="4594" w:hanging="360"/>
      </w:pPr>
      <w:rPr>
        <w:rFonts w:hint="default"/>
      </w:rPr>
    </w:lvl>
    <w:lvl w:ilvl="5" w:tplc="9FFE5E36">
      <w:numFmt w:val="bullet"/>
      <w:lvlText w:val="•"/>
      <w:lvlJc w:val="left"/>
      <w:pPr>
        <w:ind w:left="5443" w:hanging="360"/>
      </w:pPr>
      <w:rPr>
        <w:rFonts w:hint="default"/>
      </w:rPr>
    </w:lvl>
    <w:lvl w:ilvl="6" w:tplc="D3305234">
      <w:numFmt w:val="bullet"/>
      <w:lvlText w:val="•"/>
      <w:lvlJc w:val="left"/>
      <w:pPr>
        <w:ind w:left="6291" w:hanging="360"/>
      </w:pPr>
      <w:rPr>
        <w:rFonts w:hint="default"/>
      </w:rPr>
    </w:lvl>
    <w:lvl w:ilvl="7" w:tplc="1BC49A08">
      <w:numFmt w:val="bullet"/>
      <w:lvlText w:val="•"/>
      <w:lvlJc w:val="left"/>
      <w:pPr>
        <w:ind w:left="7140" w:hanging="360"/>
      </w:pPr>
      <w:rPr>
        <w:rFonts w:hint="default"/>
      </w:rPr>
    </w:lvl>
    <w:lvl w:ilvl="8" w:tplc="91C005CC">
      <w:numFmt w:val="bullet"/>
      <w:lvlText w:val="•"/>
      <w:lvlJc w:val="left"/>
      <w:pPr>
        <w:ind w:left="7989" w:hanging="360"/>
      </w:pPr>
      <w:rPr>
        <w:rFonts w:hint="default"/>
      </w:rPr>
    </w:lvl>
  </w:abstractNum>
  <w:abstractNum w:abstractNumId="14">
    <w:nsid w:val="3C037ABB"/>
    <w:multiLevelType w:val="hybridMultilevel"/>
    <w:tmpl w:val="6D220B62"/>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4E5E3ED9"/>
    <w:multiLevelType w:val="hybridMultilevel"/>
    <w:tmpl w:val="3512624E"/>
    <w:lvl w:ilvl="0" w:tplc="C338F51E">
      <w:start w:val="1"/>
      <w:numFmt w:val="decimal"/>
      <w:lvlText w:val="%1."/>
      <w:lvlJc w:val="left"/>
      <w:pPr>
        <w:ind w:left="476" w:hanging="240"/>
      </w:pPr>
      <w:rPr>
        <w:rFonts w:ascii="Times New Roman" w:eastAsia="Times New Roman" w:hAnsi="Times New Roman" w:cs="Times New Roman" w:hint="default"/>
        <w:b/>
        <w:i w:val="0"/>
        <w:spacing w:val="-5"/>
        <w:w w:val="100"/>
        <w:sz w:val="24"/>
        <w:szCs w:val="24"/>
      </w:rPr>
    </w:lvl>
    <w:lvl w:ilvl="1" w:tplc="170C72A0">
      <w:numFmt w:val="bullet"/>
      <w:lvlText w:val="•"/>
      <w:lvlJc w:val="left"/>
      <w:pPr>
        <w:ind w:left="1420" w:hanging="240"/>
      </w:pPr>
      <w:rPr>
        <w:rFonts w:hint="default"/>
      </w:rPr>
    </w:lvl>
    <w:lvl w:ilvl="2" w:tplc="DE949816">
      <w:numFmt w:val="bullet"/>
      <w:lvlText w:val="•"/>
      <w:lvlJc w:val="left"/>
      <w:pPr>
        <w:ind w:left="2338" w:hanging="240"/>
      </w:pPr>
      <w:rPr>
        <w:rFonts w:hint="default"/>
      </w:rPr>
    </w:lvl>
    <w:lvl w:ilvl="3" w:tplc="F7E23EC6">
      <w:numFmt w:val="bullet"/>
      <w:lvlText w:val="•"/>
      <w:lvlJc w:val="left"/>
      <w:pPr>
        <w:ind w:left="3256" w:hanging="240"/>
      </w:pPr>
      <w:rPr>
        <w:rFonts w:hint="default"/>
      </w:rPr>
    </w:lvl>
    <w:lvl w:ilvl="4" w:tplc="B15E0492">
      <w:numFmt w:val="bullet"/>
      <w:lvlText w:val="•"/>
      <w:lvlJc w:val="left"/>
      <w:pPr>
        <w:ind w:left="4175" w:hanging="240"/>
      </w:pPr>
      <w:rPr>
        <w:rFonts w:hint="default"/>
      </w:rPr>
    </w:lvl>
    <w:lvl w:ilvl="5" w:tplc="C704856E">
      <w:numFmt w:val="bullet"/>
      <w:lvlText w:val="•"/>
      <w:lvlJc w:val="left"/>
      <w:pPr>
        <w:ind w:left="5093" w:hanging="240"/>
      </w:pPr>
      <w:rPr>
        <w:rFonts w:hint="default"/>
      </w:rPr>
    </w:lvl>
    <w:lvl w:ilvl="6" w:tplc="70CEEAC2">
      <w:numFmt w:val="bullet"/>
      <w:lvlText w:val="•"/>
      <w:lvlJc w:val="left"/>
      <w:pPr>
        <w:ind w:left="6012" w:hanging="240"/>
      </w:pPr>
      <w:rPr>
        <w:rFonts w:hint="default"/>
      </w:rPr>
    </w:lvl>
    <w:lvl w:ilvl="7" w:tplc="B0AA14B2">
      <w:numFmt w:val="bullet"/>
      <w:lvlText w:val="•"/>
      <w:lvlJc w:val="left"/>
      <w:pPr>
        <w:ind w:left="6930" w:hanging="240"/>
      </w:pPr>
      <w:rPr>
        <w:rFonts w:hint="default"/>
      </w:rPr>
    </w:lvl>
    <w:lvl w:ilvl="8" w:tplc="6282725E">
      <w:numFmt w:val="bullet"/>
      <w:lvlText w:val="•"/>
      <w:lvlJc w:val="left"/>
      <w:pPr>
        <w:ind w:left="7849" w:hanging="240"/>
      </w:pPr>
      <w:rPr>
        <w:rFonts w:hint="default"/>
      </w:rPr>
    </w:lvl>
  </w:abstractNum>
  <w:abstractNum w:abstractNumId="16">
    <w:nsid w:val="55462A67"/>
    <w:multiLevelType w:val="hybridMultilevel"/>
    <w:tmpl w:val="CAB074F4"/>
    <w:lvl w:ilvl="0" w:tplc="2752D5EC">
      <w:start w:val="1"/>
      <w:numFmt w:val="decimal"/>
      <w:lvlText w:val="%1."/>
      <w:lvlJc w:val="left"/>
      <w:pPr>
        <w:ind w:left="476" w:hanging="295"/>
      </w:pPr>
      <w:rPr>
        <w:rFonts w:ascii="Times New Roman" w:eastAsia="Times New Roman" w:hAnsi="Times New Roman" w:cs="Times New Roman" w:hint="default"/>
        <w:spacing w:val="-11"/>
        <w:w w:val="100"/>
        <w:sz w:val="24"/>
        <w:szCs w:val="24"/>
      </w:rPr>
    </w:lvl>
    <w:lvl w:ilvl="1" w:tplc="4D38D410">
      <w:numFmt w:val="bullet"/>
      <w:lvlText w:val="•"/>
      <w:lvlJc w:val="left"/>
      <w:pPr>
        <w:ind w:left="1400" w:hanging="295"/>
      </w:pPr>
      <w:rPr>
        <w:rFonts w:hint="default"/>
      </w:rPr>
    </w:lvl>
    <w:lvl w:ilvl="2" w:tplc="1AA46D24">
      <w:numFmt w:val="bullet"/>
      <w:lvlText w:val="•"/>
      <w:lvlJc w:val="left"/>
      <w:pPr>
        <w:ind w:left="2321" w:hanging="295"/>
      </w:pPr>
      <w:rPr>
        <w:rFonts w:hint="default"/>
      </w:rPr>
    </w:lvl>
    <w:lvl w:ilvl="3" w:tplc="7E30743E">
      <w:numFmt w:val="bullet"/>
      <w:lvlText w:val="•"/>
      <w:lvlJc w:val="left"/>
      <w:pPr>
        <w:ind w:left="3241" w:hanging="295"/>
      </w:pPr>
      <w:rPr>
        <w:rFonts w:hint="default"/>
      </w:rPr>
    </w:lvl>
    <w:lvl w:ilvl="4" w:tplc="CE540F54">
      <w:numFmt w:val="bullet"/>
      <w:lvlText w:val="•"/>
      <w:lvlJc w:val="left"/>
      <w:pPr>
        <w:ind w:left="4162" w:hanging="295"/>
      </w:pPr>
      <w:rPr>
        <w:rFonts w:hint="default"/>
      </w:rPr>
    </w:lvl>
    <w:lvl w:ilvl="5" w:tplc="608E7C26">
      <w:numFmt w:val="bullet"/>
      <w:lvlText w:val="•"/>
      <w:lvlJc w:val="left"/>
      <w:pPr>
        <w:ind w:left="5083" w:hanging="295"/>
      </w:pPr>
      <w:rPr>
        <w:rFonts w:hint="default"/>
      </w:rPr>
    </w:lvl>
    <w:lvl w:ilvl="6" w:tplc="1AC09A98">
      <w:numFmt w:val="bullet"/>
      <w:lvlText w:val="•"/>
      <w:lvlJc w:val="left"/>
      <w:pPr>
        <w:ind w:left="6003" w:hanging="295"/>
      </w:pPr>
      <w:rPr>
        <w:rFonts w:hint="default"/>
      </w:rPr>
    </w:lvl>
    <w:lvl w:ilvl="7" w:tplc="425EA3CC">
      <w:numFmt w:val="bullet"/>
      <w:lvlText w:val="•"/>
      <w:lvlJc w:val="left"/>
      <w:pPr>
        <w:ind w:left="6924" w:hanging="295"/>
      </w:pPr>
      <w:rPr>
        <w:rFonts w:hint="default"/>
      </w:rPr>
    </w:lvl>
    <w:lvl w:ilvl="8" w:tplc="5002CA9E">
      <w:numFmt w:val="bullet"/>
      <w:lvlText w:val="•"/>
      <w:lvlJc w:val="left"/>
      <w:pPr>
        <w:ind w:left="7845" w:hanging="295"/>
      </w:pPr>
      <w:rPr>
        <w:rFonts w:hint="default"/>
      </w:rPr>
    </w:lvl>
  </w:abstractNum>
  <w:abstractNum w:abstractNumId="17">
    <w:nsid w:val="5E163E65"/>
    <w:multiLevelType w:val="hybridMultilevel"/>
    <w:tmpl w:val="7DA4591A"/>
    <w:lvl w:ilvl="0" w:tplc="58D44CB0">
      <w:start w:val="1"/>
      <w:numFmt w:val="decimal"/>
      <w:lvlText w:val="%1."/>
      <w:lvlJc w:val="left"/>
      <w:pPr>
        <w:ind w:left="360" w:hanging="360"/>
      </w:pPr>
      <w:rPr>
        <w:rFonts w:hint="default"/>
        <w:b/>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8">
    <w:nsid w:val="63883353"/>
    <w:multiLevelType w:val="hybridMultilevel"/>
    <w:tmpl w:val="5DC81592"/>
    <w:lvl w:ilvl="0" w:tplc="DD28DE0E">
      <w:start w:val="3"/>
      <w:numFmt w:val="decimal"/>
      <w:lvlText w:val="%1."/>
      <w:lvlJc w:val="left"/>
      <w:pPr>
        <w:ind w:left="476" w:hanging="259"/>
      </w:pPr>
      <w:rPr>
        <w:rFonts w:ascii="Times New Roman" w:eastAsia="Times New Roman" w:hAnsi="Times New Roman" w:cs="Times New Roman" w:hint="default"/>
        <w:w w:val="100"/>
        <w:sz w:val="24"/>
        <w:szCs w:val="24"/>
      </w:rPr>
    </w:lvl>
    <w:lvl w:ilvl="1" w:tplc="75E8D06C">
      <w:start w:val="1"/>
      <w:numFmt w:val="decimal"/>
      <w:lvlText w:val="%2."/>
      <w:lvlJc w:val="left"/>
      <w:pPr>
        <w:ind w:left="476" w:hanging="329"/>
      </w:pPr>
      <w:rPr>
        <w:rFonts w:ascii="Times New Roman" w:eastAsia="Times New Roman" w:hAnsi="Times New Roman" w:cs="Times New Roman" w:hint="default"/>
        <w:spacing w:val="-60"/>
        <w:w w:val="100"/>
        <w:sz w:val="24"/>
        <w:szCs w:val="24"/>
      </w:rPr>
    </w:lvl>
    <w:lvl w:ilvl="2" w:tplc="77D82D02">
      <w:numFmt w:val="bullet"/>
      <w:lvlText w:val="•"/>
      <w:lvlJc w:val="left"/>
      <w:pPr>
        <w:ind w:left="2321" w:hanging="329"/>
      </w:pPr>
      <w:rPr>
        <w:rFonts w:hint="default"/>
      </w:rPr>
    </w:lvl>
    <w:lvl w:ilvl="3" w:tplc="F94A4BC4">
      <w:numFmt w:val="bullet"/>
      <w:lvlText w:val="•"/>
      <w:lvlJc w:val="left"/>
      <w:pPr>
        <w:ind w:left="3241" w:hanging="329"/>
      </w:pPr>
      <w:rPr>
        <w:rFonts w:hint="default"/>
      </w:rPr>
    </w:lvl>
    <w:lvl w:ilvl="4" w:tplc="2D4C15D4">
      <w:numFmt w:val="bullet"/>
      <w:lvlText w:val="•"/>
      <w:lvlJc w:val="left"/>
      <w:pPr>
        <w:ind w:left="4162" w:hanging="329"/>
      </w:pPr>
      <w:rPr>
        <w:rFonts w:hint="default"/>
      </w:rPr>
    </w:lvl>
    <w:lvl w:ilvl="5" w:tplc="E99C93A8">
      <w:numFmt w:val="bullet"/>
      <w:lvlText w:val="•"/>
      <w:lvlJc w:val="left"/>
      <w:pPr>
        <w:ind w:left="5083" w:hanging="329"/>
      </w:pPr>
      <w:rPr>
        <w:rFonts w:hint="default"/>
      </w:rPr>
    </w:lvl>
    <w:lvl w:ilvl="6" w:tplc="29203D62">
      <w:numFmt w:val="bullet"/>
      <w:lvlText w:val="•"/>
      <w:lvlJc w:val="left"/>
      <w:pPr>
        <w:ind w:left="6003" w:hanging="329"/>
      </w:pPr>
      <w:rPr>
        <w:rFonts w:hint="default"/>
      </w:rPr>
    </w:lvl>
    <w:lvl w:ilvl="7" w:tplc="4B08D926">
      <w:numFmt w:val="bullet"/>
      <w:lvlText w:val="•"/>
      <w:lvlJc w:val="left"/>
      <w:pPr>
        <w:ind w:left="6924" w:hanging="329"/>
      </w:pPr>
      <w:rPr>
        <w:rFonts w:hint="default"/>
      </w:rPr>
    </w:lvl>
    <w:lvl w:ilvl="8" w:tplc="394CA928">
      <w:numFmt w:val="bullet"/>
      <w:lvlText w:val="•"/>
      <w:lvlJc w:val="left"/>
      <w:pPr>
        <w:ind w:left="7845" w:hanging="329"/>
      </w:pPr>
      <w:rPr>
        <w:rFonts w:hint="default"/>
      </w:rPr>
    </w:lvl>
  </w:abstractNum>
  <w:abstractNum w:abstractNumId="19">
    <w:nsid w:val="65762262"/>
    <w:multiLevelType w:val="hybridMultilevel"/>
    <w:tmpl w:val="7C4284E4"/>
    <w:lvl w:ilvl="0" w:tplc="87D455CC">
      <w:start w:val="1"/>
      <w:numFmt w:val="decimal"/>
      <w:lvlText w:val="%1."/>
      <w:lvlJc w:val="left"/>
      <w:pPr>
        <w:ind w:left="476" w:hanging="255"/>
      </w:pPr>
      <w:rPr>
        <w:rFonts w:ascii="Times New Roman" w:eastAsia="Times New Roman" w:hAnsi="Times New Roman" w:cs="Times New Roman" w:hint="default"/>
        <w:w w:val="100"/>
        <w:sz w:val="24"/>
        <w:szCs w:val="24"/>
      </w:rPr>
    </w:lvl>
    <w:lvl w:ilvl="1" w:tplc="E954F76C">
      <w:start w:val="1"/>
      <w:numFmt w:val="decimal"/>
      <w:lvlText w:val="%2."/>
      <w:lvlJc w:val="left"/>
      <w:pPr>
        <w:ind w:left="476" w:hanging="315"/>
      </w:pPr>
      <w:rPr>
        <w:rFonts w:ascii="Times New Roman" w:eastAsia="Times New Roman" w:hAnsi="Times New Roman" w:cs="Times New Roman" w:hint="default"/>
        <w:spacing w:val="-8"/>
        <w:w w:val="100"/>
        <w:sz w:val="24"/>
        <w:szCs w:val="24"/>
      </w:rPr>
    </w:lvl>
    <w:lvl w:ilvl="2" w:tplc="6BD89D34">
      <w:numFmt w:val="bullet"/>
      <w:lvlText w:val="•"/>
      <w:lvlJc w:val="left"/>
      <w:pPr>
        <w:ind w:left="2321" w:hanging="315"/>
      </w:pPr>
      <w:rPr>
        <w:rFonts w:hint="default"/>
      </w:rPr>
    </w:lvl>
    <w:lvl w:ilvl="3" w:tplc="64A8DD0C">
      <w:numFmt w:val="bullet"/>
      <w:lvlText w:val="•"/>
      <w:lvlJc w:val="left"/>
      <w:pPr>
        <w:ind w:left="3241" w:hanging="315"/>
      </w:pPr>
      <w:rPr>
        <w:rFonts w:hint="default"/>
      </w:rPr>
    </w:lvl>
    <w:lvl w:ilvl="4" w:tplc="950C7FB0">
      <w:numFmt w:val="bullet"/>
      <w:lvlText w:val="•"/>
      <w:lvlJc w:val="left"/>
      <w:pPr>
        <w:ind w:left="4162" w:hanging="315"/>
      </w:pPr>
      <w:rPr>
        <w:rFonts w:hint="default"/>
      </w:rPr>
    </w:lvl>
    <w:lvl w:ilvl="5" w:tplc="E0745FEA">
      <w:numFmt w:val="bullet"/>
      <w:lvlText w:val="•"/>
      <w:lvlJc w:val="left"/>
      <w:pPr>
        <w:ind w:left="5083" w:hanging="315"/>
      </w:pPr>
      <w:rPr>
        <w:rFonts w:hint="default"/>
      </w:rPr>
    </w:lvl>
    <w:lvl w:ilvl="6" w:tplc="2AB81CBE">
      <w:numFmt w:val="bullet"/>
      <w:lvlText w:val="•"/>
      <w:lvlJc w:val="left"/>
      <w:pPr>
        <w:ind w:left="6003" w:hanging="315"/>
      </w:pPr>
      <w:rPr>
        <w:rFonts w:hint="default"/>
      </w:rPr>
    </w:lvl>
    <w:lvl w:ilvl="7" w:tplc="18D61580">
      <w:numFmt w:val="bullet"/>
      <w:lvlText w:val="•"/>
      <w:lvlJc w:val="left"/>
      <w:pPr>
        <w:ind w:left="6924" w:hanging="315"/>
      </w:pPr>
      <w:rPr>
        <w:rFonts w:hint="default"/>
      </w:rPr>
    </w:lvl>
    <w:lvl w:ilvl="8" w:tplc="2B1668DE">
      <w:numFmt w:val="bullet"/>
      <w:lvlText w:val="•"/>
      <w:lvlJc w:val="left"/>
      <w:pPr>
        <w:ind w:left="7845" w:hanging="315"/>
      </w:pPr>
      <w:rPr>
        <w:rFonts w:hint="default"/>
      </w:rPr>
    </w:lvl>
  </w:abstractNum>
  <w:abstractNum w:abstractNumId="20">
    <w:nsid w:val="674166F3"/>
    <w:multiLevelType w:val="hybridMultilevel"/>
    <w:tmpl w:val="A516DD38"/>
    <w:lvl w:ilvl="0" w:tplc="3CB2C762">
      <w:start w:val="1"/>
      <w:numFmt w:val="decimal"/>
      <w:lvlText w:val="%1."/>
      <w:lvlJc w:val="left"/>
      <w:pPr>
        <w:ind w:left="836" w:hanging="360"/>
      </w:pPr>
      <w:rPr>
        <w:rFonts w:hint="default"/>
      </w:rPr>
    </w:lvl>
    <w:lvl w:ilvl="1" w:tplc="04020019" w:tentative="1">
      <w:start w:val="1"/>
      <w:numFmt w:val="lowerLetter"/>
      <w:lvlText w:val="%2."/>
      <w:lvlJc w:val="left"/>
      <w:pPr>
        <w:ind w:left="1556" w:hanging="360"/>
      </w:pPr>
    </w:lvl>
    <w:lvl w:ilvl="2" w:tplc="0402001B" w:tentative="1">
      <w:start w:val="1"/>
      <w:numFmt w:val="lowerRoman"/>
      <w:lvlText w:val="%3."/>
      <w:lvlJc w:val="right"/>
      <w:pPr>
        <w:ind w:left="2276" w:hanging="180"/>
      </w:pPr>
    </w:lvl>
    <w:lvl w:ilvl="3" w:tplc="0402000F" w:tentative="1">
      <w:start w:val="1"/>
      <w:numFmt w:val="decimal"/>
      <w:lvlText w:val="%4."/>
      <w:lvlJc w:val="left"/>
      <w:pPr>
        <w:ind w:left="2996" w:hanging="360"/>
      </w:pPr>
    </w:lvl>
    <w:lvl w:ilvl="4" w:tplc="04020019" w:tentative="1">
      <w:start w:val="1"/>
      <w:numFmt w:val="lowerLetter"/>
      <w:lvlText w:val="%5."/>
      <w:lvlJc w:val="left"/>
      <w:pPr>
        <w:ind w:left="3716" w:hanging="360"/>
      </w:pPr>
    </w:lvl>
    <w:lvl w:ilvl="5" w:tplc="0402001B" w:tentative="1">
      <w:start w:val="1"/>
      <w:numFmt w:val="lowerRoman"/>
      <w:lvlText w:val="%6."/>
      <w:lvlJc w:val="right"/>
      <w:pPr>
        <w:ind w:left="4436" w:hanging="180"/>
      </w:pPr>
    </w:lvl>
    <w:lvl w:ilvl="6" w:tplc="0402000F" w:tentative="1">
      <w:start w:val="1"/>
      <w:numFmt w:val="decimal"/>
      <w:lvlText w:val="%7."/>
      <w:lvlJc w:val="left"/>
      <w:pPr>
        <w:ind w:left="5156" w:hanging="360"/>
      </w:pPr>
    </w:lvl>
    <w:lvl w:ilvl="7" w:tplc="04020019" w:tentative="1">
      <w:start w:val="1"/>
      <w:numFmt w:val="lowerLetter"/>
      <w:lvlText w:val="%8."/>
      <w:lvlJc w:val="left"/>
      <w:pPr>
        <w:ind w:left="5876" w:hanging="360"/>
      </w:pPr>
    </w:lvl>
    <w:lvl w:ilvl="8" w:tplc="0402001B" w:tentative="1">
      <w:start w:val="1"/>
      <w:numFmt w:val="lowerRoman"/>
      <w:lvlText w:val="%9."/>
      <w:lvlJc w:val="right"/>
      <w:pPr>
        <w:ind w:left="6596" w:hanging="180"/>
      </w:pPr>
    </w:lvl>
  </w:abstractNum>
  <w:abstractNum w:abstractNumId="21">
    <w:nsid w:val="6B0A2099"/>
    <w:multiLevelType w:val="hybridMultilevel"/>
    <w:tmpl w:val="AD948D18"/>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22">
    <w:nsid w:val="6B653D8F"/>
    <w:multiLevelType w:val="hybridMultilevel"/>
    <w:tmpl w:val="BB205F4A"/>
    <w:lvl w:ilvl="0" w:tplc="0F58017C">
      <w:start w:val="1"/>
      <w:numFmt w:val="decimal"/>
      <w:lvlText w:val="%1."/>
      <w:lvlJc w:val="left"/>
      <w:pPr>
        <w:ind w:left="476" w:hanging="269"/>
      </w:pPr>
      <w:rPr>
        <w:rFonts w:ascii="Times New Roman" w:eastAsia="Times New Roman" w:hAnsi="Times New Roman" w:cs="Times New Roman" w:hint="default"/>
        <w:w w:val="100"/>
        <w:sz w:val="24"/>
        <w:szCs w:val="24"/>
      </w:rPr>
    </w:lvl>
    <w:lvl w:ilvl="1" w:tplc="589AA79E">
      <w:numFmt w:val="bullet"/>
      <w:lvlText w:val="•"/>
      <w:lvlJc w:val="left"/>
      <w:pPr>
        <w:ind w:left="1400" w:hanging="269"/>
      </w:pPr>
      <w:rPr>
        <w:rFonts w:hint="default"/>
      </w:rPr>
    </w:lvl>
    <w:lvl w:ilvl="2" w:tplc="EAF07EEE">
      <w:numFmt w:val="bullet"/>
      <w:lvlText w:val="•"/>
      <w:lvlJc w:val="left"/>
      <w:pPr>
        <w:ind w:left="2321" w:hanging="269"/>
      </w:pPr>
      <w:rPr>
        <w:rFonts w:hint="default"/>
      </w:rPr>
    </w:lvl>
    <w:lvl w:ilvl="3" w:tplc="12860F50">
      <w:numFmt w:val="bullet"/>
      <w:lvlText w:val="•"/>
      <w:lvlJc w:val="left"/>
      <w:pPr>
        <w:ind w:left="3241" w:hanging="269"/>
      </w:pPr>
      <w:rPr>
        <w:rFonts w:hint="default"/>
      </w:rPr>
    </w:lvl>
    <w:lvl w:ilvl="4" w:tplc="BAA264E8">
      <w:numFmt w:val="bullet"/>
      <w:lvlText w:val="•"/>
      <w:lvlJc w:val="left"/>
      <w:pPr>
        <w:ind w:left="4162" w:hanging="269"/>
      </w:pPr>
      <w:rPr>
        <w:rFonts w:hint="default"/>
      </w:rPr>
    </w:lvl>
    <w:lvl w:ilvl="5" w:tplc="8D683840">
      <w:numFmt w:val="bullet"/>
      <w:lvlText w:val="•"/>
      <w:lvlJc w:val="left"/>
      <w:pPr>
        <w:ind w:left="5083" w:hanging="269"/>
      </w:pPr>
      <w:rPr>
        <w:rFonts w:hint="default"/>
      </w:rPr>
    </w:lvl>
    <w:lvl w:ilvl="6" w:tplc="66CAF0C8">
      <w:numFmt w:val="bullet"/>
      <w:lvlText w:val="•"/>
      <w:lvlJc w:val="left"/>
      <w:pPr>
        <w:ind w:left="6003" w:hanging="269"/>
      </w:pPr>
      <w:rPr>
        <w:rFonts w:hint="default"/>
      </w:rPr>
    </w:lvl>
    <w:lvl w:ilvl="7" w:tplc="B352D1B8">
      <w:numFmt w:val="bullet"/>
      <w:lvlText w:val="•"/>
      <w:lvlJc w:val="left"/>
      <w:pPr>
        <w:ind w:left="6924" w:hanging="269"/>
      </w:pPr>
      <w:rPr>
        <w:rFonts w:hint="default"/>
      </w:rPr>
    </w:lvl>
    <w:lvl w:ilvl="8" w:tplc="1656596C">
      <w:numFmt w:val="bullet"/>
      <w:lvlText w:val="•"/>
      <w:lvlJc w:val="left"/>
      <w:pPr>
        <w:ind w:left="7845" w:hanging="269"/>
      </w:pPr>
      <w:rPr>
        <w:rFonts w:hint="default"/>
      </w:rPr>
    </w:lvl>
  </w:abstractNum>
  <w:abstractNum w:abstractNumId="23">
    <w:nsid w:val="6F4500C8"/>
    <w:multiLevelType w:val="hybridMultilevel"/>
    <w:tmpl w:val="5FBAEE86"/>
    <w:lvl w:ilvl="0" w:tplc="1D6640AC">
      <w:start w:val="1"/>
      <w:numFmt w:val="decimal"/>
      <w:lvlText w:val="%1."/>
      <w:lvlJc w:val="left"/>
      <w:pPr>
        <w:ind w:left="476" w:hanging="293"/>
      </w:pPr>
      <w:rPr>
        <w:rFonts w:ascii="Times New Roman" w:eastAsia="Times New Roman" w:hAnsi="Times New Roman" w:cs="Times New Roman" w:hint="default"/>
        <w:spacing w:val="-9"/>
        <w:w w:val="100"/>
        <w:sz w:val="24"/>
        <w:szCs w:val="24"/>
      </w:rPr>
    </w:lvl>
    <w:lvl w:ilvl="1" w:tplc="9AF06394">
      <w:numFmt w:val="bullet"/>
      <w:lvlText w:val="•"/>
      <w:lvlJc w:val="left"/>
      <w:pPr>
        <w:ind w:left="1400" w:hanging="293"/>
      </w:pPr>
      <w:rPr>
        <w:rFonts w:hint="default"/>
      </w:rPr>
    </w:lvl>
    <w:lvl w:ilvl="2" w:tplc="AFBAE46A">
      <w:numFmt w:val="bullet"/>
      <w:lvlText w:val="•"/>
      <w:lvlJc w:val="left"/>
      <w:pPr>
        <w:ind w:left="2321" w:hanging="293"/>
      </w:pPr>
      <w:rPr>
        <w:rFonts w:hint="default"/>
      </w:rPr>
    </w:lvl>
    <w:lvl w:ilvl="3" w:tplc="43823FB4">
      <w:numFmt w:val="bullet"/>
      <w:lvlText w:val="•"/>
      <w:lvlJc w:val="left"/>
      <w:pPr>
        <w:ind w:left="3241" w:hanging="293"/>
      </w:pPr>
      <w:rPr>
        <w:rFonts w:hint="default"/>
      </w:rPr>
    </w:lvl>
    <w:lvl w:ilvl="4" w:tplc="3890413A">
      <w:numFmt w:val="bullet"/>
      <w:lvlText w:val="•"/>
      <w:lvlJc w:val="left"/>
      <w:pPr>
        <w:ind w:left="4162" w:hanging="293"/>
      </w:pPr>
      <w:rPr>
        <w:rFonts w:hint="default"/>
      </w:rPr>
    </w:lvl>
    <w:lvl w:ilvl="5" w:tplc="98D81ED4">
      <w:numFmt w:val="bullet"/>
      <w:lvlText w:val="•"/>
      <w:lvlJc w:val="left"/>
      <w:pPr>
        <w:ind w:left="5083" w:hanging="293"/>
      </w:pPr>
      <w:rPr>
        <w:rFonts w:hint="default"/>
      </w:rPr>
    </w:lvl>
    <w:lvl w:ilvl="6" w:tplc="1346BF56">
      <w:numFmt w:val="bullet"/>
      <w:lvlText w:val="•"/>
      <w:lvlJc w:val="left"/>
      <w:pPr>
        <w:ind w:left="6003" w:hanging="293"/>
      </w:pPr>
      <w:rPr>
        <w:rFonts w:hint="default"/>
      </w:rPr>
    </w:lvl>
    <w:lvl w:ilvl="7" w:tplc="F0F0D630">
      <w:numFmt w:val="bullet"/>
      <w:lvlText w:val="•"/>
      <w:lvlJc w:val="left"/>
      <w:pPr>
        <w:ind w:left="6924" w:hanging="293"/>
      </w:pPr>
      <w:rPr>
        <w:rFonts w:hint="default"/>
      </w:rPr>
    </w:lvl>
    <w:lvl w:ilvl="8" w:tplc="99B0627C">
      <w:numFmt w:val="bullet"/>
      <w:lvlText w:val="•"/>
      <w:lvlJc w:val="left"/>
      <w:pPr>
        <w:ind w:left="7845" w:hanging="293"/>
      </w:pPr>
      <w:rPr>
        <w:rFonts w:hint="default"/>
      </w:rPr>
    </w:lvl>
  </w:abstractNum>
  <w:abstractNum w:abstractNumId="24">
    <w:nsid w:val="709B4335"/>
    <w:multiLevelType w:val="hybridMultilevel"/>
    <w:tmpl w:val="2E68CC38"/>
    <w:lvl w:ilvl="0" w:tplc="04020015">
      <w:start w:val="1"/>
      <w:numFmt w:val="upperLetter"/>
      <w:lvlText w:val="%1."/>
      <w:lvlJc w:val="left"/>
      <w:pPr>
        <w:ind w:left="1131" w:hanging="360"/>
      </w:pPr>
    </w:lvl>
    <w:lvl w:ilvl="1" w:tplc="04020019" w:tentative="1">
      <w:start w:val="1"/>
      <w:numFmt w:val="lowerLetter"/>
      <w:lvlText w:val="%2."/>
      <w:lvlJc w:val="left"/>
      <w:pPr>
        <w:ind w:left="1851" w:hanging="360"/>
      </w:pPr>
    </w:lvl>
    <w:lvl w:ilvl="2" w:tplc="0402001B" w:tentative="1">
      <w:start w:val="1"/>
      <w:numFmt w:val="lowerRoman"/>
      <w:lvlText w:val="%3."/>
      <w:lvlJc w:val="right"/>
      <w:pPr>
        <w:ind w:left="2571" w:hanging="180"/>
      </w:pPr>
    </w:lvl>
    <w:lvl w:ilvl="3" w:tplc="0402000F" w:tentative="1">
      <w:start w:val="1"/>
      <w:numFmt w:val="decimal"/>
      <w:lvlText w:val="%4."/>
      <w:lvlJc w:val="left"/>
      <w:pPr>
        <w:ind w:left="3291" w:hanging="360"/>
      </w:pPr>
    </w:lvl>
    <w:lvl w:ilvl="4" w:tplc="04020019" w:tentative="1">
      <w:start w:val="1"/>
      <w:numFmt w:val="lowerLetter"/>
      <w:lvlText w:val="%5."/>
      <w:lvlJc w:val="left"/>
      <w:pPr>
        <w:ind w:left="4011" w:hanging="360"/>
      </w:pPr>
    </w:lvl>
    <w:lvl w:ilvl="5" w:tplc="0402001B" w:tentative="1">
      <w:start w:val="1"/>
      <w:numFmt w:val="lowerRoman"/>
      <w:lvlText w:val="%6."/>
      <w:lvlJc w:val="right"/>
      <w:pPr>
        <w:ind w:left="4731" w:hanging="180"/>
      </w:pPr>
    </w:lvl>
    <w:lvl w:ilvl="6" w:tplc="0402000F" w:tentative="1">
      <w:start w:val="1"/>
      <w:numFmt w:val="decimal"/>
      <w:lvlText w:val="%7."/>
      <w:lvlJc w:val="left"/>
      <w:pPr>
        <w:ind w:left="5451" w:hanging="360"/>
      </w:pPr>
    </w:lvl>
    <w:lvl w:ilvl="7" w:tplc="04020019" w:tentative="1">
      <w:start w:val="1"/>
      <w:numFmt w:val="lowerLetter"/>
      <w:lvlText w:val="%8."/>
      <w:lvlJc w:val="left"/>
      <w:pPr>
        <w:ind w:left="6171" w:hanging="360"/>
      </w:pPr>
    </w:lvl>
    <w:lvl w:ilvl="8" w:tplc="0402001B" w:tentative="1">
      <w:start w:val="1"/>
      <w:numFmt w:val="lowerRoman"/>
      <w:lvlText w:val="%9."/>
      <w:lvlJc w:val="right"/>
      <w:pPr>
        <w:ind w:left="6891" w:hanging="180"/>
      </w:pPr>
    </w:lvl>
  </w:abstractNum>
  <w:abstractNum w:abstractNumId="25">
    <w:nsid w:val="7BA96195"/>
    <w:multiLevelType w:val="hybridMultilevel"/>
    <w:tmpl w:val="A2122F78"/>
    <w:lvl w:ilvl="0" w:tplc="8C6ED85A">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BAB337D"/>
    <w:multiLevelType w:val="hybridMultilevel"/>
    <w:tmpl w:val="04BCFEE0"/>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nsid w:val="7E293BB6"/>
    <w:multiLevelType w:val="hybridMultilevel"/>
    <w:tmpl w:val="CC5A3A0E"/>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
  </w:num>
  <w:num w:numId="2">
    <w:abstractNumId w:val="24"/>
  </w:num>
  <w:num w:numId="3">
    <w:abstractNumId w:val="8"/>
  </w:num>
  <w:num w:numId="4">
    <w:abstractNumId w:val="22"/>
  </w:num>
  <w:num w:numId="5">
    <w:abstractNumId w:val="23"/>
  </w:num>
  <w:num w:numId="6">
    <w:abstractNumId w:val="4"/>
  </w:num>
  <w:num w:numId="7">
    <w:abstractNumId w:val="15"/>
  </w:num>
  <w:num w:numId="8">
    <w:abstractNumId w:val="3"/>
  </w:num>
  <w:num w:numId="9">
    <w:abstractNumId w:val="18"/>
  </w:num>
  <w:num w:numId="10">
    <w:abstractNumId w:val="13"/>
  </w:num>
  <w:num w:numId="11">
    <w:abstractNumId w:val="19"/>
  </w:num>
  <w:num w:numId="12">
    <w:abstractNumId w:val="16"/>
  </w:num>
  <w:num w:numId="13">
    <w:abstractNumId w:val="11"/>
  </w:num>
  <w:num w:numId="14">
    <w:abstractNumId w:val="6"/>
  </w:num>
  <w:num w:numId="15">
    <w:abstractNumId w:val="20"/>
  </w:num>
  <w:num w:numId="16">
    <w:abstractNumId w:val="2"/>
  </w:num>
  <w:num w:numId="17">
    <w:abstractNumId w:val="9"/>
  </w:num>
  <w:num w:numId="18">
    <w:abstractNumId w:val="0"/>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14"/>
  </w:num>
  <w:num w:numId="27">
    <w:abstractNumId w:val="27"/>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C46"/>
    <w:rsid w:val="000E7590"/>
    <w:rsid w:val="001721B4"/>
    <w:rsid w:val="00261371"/>
    <w:rsid w:val="002B392F"/>
    <w:rsid w:val="002B4A9A"/>
    <w:rsid w:val="0030083B"/>
    <w:rsid w:val="00347C46"/>
    <w:rsid w:val="00381AA4"/>
    <w:rsid w:val="0049484E"/>
    <w:rsid w:val="004A2F4C"/>
    <w:rsid w:val="004D40EB"/>
    <w:rsid w:val="005307E1"/>
    <w:rsid w:val="00556F0A"/>
    <w:rsid w:val="005B72EE"/>
    <w:rsid w:val="005E2F53"/>
    <w:rsid w:val="00660E2A"/>
    <w:rsid w:val="00681A9B"/>
    <w:rsid w:val="006E429A"/>
    <w:rsid w:val="00714508"/>
    <w:rsid w:val="009333A2"/>
    <w:rsid w:val="00991260"/>
    <w:rsid w:val="00994E88"/>
    <w:rsid w:val="00A73705"/>
    <w:rsid w:val="00A91176"/>
    <w:rsid w:val="00A9262A"/>
    <w:rsid w:val="00C744F6"/>
    <w:rsid w:val="00C90B22"/>
    <w:rsid w:val="00CA414F"/>
    <w:rsid w:val="00D22BF4"/>
    <w:rsid w:val="00D65AAA"/>
    <w:rsid w:val="00E668DC"/>
    <w:rsid w:val="00F133C6"/>
    <w:rsid w:val="00F35250"/>
    <w:rsid w:val="00F45DD1"/>
    <w:rsid w:val="00FD69E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bg-BG" w:eastAsia="en-US" w:bidi="ar-SA"/>
      </w:rPr>
    </w:rPrDefault>
    <w:pPrDefault>
      <w:pPr>
        <w:jc w:val="both"/>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CA414F"/>
    <w:pPr>
      <w:widowControl w:val="0"/>
      <w:autoSpaceDE w:val="0"/>
      <w:autoSpaceDN w:val="0"/>
      <w:jc w:val="left"/>
    </w:pPr>
    <w:rPr>
      <w:rFonts w:eastAsia="Times New Roman" w:cs="Times New Roman"/>
      <w:sz w:val="22"/>
      <w:lang w:val="en-US"/>
    </w:rPr>
  </w:style>
  <w:style w:type="paragraph" w:styleId="1">
    <w:name w:val="heading 1"/>
    <w:basedOn w:val="a"/>
    <w:link w:val="10"/>
    <w:uiPriority w:val="1"/>
    <w:qFormat/>
    <w:rsid w:val="00CA414F"/>
    <w:pPr>
      <w:ind w:left="476"/>
      <w:outlineLvl w:val="0"/>
    </w:pPr>
    <w:rPr>
      <w:b/>
      <w:bCs/>
      <w:sz w:val="24"/>
      <w:szCs w:val="24"/>
    </w:rPr>
  </w:style>
  <w:style w:type="paragraph" w:styleId="2">
    <w:name w:val="heading 2"/>
    <w:basedOn w:val="a"/>
    <w:next w:val="a"/>
    <w:link w:val="20"/>
    <w:uiPriority w:val="9"/>
    <w:semiHidden/>
    <w:unhideWhenUsed/>
    <w:qFormat/>
    <w:rsid w:val="00A7370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A414F"/>
    <w:rPr>
      <w:rFonts w:ascii="Tahoma" w:hAnsi="Tahoma" w:cs="Tahoma"/>
      <w:sz w:val="16"/>
      <w:szCs w:val="16"/>
    </w:rPr>
  </w:style>
  <w:style w:type="character" w:customStyle="1" w:styleId="a4">
    <w:name w:val="Изнесен текст Знак"/>
    <w:basedOn w:val="a0"/>
    <w:link w:val="a3"/>
    <w:uiPriority w:val="99"/>
    <w:semiHidden/>
    <w:rsid w:val="00CA414F"/>
    <w:rPr>
      <w:rFonts w:ascii="Tahoma" w:hAnsi="Tahoma" w:cs="Tahoma"/>
      <w:sz w:val="16"/>
      <w:szCs w:val="16"/>
    </w:rPr>
  </w:style>
  <w:style w:type="paragraph" w:styleId="a5">
    <w:name w:val="header"/>
    <w:basedOn w:val="a"/>
    <w:link w:val="a6"/>
    <w:uiPriority w:val="99"/>
    <w:unhideWhenUsed/>
    <w:rsid w:val="00CA414F"/>
    <w:pPr>
      <w:tabs>
        <w:tab w:val="center" w:pos="4536"/>
        <w:tab w:val="right" w:pos="9072"/>
      </w:tabs>
    </w:pPr>
  </w:style>
  <w:style w:type="character" w:customStyle="1" w:styleId="a6">
    <w:name w:val="Горен колонтитул Знак"/>
    <w:basedOn w:val="a0"/>
    <w:link w:val="a5"/>
    <w:uiPriority w:val="99"/>
    <w:rsid w:val="00CA414F"/>
  </w:style>
  <w:style w:type="paragraph" w:styleId="a7">
    <w:name w:val="footer"/>
    <w:basedOn w:val="a"/>
    <w:link w:val="a8"/>
    <w:uiPriority w:val="99"/>
    <w:unhideWhenUsed/>
    <w:rsid w:val="00CA414F"/>
    <w:pPr>
      <w:tabs>
        <w:tab w:val="center" w:pos="4536"/>
        <w:tab w:val="right" w:pos="9072"/>
      </w:tabs>
    </w:pPr>
  </w:style>
  <w:style w:type="character" w:customStyle="1" w:styleId="a8">
    <w:name w:val="Долен колонтитул Знак"/>
    <w:basedOn w:val="a0"/>
    <w:link w:val="a7"/>
    <w:uiPriority w:val="99"/>
    <w:rsid w:val="00CA414F"/>
  </w:style>
  <w:style w:type="character" w:customStyle="1" w:styleId="10">
    <w:name w:val="Заглавие 1 Знак"/>
    <w:basedOn w:val="a0"/>
    <w:link w:val="1"/>
    <w:uiPriority w:val="1"/>
    <w:rsid w:val="00CA414F"/>
    <w:rPr>
      <w:rFonts w:eastAsia="Times New Roman" w:cs="Times New Roman"/>
      <w:b/>
      <w:bCs/>
      <w:szCs w:val="24"/>
      <w:lang w:val="en-US"/>
    </w:rPr>
  </w:style>
  <w:style w:type="paragraph" w:styleId="a9">
    <w:name w:val="Body Text"/>
    <w:basedOn w:val="a"/>
    <w:link w:val="aa"/>
    <w:uiPriority w:val="1"/>
    <w:qFormat/>
    <w:rsid w:val="00CA414F"/>
    <w:pPr>
      <w:ind w:left="476"/>
    </w:pPr>
    <w:rPr>
      <w:sz w:val="24"/>
      <w:szCs w:val="24"/>
    </w:rPr>
  </w:style>
  <w:style w:type="character" w:customStyle="1" w:styleId="aa">
    <w:name w:val="Основен текст Знак"/>
    <w:basedOn w:val="a0"/>
    <w:link w:val="a9"/>
    <w:uiPriority w:val="1"/>
    <w:rsid w:val="00CA414F"/>
    <w:rPr>
      <w:rFonts w:eastAsia="Times New Roman" w:cs="Times New Roman"/>
      <w:szCs w:val="24"/>
      <w:lang w:val="en-US"/>
    </w:rPr>
  </w:style>
  <w:style w:type="paragraph" w:styleId="ab">
    <w:name w:val="List Paragraph"/>
    <w:aliases w:val="ПАРАГРАФ"/>
    <w:basedOn w:val="a"/>
    <w:link w:val="ac"/>
    <w:uiPriority w:val="34"/>
    <w:qFormat/>
    <w:rsid w:val="00CA414F"/>
    <w:pPr>
      <w:ind w:left="476" w:hanging="360"/>
      <w:jc w:val="both"/>
    </w:pPr>
  </w:style>
  <w:style w:type="character" w:styleId="ad">
    <w:name w:val="Hyperlink"/>
    <w:basedOn w:val="a0"/>
    <w:uiPriority w:val="99"/>
    <w:unhideWhenUsed/>
    <w:rsid w:val="00CA414F"/>
    <w:rPr>
      <w:color w:val="0000FF" w:themeColor="hyperlink"/>
      <w:u w:val="single"/>
    </w:rPr>
  </w:style>
  <w:style w:type="character" w:customStyle="1" w:styleId="ac">
    <w:name w:val="Списък на абзаци Знак"/>
    <w:aliases w:val="ПАРАГРАФ Знак"/>
    <w:link w:val="ab"/>
    <w:uiPriority w:val="34"/>
    <w:locked/>
    <w:rsid w:val="00CA414F"/>
    <w:rPr>
      <w:rFonts w:eastAsia="Times New Roman" w:cs="Times New Roman"/>
      <w:sz w:val="22"/>
      <w:lang w:val="en-US"/>
    </w:rPr>
  </w:style>
  <w:style w:type="character" w:customStyle="1" w:styleId="20">
    <w:name w:val="Заглавие 2 Знак"/>
    <w:basedOn w:val="a0"/>
    <w:link w:val="2"/>
    <w:uiPriority w:val="9"/>
    <w:semiHidden/>
    <w:rsid w:val="00A73705"/>
    <w:rPr>
      <w:rFonts w:asciiTheme="majorHAnsi" w:eastAsiaTheme="majorEastAsia" w:hAnsiTheme="majorHAnsi" w:cstheme="majorBidi"/>
      <w:color w:val="365F91" w:themeColor="accent1" w:themeShade="BF"/>
      <w:sz w:val="26"/>
      <w:szCs w:val="26"/>
      <w:lang w:val="en-US"/>
    </w:rPr>
  </w:style>
  <w:style w:type="paragraph" w:styleId="ae">
    <w:name w:val="footnote text"/>
    <w:basedOn w:val="a"/>
    <w:link w:val="af"/>
    <w:uiPriority w:val="99"/>
    <w:semiHidden/>
    <w:unhideWhenUsed/>
    <w:rsid w:val="00A73705"/>
    <w:rPr>
      <w:sz w:val="20"/>
      <w:szCs w:val="20"/>
    </w:rPr>
  </w:style>
  <w:style w:type="character" w:customStyle="1" w:styleId="af">
    <w:name w:val="Текст под линия Знак"/>
    <w:basedOn w:val="a0"/>
    <w:link w:val="ae"/>
    <w:uiPriority w:val="99"/>
    <w:semiHidden/>
    <w:rsid w:val="00A73705"/>
    <w:rPr>
      <w:rFonts w:eastAsia="Times New Roman" w:cs="Times New Roman"/>
      <w:sz w:val="20"/>
      <w:szCs w:val="20"/>
      <w:lang w:val="en-US"/>
    </w:rPr>
  </w:style>
  <w:style w:type="character" w:styleId="af0">
    <w:name w:val="footnote reference"/>
    <w:aliases w:val="Footnote symbol,Appel note de bas de p,SUPERS,Nota,(NECG) Footnote Reference,Voetnootverwijzing,Footnote Reference Superscript,BVI fnr,Lábjegyzet-hivatkozás,L?bjegyzet-hivatkoz?s,ftref,Fussno"/>
    <w:uiPriority w:val="99"/>
    <w:rsid w:val="00A73705"/>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bg-BG" w:eastAsia="en-US" w:bidi="ar-SA"/>
      </w:rPr>
    </w:rPrDefault>
    <w:pPrDefault>
      <w:pPr>
        <w:jc w:val="both"/>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CA414F"/>
    <w:pPr>
      <w:widowControl w:val="0"/>
      <w:autoSpaceDE w:val="0"/>
      <w:autoSpaceDN w:val="0"/>
      <w:jc w:val="left"/>
    </w:pPr>
    <w:rPr>
      <w:rFonts w:eastAsia="Times New Roman" w:cs="Times New Roman"/>
      <w:sz w:val="22"/>
      <w:lang w:val="en-US"/>
    </w:rPr>
  </w:style>
  <w:style w:type="paragraph" w:styleId="1">
    <w:name w:val="heading 1"/>
    <w:basedOn w:val="a"/>
    <w:link w:val="10"/>
    <w:uiPriority w:val="1"/>
    <w:qFormat/>
    <w:rsid w:val="00CA414F"/>
    <w:pPr>
      <w:ind w:left="476"/>
      <w:outlineLvl w:val="0"/>
    </w:pPr>
    <w:rPr>
      <w:b/>
      <w:bCs/>
      <w:sz w:val="24"/>
      <w:szCs w:val="24"/>
    </w:rPr>
  </w:style>
  <w:style w:type="paragraph" w:styleId="2">
    <w:name w:val="heading 2"/>
    <w:basedOn w:val="a"/>
    <w:next w:val="a"/>
    <w:link w:val="20"/>
    <w:uiPriority w:val="9"/>
    <w:semiHidden/>
    <w:unhideWhenUsed/>
    <w:qFormat/>
    <w:rsid w:val="00A7370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A414F"/>
    <w:rPr>
      <w:rFonts w:ascii="Tahoma" w:hAnsi="Tahoma" w:cs="Tahoma"/>
      <w:sz w:val="16"/>
      <w:szCs w:val="16"/>
    </w:rPr>
  </w:style>
  <w:style w:type="character" w:customStyle="1" w:styleId="a4">
    <w:name w:val="Изнесен текст Знак"/>
    <w:basedOn w:val="a0"/>
    <w:link w:val="a3"/>
    <w:uiPriority w:val="99"/>
    <w:semiHidden/>
    <w:rsid w:val="00CA414F"/>
    <w:rPr>
      <w:rFonts w:ascii="Tahoma" w:hAnsi="Tahoma" w:cs="Tahoma"/>
      <w:sz w:val="16"/>
      <w:szCs w:val="16"/>
    </w:rPr>
  </w:style>
  <w:style w:type="paragraph" w:styleId="a5">
    <w:name w:val="header"/>
    <w:basedOn w:val="a"/>
    <w:link w:val="a6"/>
    <w:uiPriority w:val="99"/>
    <w:unhideWhenUsed/>
    <w:rsid w:val="00CA414F"/>
    <w:pPr>
      <w:tabs>
        <w:tab w:val="center" w:pos="4536"/>
        <w:tab w:val="right" w:pos="9072"/>
      </w:tabs>
    </w:pPr>
  </w:style>
  <w:style w:type="character" w:customStyle="1" w:styleId="a6">
    <w:name w:val="Горен колонтитул Знак"/>
    <w:basedOn w:val="a0"/>
    <w:link w:val="a5"/>
    <w:uiPriority w:val="99"/>
    <w:rsid w:val="00CA414F"/>
  </w:style>
  <w:style w:type="paragraph" w:styleId="a7">
    <w:name w:val="footer"/>
    <w:basedOn w:val="a"/>
    <w:link w:val="a8"/>
    <w:uiPriority w:val="99"/>
    <w:unhideWhenUsed/>
    <w:rsid w:val="00CA414F"/>
    <w:pPr>
      <w:tabs>
        <w:tab w:val="center" w:pos="4536"/>
        <w:tab w:val="right" w:pos="9072"/>
      </w:tabs>
    </w:pPr>
  </w:style>
  <w:style w:type="character" w:customStyle="1" w:styleId="a8">
    <w:name w:val="Долен колонтитул Знак"/>
    <w:basedOn w:val="a0"/>
    <w:link w:val="a7"/>
    <w:uiPriority w:val="99"/>
    <w:rsid w:val="00CA414F"/>
  </w:style>
  <w:style w:type="character" w:customStyle="1" w:styleId="10">
    <w:name w:val="Заглавие 1 Знак"/>
    <w:basedOn w:val="a0"/>
    <w:link w:val="1"/>
    <w:uiPriority w:val="1"/>
    <w:rsid w:val="00CA414F"/>
    <w:rPr>
      <w:rFonts w:eastAsia="Times New Roman" w:cs="Times New Roman"/>
      <w:b/>
      <w:bCs/>
      <w:szCs w:val="24"/>
      <w:lang w:val="en-US"/>
    </w:rPr>
  </w:style>
  <w:style w:type="paragraph" w:styleId="a9">
    <w:name w:val="Body Text"/>
    <w:basedOn w:val="a"/>
    <w:link w:val="aa"/>
    <w:uiPriority w:val="1"/>
    <w:qFormat/>
    <w:rsid w:val="00CA414F"/>
    <w:pPr>
      <w:ind w:left="476"/>
    </w:pPr>
    <w:rPr>
      <w:sz w:val="24"/>
      <w:szCs w:val="24"/>
    </w:rPr>
  </w:style>
  <w:style w:type="character" w:customStyle="1" w:styleId="aa">
    <w:name w:val="Основен текст Знак"/>
    <w:basedOn w:val="a0"/>
    <w:link w:val="a9"/>
    <w:uiPriority w:val="1"/>
    <w:rsid w:val="00CA414F"/>
    <w:rPr>
      <w:rFonts w:eastAsia="Times New Roman" w:cs="Times New Roman"/>
      <w:szCs w:val="24"/>
      <w:lang w:val="en-US"/>
    </w:rPr>
  </w:style>
  <w:style w:type="paragraph" w:styleId="ab">
    <w:name w:val="List Paragraph"/>
    <w:aliases w:val="ПАРАГРАФ"/>
    <w:basedOn w:val="a"/>
    <w:link w:val="ac"/>
    <w:uiPriority w:val="34"/>
    <w:qFormat/>
    <w:rsid w:val="00CA414F"/>
    <w:pPr>
      <w:ind w:left="476" w:hanging="360"/>
      <w:jc w:val="both"/>
    </w:pPr>
  </w:style>
  <w:style w:type="character" w:styleId="ad">
    <w:name w:val="Hyperlink"/>
    <w:basedOn w:val="a0"/>
    <w:uiPriority w:val="99"/>
    <w:unhideWhenUsed/>
    <w:rsid w:val="00CA414F"/>
    <w:rPr>
      <w:color w:val="0000FF" w:themeColor="hyperlink"/>
      <w:u w:val="single"/>
    </w:rPr>
  </w:style>
  <w:style w:type="character" w:customStyle="1" w:styleId="ac">
    <w:name w:val="Списък на абзаци Знак"/>
    <w:aliases w:val="ПАРАГРАФ Знак"/>
    <w:link w:val="ab"/>
    <w:uiPriority w:val="34"/>
    <w:locked/>
    <w:rsid w:val="00CA414F"/>
    <w:rPr>
      <w:rFonts w:eastAsia="Times New Roman" w:cs="Times New Roman"/>
      <w:sz w:val="22"/>
      <w:lang w:val="en-US"/>
    </w:rPr>
  </w:style>
  <w:style w:type="character" w:customStyle="1" w:styleId="20">
    <w:name w:val="Заглавие 2 Знак"/>
    <w:basedOn w:val="a0"/>
    <w:link w:val="2"/>
    <w:uiPriority w:val="9"/>
    <w:semiHidden/>
    <w:rsid w:val="00A73705"/>
    <w:rPr>
      <w:rFonts w:asciiTheme="majorHAnsi" w:eastAsiaTheme="majorEastAsia" w:hAnsiTheme="majorHAnsi" w:cstheme="majorBidi"/>
      <w:color w:val="365F91" w:themeColor="accent1" w:themeShade="BF"/>
      <w:sz w:val="26"/>
      <w:szCs w:val="26"/>
      <w:lang w:val="en-US"/>
    </w:rPr>
  </w:style>
  <w:style w:type="paragraph" w:styleId="ae">
    <w:name w:val="footnote text"/>
    <w:basedOn w:val="a"/>
    <w:link w:val="af"/>
    <w:uiPriority w:val="99"/>
    <w:semiHidden/>
    <w:unhideWhenUsed/>
    <w:rsid w:val="00A73705"/>
    <w:rPr>
      <w:sz w:val="20"/>
      <w:szCs w:val="20"/>
    </w:rPr>
  </w:style>
  <w:style w:type="character" w:customStyle="1" w:styleId="af">
    <w:name w:val="Текст под линия Знак"/>
    <w:basedOn w:val="a0"/>
    <w:link w:val="ae"/>
    <w:uiPriority w:val="99"/>
    <w:semiHidden/>
    <w:rsid w:val="00A73705"/>
    <w:rPr>
      <w:rFonts w:eastAsia="Times New Roman" w:cs="Times New Roman"/>
      <w:sz w:val="20"/>
      <w:szCs w:val="20"/>
      <w:lang w:val="en-US"/>
    </w:rPr>
  </w:style>
  <w:style w:type="character" w:styleId="af0">
    <w:name w:val="footnote reference"/>
    <w:aliases w:val="Footnote symbol,Appel note de bas de p,SUPERS,Nota,(NECG) Footnote Reference,Voetnootverwijzing,Footnote Reference Superscript,BVI fnr,Lábjegyzet-hivatkozás,L?bjegyzet-hivatkoz?s,ftref,Fussno"/>
    <w:uiPriority w:val="99"/>
    <w:rsid w:val="00A73705"/>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apis.bg/p.php?i=2752471"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eb.apis.bg/p.php?i=275247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16</Pages>
  <Words>6334</Words>
  <Characters>36109</Characters>
  <Application>Microsoft Office Word</Application>
  <DocSecurity>0</DocSecurity>
  <Lines>300</Lines>
  <Paragraphs>84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42359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ИННА</dc:creator>
  <cp:lastModifiedBy>Atanasov</cp:lastModifiedBy>
  <cp:revision>26</cp:revision>
  <dcterms:created xsi:type="dcterms:W3CDTF">2020-01-31T12:58:00Z</dcterms:created>
  <dcterms:modified xsi:type="dcterms:W3CDTF">2020-03-19T14:08:00Z</dcterms:modified>
</cp:coreProperties>
</file>