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5D4" w:rsidRPr="00DE1913" w:rsidRDefault="00AF65D4" w:rsidP="007A4E19">
      <w:pPr>
        <w:pStyle w:val="20"/>
        <w:spacing w:line="276" w:lineRule="auto"/>
        <w:ind w:left="4956" w:firstLine="708"/>
        <w:jc w:val="left"/>
        <w:rPr>
          <w:rFonts w:ascii="Times New Roman" w:hAnsi="Times New Roman"/>
          <w:b/>
          <w:sz w:val="22"/>
          <w:szCs w:val="22"/>
        </w:rPr>
      </w:pPr>
      <w:bookmarkStart w:id="0" w:name="_Toc484348309"/>
      <w:r w:rsidRPr="00DE1913">
        <w:rPr>
          <w:rFonts w:ascii="Times New Roman" w:hAnsi="Times New Roman"/>
          <w:b/>
          <w:sz w:val="22"/>
          <w:szCs w:val="22"/>
        </w:rPr>
        <w:t>Приложение №</w:t>
      </w:r>
      <w:r w:rsidR="006B051F">
        <w:rPr>
          <w:rFonts w:ascii="Times New Roman" w:hAnsi="Times New Roman"/>
          <w:b/>
          <w:sz w:val="22"/>
          <w:szCs w:val="22"/>
        </w:rPr>
        <w:t>7</w:t>
      </w:r>
      <w:r w:rsidRPr="00DE1913">
        <w:rPr>
          <w:rFonts w:ascii="Times New Roman" w:hAnsi="Times New Roman"/>
          <w:b/>
          <w:sz w:val="22"/>
          <w:szCs w:val="22"/>
        </w:rPr>
        <w:t xml:space="preserve"> – Проект на договор</w:t>
      </w:r>
      <w:bookmarkEnd w:id="0"/>
    </w:p>
    <w:p w:rsidR="00E764FE" w:rsidRPr="00DE1913" w:rsidRDefault="00E764FE" w:rsidP="007A4E19">
      <w:pPr>
        <w:spacing w:line="276" w:lineRule="auto"/>
        <w:ind w:left="7788" w:firstLine="708"/>
        <w:rPr>
          <w:rFonts w:ascii="Times New Roman" w:hAnsi="Times New Roman"/>
          <w:b/>
          <w:i/>
          <w:sz w:val="22"/>
          <w:szCs w:val="22"/>
        </w:rPr>
      </w:pPr>
    </w:p>
    <w:p w:rsidR="00A2406C" w:rsidRPr="00A2406C" w:rsidRDefault="00A2406C" w:rsidP="00A2406C">
      <w:pPr>
        <w:widowControl w:val="0"/>
        <w:tabs>
          <w:tab w:val="left" w:pos="993"/>
          <w:tab w:val="center" w:pos="4694"/>
          <w:tab w:val="right" w:pos="7891"/>
        </w:tabs>
        <w:autoSpaceDE w:val="0"/>
        <w:autoSpaceDN w:val="0"/>
        <w:spacing w:after="0" w:line="276" w:lineRule="auto"/>
        <w:ind w:firstLine="567"/>
        <w:jc w:val="center"/>
        <w:rPr>
          <w:rFonts w:ascii="Times New Roman" w:hAnsi="Times New Roman"/>
          <w:b/>
          <w:i/>
          <w:sz w:val="24"/>
          <w:szCs w:val="22"/>
          <w:lang w:val="ru-RU" w:eastAsia="en-US"/>
        </w:rPr>
      </w:pPr>
      <w:r w:rsidRPr="00A2406C">
        <w:rPr>
          <w:rFonts w:ascii="Times New Roman" w:hAnsi="Times New Roman"/>
          <w:b/>
          <w:i/>
          <w:sz w:val="24"/>
          <w:szCs w:val="22"/>
          <w:lang w:val="ru-RU" w:eastAsia="en-US"/>
        </w:rPr>
        <w:t>Договор №</w:t>
      </w:r>
      <w:r w:rsidRPr="00A2406C">
        <w:rPr>
          <w:rFonts w:ascii="Times New Roman" w:hAnsi="Times New Roman"/>
          <w:b/>
          <w:i/>
          <w:sz w:val="24"/>
          <w:szCs w:val="22"/>
          <w:lang w:eastAsia="en-US"/>
        </w:rPr>
        <w:t>……..</w:t>
      </w:r>
    </w:p>
    <w:p w:rsidR="00A2406C" w:rsidRDefault="00A2406C" w:rsidP="00A2406C">
      <w:pPr>
        <w:widowControl w:val="0"/>
        <w:tabs>
          <w:tab w:val="left" w:pos="993"/>
        </w:tabs>
        <w:autoSpaceDE w:val="0"/>
        <w:autoSpaceDN w:val="0"/>
        <w:spacing w:after="0" w:line="276" w:lineRule="auto"/>
        <w:ind w:firstLine="567"/>
        <w:jc w:val="center"/>
        <w:rPr>
          <w:rFonts w:ascii="Times New Roman" w:hAnsi="Times New Roman"/>
          <w:b/>
          <w:i/>
          <w:sz w:val="24"/>
          <w:szCs w:val="22"/>
          <w:lang w:val="ru-RU" w:eastAsia="en-US"/>
        </w:rPr>
      </w:pPr>
      <w:r w:rsidRPr="00A2406C">
        <w:rPr>
          <w:rFonts w:ascii="Times New Roman" w:hAnsi="Times New Roman"/>
          <w:b/>
          <w:i/>
          <w:sz w:val="24"/>
          <w:szCs w:val="22"/>
          <w:lang w:val="ru-RU" w:eastAsia="en-US"/>
        </w:rPr>
        <w:t>за възлагане на обществена поръчка за строителен надзор</w:t>
      </w:r>
    </w:p>
    <w:p w:rsidR="00823839" w:rsidRPr="00A2406C" w:rsidRDefault="00823839" w:rsidP="00A2406C">
      <w:pPr>
        <w:widowControl w:val="0"/>
        <w:tabs>
          <w:tab w:val="left" w:pos="993"/>
        </w:tabs>
        <w:autoSpaceDE w:val="0"/>
        <w:autoSpaceDN w:val="0"/>
        <w:spacing w:after="0" w:line="276" w:lineRule="auto"/>
        <w:ind w:firstLine="567"/>
        <w:jc w:val="center"/>
        <w:rPr>
          <w:rFonts w:ascii="Times New Roman" w:hAnsi="Times New Roman"/>
          <w:b/>
          <w:i/>
          <w:sz w:val="24"/>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Днес, ………………..... 20</w:t>
      </w:r>
      <w:r w:rsidR="00823839">
        <w:rPr>
          <w:rFonts w:ascii="Times New Roman" w:hAnsi="Times New Roman"/>
          <w:sz w:val="24"/>
          <w:szCs w:val="24"/>
          <w:lang w:val="ru-RU" w:eastAsia="en-US"/>
        </w:rPr>
        <w:t>20</w:t>
      </w:r>
      <w:r w:rsidRPr="00A2406C">
        <w:rPr>
          <w:rFonts w:ascii="Times New Roman" w:hAnsi="Times New Roman"/>
          <w:sz w:val="24"/>
          <w:szCs w:val="24"/>
          <w:lang w:val="ru-RU" w:eastAsia="en-US"/>
        </w:rPr>
        <w:t xml:space="preserve"> г., в гр. </w:t>
      </w:r>
      <w:r w:rsidRPr="00A2406C">
        <w:rPr>
          <w:rFonts w:ascii="Times New Roman" w:hAnsi="Times New Roman"/>
          <w:sz w:val="24"/>
          <w:szCs w:val="24"/>
          <w:lang w:eastAsia="en-US"/>
        </w:rPr>
        <w:t>Шабла</w:t>
      </w:r>
      <w:r w:rsidRPr="00A2406C">
        <w:rPr>
          <w:rFonts w:ascii="Times New Roman" w:hAnsi="Times New Roman"/>
          <w:sz w:val="24"/>
          <w:szCs w:val="24"/>
          <w:lang w:val="ru-RU" w:eastAsia="en-US"/>
        </w:rPr>
        <w:t>, между:</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32"/>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Cs w:val="24"/>
          <w:lang w:val="ru-RU" w:eastAsia="en-US"/>
        </w:rPr>
      </w:pPr>
      <w:r w:rsidRPr="00A2406C">
        <w:rPr>
          <w:rFonts w:ascii="Times New Roman" w:hAnsi="Times New Roman"/>
          <w:sz w:val="24"/>
          <w:szCs w:val="24"/>
          <w:lang w:val="ru-RU"/>
        </w:rPr>
        <w:t>1.</w:t>
      </w:r>
      <w:r w:rsidRPr="00A2406C">
        <w:rPr>
          <w:rFonts w:ascii="Times New Roman" w:hAnsi="Times New Roman"/>
          <w:sz w:val="24"/>
          <w:szCs w:val="24"/>
          <w:lang w:val="ru-RU"/>
        </w:rPr>
        <w:tab/>
      </w:r>
      <w:r w:rsidRPr="00A2406C">
        <w:rPr>
          <w:rFonts w:ascii="Times New Roman" w:hAnsi="Times New Roman"/>
          <w:b/>
          <w:sz w:val="24"/>
          <w:szCs w:val="24"/>
          <w:lang w:val="ru-RU"/>
        </w:rPr>
        <w:t>ОБЩИНА ШАБЛА</w:t>
      </w:r>
      <w:r w:rsidRPr="00A2406C">
        <w:rPr>
          <w:rFonts w:ascii="Times New Roman" w:hAnsi="Times New Roman"/>
          <w:sz w:val="24"/>
          <w:szCs w:val="24"/>
          <w:lang w:val="ru-RU"/>
        </w:rPr>
        <w:t>, с адрес гр. Шабла, ул. „Равно поле”</w:t>
      </w:r>
      <w:r w:rsidR="00264D93">
        <w:rPr>
          <w:rFonts w:ascii="Times New Roman" w:hAnsi="Times New Roman"/>
          <w:sz w:val="24"/>
          <w:szCs w:val="24"/>
          <w:lang w:val="ru-RU"/>
        </w:rPr>
        <w:t xml:space="preserve"> № 35, ЕИК по БУЛСТАТ 000852957; Ин</w:t>
      </w:r>
      <w:proofErr w:type="gramStart"/>
      <w:r w:rsidR="00264D93">
        <w:rPr>
          <w:rFonts w:ascii="Times New Roman" w:hAnsi="Times New Roman"/>
          <w:sz w:val="24"/>
          <w:szCs w:val="24"/>
          <w:lang w:val="ru-RU"/>
        </w:rPr>
        <w:t>.</w:t>
      </w:r>
      <w:proofErr w:type="gramEnd"/>
      <w:r w:rsidR="00264D93">
        <w:rPr>
          <w:rFonts w:ascii="Times New Roman" w:hAnsi="Times New Roman"/>
          <w:sz w:val="24"/>
          <w:szCs w:val="24"/>
          <w:lang w:val="ru-RU"/>
        </w:rPr>
        <w:t xml:space="preserve"> №</w:t>
      </w:r>
      <w:r w:rsidR="00264D93">
        <w:rPr>
          <w:rFonts w:ascii="Times New Roman" w:hAnsi="Times New Roman"/>
          <w:sz w:val="24"/>
          <w:szCs w:val="24"/>
          <w:lang w:val="en-US"/>
        </w:rPr>
        <w:t xml:space="preserve"> </w:t>
      </w:r>
      <w:proofErr w:type="gramStart"/>
      <w:r w:rsidR="00264D93">
        <w:rPr>
          <w:rFonts w:ascii="Times New Roman" w:hAnsi="Times New Roman"/>
          <w:sz w:val="24"/>
          <w:szCs w:val="24"/>
        </w:rPr>
        <w:t>п</w:t>
      </w:r>
      <w:proofErr w:type="gramEnd"/>
      <w:r w:rsidR="00264D93">
        <w:rPr>
          <w:rFonts w:ascii="Times New Roman" w:hAnsi="Times New Roman"/>
          <w:sz w:val="24"/>
          <w:szCs w:val="24"/>
        </w:rPr>
        <w:t>о ДДС:</w:t>
      </w:r>
      <w:r w:rsidR="00264D93">
        <w:rPr>
          <w:rFonts w:ascii="Times New Roman" w:hAnsi="Times New Roman"/>
          <w:sz w:val="24"/>
          <w:szCs w:val="24"/>
          <w:lang w:val="ru-RU"/>
        </w:rPr>
        <w:t xml:space="preserve"> </w:t>
      </w:r>
      <w:r w:rsidR="00264D93">
        <w:rPr>
          <w:rFonts w:ascii="Times New Roman" w:hAnsi="Times New Roman"/>
          <w:sz w:val="24"/>
          <w:szCs w:val="24"/>
          <w:lang w:val="en-US"/>
        </w:rPr>
        <w:t>BG</w:t>
      </w:r>
      <w:r w:rsidR="00264D93">
        <w:rPr>
          <w:rFonts w:ascii="Times New Roman" w:hAnsi="Times New Roman"/>
          <w:sz w:val="24"/>
          <w:szCs w:val="24"/>
          <w:lang w:val="ru-RU"/>
        </w:rPr>
        <w:t>000852957</w:t>
      </w:r>
      <w:r w:rsidR="00264D93">
        <w:rPr>
          <w:rFonts w:ascii="Times New Roman" w:hAnsi="Times New Roman"/>
          <w:sz w:val="24"/>
          <w:szCs w:val="24"/>
          <w:lang w:val="en-US"/>
        </w:rPr>
        <w:t xml:space="preserve"> </w:t>
      </w:r>
      <w:r w:rsidRPr="00A2406C">
        <w:rPr>
          <w:rFonts w:ascii="Times New Roman" w:hAnsi="Times New Roman"/>
          <w:sz w:val="24"/>
          <w:szCs w:val="24"/>
          <w:lang w:val="ru-RU"/>
        </w:rPr>
        <w:t xml:space="preserve">представлявана от Мариян Жечев - Кмет на Общината, и Ани Хараламбиева – Н-к отдел Счетоводство, наричана по-долу за краткост </w:t>
      </w:r>
      <w:r w:rsidRPr="00A2406C">
        <w:rPr>
          <w:rFonts w:ascii="Times New Roman" w:hAnsi="Times New Roman"/>
          <w:b/>
          <w:sz w:val="24"/>
          <w:szCs w:val="24"/>
          <w:lang w:val="ru-RU"/>
        </w:rPr>
        <w:t>“ВЪЗЛОЖИТЕЛ”</w:t>
      </w:r>
      <w:r w:rsidRPr="00A2406C">
        <w:rPr>
          <w:rFonts w:ascii="Times New Roman" w:hAnsi="Times New Roman"/>
          <w:sz w:val="24"/>
          <w:szCs w:val="24"/>
          <w:lang w:val="ru-RU"/>
        </w:rPr>
        <w:t xml:space="preserve"> от една страна,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със седалище и адрес на управление</w:t>
      </w:r>
      <w:r w:rsidR="00D16C4B">
        <w:rPr>
          <w:rFonts w:ascii="Times New Roman" w:hAnsi="Times New Roman"/>
          <w:sz w:val="24"/>
          <w:szCs w:val="24"/>
          <w:lang w:val="ru-RU" w:eastAsia="en-US"/>
        </w:rPr>
        <w:t xml:space="preserve"> </w:t>
      </w:r>
      <w:r w:rsidRPr="00A2406C">
        <w:rPr>
          <w:rFonts w:ascii="Times New Roman" w:hAnsi="Times New Roman"/>
          <w:sz w:val="24"/>
          <w:szCs w:val="24"/>
          <w:lang w:val="ru-RU" w:eastAsia="en-US"/>
        </w:rPr>
        <w:t xml:space="preserve">……………………………………, ЕИК ..................................., представлявано от................................, в качеството му на…………... .........................., наричано </w:t>
      </w:r>
      <w:proofErr w:type="gramStart"/>
      <w:r w:rsidRPr="00A2406C">
        <w:rPr>
          <w:rFonts w:ascii="Times New Roman" w:hAnsi="Times New Roman"/>
          <w:sz w:val="24"/>
          <w:szCs w:val="24"/>
          <w:lang w:val="ru-RU" w:eastAsia="en-US"/>
        </w:rPr>
        <w:t>по-долу</w:t>
      </w:r>
      <w:proofErr w:type="gramEnd"/>
      <w:r w:rsidRPr="00A2406C">
        <w:rPr>
          <w:rFonts w:ascii="Times New Roman" w:hAnsi="Times New Roman"/>
          <w:sz w:val="24"/>
          <w:szCs w:val="24"/>
          <w:lang w:val="ru-RU" w:eastAsia="en-US"/>
        </w:rPr>
        <w:t xml:space="preserve"> за краткост </w:t>
      </w:r>
      <w:r w:rsidRPr="00A2406C">
        <w:rPr>
          <w:rFonts w:ascii="Times New Roman" w:hAnsi="Times New Roman"/>
          <w:b/>
          <w:sz w:val="24"/>
          <w:szCs w:val="24"/>
          <w:lang w:val="ru-RU" w:eastAsia="en-US"/>
        </w:rPr>
        <w:t xml:space="preserve">“ИЗПЪЛНИТЕЛ” </w:t>
      </w:r>
      <w:r w:rsidRPr="00A2406C">
        <w:rPr>
          <w:rFonts w:ascii="Times New Roman" w:hAnsi="Times New Roman"/>
          <w:sz w:val="24"/>
          <w:szCs w:val="24"/>
          <w:lang w:val="ru-RU" w:eastAsia="en-US"/>
        </w:rPr>
        <w:t>от друга страна,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(ВЪЗЛОЖИТЕЛЯТ и ИЗПЪЛНИТЕЛЯТ наричани заедно „</w:t>
      </w:r>
      <w:r w:rsidRPr="00A2406C">
        <w:rPr>
          <w:rFonts w:ascii="Times New Roman" w:hAnsi="Times New Roman"/>
          <w:b/>
          <w:sz w:val="24"/>
          <w:szCs w:val="24"/>
          <w:lang w:val="ru-RU" w:eastAsia="en-US"/>
        </w:rPr>
        <w:t>Страните</w:t>
      </w:r>
      <w:r w:rsidRPr="00A2406C">
        <w:rPr>
          <w:rFonts w:ascii="Times New Roman" w:hAnsi="Times New Roman"/>
          <w:sz w:val="24"/>
          <w:szCs w:val="24"/>
          <w:lang w:val="ru-RU" w:eastAsia="en-US"/>
        </w:rPr>
        <w:t>“, а всеки от тях поотделно „</w:t>
      </w:r>
      <w:r w:rsidRPr="00A2406C">
        <w:rPr>
          <w:rFonts w:ascii="Times New Roman" w:hAnsi="Times New Roman"/>
          <w:b/>
          <w:sz w:val="24"/>
          <w:szCs w:val="24"/>
          <w:lang w:val="ru-RU" w:eastAsia="en-US"/>
        </w:rPr>
        <w:t>Страна</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823839" w:rsidRDefault="00481495" w:rsidP="00823839">
      <w:pPr>
        <w:spacing w:after="120" w:line="276" w:lineRule="auto"/>
        <w:jc w:val="both"/>
        <w:rPr>
          <w:rFonts w:ascii="Times New Roman" w:hAnsi="Times New Roman"/>
          <w:b/>
          <w:sz w:val="24"/>
          <w:szCs w:val="24"/>
          <w:lang w:eastAsia="en-US"/>
        </w:rPr>
      </w:pPr>
      <w:r w:rsidRPr="00481495">
        <w:rPr>
          <w:rFonts w:ascii="Times New Roman" w:hAnsi="Times New Roman"/>
          <w:sz w:val="24"/>
          <w:szCs w:val="24"/>
        </w:rPr>
        <w:t xml:space="preserve">и на основание чл. </w:t>
      </w:r>
      <w:r w:rsidRPr="00481495">
        <w:rPr>
          <w:rFonts w:ascii="Times New Roman" w:hAnsi="Times New Roman"/>
          <w:sz w:val="24"/>
          <w:szCs w:val="24"/>
          <w:lang w:val="en-US"/>
        </w:rPr>
        <w:t>194</w:t>
      </w:r>
      <w:r w:rsidRPr="00481495">
        <w:rPr>
          <w:rFonts w:ascii="Times New Roman" w:hAnsi="Times New Roman"/>
          <w:sz w:val="24"/>
          <w:szCs w:val="24"/>
        </w:rPr>
        <w:t xml:space="preserve"> от ЗОП</w:t>
      </w:r>
      <w:r w:rsidRPr="00877BD9">
        <w:rPr>
          <w:rFonts w:ascii="Times New Roman" w:hAnsi="Times New Roman"/>
          <w:sz w:val="22"/>
          <w:szCs w:val="22"/>
        </w:rPr>
        <w:t>,</w:t>
      </w:r>
      <w:r w:rsidR="00A2406C" w:rsidRPr="00A2406C">
        <w:rPr>
          <w:rFonts w:ascii="Times New Roman" w:hAnsi="Times New Roman"/>
          <w:b/>
          <w:sz w:val="24"/>
          <w:szCs w:val="22"/>
          <w:lang w:val="ru-RU" w:eastAsia="en-US"/>
        </w:rPr>
        <w:t xml:space="preserve"> </w:t>
      </w:r>
      <w:r w:rsidRPr="00481495">
        <w:rPr>
          <w:rFonts w:ascii="Times New Roman" w:hAnsi="Times New Roman"/>
          <w:sz w:val="24"/>
          <w:szCs w:val="22"/>
          <w:lang w:eastAsia="en-US"/>
        </w:rPr>
        <w:t>и Утвърден Протокол от..................... г. на</w:t>
      </w:r>
      <w:r w:rsidR="00A2406C" w:rsidRPr="00A2406C">
        <w:rPr>
          <w:rFonts w:ascii="Times New Roman" w:hAnsi="Times New Roman"/>
          <w:sz w:val="24"/>
          <w:szCs w:val="22"/>
          <w:lang w:val="ru-RU" w:eastAsia="en-US"/>
        </w:rPr>
        <w:t xml:space="preserve"> ВЪЗЛОЖИТЕЛЯ за определяне на ИЗПЪЛНИТЕЛ на обществена поръчка с предмет: </w:t>
      </w:r>
      <w:r w:rsidR="00823839" w:rsidRPr="00823839">
        <w:rPr>
          <w:rFonts w:ascii="Times New Roman" w:hAnsi="Times New Roman"/>
          <w:b/>
          <w:sz w:val="24"/>
          <w:szCs w:val="24"/>
          <w:lang w:val="en-US" w:eastAsia="en-US"/>
        </w:rPr>
        <w:t>„Строителен надзор в изпълнение на проект: „Изграждане на Морски клуб в рибарско селище Кария, община Шабла“</w:t>
      </w:r>
      <w:r w:rsidR="00A2406C" w:rsidRPr="00A2406C">
        <w:rPr>
          <w:rFonts w:ascii="Times New Roman" w:hAnsi="Times New Roman"/>
          <w:b/>
          <w:sz w:val="22"/>
          <w:szCs w:val="22"/>
        </w:rPr>
        <w:t xml:space="preserve">, </w:t>
      </w:r>
      <w:r w:rsidR="00A2406C" w:rsidRPr="00A2406C">
        <w:rPr>
          <w:rFonts w:ascii="Times New Roman" w:hAnsi="Times New Roman"/>
          <w:sz w:val="24"/>
          <w:szCs w:val="24"/>
          <w:lang w:val="ru-RU" w:eastAsia="en-US"/>
        </w:rPr>
        <w:t>се сключи този договор („Договора/Договорът“) за следното:</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 ПРЕДМЕТ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 </w:t>
      </w:r>
      <w:r w:rsidRPr="00A2406C">
        <w:rPr>
          <w:rFonts w:ascii="Times New Roman" w:hAnsi="Times New Roman"/>
          <w:sz w:val="24"/>
          <w:szCs w:val="24"/>
          <w:lang w:val="ru-RU" w:eastAsia="en-US"/>
        </w:rPr>
        <w:t xml:space="preserve">ВЪЗЛОЖИТЕЛЯТ възлага, а ИЗПЪЛНИТЕЛЯТ приема да предостави срещу възнаграждение Услуги, свързани с упражняването на строителен надзор, по смисъла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Закона</w:t>
      </w:r>
      <w:proofErr w:type="gramEnd"/>
      <w:r w:rsidRPr="00A2406C">
        <w:rPr>
          <w:rFonts w:ascii="Times New Roman" w:hAnsi="Times New Roman"/>
          <w:sz w:val="24"/>
          <w:szCs w:val="24"/>
          <w:lang w:val="ru-RU" w:eastAsia="en-US"/>
        </w:rPr>
        <w:t xml:space="preserve"> за устройство на територията (</w:t>
      </w:r>
      <w:r w:rsidRPr="00A2406C">
        <w:rPr>
          <w:rFonts w:ascii="Times New Roman" w:hAnsi="Times New Roman"/>
          <w:b/>
          <w:sz w:val="24"/>
          <w:szCs w:val="24"/>
          <w:lang w:val="ru-RU" w:eastAsia="en-US"/>
        </w:rPr>
        <w:t>ЗУТ</w:t>
      </w:r>
      <w:r w:rsidRPr="00A2406C">
        <w:rPr>
          <w:rFonts w:ascii="Times New Roman" w:hAnsi="Times New Roman"/>
          <w:sz w:val="24"/>
          <w:szCs w:val="24"/>
          <w:lang w:val="ru-RU" w:eastAsia="en-US"/>
        </w:rPr>
        <w:t>) и нормативнит</w:t>
      </w:r>
      <w:r w:rsidR="00F83144">
        <w:rPr>
          <w:rFonts w:ascii="Times New Roman" w:hAnsi="Times New Roman"/>
          <w:sz w:val="24"/>
          <w:szCs w:val="24"/>
          <w:lang w:val="ru-RU" w:eastAsia="en-US"/>
        </w:rPr>
        <w:t>е актове по неговото приложение</w:t>
      </w:r>
      <w:r w:rsidR="00A669EF">
        <w:rPr>
          <w:rFonts w:ascii="Times New Roman" w:hAnsi="Times New Roman"/>
          <w:sz w:val="24"/>
          <w:szCs w:val="22"/>
          <w:lang w:val="en-GB"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 </w:t>
      </w:r>
      <w:proofErr w:type="gramStart"/>
      <w:r w:rsidRPr="00A2406C">
        <w:rPr>
          <w:rFonts w:ascii="Times New Roman" w:hAnsi="Times New Roman"/>
          <w:sz w:val="24"/>
          <w:szCs w:val="24"/>
          <w:lang w:val="ru-RU" w:eastAsia="en-US"/>
        </w:rPr>
        <w:t>ИЗПЪЛНИТЕЛЯТ се задължава да предостави Услугите в съответствие с Техническата спецификация, Техническото предложение на ИЗПЪЛНИТЕЛЯ и Ценовото предложение на ИЗПЪЛНИТЕЛЯ, и чрез лицата, посочени в Списък на персонала, който ще изпълнява поръчката, и/или членовете на ръководния състав, които ще отговарят за изпълнението на поръчката, съставляващи съответно Приложения №№ 1, 2, 3 и 4 към този Договор („</w:t>
      </w:r>
      <w:r w:rsidRPr="00A2406C">
        <w:rPr>
          <w:rFonts w:ascii="Times New Roman" w:hAnsi="Times New Roman"/>
          <w:b/>
          <w:sz w:val="24"/>
          <w:szCs w:val="24"/>
          <w:lang w:val="ru-RU" w:eastAsia="en-US"/>
        </w:rPr>
        <w:t>Приложенията</w:t>
      </w:r>
      <w:r w:rsidRPr="00A2406C">
        <w:rPr>
          <w:rFonts w:ascii="Times New Roman" w:hAnsi="Times New Roman"/>
          <w:sz w:val="24"/>
          <w:szCs w:val="24"/>
          <w:lang w:val="ru-RU" w:eastAsia="en-US"/>
        </w:rPr>
        <w:t>“) и представляващи неразделна</w:t>
      </w:r>
      <w:proofErr w:type="gramEnd"/>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част от него.</w:t>
      </w:r>
      <w:proofErr w:type="gramEnd"/>
    </w:p>
    <w:p w:rsidR="00A2406C" w:rsidRPr="00A669EF" w:rsidRDefault="00A2406C" w:rsidP="00A2406C">
      <w:pPr>
        <w:widowControl w:val="0"/>
        <w:tabs>
          <w:tab w:val="left" w:pos="993"/>
        </w:tabs>
        <w:autoSpaceDE w:val="0"/>
        <w:autoSpaceDN w:val="0"/>
        <w:spacing w:after="0" w:line="276" w:lineRule="auto"/>
        <w:ind w:firstLine="567"/>
        <w:jc w:val="both"/>
        <w:rPr>
          <w:rFonts w:ascii="Times New Roman" w:hAnsi="Times New Roman"/>
          <w:i/>
          <w:sz w:val="24"/>
          <w:szCs w:val="24"/>
          <w:lang w:val="en-US" w:eastAsia="en-US"/>
        </w:rPr>
      </w:pPr>
      <w:r w:rsidRPr="00A2406C">
        <w:rPr>
          <w:rFonts w:ascii="Times New Roman" w:hAnsi="Times New Roman"/>
          <w:b/>
          <w:sz w:val="24"/>
          <w:szCs w:val="24"/>
          <w:lang w:val="ru-RU" w:eastAsia="en-US"/>
        </w:rPr>
        <w:t xml:space="preserve">Чл. 3. </w:t>
      </w:r>
      <w:r w:rsidRPr="00A2406C">
        <w:rPr>
          <w:rFonts w:ascii="Times New Roman" w:hAnsi="Times New Roman"/>
          <w:sz w:val="24"/>
          <w:szCs w:val="24"/>
          <w:lang w:val="ru-RU" w:eastAsia="en-US"/>
        </w:rPr>
        <w:t xml:space="preserve">В срок до 7 дни от датата на сключване на Договора, но най-късно преди започване на неговото изпълнение, ИЗПЪЛНИТЕЛЯТ уведомява ВЪЗЛОЖИТЕЛЯ за името, данните за контакт и представителите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три дни от настъпване на съответното </w:t>
      </w:r>
      <w:r w:rsidRPr="00A2406C">
        <w:rPr>
          <w:rFonts w:ascii="Times New Roman" w:hAnsi="Times New Roman"/>
          <w:sz w:val="24"/>
          <w:szCs w:val="24"/>
          <w:lang w:val="ru-RU" w:eastAsia="en-US"/>
        </w:rPr>
        <w:lastRenderedPageBreak/>
        <w:t>обстоятелство. (</w:t>
      </w:r>
      <w:r w:rsidRPr="00A2406C">
        <w:rPr>
          <w:rFonts w:ascii="Times New Roman" w:hAnsi="Times New Roman"/>
          <w:i/>
          <w:sz w:val="24"/>
          <w:szCs w:val="24"/>
          <w:lang w:val="ru-RU" w:eastAsia="en-US"/>
        </w:rPr>
        <w:t>ако е</w:t>
      </w:r>
      <w:r w:rsidRPr="00A2406C">
        <w:rPr>
          <w:rFonts w:ascii="Times New Roman" w:hAnsi="Times New Roman"/>
          <w:i/>
          <w:spacing w:val="-9"/>
          <w:sz w:val="24"/>
          <w:szCs w:val="24"/>
          <w:lang w:val="ru-RU" w:eastAsia="en-US"/>
        </w:rPr>
        <w:t xml:space="preserve"> </w:t>
      </w:r>
      <w:r w:rsidRPr="00A2406C">
        <w:rPr>
          <w:rFonts w:ascii="Times New Roman" w:hAnsi="Times New Roman"/>
          <w:i/>
          <w:sz w:val="24"/>
          <w:szCs w:val="24"/>
          <w:lang w:val="ru-RU" w:eastAsia="en-US"/>
        </w:rPr>
        <w:t>приложимо</w:t>
      </w:r>
      <w:r w:rsidR="00A669EF">
        <w:rPr>
          <w:rFonts w:ascii="Times New Roman" w:hAnsi="Times New Roman"/>
          <w:i/>
          <w:sz w:val="24"/>
          <w:szCs w:val="24"/>
          <w:lang w:val="en-US" w:eastAsia="en-US"/>
        </w:rPr>
        <w:t>)</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ІІ. СРОК НА ДОГОВОРА. СРОК И МЯСТО НА 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 </w:t>
      </w:r>
      <w:r w:rsidRPr="00A2406C">
        <w:rPr>
          <w:rFonts w:ascii="Times New Roman" w:hAnsi="Times New Roman"/>
          <w:sz w:val="24"/>
          <w:szCs w:val="24"/>
          <w:lang w:val="ru-RU" w:eastAsia="en-US"/>
        </w:rPr>
        <w:t xml:space="preserve">Договорът влиза в сила на датата, на която е подписан от Страните и е със срок на действие до изпълнение на всички поети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Страните задължения по</w:t>
      </w:r>
      <w:r w:rsidRPr="00A2406C">
        <w:rPr>
          <w:rFonts w:ascii="Times New Roman" w:hAnsi="Times New Roman"/>
          <w:spacing w:val="-28"/>
          <w:sz w:val="24"/>
          <w:szCs w:val="24"/>
          <w:lang w:val="ru-RU" w:eastAsia="en-US"/>
        </w:rPr>
        <w:t xml:space="preserve"> </w:t>
      </w:r>
      <w:r w:rsidRPr="00A2406C">
        <w:rPr>
          <w:rFonts w:ascii="Times New Roman" w:hAnsi="Times New Roman"/>
          <w:sz w:val="24"/>
          <w:szCs w:val="24"/>
          <w:lang w:val="ru-RU" w:eastAsia="en-US"/>
        </w:rPr>
        <w:t>Договора.</w:t>
      </w:r>
    </w:p>
    <w:p w:rsidR="006E0F22" w:rsidRPr="006E0F22" w:rsidRDefault="00A2406C" w:rsidP="006E0F22">
      <w:pPr>
        <w:widowControl w:val="0"/>
        <w:tabs>
          <w:tab w:val="left" w:pos="993"/>
        </w:tabs>
        <w:autoSpaceDE w:val="0"/>
        <w:autoSpaceDN w:val="0"/>
        <w:spacing w:after="0"/>
        <w:ind w:firstLine="567"/>
        <w:jc w:val="both"/>
        <w:rPr>
          <w:rFonts w:ascii="Times New Roman" w:hAnsi="Times New Roman"/>
          <w:b/>
          <w:bCs/>
          <w:sz w:val="24"/>
          <w:szCs w:val="24"/>
          <w:lang w:eastAsia="en-US"/>
        </w:rPr>
      </w:pPr>
      <w:r w:rsidRPr="00A2406C">
        <w:rPr>
          <w:rFonts w:ascii="Times New Roman" w:hAnsi="Times New Roman"/>
          <w:b/>
          <w:sz w:val="24"/>
          <w:szCs w:val="24"/>
          <w:lang w:val="ru-RU" w:eastAsia="en-US"/>
        </w:rPr>
        <w:t xml:space="preserve">Чл. 5. </w:t>
      </w:r>
      <w:r w:rsidRPr="00A2406C">
        <w:rPr>
          <w:rFonts w:ascii="Times New Roman" w:hAnsi="Times New Roman"/>
          <w:sz w:val="24"/>
          <w:szCs w:val="24"/>
          <w:lang w:val="ru-RU" w:eastAsia="en-US"/>
        </w:rPr>
        <w:t xml:space="preserve">(1) </w:t>
      </w:r>
      <w:r w:rsidR="006E0F22" w:rsidRPr="006E0F22">
        <w:rPr>
          <w:rFonts w:ascii="Times New Roman" w:hAnsi="Times New Roman"/>
          <w:sz w:val="24"/>
          <w:szCs w:val="24"/>
          <w:lang w:val="ru-RU" w:eastAsia="en-US"/>
        </w:rPr>
        <w:t xml:space="preserve">Срок за изпълнение на договора започва да тече от датата на подписване на Протокол Образец № 2/2а за откриване на строителна площадка по Наредба № 3/31.07.2003 г. за съставяне на актове и протоколи по </w:t>
      </w:r>
      <w:proofErr w:type="gramStart"/>
      <w:r w:rsidR="006E0F22" w:rsidRPr="006E0F22">
        <w:rPr>
          <w:rFonts w:ascii="Times New Roman" w:hAnsi="Times New Roman"/>
          <w:sz w:val="24"/>
          <w:szCs w:val="24"/>
          <w:lang w:val="ru-RU" w:eastAsia="en-US"/>
        </w:rPr>
        <w:t>време на</w:t>
      </w:r>
      <w:proofErr w:type="gramEnd"/>
      <w:r w:rsidR="006E0F22" w:rsidRPr="006E0F22">
        <w:rPr>
          <w:rFonts w:ascii="Times New Roman" w:hAnsi="Times New Roman"/>
          <w:sz w:val="24"/>
          <w:szCs w:val="24"/>
          <w:lang w:val="ru-RU" w:eastAsia="en-US"/>
        </w:rPr>
        <w:t xml:space="preserve"> строителството и приключва след приемане на обекта с </w:t>
      </w:r>
      <w:r w:rsidR="0004360D">
        <w:rPr>
          <w:rFonts w:ascii="Times New Roman" w:hAnsi="Times New Roman"/>
          <w:sz w:val="24"/>
          <w:szCs w:val="24"/>
          <w:lang w:val="ru-RU" w:eastAsia="en-US"/>
        </w:rPr>
        <w:t>Удостоверение за въвеждане в експолатация.</w:t>
      </w:r>
    </w:p>
    <w:p w:rsidR="00A2406C" w:rsidRPr="00A2406C" w:rsidRDefault="006E0F22" w:rsidP="006E0F22">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Pr>
          <w:rFonts w:ascii="Times New Roman" w:hAnsi="Times New Roman"/>
          <w:sz w:val="24"/>
          <w:szCs w:val="24"/>
          <w:lang w:val="ru-RU" w:eastAsia="en-US"/>
        </w:rPr>
        <w:t xml:space="preserve">(2) </w:t>
      </w:r>
      <w:r w:rsidR="00A2406C" w:rsidRPr="00A2406C">
        <w:rPr>
          <w:rFonts w:ascii="Times New Roman" w:hAnsi="Times New Roman"/>
          <w:sz w:val="24"/>
          <w:szCs w:val="24"/>
          <w:lang w:val="ru-RU" w:eastAsia="en-US"/>
        </w:rPr>
        <w:t>Срокът за изпълнение на Услугите е до въвеждане на строеж</w:t>
      </w:r>
      <w:r w:rsidR="00A2406C" w:rsidRPr="00A2406C">
        <w:rPr>
          <w:rFonts w:ascii="Times New Roman" w:hAnsi="Times New Roman"/>
          <w:sz w:val="24"/>
          <w:szCs w:val="24"/>
          <w:lang w:eastAsia="en-US"/>
        </w:rPr>
        <w:t>а</w:t>
      </w:r>
      <w:r w:rsidR="00A2406C" w:rsidRPr="00A2406C">
        <w:rPr>
          <w:rFonts w:ascii="Times New Roman" w:hAnsi="Times New Roman"/>
          <w:sz w:val="24"/>
          <w:szCs w:val="24"/>
          <w:lang w:val="ru-RU" w:eastAsia="en-US"/>
        </w:rPr>
        <w:t xml:space="preserve"> в експлоатация, който срок се </w:t>
      </w:r>
      <w:proofErr w:type="gramStart"/>
      <w:r w:rsidR="00A2406C" w:rsidRPr="00A2406C">
        <w:rPr>
          <w:rFonts w:ascii="Times New Roman" w:hAnsi="Times New Roman"/>
          <w:sz w:val="24"/>
          <w:szCs w:val="24"/>
          <w:lang w:val="ru-RU" w:eastAsia="en-US"/>
        </w:rPr>
        <w:t>определя в</w:t>
      </w:r>
      <w:proofErr w:type="gramEnd"/>
      <w:r w:rsidR="00A2406C" w:rsidRPr="00A2406C">
        <w:rPr>
          <w:rFonts w:ascii="Times New Roman" w:hAnsi="Times New Roman"/>
          <w:sz w:val="24"/>
          <w:szCs w:val="24"/>
          <w:lang w:val="ru-RU" w:eastAsia="en-US"/>
        </w:rPr>
        <w:t xml:space="preserve"> зависимост от договорите с избран</w:t>
      </w:r>
      <w:r w:rsidR="00A2406C" w:rsidRPr="00A2406C">
        <w:rPr>
          <w:rFonts w:ascii="Times New Roman" w:hAnsi="Times New Roman"/>
          <w:sz w:val="24"/>
          <w:szCs w:val="24"/>
          <w:lang w:eastAsia="en-US"/>
        </w:rPr>
        <w:t>ият</w:t>
      </w:r>
      <w:r w:rsidR="00A2406C" w:rsidRPr="00A2406C">
        <w:rPr>
          <w:rFonts w:ascii="Times New Roman" w:hAnsi="Times New Roman"/>
          <w:sz w:val="24"/>
          <w:szCs w:val="24"/>
          <w:lang w:val="ru-RU" w:eastAsia="en-US"/>
        </w:rPr>
        <w:t xml:space="preserve"> изпълнител на обществен</w:t>
      </w:r>
      <w:r w:rsidR="00A2406C" w:rsidRPr="00A2406C">
        <w:rPr>
          <w:rFonts w:ascii="Times New Roman" w:hAnsi="Times New Roman"/>
          <w:sz w:val="24"/>
          <w:szCs w:val="24"/>
          <w:lang w:eastAsia="en-US"/>
        </w:rPr>
        <w:t>ата</w:t>
      </w:r>
      <w:r w:rsidR="00A2406C" w:rsidRPr="00A2406C">
        <w:rPr>
          <w:rFonts w:ascii="Times New Roman" w:hAnsi="Times New Roman"/>
          <w:sz w:val="24"/>
          <w:szCs w:val="24"/>
          <w:lang w:val="ru-RU" w:eastAsia="en-US"/>
        </w:rPr>
        <w:t xml:space="preserve"> поръчка за и</w:t>
      </w:r>
      <w:r w:rsidR="00A2406C" w:rsidRPr="00A2406C">
        <w:rPr>
          <w:rFonts w:ascii="Times New Roman" w:hAnsi="Times New Roman"/>
          <w:sz w:val="24"/>
          <w:szCs w:val="24"/>
          <w:lang w:eastAsia="en-US"/>
        </w:rPr>
        <w:t>зпълнение на СМР</w:t>
      </w:r>
      <w:r w:rsidR="00A2406C" w:rsidRPr="00A2406C">
        <w:rPr>
          <w:rFonts w:ascii="Times New Roman" w:hAnsi="Times New Roman"/>
          <w:sz w:val="24"/>
          <w:szCs w:val="24"/>
          <w:lang w:val="ru-RU" w:eastAsia="en-US"/>
        </w:rPr>
        <w:t xml:space="preserve"> на обект</w:t>
      </w:r>
      <w:r w:rsidR="00A2406C" w:rsidRPr="00A2406C">
        <w:rPr>
          <w:rFonts w:ascii="Times New Roman" w:hAnsi="Times New Roman"/>
          <w:sz w:val="24"/>
          <w:szCs w:val="24"/>
          <w:lang w:eastAsia="en-US"/>
        </w:rPr>
        <w:t>а</w:t>
      </w:r>
      <w:r w:rsidR="00A2406C" w:rsidRPr="00A2406C">
        <w:rPr>
          <w:rFonts w:ascii="Times New Roman" w:hAnsi="Times New Roman"/>
          <w:sz w:val="24"/>
          <w:szCs w:val="24"/>
          <w:lang w:val="ru-RU" w:eastAsia="en-US"/>
        </w:rPr>
        <w:t xml:space="preserve">. </w:t>
      </w:r>
      <w:proofErr w:type="gramStart"/>
      <w:r w:rsidR="00A2406C" w:rsidRPr="00A2406C">
        <w:rPr>
          <w:rFonts w:ascii="Times New Roman" w:hAnsi="Times New Roman"/>
          <w:sz w:val="24"/>
          <w:szCs w:val="24"/>
          <w:lang w:val="ru-RU" w:eastAsia="en-US"/>
        </w:rPr>
        <w:t>В</w:t>
      </w:r>
      <w:proofErr w:type="gramEnd"/>
      <w:r w:rsidR="00A2406C" w:rsidRPr="00A2406C">
        <w:rPr>
          <w:rFonts w:ascii="Times New Roman" w:hAnsi="Times New Roman"/>
          <w:sz w:val="24"/>
          <w:szCs w:val="24"/>
          <w:lang w:val="ru-RU" w:eastAsia="en-US"/>
        </w:rPr>
        <w:t xml:space="preserve"> </w:t>
      </w:r>
      <w:proofErr w:type="gramStart"/>
      <w:r w:rsidR="00A2406C" w:rsidRPr="00A2406C">
        <w:rPr>
          <w:rFonts w:ascii="Times New Roman" w:hAnsi="Times New Roman"/>
          <w:sz w:val="24"/>
          <w:szCs w:val="24"/>
          <w:lang w:val="ru-RU" w:eastAsia="en-US"/>
        </w:rPr>
        <w:t>срока</w:t>
      </w:r>
      <w:proofErr w:type="gramEnd"/>
      <w:r w:rsidR="00A2406C" w:rsidRPr="00A2406C">
        <w:rPr>
          <w:rFonts w:ascii="Times New Roman" w:hAnsi="Times New Roman"/>
          <w:sz w:val="24"/>
          <w:szCs w:val="24"/>
          <w:lang w:val="ru-RU" w:eastAsia="en-US"/>
        </w:rPr>
        <w:t xml:space="preserve"> за изпълнение се включва времето, в което ИЗПЪЛНИТЕЛЯТ отстранява искания и препоръки на съгласуващите лица и органи, ако такива са постъпили.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w:t>
      </w:r>
      <w:r w:rsidR="006E0F22">
        <w:rPr>
          <w:rFonts w:ascii="Times New Roman" w:hAnsi="Times New Roman"/>
          <w:sz w:val="24"/>
          <w:szCs w:val="24"/>
          <w:lang w:val="ru-RU" w:eastAsia="en-US"/>
        </w:rPr>
        <w:t>3</w:t>
      </w:r>
      <w:r w:rsidRPr="00A2406C">
        <w:rPr>
          <w:rFonts w:ascii="Times New Roman" w:hAnsi="Times New Roman"/>
          <w:sz w:val="24"/>
          <w:szCs w:val="24"/>
          <w:lang w:val="ru-RU" w:eastAsia="en-US"/>
        </w:rPr>
        <w:t xml:space="preserve">) Страните изрично се съгласяват, че срокът на действие на настоящия договор се определя от датата на влизането му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сила до датата на предаването на обекта на ВЪЗЛОЖИТЕЛЯ с </w:t>
      </w:r>
      <w:r w:rsidRPr="00A2406C">
        <w:rPr>
          <w:rFonts w:ascii="Times New Roman" w:hAnsi="Times New Roman"/>
          <w:sz w:val="24"/>
          <w:szCs w:val="24"/>
          <w:lang w:eastAsia="en-US"/>
        </w:rPr>
        <w:t>Разрешение за ползване</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6. </w:t>
      </w:r>
      <w:r w:rsidRPr="00A2406C">
        <w:rPr>
          <w:rFonts w:ascii="Times New Roman" w:hAnsi="Times New Roman"/>
          <w:sz w:val="24"/>
          <w:szCs w:val="24"/>
          <w:lang w:val="ru-RU" w:eastAsia="en-US"/>
        </w:rPr>
        <w:t>Мястото на изпълнение на Договора е съгласно посоченото в Техническата спецификация.</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 xml:space="preserve">ІІІ. ЦЕНА, </w:t>
      </w:r>
      <w:proofErr w:type="gramStart"/>
      <w:r w:rsidRPr="00A2406C">
        <w:rPr>
          <w:rFonts w:ascii="Times New Roman" w:hAnsi="Times New Roman"/>
          <w:b/>
          <w:bCs/>
          <w:sz w:val="24"/>
          <w:szCs w:val="24"/>
          <w:lang w:val="ru-RU" w:eastAsia="en-US"/>
        </w:rPr>
        <w:t>РЕД</w:t>
      </w:r>
      <w:proofErr w:type="gramEnd"/>
      <w:r w:rsidRPr="00A2406C">
        <w:rPr>
          <w:rFonts w:ascii="Times New Roman" w:hAnsi="Times New Roman"/>
          <w:b/>
          <w:bCs/>
          <w:sz w:val="24"/>
          <w:szCs w:val="24"/>
          <w:lang w:val="ru-RU" w:eastAsia="en-US"/>
        </w:rPr>
        <w:t xml:space="preserve"> И СРОКОВЕ ЗА ПЛАЩАНЕ</w:t>
      </w:r>
    </w:p>
    <w:p w:rsidR="00A2406C" w:rsidRPr="00A2406C" w:rsidRDefault="00A2406C" w:rsidP="00F83144">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7. (1) </w:t>
      </w:r>
      <w:r w:rsidRPr="00A2406C">
        <w:rPr>
          <w:rFonts w:ascii="Times New Roman" w:hAnsi="Times New Roman"/>
          <w:sz w:val="24"/>
          <w:szCs w:val="24"/>
          <w:lang w:val="ru-RU" w:eastAsia="en-US"/>
        </w:rPr>
        <w:t xml:space="preserve">За предоставянето на Услугите, ВЪЗЛОЖИТЕЛЯТ се задължава да </w:t>
      </w:r>
      <w:proofErr w:type="gramStart"/>
      <w:r w:rsidRPr="00A2406C">
        <w:rPr>
          <w:rFonts w:ascii="Times New Roman" w:hAnsi="Times New Roman"/>
          <w:sz w:val="24"/>
          <w:szCs w:val="24"/>
          <w:lang w:val="ru-RU" w:eastAsia="en-US"/>
        </w:rPr>
        <w:t>плати на ИЗПЪЛНИТЕЛЯ обща</w:t>
      </w:r>
      <w:proofErr w:type="gramEnd"/>
      <w:r w:rsidRPr="00A2406C">
        <w:rPr>
          <w:rFonts w:ascii="Times New Roman" w:hAnsi="Times New Roman"/>
          <w:sz w:val="24"/>
          <w:szCs w:val="24"/>
          <w:lang w:val="ru-RU" w:eastAsia="en-US"/>
        </w:rPr>
        <w:t xml:space="preserve"> цена, както следва:………………</w:t>
      </w:r>
      <w:r w:rsidR="00F83144">
        <w:rPr>
          <w:rFonts w:ascii="Times New Roman" w:hAnsi="Times New Roman"/>
          <w:sz w:val="24"/>
          <w:szCs w:val="24"/>
          <w:lang w:val="ru-RU" w:eastAsia="en-US"/>
        </w:rPr>
        <w:t xml:space="preserve"> (цифром/словом) </w:t>
      </w:r>
      <w:r w:rsidRPr="00A2406C">
        <w:rPr>
          <w:rFonts w:ascii="Times New Roman" w:hAnsi="Times New Roman"/>
          <w:sz w:val="24"/>
          <w:szCs w:val="24"/>
          <w:lang w:val="ru-RU" w:eastAsia="en-US"/>
        </w:rPr>
        <w:t>без ДДС</w:t>
      </w:r>
      <w:r w:rsidR="00F83144">
        <w:rPr>
          <w:rFonts w:ascii="Times New Roman" w:hAnsi="Times New Roman"/>
          <w:sz w:val="24"/>
          <w:szCs w:val="24"/>
          <w:lang w:val="ru-RU" w:eastAsia="en-US"/>
        </w:rPr>
        <w:t xml:space="preserve"> и </w:t>
      </w:r>
      <w:r w:rsidRPr="00A2406C">
        <w:rPr>
          <w:rFonts w:ascii="Times New Roman" w:hAnsi="Times New Roman"/>
          <w:sz w:val="24"/>
          <w:szCs w:val="24"/>
          <w:lang w:val="ru-RU" w:eastAsia="en-US"/>
        </w:rPr>
        <w:t>…………………</w:t>
      </w:r>
      <w:r w:rsidR="00F83144">
        <w:rPr>
          <w:rFonts w:ascii="Times New Roman" w:hAnsi="Times New Roman"/>
          <w:sz w:val="24"/>
          <w:szCs w:val="24"/>
          <w:lang w:val="ru-RU" w:eastAsia="en-US"/>
        </w:rPr>
        <w:t xml:space="preserve"> (цифром/словом) </w:t>
      </w:r>
      <w:r w:rsidRPr="00A2406C">
        <w:rPr>
          <w:rFonts w:ascii="Times New Roman" w:hAnsi="Times New Roman"/>
          <w:sz w:val="24"/>
          <w:szCs w:val="24"/>
          <w:lang w:val="ru-RU" w:eastAsia="en-US"/>
        </w:rPr>
        <w:t>лева  с  ДДС;  (наричана  по-нататък  „</w:t>
      </w:r>
      <w:r w:rsidRPr="00A2406C">
        <w:rPr>
          <w:rFonts w:ascii="Times New Roman" w:hAnsi="Times New Roman"/>
          <w:b/>
          <w:sz w:val="24"/>
          <w:szCs w:val="24"/>
          <w:lang w:val="ru-RU" w:eastAsia="en-US"/>
        </w:rPr>
        <w:t>Цената</w:t>
      </w:r>
      <w:r w:rsidRPr="00A2406C">
        <w:rPr>
          <w:rFonts w:ascii="Times New Roman" w:hAnsi="Times New Roman"/>
          <w:sz w:val="24"/>
          <w:szCs w:val="24"/>
          <w:lang w:val="ru-RU" w:eastAsia="en-US"/>
        </w:rPr>
        <w:t>“  или</w:t>
      </w:r>
      <w:r w:rsidR="00F83144">
        <w:rPr>
          <w:rFonts w:ascii="Times New Roman" w:hAnsi="Times New Roman"/>
          <w:sz w:val="24"/>
          <w:szCs w:val="24"/>
          <w:lang w:val="en-US" w:eastAsia="en-US"/>
        </w:rPr>
        <w:t xml:space="preserve"> </w:t>
      </w:r>
      <w:r w:rsidRPr="00A2406C">
        <w:rPr>
          <w:rFonts w:ascii="Times New Roman" w:hAnsi="Times New Roman"/>
          <w:sz w:val="24"/>
          <w:szCs w:val="24"/>
          <w:lang w:val="ru-RU" w:eastAsia="en-US"/>
        </w:rPr>
        <w:t xml:space="preserve">„Стойността на Договора“), съгласно Ценовото предложение на ИЗПЪЛНИТЕЛЯ, </w:t>
      </w:r>
      <w:r w:rsidR="00F83144">
        <w:rPr>
          <w:rFonts w:ascii="Times New Roman" w:hAnsi="Times New Roman"/>
          <w:sz w:val="24"/>
          <w:szCs w:val="24"/>
          <w:lang w:eastAsia="en-US"/>
        </w:rPr>
        <w:t>с</w:t>
      </w:r>
      <w:r w:rsidRPr="00A2406C">
        <w:rPr>
          <w:rFonts w:ascii="Times New Roman" w:hAnsi="Times New Roman"/>
          <w:sz w:val="24"/>
          <w:szCs w:val="24"/>
          <w:lang w:val="ru-RU" w:eastAsia="en-US"/>
        </w:rPr>
        <w:t>ъставляващо Приложение № 3.</w:t>
      </w:r>
    </w:p>
    <w:p w:rsidR="00A2406C" w:rsidRPr="00A2406C" w:rsidRDefault="00A2406C" w:rsidP="00C04741">
      <w:pPr>
        <w:widowControl w:val="0"/>
        <w:numPr>
          <w:ilvl w:val="0"/>
          <w:numId w:val="36"/>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Цената по </w:t>
      </w:r>
      <w:proofErr w:type="gramStart"/>
      <w:r w:rsidRPr="00A2406C">
        <w:rPr>
          <w:rFonts w:ascii="Times New Roman" w:hAnsi="Times New Roman"/>
          <w:sz w:val="24"/>
          <w:szCs w:val="22"/>
          <w:lang w:val="ru-RU" w:eastAsia="en-US"/>
        </w:rPr>
        <w:t>ал</w:t>
      </w:r>
      <w:proofErr w:type="gramEnd"/>
      <w:r w:rsidRPr="00A2406C">
        <w:rPr>
          <w:rFonts w:ascii="Times New Roman" w:hAnsi="Times New Roman"/>
          <w:sz w:val="24"/>
          <w:szCs w:val="22"/>
          <w:lang w:val="ru-RU" w:eastAsia="en-US"/>
        </w:rPr>
        <w:t>. 1 са включени всички разходи на ИЗПЪЛНИТЕЛЯ за изпълнение на Услугите, включително и разходите за персонала, който ще изпълнява поръчката, като ВЪЗЛОЖИТЕЛЯТ не дължи заплащането на каквито и да е други разноски, направени от</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ИЗПЪЛНИТЕЛЯ.</w:t>
      </w:r>
    </w:p>
    <w:p w:rsidR="00A2406C" w:rsidRPr="00A2406C" w:rsidRDefault="00A2406C" w:rsidP="00C04741">
      <w:pPr>
        <w:widowControl w:val="0"/>
        <w:numPr>
          <w:ilvl w:val="0"/>
          <w:numId w:val="36"/>
        </w:numPr>
        <w:tabs>
          <w:tab w:val="left" w:pos="54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Цената, посочена в ал. 1, е фиксирана/крайна за отделните дейности свързани с изпълнението на Услугите, посочени в Ценовото предложение на ИЗПЪЛНИТЕЛЯ за времето на изпълнение на Договора и не подлежи на промяна освен в случаите, изрично уговорени в този Договор и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съответствие с разпоредбите на</w:t>
      </w:r>
      <w:r w:rsidRPr="00A2406C">
        <w:rPr>
          <w:rFonts w:ascii="Times New Roman" w:hAnsi="Times New Roman"/>
          <w:spacing w:val="-19"/>
          <w:sz w:val="24"/>
          <w:szCs w:val="22"/>
          <w:lang w:val="ru-RU" w:eastAsia="en-US"/>
        </w:rPr>
        <w:t xml:space="preserve"> </w:t>
      </w:r>
      <w:r w:rsidRPr="00A2406C">
        <w:rPr>
          <w:rFonts w:ascii="Times New Roman" w:hAnsi="Times New Roman"/>
          <w:sz w:val="24"/>
          <w:szCs w:val="22"/>
          <w:lang w:val="ru-RU" w:eastAsia="en-US"/>
        </w:rPr>
        <w:t>ЗОП.</w:t>
      </w:r>
    </w:p>
    <w:p w:rsidR="00A2406C" w:rsidRPr="002F7A82" w:rsidRDefault="00A2406C" w:rsidP="00C04741">
      <w:pPr>
        <w:widowControl w:val="0"/>
        <w:numPr>
          <w:ilvl w:val="0"/>
          <w:numId w:val="36"/>
        </w:numPr>
        <w:tabs>
          <w:tab w:val="left" w:pos="58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името на ВЪЗЛОЖИТЕЛЯ до края на месеца, в </w:t>
      </w:r>
      <w:r w:rsidRPr="00A2406C">
        <w:rPr>
          <w:rFonts w:ascii="Times New Roman" w:hAnsi="Times New Roman"/>
          <w:sz w:val="24"/>
          <w:szCs w:val="22"/>
          <w:lang w:val="ru-RU" w:eastAsia="en-US"/>
        </w:rPr>
        <w:lastRenderedPageBreak/>
        <w:t>който са</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извършени.</w:t>
      </w:r>
    </w:p>
    <w:p w:rsidR="00A2406C" w:rsidRPr="002F7A82" w:rsidRDefault="00A2406C" w:rsidP="002F7A82">
      <w:pPr>
        <w:widowControl w:val="0"/>
        <w:tabs>
          <w:tab w:val="left" w:pos="587"/>
          <w:tab w:val="left" w:pos="993"/>
        </w:tabs>
        <w:autoSpaceDE w:val="0"/>
        <w:autoSpaceDN w:val="0"/>
        <w:spacing w:after="0" w:line="276" w:lineRule="auto"/>
        <w:ind w:firstLine="567"/>
        <w:jc w:val="both"/>
        <w:rPr>
          <w:rFonts w:ascii="Times New Roman" w:hAnsi="Times New Roman"/>
          <w:sz w:val="24"/>
          <w:szCs w:val="24"/>
          <w:lang w:val="ru-RU" w:eastAsia="en-US"/>
        </w:rPr>
      </w:pPr>
      <w:r w:rsidRPr="002F7A82">
        <w:rPr>
          <w:rFonts w:ascii="Times New Roman" w:hAnsi="Times New Roman"/>
          <w:b/>
          <w:sz w:val="24"/>
          <w:szCs w:val="24"/>
          <w:lang w:val="ru-RU" w:eastAsia="en-US"/>
        </w:rPr>
        <w:t xml:space="preserve">Чл. 8. </w:t>
      </w:r>
      <w:r w:rsidRPr="002F7A82">
        <w:rPr>
          <w:rFonts w:ascii="Times New Roman" w:hAnsi="Times New Roman"/>
          <w:sz w:val="24"/>
          <w:szCs w:val="24"/>
          <w:lang w:val="ru-RU" w:eastAsia="en-US"/>
        </w:rPr>
        <w:t>ВЪЗЛОЖИТЕЛЯТ плаща на ИЗПЪЛНИТЕЛЯ Цената по този Договор, както следва:</w:t>
      </w:r>
    </w:p>
    <w:p w:rsidR="006E0F22" w:rsidRPr="006E0F22" w:rsidRDefault="000E367A" w:rsidP="000E367A">
      <w:pPr>
        <w:widowControl w:val="0"/>
        <w:numPr>
          <w:ilvl w:val="0"/>
          <w:numId w:val="37"/>
        </w:numPr>
        <w:tabs>
          <w:tab w:val="left" w:pos="284"/>
          <w:tab w:val="left" w:pos="851"/>
          <w:tab w:val="left" w:pos="1134"/>
        </w:tabs>
        <w:autoSpaceDE w:val="0"/>
        <w:autoSpaceDN w:val="0"/>
        <w:spacing w:after="0" w:line="276" w:lineRule="auto"/>
        <w:ind w:left="0" w:firstLine="851"/>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Авансово плащане в рзмер на </w:t>
      </w:r>
      <w:r w:rsidR="00562D79">
        <w:rPr>
          <w:rFonts w:ascii="Times New Roman" w:eastAsia="Calibri" w:hAnsi="Times New Roman"/>
          <w:bCs/>
          <w:sz w:val="24"/>
          <w:szCs w:val="24"/>
          <w:lang w:val="en-US" w:eastAsia="en-US"/>
        </w:rPr>
        <w:t>4</w:t>
      </w:r>
      <w:r w:rsidR="006E0F22" w:rsidRPr="006E0F22">
        <w:rPr>
          <w:rFonts w:ascii="Times New Roman" w:eastAsia="Calibri" w:hAnsi="Times New Roman"/>
          <w:bCs/>
          <w:sz w:val="24"/>
          <w:szCs w:val="24"/>
          <w:lang w:eastAsia="en-US"/>
        </w:rPr>
        <w:t>0 % от дължимото възнаграждение – в 30 (тридесет)-дневен срок от започване на строителството;</w:t>
      </w:r>
    </w:p>
    <w:p w:rsidR="006E0F22" w:rsidRPr="006E0F22" w:rsidRDefault="000E367A" w:rsidP="006E0F22">
      <w:pPr>
        <w:widowControl w:val="0"/>
        <w:numPr>
          <w:ilvl w:val="0"/>
          <w:numId w:val="37"/>
        </w:numPr>
        <w:tabs>
          <w:tab w:val="left" w:pos="284"/>
          <w:tab w:val="left" w:pos="851"/>
          <w:tab w:val="left" w:pos="1276"/>
        </w:tabs>
        <w:autoSpaceDE w:val="0"/>
        <w:autoSpaceDN w:val="0"/>
        <w:spacing w:after="0" w:line="276" w:lineRule="auto"/>
        <w:ind w:left="0" w:firstLine="851"/>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 xml:space="preserve">Окончателно плащане в рамер на </w:t>
      </w:r>
      <w:r w:rsidR="006E0F22" w:rsidRPr="006E0F22">
        <w:rPr>
          <w:rFonts w:ascii="Times New Roman" w:eastAsia="Calibri" w:hAnsi="Times New Roman"/>
          <w:bCs/>
          <w:sz w:val="24"/>
          <w:szCs w:val="24"/>
          <w:lang w:eastAsia="en-US"/>
        </w:rPr>
        <w:t xml:space="preserve">останалите </w:t>
      </w:r>
      <w:r w:rsidR="00562D79">
        <w:rPr>
          <w:rFonts w:ascii="Times New Roman" w:eastAsia="Calibri" w:hAnsi="Times New Roman"/>
          <w:bCs/>
          <w:sz w:val="24"/>
          <w:szCs w:val="24"/>
          <w:lang w:val="en-US" w:eastAsia="en-US"/>
        </w:rPr>
        <w:t>6</w:t>
      </w:r>
      <w:r w:rsidR="006E0F22" w:rsidRPr="006E0F22">
        <w:rPr>
          <w:rFonts w:ascii="Times New Roman" w:eastAsia="Calibri" w:hAnsi="Times New Roman"/>
          <w:bCs/>
          <w:sz w:val="24"/>
          <w:szCs w:val="24"/>
          <w:lang w:eastAsia="en-US"/>
        </w:rPr>
        <w:t xml:space="preserve">0 % от дължимото възнаграждение – в 30 (тридесет) дневен срок след издаването на </w:t>
      </w:r>
      <w:r w:rsidR="00E94A40">
        <w:rPr>
          <w:rFonts w:ascii="Times New Roman" w:eastAsia="Calibri" w:hAnsi="Times New Roman"/>
          <w:bCs/>
          <w:sz w:val="24"/>
          <w:szCs w:val="24"/>
          <w:lang w:eastAsia="en-US"/>
        </w:rPr>
        <w:t>Удостоверение</w:t>
      </w:r>
      <w:r w:rsidR="006E0F22" w:rsidRPr="006E0F22">
        <w:rPr>
          <w:rFonts w:ascii="Times New Roman" w:eastAsia="Calibri" w:hAnsi="Times New Roman"/>
          <w:bCs/>
          <w:sz w:val="24"/>
          <w:szCs w:val="24"/>
          <w:lang w:eastAsia="en-US"/>
        </w:rPr>
        <w:t xml:space="preserve"> </w:t>
      </w:r>
      <w:r w:rsidR="00642010">
        <w:rPr>
          <w:rFonts w:ascii="Times New Roman" w:eastAsia="Calibri" w:hAnsi="Times New Roman"/>
          <w:bCs/>
          <w:sz w:val="24"/>
          <w:szCs w:val="24"/>
          <w:lang w:eastAsia="en-US"/>
        </w:rPr>
        <w:t>за въвеждане в експолатация</w:t>
      </w:r>
      <w:r w:rsidR="006E0F22" w:rsidRPr="006E0F22">
        <w:rPr>
          <w:rFonts w:ascii="Times New Roman" w:eastAsia="Calibri" w:hAnsi="Times New Roman"/>
          <w:bCs/>
          <w:sz w:val="24"/>
          <w:szCs w:val="24"/>
          <w:lang w:eastAsia="en-US"/>
        </w:rPr>
        <w:t xml:space="preserve">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9. </w:t>
      </w:r>
      <w:r w:rsidRPr="00A2406C">
        <w:rPr>
          <w:rFonts w:ascii="Times New Roman" w:hAnsi="Times New Roman"/>
          <w:sz w:val="24"/>
          <w:szCs w:val="24"/>
          <w:lang w:val="ru-RU" w:eastAsia="en-US"/>
        </w:rPr>
        <w:t xml:space="preserve">(1) </w:t>
      </w:r>
      <w:proofErr w:type="gramStart"/>
      <w:r w:rsidRPr="00A2406C">
        <w:rPr>
          <w:rFonts w:ascii="Times New Roman" w:hAnsi="Times New Roman"/>
          <w:sz w:val="24"/>
          <w:szCs w:val="24"/>
          <w:lang w:val="ru-RU" w:eastAsia="en-US"/>
        </w:rPr>
        <w:t>Всяко</w:t>
      </w:r>
      <w:proofErr w:type="gramEnd"/>
      <w:r w:rsidRPr="00A2406C">
        <w:rPr>
          <w:rFonts w:ascii="Times New Roman" w:hAnsi="Times New Roman"/>
          <w:sz w:val="24"/>
          <w:szCs w:val="24"/>
          <w:lang w:val="ru-RU" w:eastAsia="en-US"/>
        </w:rPr>
        <w:t xml:space="preserve"> плащане по този Договор се извършва въз основа на следните документи:</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протоколи и актове, подписани от ИЗПЪЛНИТЕЛЯ за съответния етап на строителството – акт образец 2, акт образец 15 или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w:t>
      </w:r>
    </w:p>
    <w:p w:rsidR="00A2406C" w:rsidRPr="000E367A"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0E367A">
        <w:rPr>
          <w:rFonts w:ascii="Times New Roman" w:hAnsi="Times New Roman"/>
          <w:sz w:val="24"/>
          <w:szCs w:val="22"/>
          <w:lang w:val="ru-RU" w:eastAsia="en-US"/>
        </w:rPr>
        <w:t>представяне от ИЗПЪЛНИТЕЛЯ на окончателен доклад и</w:t>
      </w:r>
      <w:proofErr w:type="gramStart"/>
      <w:r w:rsidRPr="000E367A">
        <w:rPr>
          <w:rFonts w:ascii="Times New Roman" w:hAnsi="Times New Roman"/>
          <w:sz w:val="24"/>
          <w:szCs w:val="22"/>
          <w:lang w:val="ru-RU" w:eastAsia="en-US"/>
        </w:rPr>
        <w:t xml:space="preserve"> Т</w:t>
      </w:r>
      <w:proofErr w:type="gramEnd"/>
      <w:r w:rsidRPr="000E367A">
        <w:rPr>
          <w:rFonts w:ascii="Times New Roman" w:hAnsi="Times New Roman"/>
          <w:sz w:val="24"/>
          <w:szCs w:val="22"/>
          <w:lang w:val="ru-RU" w:eastAsia="en-US"/>
        </w:rPr>
        <w:t>ехнически паспорт на строежа</w:t>
      </w:r>
      <w:r w:rsidR="000E367A">
        <w:rPr>
          <w:rFonts w:ascii="Times New Roman" w:hAnsi="Times New Roman"/>
          <w:sz w:val="24"/>
          <w:szCs w:val="22"/>
          <w:lang w:val="en-US" w:eastAsia="en-US"/>
        </w:rPr>
        <w:t xml:space="preserve"> (</w:t>
      </w:r>
      <w:r w:rsidR="000E367A">
        <w:rPr>
          <w:rFonts w:ascii="Times New Roman" w:hAnsi="Times New Roman"/>
          <w:sz w:val="24"/>
          <w:szCs w:val="22"/>
          <w:lang w:eastAsia="en-US"/>
        </w:rPr>
        <w:t>отнася се за окончателното плащане)</w:t>
      </w:r>
      <w:r w:rsidRPr="000E367A">
        <w:rPr>
          <w:rFonts w:ascii="Times New Roman" w:hAnsi="Times New Roman"/>
          <w:sz w:val="24"/>
          <w:szCs w:val="22"/>
          <w:lang w:val="ru-RU" w:eastAsia="en-US"/>
        </w:rPr>
        <w:t>;</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подписване на приемо-предавателен протокол, съгласно чл. 30 от Договора за окончателно приемане на изпълнението по</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6E0F22" w:rsidRPr="00823839" w:rsidRDefault="00A2406C" w:rsidP="00823839">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b/>
          <w:i/>
          <w:sz w:val="24"/>
          <w:szCs w:val="22"/>
          <w:lang w:eastAsia="en-US"/>
        </w:rPr>
      </w:pPr>
      <w:r w:rsidRPr="006E0F22">
        <w:rPr>
          <w:rFonts w:ascii="Times New Roman" w:hAnsi="Times New Roman"/>
          <w:sz w:val="24"/>
          <w:szCs w:val="22"/>
          <w:lang w:val="ru-RU" w:eastAsia="en-US"/>
        </w:rPr>
        <w:t xml:space="preserve">фактура за дължимата </w:t>
      </w:r>
      <w:proofErr w:type="gramStart"/>
      <w:r w:rsidRPr="006E0F22">
        <w:rPr>
          <w:rFonts w:ascii="Times New Roman" w:hAnsi="Times New Roman"/>
          <w:sz w:val="24"/>
          <w:szCs w:val="22"/>
          <w:lang w:val="ru-RU" w:eastAsia="en-US"/>
        </w:rPr>
        <w:t>част</w:t>
      </w:r>
      <w:proofErr w:type="gramEnd"/>
      <w:r w:rsidRPr="006E0F22">
        <w:rPr>
          <w:rFonts w:ascii="Times New Roman" w:hAnsi="Times New Roman"/>
          <w:sz w:val="24"/>
          <w:szCs w:val="22"/>
          <w:lang w:val="ru-RU" w:eastAsia="en-US"/>
        </w:rPr>
        <w:t xml:space="preserve"> от Цената, издадена от ИЗПЪЛНИТЕЛЯ и представена на ВЪЗЛОЖИТЕЛЯ. Във фактурата задължително се включва следното пояснение </w:t>
      </w:r>
      <w:r w:rsidR="006E0F22" w:rsidRPr="006E0F22">
        <w:rPr>
          <w:rFonts w:ascii="Times New Roman" w:hAnsi="Times New Roman"/>
          <w:b/>
          <w:i/>
          <w:sz w:val="24"/>
          <w:szCs w:val="22"/>
          <w:lang w:eastAsia="en-US"/>
        </w:rPr>
        <w:t xml:space="preserve">„Разходът е направен за обект: </w:t>
      </w:r>
      <w:r w:rsidR="00823839" w:rsidRPr="00823839">
        <w:rPr>
          <w:rFonts w:ascii="Times New Roman" w:hAnsi="Times New Roman"/>
          <w:b/>
          <w:i/>
          <w:sz w:val="24"/>
          <w:szCs w:val="22"/>
          <w:lang w:val="en-US" w:eastAsia="en-US"/>
        </w:rPr>
        <w:t>„Изграждане на Морски клуб в рибарско селище Кария, община Шабла“</w:t>
      </w:r>
    </w:p>
    <w:p w:rsidR="00A2406C" w:rsidRPr="006E0F22" w:rsidRDefault="00A2406C" w:rsidP="006E0F22">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4"/>
          <w:lang w:val="ru-RU" w:eastAsia="en-US"/>
        </w:rPr>
      </w:pPr>
      <w:r w:rsidRPr="006E0F22">
        <w:rPr>
          <w:rFonts w:ascii="Times New Roman" w:hAnsi="Times New Roman"/>
          <w:sz w:val="24"/>
          <w:szCs w:val="24"/>
          <w:lang w:val="ru-RU" w:eastAsia="en-US"/>
        </w:rPr>
        <w:t xml:space="preserve">(2) ВЪЗЛОЖИТЕЛЯТ се задължава да извършва всяко дължимо плащане в сроковете, посочени в чл. 8 след получаването на фактура на ИЗПЪЛНИТЕЛЯ, </w:t>
      </w:r>
      <w:proofErr w:type="gramStart"/>
      <w:r w:rsidRPr="006E0F22">
        <w:rPr>
          <w:rFonts w:ascii="Times New Roman" w:hAnsi="Times New Roman"/>
          <w:sz w:val="24"/>
          <w:szCs w:val="24"/>
          <w:lang w:val="ru-RU" w:eastAsia="en-US"/>
        </w:rPr>
        <w:t>при</w:t>
      </w:r>
      <w:proofErr w:type="gramEnd"/>
      <w:r w:rsidRPr="006E0F22">
        <w:rPr>
          <w:rFonts w:ascii="Times New Roman" w:hAnsi="Times New Roman"/>
          <w:sz w:val="24"/>
          <w:szCs w:val="24"/>
          <w:lang w:val="ru-RU" w:eastAsia="en-US"/>
        </w:rPr>
        <w:t xml:space="preserve"> наличие на условията по ал. 1.</w:t>
      </w:r>
    </w:p>
    <w:p w:rsid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b/>
          <w:sz w:val="24"/>
          <w:szCs w:val="24"/>
          <w:lang w:val="ru-RU" w:eastAsia="en-US"/>
        </w:rPr>
        <w:t xml:space="preserve">Чл. 10. (1) </w:t>
      </w:r>
      <w:r w:rsidRPr="00A2406C">
        <w:rPr>
          <w:rFonts w:ascii="Times New Roman" w:hAnsi="Times New Roman"/>
          <w:sz w:val="24"/>
          <w:szCs w:val="24"/>
          <w:lang w:val="ru-RU" w:eastAsia="en-US"/>
        </w:rPr>
        <w:t xml:space="preserve">Всички плащания по този Договор се извършват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по следната банкова сметка на ИЗПЪЛНИТЕЛЯ:</w:t>
      </w:r>
    </w:p>
    <w:p w:rsidR="00562D79" w:rsidRPr="00562D79" w:rsidRDefault="00562D79"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bookmarkStart w:id="1" w:name="_GoBack"/>
      <w:bookmarkEnd w:id="1"/>
    </w:p>
    <w:p w:rsidR="00A2406C" w:rsidRPr="00A2406C" w:rsidRDefault="00A2406C" w:rsidP="00A2406C">
      <w:pPr>
        <w:widowControl w:val="0"/>
        <w:tabs>
          <w:tab w:val="left" w:pos="864"/>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Банка</w:t>
      </w:r>
      <w:proofErr w:type="gramStart"/>
      <w:r w:rsidRPr="00A2406C">
        <w:rPr>
          <w:rFonts w:ascii="Times New Roman" w:hAnsi="Times New Roman"/>
          <w:sz w:val="24"/>
          <w:szCs w:val="24"/>
          <w:lang w:val="ru-RU" w:eastAsia="en-US"/>
        </w:rPr>
        <w:t>:</w:t>
      </w:r>
      <w:r w:rsidRPr="00A2406C">
        <w:rPr>
          <w:rFonts w:ascii="Times New Roman" w:hAnsi="Times New Roman"/>
          <w:spacing w:val="-19"/>
          <w:sz w:val="24"/>
          <w:szCs w:val="24"/>
          <w:lang w:val="ru-RU" w:eastAsia="en-US"/>
        </w:rPr>
        <w:t xml:space="preserve"> </w:t>
      </w:r>
      <w:r w:rsidRPr="00A2406C">
        <w:rPr>
          <w:rFonts w:ascii="Times New Roman" w:hAnsi="Times New Roman"/>
          <w:sz w:val="24"/>
          <w:szCs w:val="24"/>
          <w:lang w:val="ru-RU" w:eastAsia="en-US"/>
        </w:rPr>
        <w:t xml:space="preserve">[…………………………….] </w:t>
      </w:r>
      <w:proofErr w:type="gramEnd"/>
    </w:p>
    <w:p w:rsidR="00A2406C" w:rsidRPr="00A2406C" w:rsidRDefault="00A2406C" w:rsidP="00A2406C">
      <w:pPr>
        <w:widowControl w:val="0"/>
        <w:tabs>
          <w:tab w:val="left" w:pos="864"/>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en-US" w:eastAsia="en-US"/>
        </w:rPr>
        <w:t>BIC</w:t>
      </w:r>
      <w:r w:rsidRPr="00A2406C">
        <w:rPr>
          <w:rFonts w:ascii="Times New Roman" w:hAnsi="Times New Roman"/>
          <w:sz w:val="24"/>
          <w:szCs w:val="24"/>
          <w:lang w:val="ru-RU" w:eastAsia="en-US"/>
        </w:rPr>
        <w:t>:</w:t>
      </w:r>
      <w:r w:rsidRPr="00A2406C">
        <w:rPr>
          <w:rFonts w:ascii="Times New Roman" w:hAnsi="Times New Roman"/>
          <w:sz w:val="24"/>
          <w:szCs w:val="24"/>
          <w:lang w:val="ru-RU" w:eastAsia="en-US"/>
        </w:rPr>
        <w:tab/>
        <w:t>[…………………………….]</w:t>
      </w:r>
    </w:p>
    <w:p w:rsid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en-US" w:eastAsia="en-US"/>
        </w:rPr>
        <w:t>IBAN</w:t>
      </w:r>
      <w:r w:rsidR="00823839">
        <w:rPr>
          <w:rFonts w:ascii="Times New Roman" w:hAnsi="Times New Roman"/>
          <w:sz w:val="24"/>
          <w:szCs w:val="24"/>
          <w:lang w:val="ru-RU" w:eastAsia="en-US"/>
        </w:rPr>
        <w:t>: […………………………….]</w:t>
      </w:r>
    </w:p>
    <w:p w:rsidR="00823839" w:rsidRDefault="00823839"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Pr>
          <w:rFonts w:ascii="Times New Roman" w:hAnsi="Times New Roman"/>
          <w:sz w:val="24"/>
          <w:szCs w:val="24"/>
          <w:lang w:val="ru-RU" w:eastAsia="en-US"/>
        </w:rPr>
        <w:t>Титуляр: ……………………………….</w:t>
      </w:r>
    </w:p>
    <w:p w:rsidR="00562D79" w:rsidRPr="00562D79" w:rsidRDefault="00562D79"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ИЗПЪЛНИТЕЛЯТ е длъжен да уведомява писмено ВЪЗЛОЖИТЕЛЯ за всички последващи промени по ал. 1 в срок от 3 (</w:t>
      </w:r>
      <w:r w:rsidRPr="00A2406C">
        <w:rPr>
          <w:rFonts w:ascii="Times New Roman" w:hAnsi="Times New Roman"/>
          <w:i/>
          <w:sz w:val="24"/>
          <w:szCs w:val="24"/>
          <w:lang w:val="ru-RU" w:eastAsia="en-US"/>
        </w:rPr>
        <w:t>три</w:t>
      </w:r>
      <w:r w:rsidRPr="00A2406C">
        <w:rPr>
          <w:rFonts w:ascii="Times New Roman" w:hAnsi="Times New Roman"/>
          <w:sz w:val="24"/>
          <w:szCs w:val="24"/>
          <w:lang w:val="ru-RU" w:eastAsia="en-US"/>
        </w:rPr>
        <w:t>) дни, считано от момента на промяната.</w:t>
      </w:r>
      <w:proofErr w:type="gramEnd"/>
      <w:r w:rsidRPr="00A2406C">
        <w:rPr>
          <w:rFonts w:ascii="Times New Roman" w:hAnsi="Times New Roman"/>
          <w:sz w:val="24"/>
          <w:szCs w:val="24"/>
          <w:lang w:val="ru-RU" w:eastAsia="en-US"/>
        </w:rPr>
        <w:t xml:space="preserve"> В случай че ИЗПЪЛНИТЕЛЯТ не уведоми ВЪЗЛОЖИТЕЛЯ в този срок, счита се, че плащанията са надлежно</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извършени.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11. (1) </w:t>
      </w:r>
      <w:r w:rsidRPr="00A2406C">
        <w:rPr>
          <w:rFonts w:ascii="Times New Roman" w:hAnsi="Times New Roman"/>
          <w:sz w:val="24"/>
          <w:szCs w:val="24"/>
          <w:lang w:val="ru-RU" w:eastAsia="en-US"/>
        </w:rPr>
        <w:t xml:space="preserve">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изпълнението на съответната част от Услугите за съответната дейност, заедно с искане за плащане на тази част пряко на подизпълнителя.</w:t>
      </w:r>
    </w:p>
    <w:p w:rsidR="00A2406C" w:rsidRPr="00A2406C" w:rsidRDefault="00A2406C" w:rsidP="00C04741">
      <w:pPr>
        <w:widowControl w:val="0"/>
        <w:numPr>
          <w:ilvl w:val="0"/>
          <w:numId w:val="34"/>
        </w:numPr>
        <w:tabs>
          <w:tab w:val="left" w:pos="596"/>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Горната клауза се прилага, когато ВЪЗЛОЖИТЕЛЯТ прецени, че частта от поръчката, която се изпълнява от подизпълнител, може да бъде предадена като </w:t>
      </w:r>
      <w:proofErr w:type="gramStart"/>
      <w:r w:rsidRPr="00A2406C">
        <w:rPr>
          <w:rFonts w:ascii="Times New Roman" w:hAnsi="Times New Roman"/>
          <w:sz w:val="24"/>
          <w:szCs w:val="22"/>
          <w:lang w:val="ru-RU" w:eastAsia="en-US"/>
        </w:rPr>
        <w:t>отделен</w:t>
      </w:r>
      <w:proofErr w:type="gramEnd"/>
      <w:r w:rsidRPr="00A2406C">
        <w:rPr>
          <w:rFonts w:ascii="Times New Roman" w:hAnsi="Times New Roman"/>
          <w:sz w:val="24"/>
          <w:szCs w:val="22"/>
          <w:lang w:val="ru-RU" w:eastAsia="en-US"/>
        </w:rPr>
        <w:t xml:space="preserve"> обект на изпълнителя или на ВЪЗЛОЖИТЕЛЯ, когато частта на подизпълнителя подлежи на </w:t>
      </w:r>
      <w:r w:rsidRPr="00A2406C">
        <w:rPr>
          <w:rFonts w:ascii="Times New Roman" w:hAnsi="Times New Roman"/>
          <w:sz w:val="24"/>
          <w:szCs w:val="22"/>
          <w:lang w:val="ru-RU" w:eastAsia="en-US"/>
        </w:rPr>
        <w:lastRenderedPageBreak/>
        <w:t>самостоятелно приемане, което няма да окаже влияние в последствие на приемането на останалите части от обекта.</w:t>
      </w:r>
    </w:p>
    <w:p w:rsidR="00A2406C" w:rsidRPr="00A2406C" w:rsidRDefault="00A2406C" w:rsidP="00C04741">
      <w:pPr>
        <w:widowControl w:val="0"/>
        <w:numPr>
          <w:ilvl w:val="0"/>
          <w:numId w:val="34"/>
        </w:numPr>
        <w:tabs>
          <w:tab w:val="left" w:pos="59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тях като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недължими.</w:t>
      </w:r>
    </w:p>
    <w:p w:rsidR="00A2406C" w:rsidRPr="00D16C4B" w:rsidRDefault="00A2406C" w:rsidP="00A2406C">
      <w:pPr>
        <w:widowControl w:val="0"/>
        <w:numPr>
          <w:ilvl w:val="0"/>
          <w:numId w:val="34"/>
        </w:numPr>
        <w:tabs>
          <w:tab w:val="left" w:pos="565"/>
          <w:tab w:val="left" w:pos="993"/>
        </w:tabs>
        <w:autoSpaceDE w:val="0"/>
        <w:autoSpaceDN w:val="0"/>
        <w:spacing w:after="0" w:line="276" w:lineRule="auto"/>
        <w:ind w:left="0" w:firstLine="567"/>
        <w:jc w:val="both"/>
        <w:rPr>
          <w:rFonts w:ascii="Times New Roman" w:hAnsi="Times New Roman"/>
          <w:sz w:val="24"/>
          <w:szCs w:val="24"/>
          <w:lang w:val="ru-RU" w:eastAsia="en-US"/>
        </w:rPr>
      </w:pPr>
      <w:r w:rsidRPr="00D16C4B">
        <w:rPr>
          <w:rFonts w:ascii="Times New Roman" w:hAnsi="Times New Roman"/>
          <w:sz w:val="24"/>
          <w:szCs w:val="22"/>
          <w:lang w:val="ru-RU" w:eastAsia="en-US"/>
        </w:rPr>
        <w:t xml:space="preserve">ВЪЗЛОЖИТЕЛЯТ приема изпълнението на частта от Услугите, при съответно спазване на разпоредбите на Раздел </w:t>
      </w:r>
      <w:r w:rsidRPr="00D16C4B">
        <w:rPr>
          <w:rFonts w:ascii="Times New Roman" w:hAnsi="Times New Roman"/>
          <w:sz w:val="24"/>
          <w:szCs w:val="22"/>
          <w:lang w:val="en-US" w:eastAsia="en-US"/>
        </w:rPr>
        <w:t>VI</w:t>
      </w:r>
      <w:r w:rsidRPr="00D16C4B">
        <w:rPr>
          <w:rFonts w:ascii="Times New Roman" w:hAnsi="Times New Roman"/>
          <w:sz w:val="24"/>
          <w:szCs w:val="22"/>
          <w:lang w:val="ru-RU" w:eastAsia="en-US"/>
        </w:rPr>
        <w:t xml:space="preserve"> (Предаване и приемане на изпълнението) от Договора,</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и</w:t>
      </w:r>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заплаща</w:t>
      </w:r>
      <w:r w:rsidRPr="00D16C4B">
        <w:rPr>
          <w:rFonts w:ascii="Times New Roman" w:hAnsi="Times New Roman"/>
          <w:spacing w:val="52"/>
          <w:sz w:val="24"/>
          <w:szCs w:val="22"/>
          <w:lang w:val="ru-RU" w:eastAsia="en-US"/>
        </w:rPr>
        <w:t xml:space="preserve"> </w:t>
      </w:r>
      <w:r w:rsidRPr="00D16C4B">
        <w:rPr>
          <w:rFonts w:ascii="Times New Roman" w:hAnsi="Times New Roman"/>
          <w:sz w:val="24"/>
          <w:szCs w:val="22"/>
          <w:lang w:val="ru-RU" w:eastAsia="en-US"/>
        </w:rPr>
        <w:t>възнаграждение</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за</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тази</w:t>
      </w:r>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част</w:t>
      </w:r>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на</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подизпълнителя</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в</w:t>
      </w:r>
      <w:r w:rsidRPr="00D16C4B">
        <w:rPr>
          <w:rFonts w:ascii="Times New Roman" w:hAnsi="Times New Roman"/>
          <w:spacing w:val="50"/>
          <w:sz w:val="24"/>
          <w:szCs w:val="22"/>
          <w:lang w:val="ru-RU" w:eastAsia="en-US"/>
        </w:rPr>
        <w:t xml:space="preserve"> </w:t>
      </w:r>
      <w:r w:rsidRPr="00D16C4B">
        <w:rPr>
          <w:rFonts w:ascii="Times New Roman" w:hAnsi="Times New Roman"/>
          <w:sz w:val="24"/>
          <w:szCs w:val="22"/>
          <w:lang w:val="ru-RU" w:eastAsia="en-US"/>
        </w:rPr>
        <w:t>срок</w:t>
      </w:r>
      <w:r w:rsidRPr="00D16C4B">
        <w:rPr>
          <w:rFonts w:ascii="Times New Roman" w:hAnsi="Times New Roman"/>
          <w:spacing w:val="51"/>
          <w:sz w:val="24"/>
          <w:szCs w:val="22"/>
          <w:lang w:val="ru-RU" w:eastAsia="en-US"/>
        </w:rPr>
        <w:t xml:space="preserve"> </w:t>
      </w:r>
      <w:proofErr w:type="gramStart"/>
      <w:r w:rsidRPr="00D16C4B">
        <w:rPr>
          <w:rFonts w:ascii="Times New Roman" w:hAnsi="Times New Roman"/>
          <w:sz w:val="24"/>
          <w:szCs w:val="22"/>
          <w:lang w:val="ru-RU" w:eastAsia="en-US"/>
        </w:rPr>
        <w:t>до</w:t>
      </w:r>
      <w:proofErr w:type="gramEnd"/>
      <w:r w:rsidRPr="00D16C4B">
        <w:rPr>
          <w:rFonts w:ascii="Times New Roman" w:hAnsi="Times New Roman"/>
          <w:spacing w:val="51"/>
          <w:sz w:val="24"/>
          <w:szCs w:val="22"/>
          <w:lang w:val="ru-RU" w:eastAsia="en-US"/>
        </w:rPr>
        <w:t xml:space="preserve"> </w:t>
      </w:r>
      <w:r w:rsidRPr="00D16C4B">
        <w:rPr>
          <w:rFonts w:ascii="Times New Roman" w:hAnsi="Times New Roman"/>
          <w:sz w:val="24"/>
          <w:szCs w:val="22"/>
          <w:lang w:val="ru-RU" w:eastAsia="en-US"/>
        </w:rPr>
        <w:t>30</w:t>
      </w:r>
      <w:r w:rsidRPr="00D16C4B">
        <w:rPr>
          <w:rFonts w:ascii="Times New Roman" w:hAnsi="Times New Roman"/>
          <w:sz w:val="24"/>
          <w:szCs w:val="24"/>
          <w:lang w:val="ru-RU" w:eastAsia="en-US"/>
        </w:rPr>
        <w:t xml:space="preserve">/тридесет/ дни от подписването на приемо-предавателен протокол. ВЪЗЛОЖИТЕЛЯТ има право да откаже да извърши плащането, когато искането за плащане е оспорено </w:t>
      </w:r>
      <w:proofErr w:type="gramStart"/>
      <w:r w:rsidRPr="00D16C4B">
        <w:rPr>
          <w:rFonts w:ascii="Times New Roman" w:hAnsi="Times New Roman"/>
          <w:sz w:val="24"/>
          <w:szCs w:val="24"/>
          <w:lang w:val="ru-RU" w:eastAsia="en-US"/>
        </w:rPr>
        <w:t>от</w:t>
      </w:r>
      <w:proofErr w:type="gramEnd"/>
    </w:p>
    <w:p w:rsidR="00823839" w:rsidRPr="00D16C4B" w:rsidRDefault="00A2406C" w:rsidP="00D16C4B">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ИЗПЪЛНИТЕЛЯ, до момента на отстраняване на причината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отказа, както и когато прецени, че частта, която подизпълнителят изпълнява не подлежи на самостоятелно приемане.</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w:t>
      </w:r>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 ГАРАНЦИЯ ЗА ИЗПЪЛНЕНИ</w:t>
      </w:r>
      <w:proofErr w:type="gramStart"/>
      <w:r w:rsidRPr="00A2406C">
        <w:rPr>
          <w:rFonts w:ascii="Times New Roman" w:hAnsi="Times New Roman"/>
          <w:b/>
          <w:bCs/>
          <w:sz w:val="24"/>
          <w:szCs w:val="24"/>
          <w:lang w:val="en-US" w:eastAsia="en-US"/>
        </w:rPr>
        <w:t>E</w:t>
      </w:r>
      <w:proofErr w:type="gramEnd"/>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ru-RU" w:eastAsia="en-US"/>
        </w:rPr>
      </w:pPr>
      <w:r w:rsidRPr="00A2406C">
        <w:rPr>
          <w:rFonts w:ascii="Times New Roman" w:hAnsi="Times New Roman"/>
          <w:b/>
          <w:sz w:val="24"/>
          <w:szCs w:val="22"/>
          <w:lang w:val="ru-RU" w:eastAsia="en-US"/>
        </w:rPr>
        <w:t>Гаранция за 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12. </w:t>
      </w:r>
      <w:r w:rsidRPr="00A2406C">
        <w:rPr>
          <w:rFonts w:ascii="Times New Roman" w:hAnsi="Times New Roman"/>
          <w:sz w:val="24"/>
          <w:szCs w:val="24"/>
          <w:lang w:val="ru-RU" w:eastAsia="en-US"/>
        </w:rPr>
        <w:t xml:space="preserve">При подписването на този Договор, ИЗПЪЛНИТЕЛЯТ представя на ВЪЗЛОЖИТЕЛЯ гаранция за изпълнение в размер на 3 %  (три на сто) от  </w:t>
      </w:r>
      <w:r w:rsidRPr="00A2406C">
        <w:rPr>
          <w:rFonts w:ascii="Times New Roman" w:hAnsi="Times New Roman"/>
          <w:spacing w:val="-3"/>
          <w:sz w:val="24"/>
          <w:szCs w:val="24"/>
          <w:lang w:val="ru-RU" w:eastAsia="en-US"/>
        </w:rPr>
        <w:t xml:space="preserve">стойността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w:t>
      </w:r>
      <w:r w:rsidRPr="00A2406C">
        <w:rPr>
          <w:rFonts w:ascii="Times New Roman" w:hAnsi="Times New Roman"/>
          <w:sz w:val="24"/>
          <w:szCs w:val="24"/>
          <w:lang w:val="ru-RU" w:eastAsia="en-US"/>
        </w:rPr>
        <w:t xml:space="preserve">без ДДС, а </w:t>
      </w:r>
      <w:r w:rsidRPr="00A2406C">
        <w:rPr>
          <w:rFonts w:ascii="Times New Roman" w:hAnsi="Times New Roman"/>
          <w:spacing w:val="-3"/>
          <w:sz w:val="24"/>
          <w:szCs w:val="24"/>
          <w:lang w:val="ru-RU" w:eastAsia="en-US"/>
        </w:rPr>
        <w:t xml:space="preserve">именно </w:t>
      </w:r>
      <w:r w:rsidRPr="00A2406C">
        <w:rPr>
          <w:rFonts w:ascii="Times New Roman" w:hAnsi="Times New Roman"/>
          <w:b/>
          <w:sz w:val="24"/>
          <w:szCs w:val="24"/>
          <w:lang w:val="ru-RU" w:eastAsia="en-US"/>
        </w:rPr>
        <w:t>…………</w:t>
      </w:r>
      <w:r w:rsidR="00D16C4B">
        <w:rPr>
          <w:rFonts w:ascii="Times New Roman" w:hAnsi="Times New Roman"/>
          <w:b/>
          <w:sz w:val="24"/>
          <w:szCs w:val="24"/>
          <w:lang w:val="ru-RU" w:eastAsia="en-US"/>
        </w:rPr>
        <w:t xml:space="preserve"> </w:t>
      </w:r>
      <w:r w:rsidRPr="00A2406C">
        <w:rPr>
          <w:rFonts w:ascii="Times New Roman" w:hAnsi="Times New Roman"/>
          <w:b/>
          <w:sz w:val="24"/>
          <w:szCs w:val="24"/>
          <w:lang w:val="ru-RU" w:eastAsia="en-US"/>
        </w:rPr>
        <w:t xml:space="preserve">(словом) </w:t>
      </w:r>
      <w:r w:rsidRPr="00A2406C">
        <w:rPr>
          <w:rFonts w:ascii="Times New Roman" w:hAnsi="Times New Roman"/>
          <w:sz w:val="24"/>
          <w:szCs w:val="24"/>
          <w:lang w:val="ru-RU" w:eastAsia="en-US"/>
        </w:rPr>
        <w:t>лева („</w:t>
      </w:r>
      <w:r w:rsidRPr="00A2406C">
        <w:rPr>
          <w:rFonts w:ascii="Times New Roman" w:hAnsi="Times New Roman"/>
          <w:b/>
          <w:sz w:val="24"/>
          <w:szCs w:val="24"/>
          <w:lang w:val="ru-RU" w:eastAsia="en-US"/>
        </w:rPr>
        <w:t xml:space="preserve">Гаранцията </w:t>
      </w:r>
      <w:proofErr w:type="gramStart"/>
      <w:r w:rsidRPr="00A2406C">
        <w:rPr>
          <w:rFonts w:ascii="Times New Roman" w:hAnsi="Times New Roman"/>
          <w:b/>
          <w:sz w:val="24"/>
          <w:szCs w:val="24"/>
          <w:lang w:val="ru-RU" w:eastAsia="en-US"/>
        </w:rPr>
        <w:t>за</w:t>
      </w:r>
      <w:proofErr w:type="gramEnd"/>
      <w:r w:rsidRPr="00A2406C">
        <w:rPr>
          <w:rFonts w:ascii="Times New Roman" w:hAnsi="Times New Roman"/>
          <w:b/>
          <w:sz w:val="24"/>
          <w:szCs w:val="24"/>
          <w:lang w:val="ru-RU" w:eastAsia="en-US"/>
        </w:rPr>
        <w:t xml:space="preserve"> изпълнение</w:t>
      </w:r>
      <w:r w:rsidRPr="00A2406C">
        <w:rPr>
          <w:rFonts w:ascii="Times New Roman" w:hAnsi="Times New Roman"/>
          <w:sz w:val="24"/>
          <w:szCs w:val="24"/>
          <w:lang w:val="ru-RU" w:eastAsia="en-US"/>
        </w:rPr>
        <w:t>“), която служи за обезпечаване на изпълнението на задълженията на ИЗПЪЛНИТЕЛЯ по</w:t>
      </w:r>
      <w:r w:rsidRPr="00A2406C">
        <w:rPr>
          <w:rFonts w:ascii="Times New Roman" w:hAnsi="Times New Roman"/>
          <w:spacing w:val="-1"/>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Чл. 13. (1)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случай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изменение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извършено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съответствие </w:t>
      </w:r>
      <w:r w:rsidRPr="00A2406C">
        <w:rPr>
          <w:rFonts w:ascii="Times New Roman" w:hAnsi="Times New Roman"/>
          <w:sz w:val="24"/>
          <w:szCs w:val="24"/>
          <w:lang w:val="ru-RU" w:eastAsia="en-US"/>
        </w:rPr>
        <w:t xml:space="preserve">с този </w:t>
      </w:r>
      <w:r w:rsidRPr="00A2406C">
        <w:rPr>
          <w:rFonts w:ascii="Times New Roman" w:hAnsi="Times New Roman"/>
          <w:spacing w:val="-3"/>
          <w:sz w:val="24"/>
          <w:szCs w:val="24"/>
          <w:lang w:val="ru-RU" w:eastAsia="en-US"/>
        </w:rPr>
        <w:t xml:space="preserve">Договор </w:t>
      </w:r>
      <w:r w:rsidRPr="00A2406C">
        <w:rPr>
          <w:rFonts w:ascii="Times New Roman" w:hAnsi="Times New Roman"/>
          <w:sz w:val="24"/>
          <w:szCs w:val="24"/>
          <w:lang w:val="ru-RU" w:eastAsia="en-US"/>
        </w:rPr>
        <w:t xml:space="preserve">и </w:t>
      </w:r>
      <w:r w:rsidRPr="00A2406C">
        <w:rPr>
          <w:rFonts w:ascii="Times New Roman" w:hAnsi="Times New Roman"/>
          <w:spacing w:val="-3"/>
          <w:sz w:val="24"/>
          <w:szCs w:val="24"/>
          <w:lang w:val="ru-RU" w:eastAsia="en-US"/>
        </w:rPr>
        <w:t xml:space="preserve">приложимото </w:t>
      </w:r>
      <w:r w:rsidRPr="00A2406C">
        <w:rPr>
          <w:rFonts w:ascii="Times New Roman" w:hAnsi="Times New Roman"/>
          <w:sz w:val="24"/>
          <w:szCs w:val="24"/>
          <w:lang w:val="ru-RU" w:eastAsia="en-US"/>
        </w:rPr>
        <w:t xml:space="preserve">право, </w:t>
      </w:r>
      <w:r w:rsidRPr="00A2406C">
        <w:rPr>
          <w:rFonts w:ascii="Times New Roman" w:hAnsi="Times New Roman"/>
          <w:spacing w:val="-3"/>
          <w:sz w:val="24"/>
          <w:szCs w:val="24"/>
          <w:lang w:val="ru-RU" w:eastAsia="en-US"/>
        </w:rPr>
        <w:t xml:space="preserve">включително </w:t>
      </w:r>
      <w:r w:rsidRPr="00A2406C">
        <w:rPr>
          <w:rFonts w:ascii="Times New Roman" w:hAnsi="Times New Roman"/>
          <w:sz w:val="24"/>
          <w:szCs w:val="24"/>
          <w:lang w:val="ru-RU" w:eastAsia="en-US"/>
        </w:rPr>
        <w:t xml:space="preserve">когато </w:t>
      </w:r>
      <w:r w:rsidRPr="00A2406C">
        <w:rPr>
          <w:rFonts w:ascii="Times New Roman" w:hAnsi="Times New Roman"/>
          <w:spacing w:val="-3"/>
          <w:sz w:val="24"/>
          <w:szCs w:val="24"/>
          <w:lang w:val="ru-RU" w:eastAsia="en-US"/>
        </w:rPr>
        <w:t xml:space="preserve">изменението </w:t>
      </w:r>
      <w:r w:rsidRPr="00A2406C">
        <w:rPr>
          <w:rFonts w:ascii="Times New Roman" w:hAnsi="Times New Roman"/>
          <w:sz w:val="24"/>
          <w:szCs w:val="24"/>
          <w:lang w:val="ru-RU" w:eastAsia="en-US"/>
        </w:rPr>
        <w:t xml:space="preserve">е </w:t>
      </w:r>
      <w:r w:rsidRPr="00A2406C">
        <w:rPr>
          <w:rFonts w:ascii="Times New Roman" w:hAnsi="Times New Roman"/>
          <w:spacing w:val="-3"/>
          <w:sz w:val="24"/>
          <w:szCs w:val="24"/>
          <w:lang w:val="ru-RU" w:eastAsia="en-US"/>
        </w:rPr>
        <w:t xml:space="preserve">свързано </w:t>
      </w:r>
      <w:r w:rsidRPr="00A2406C">
        <w:rPr>
          <w:rFonts w:ascii="Times New Roman" w:hAnsi="Times New Roman"/>
          <w:sz w:val="24"/>
          <w:szCs w:val="24"/>
          <w:lang w:val="ru-RU" w:eastAsia="en-US"/>
        </w:rPr>
        <w:t xml:space="preserve">с </w:t>
      </w:r>
      <w:r w:rsidRPr="00A2406C">
        <w:rPr>
          <w:rFonts w:ascii="Times New Roman" w:hAnsi="Times New Roman"/>
          <w:spacing w:val="-3"/>
          <w:sz w:val="24"/>
          <w:szCs w:val="24"/>
          <w:lang w:val="ru-RU" w:eastAsia="en-US"/>
        </w:rPr>
        <w:t xml:space="preserve">индексиране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Цената, </w:t>
      </w:r>
      <w:r w:rsidRPr="00A2406C">
        <w:rPr>
          <w:rFonts w:ascii="Times New Roman" w:hAnsi="Times New Roman"/>
          <w:sz w:val="24"/>
          <w:szCs w:val="24"/>
          <w:lang w:val="ru-RU" w:eastAsia="en-US"/>
        </w:rPr>
        <w:t xml:space="preserve">ИЗПЪЛНИТЕЛЯТ се </w:t>
      </w:r>
      <w:r w:rsidRPr="00A2406C">
        <w:rPr>
          <w:rFonts w:ascii="Times New Roman" w:hAnsi="Times New Roman"/>
          <w:spacing w:val="-3"/>
          <w:sz w:val="24"/>
          <w:szCs w:val="24"/>
          <w:lang w:val="ru-RU" w:eastAsia="en-US"/>
        </w:rPr>
        <w:t xml:space="preserve">задължава </w:t>
      </w:r>
      <w:r w:rsidRPr="00A2406C">
        <w:rPr>
          <w:rFonts w:ascii="Times New Roman" w:hAnsi="Times New Roman"/>
          <w:sz w:val="24"/>
          <w:szCs w:val="24"/>
          <w:lang w:val="ru-RU" w:eastAsia="en-US"/>
        </w:rPr>
        <w:t xml:space="preserve">да </w:t>
      </w:r>
      <w:r w:rsidRPr="00A2406C">
        <w:rPr>
          <w:rFonts w:ascii="Times New Roman" w:hAnsi="Times New Roman"/>
          <w:spacing w:val="-3"/>
          <w:sz w:val="24"/>
          <w:szCs w:val="24"/>
          <w:lang w:val="ru-RU" w:eastAsia="en-US"/>
        </w:rPr>
        <w:t xml:space="preserve">предприеме необходимите действия </w:t>
      </w:r>
      <w:r w:rsidRPr="00A2406C">
        <w:rPr>
          <w:rFonts w:ascii="Times New Roman" w:hAnsi="Times New Roman"/>
          <w:sz w:val="24"/>
          <w:szCs w:val="24"/>
          <w:lang w:val="ru-RU" w:eastAsia="en-US"/>
        </w:rPr>
        <w:t xml:space="preserve">за </w:t>
      </w:r>
      <w:r w:rsidRPr="00A2406C">
        <w:rPr>
          <w:rFonts w:ascii="Times New Roman" w:hAnsi="Times New Roman"/>
          <w:spacing w:val="-3"/>
          <w:sz w:val="24"/>
          <w:szCs w:val="24"/>
          <w:lang w:val="ru-RU" w:eastAsia="en-US"/>
        </w:rPr>
        <w:t xml:space="preserve">привеждане </w:t>
      </w:r>
      <w:r w:rsidRPr="00A2406C">
        <w:rPr>
          <w:rFonts w:ascii="Times New Roman" w:hAnsi="Times New Roman"/>
          <w:sz w:val="24"/>
          <w:szCs w:val="24"/>
          <w:lang w:val="ru-RU" w:eastAsia="en-US"/>
        </w:rPr>
        <w:t xml:space="preserve">на Гаранцията за </w:t>
      </w:r>
      <w:r w:rsidRPr="00A2406C">
        <w:rPr>
          <w:rFonts w:ascii="Times New Roman" w:hAnsi="Times New Roman"/>
          <w:spacing w:val="-3"/>
          <w:sz w:val="24"/>
          <w:szCs w:val="24"/>
          <w:lang w:val="ru-RU" w:eastAsia="en-US"/>
        </w:rPr>
        <w:t xml:space="preserve">изпълнение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съответствие </w:t>
      </w:r>
      <w:r w:rsidRPr="00A2406C">
        <w:rPr>
          <w:rFonts w:ascii="Times New Roman" w:hAnsi="Times New Roman"/>
          <w:sz w:val="24"/>
          <w:szCs w:val="24"/>
          <w:lang w:val="ru-RU" w:eastAsia="en-US"/>
        </w:rPr>
        <w:t xml:space="preserve">с </w:t>
      </w:r>
      <w:r w:rsidRPr="00A2406C">
        <w:rPr>
          <w:rFonts w:ascii="Times New Roman" w:hAnsi="Times New Roman"/>
          <w:spacing w:val="-3"/>
          <w:sz w:val="24"/>
          <w:szCs w:val="24"/>
          <w:lang w:val="ru-RU" w:eastAsia="en-US"/>
        </w:rPr>
        <w:t xml:space="preserve">изменените условия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w:t>
      </w:r>
      <w:r w:rsidRPr="00A2406C">
        <w:rPr>
          <w:rFonts w:ascii="Times New Roman" w:hAnsi="Times New Roman"/>
          <w:sz w:val="24"/>
          <w:szCs w:val="24"/>
          <w:lang w:val="ru-RU" w:eastAsia="en-US"/>
        </w:rPr>
        <w:t xml:space="preserve">в срок 7 </w:t>
      </w:r>
      <w:r w:rsidRPr="00A2406C">
        <w:rPr>
          <w:rFonts w:ascii="Times New Roman" w:hAnsi="Times New Roman"/>
          <w:spacing w:val="-3"/>
          <w:sz w:val="24"/>
          <w:szCs w:val="24"/>
          <w:lang w:val="ru-RU" w:eastAsia="en-US"/>
        </w:rPr>
        <w:t>(</w:t>
      </w:r>
      <w:r w:rsidRPr="00A2406C">
        <w:rPr>
          <w:rFonts w:ascii="Times New Roman" w:hAnsi="Times New Roman"/>
          <w:i/>
          <w:spacing w:val="-3"/>
          <w:sz w:val="24"/>
          <w:szCs w:val="24"/>
          <w:lang w:val="ru-RU" w:eastAsia="en-US"/>
        </w:rPr>
        <w:t>седем</w:t>
      </w:r>
      <w:r w:rsidRPr="00A2406C">
        <w:rPr>
          <w:rFonts w:ascii="Times New Roman" w:hAnsi="Times New Roman"/>
          <w:spacing w:val="-3"/>
          <w:sz w:val="24"/>
          <w:szCs w:val="24"/>
          <w:lang w:val="ru-RU" w:eastAsia="en-US"/>
        </w:rPr>
        <w:t xml:space="preserve">) </w:t>
      </w:r>
      <w:r w:rsidRPr="00A2406C">
        <w:rPr>
          <w:rFonts w:ascii="Times New Roman" w:hAnsi="Times New Roman"/>
          <w:sz w:val="24"/>
          <w:szCs w:val="24"/>
          <w:lang w:val="ru-RU" w:eastAsia="en-US"/>
        </w:rPr>
        <w:t xml:space="preserve">дни от </w:t>
      </w:r>
      <w:r w:rsidRPr="00A2406C">
        <w:rPr>
          <w:rFonts w:ascii="Times New Roman" w:hAnsi="Times New Roman"/>
          <w:spacing w:val="-3"/>
          <w:sz w:val="24"/>
          <w:szCs w:val="24"/>
          <w:lang w:val="ru-RU" w:eastAsia="en-US"/>
        </w:rPr>
        <w:t xml:space="preserve">подписването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допълнително споразумение </w:t>
      </w:r>
      <w:r w:rsidRPr="00A2406C">
        <w:rPr>
          <w:rFonts w:ascii="Times New Roman" w:hAnsi="Times New Roman"/>
          <w:sz w:val="24"/>
          <w:szCs w:val="24"/>
          <w:lang w:val="ru-RU" w:eastAsia="en-US"/>
        </w:rPr>
        <w:t xml:space="preserve">за </w:t>
      </w:r>
      <w:r w:rsidRPr="00A2406C">
        <w:rPr>
          <w:rFonts w:ascii="Times New Roman" w:hAnsi="Times New Roman"/>
          <w:spacing w:val="-3"/>
          <w:sz w:val="24"/>
          <w:szCs w:val="24"/>
          <w:lang w:val="ru-RU" w:eastAsia="en-US"/>
        </w:rPr>
        <w:t>изменението.</w:t>
      </w:r>
      <w:proofErr w:type="gramEnd"/>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 xml:space="preserve">Действията за привеждане на Гаранцията за изпълнение в съответствие с изменените условия на Договора могат да включват, </w:t>
      </w:r>
      <w:proofErr w:type="gramStart"/>
      <w:r w:rsidRPr="00A2406C">
        <w:rPr>
          <w:rFonts w:ascii="Times New Roman" w:hAnsi="Times New Roman"/>
          <w:sz w:val="24"/>
          <w:szCs w:val="24"/>
          <w:lang w:val="ru-RU" w:eastAsia="en-US"/>
        </w:rPr>
        <w:t>по</w:t>
      </w:r>
      <w:proofErr w:type="gramEnd"/>
      <w:r w:rsidRPr="00A2406C">
        <w:rPr>
          <w:rFonts w:ascii="Times New Roman" w:hAnsi="Times New Roman"/>
          <w:sz w:val="24"/>
          <w:szCs w:val="24"/>
          <w:lang w:val="ru-RU" w:eastAsia="en-US"/>
        </w:rPr>
        <w:t xml:space="preserve"> избор на</w:t>
      </w:r>
      <w:r w:rsidRPr="00A2406C">
        <w:rPr>
          <w:rFonts w:ascii="Times New Roman" w:hAnsi="Times New Roman"/>
          <w:spacing w:val="-21"/>
          <w:sz w:val="24"/>
          <w:szCs w:val="24"/>
          <w:lang w:val="ru-RU" w:eastAsia="en-US"/>
        </w:rPr>
        <w:t xml:space="preserve"> </w:t>
      </w:r>
      <w:r w:rsidRPr="00A2406C">
        <w:rPr>
          <w:rFonts w:ascii="Times New Roman" w:hAnsi="Times New Roman"/>
          <w:sz w:val="24"/>
          <w:szCs w:val="24"/>
          <w:lang w:val="ru-RU" w:eastAsia="en-US"/>
        </w:rPr>
        <w:t>ИЗПЪЛНИТЕЛЯ:</w:t>
      </w:r>
    </w:p>
    <w:p w:rsidR="00A2406C" w:rsidRPr="00A2406C" w:rsidRDefault="00A2406C" w:rsidP="00C04741">
      <w:pPr>
        <w:widowControl w:val="0"/>
        <w:numPr>
          <w:ilvl w:val="0"/>
          <w:numId w:val="33"/>
        </w:numPr>
        <w:tabs>
          <w:tab w:val="left" w:pos="397"/>
          <w:tab w:val="left" w:pos="709"/>
          <w:tab w:val="left" w:pos="993"/>
          <w:tab w:val="left" w:pos="113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внасяне на допълнителна парична сума по банковата сметка на ВЪЗЛОЖИТЕЛЯ, при спазване на изискванията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чл. 14 от Договора;</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и/или;</w:t>
      </w:r>
    </w:p>
    <w:p w:rsidR="00A2406C" w:rsidRPr="00A2406C" w:rsidRDefault="00A2406C" w:rsidP="00C04741">
      <w:pPr>
        <w:widowControl w:val="0"/>
        <w:numPr>
          <w:ilvl w:val="0"/>
          <w:numId w:val="33"/>
        </w:numPr>
        <w:tabs>
          <w:tab w:val="left" w:pos="426"/>
          <w:tab w:val="left" w:pos="709"/>
          <w:tab w:val="left" w:pos="993"/>
          <w:tab w:val="left" w:pos="1134"/>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предоставяне на документ за изменение на първоначалната банкова гаранция или </w:t>
      </w:r>
      <w:proofErr w:type="gramStart"/>
      <w:r w:rsidRPr="00A2406C">
        <w:rPr>
          <w:rFonts w:ascii="Times New Roman" w:hAnsi="Times New Roman"/>
          <w:sz w:val="24"/>
          <w:szCs w:val="24"/>
          <w:lang w:val="ru-RU" w:eastAsia="en-US"/>
        </w:rPr>
        <w:t>нова</w:t>
      </w:r>
      <w:proofErr w:type="gramEnd"/>
      <w:r w:rsidRPr="00A2406C">
        <w:rPr>
          <w:rFonts w:ascii="Times New Roman" w:hAnsi="Times New Roman"/>
          <w:sz w:val="24"/>
          <w:szCs w:val="24"/>
          <w:lang w:val="ru-RU" w:eastAsia="en-US"/>
        </w:rPr>
        <w:t xml:space="preserve"> банкова гаранция, при спазване на изискванията на чл. 15 от Договора; и/или; </w:t>
      </w:r>
    </w:p>
    <w:p w:rsidR="00A2406C" w:rsidRPr="00A2406C" w:rsidRDefault="00A2406C" w:rsidP="00C04741">
      <w:pPr>
        <w:widowControl w:val="0"/>
        <w:numPr>
          <w:ilvl w:val="0"/>
          <w:numId w:val="33"/>
        </w:numPr>
        <w:tabs>
          <w:tab w:val="left" w:pos="557"/>
          <w:tab w:val="left" w:pos="709"/>
          <w:tab w:val="left" w:pos="993"/>
          <w:tab w:val="left" w:pos="113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предоставяне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документ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изменение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първоначалната застраховка </w:t>
      </w:r>
      <w:r w:rsidRPr="00A2406C">
        <w:rPr>
          <w:rFonts w:ascii="Times New Roman" w:hAnsi="Times New Roman"/>
          <w:sz w:val="24"/>
          <w:szCs w:val="22"/>
          <w:lang w:val="ru-RU" w:eastAsia="en-US"/>
        </w:rPr>
        <w:t xml:space="preserve">или </w:t>
      </w:r>
      <w:proofErr w:type="gramStart"/>
      <w:r w:rsidRPr="00A2406C">
        <w:rPr>
          <w:rFonts w:ascii="Times New Roman" w:hAnsi="Times New Roman"/>
          <w:sz w:val="24"/>
          <w:szCs w:val="22"/>
          <w:lang w:val="ru-RU" w:eastAsia="en-US"/>
        </w:rPr>
        <w:t>нова</w:t>
      </w:r>
      <w:proofErr w:type="gramEnd"/>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застраховка, </w:t>
      </w: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спазване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изискванията </w:t>
      </w:r>
      <w:r w:rsidRPr="00A2406C">
        <w:rPr>
          <w:rFonts w:ascii="Times New Roman" w:hAnsi="Times New Roman"/>
          <w:sz w:val="24"/>
          <w:szCs w:val="22"/>
          <w:lang w:val="ru-RU" w:eastAsia="en-US"/>
        </w:rPr>
        <w:t>на чл. 16 от</w:t>
      </w:r>
      <w:r w:rsidRPr="00A2406C">
        <w:rPr>
          <w:rFonts w:ascii="Times New Roman" w:hAnsi="Times New Roman"/>
          <w:spacing w:val="-33"/>
          <w:sz w:val="24"/>
          <w:szCs w:val="22"/>
          <w:lang w:val="ru-RU" w:eastAsia="en-US"/>
        </w:rPr>
        <w:t xml:space="preserve"> </w:t>
      </w:r>
      <w:r w:rsidRPr="00A2406C">
        <w:rPr>
          <w:rFonts w:ascii="Times New Roman" w:hAnsi="Times New Roman"/>
          <w:spacing w:val="-3"/>
          <w:sz w:val="24"/>
          <w:szCs w:val="22"/>
          <w:lang w:val="ru-RU" w:eastAsia="en-US"/>
        </w:rPr>
        <w:t>Договора.</w:t>
      </w:r>
    </w:p>
    <w:p w:rsid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14. </w:t>
      </w:r>
      <w:r w:rsidRPr="00A2406C">
        <w:rPr>
          <w:rFonts w:ascii="Times New Roman" w:hAnsi="Times New Roman"/>
          <w:sz w:val="24"/>
          <w:szCs w:val="24"/>
          <w:lang w:val="ru-RU" w:eastAsia="en-US"/>
        </w:rPr>
        <w:t xml:space="preserve">Когато като Гаранция за изпълнение се представя парична сума, сумата се внася по </w:t>
      </w:r>
      <w:r w:rsidR="006B1F4C">
        <w:rPr>
          <w:rFonts w:ascii="Times New Roman" w:hAnsi="Times New Roman"/>
          <w:sz w:val="24"/>
          <w:szCs w:val="24"/>
          <w:lang w:val="ru-RU" w:eastAsia="en-US"/>
        </w:rPr>
        <w:t>банковата сметка на ВЪЗЛОЖИТЕЛЯ:</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Община Шабла: </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IBAN: BG 30 IABG 7495 3300 207 401; </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BIC: IABGBGSF; </w:t>
      </w:r>
    </w:p>
    <w:p w:rsidR="006B1F4C" w:rsidRPr="006B1F4C" w:rsidRDefault="006B1F4C" w:rsidP="006B1F4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6B1F4C">
        <w:rPr>
          <w:rFonts w:ascii="Times New Roman" w:hAnsi="Times New Roman"/>
          <w:b/>
          <w:sz w:val="24"/>
          <w:szCs w:val="24"/>
          <w:lang w:eastAsia="en-US"/>
        </w:rPr>
        <w:t xml:space="preserve">Банка БАНКА „ИНТЕРНЕШЪНЪЛ АСЕТ БАНК ” АД клон ДОБРИЧ, офис Шабла;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15. (1) </w:t>
      </w:r>
      <w:r w:rsidRPr="00A2406C">
        <w:rPr>
          <w:rFonts w:ascii="Times New Roman" w:hAnsi="Times New Roman"/>
          <w:sz w:val="24"/>
          <w:szCs w:val="24"/>
          <w:lang w:val="ru-RU" w:eastAsia="en-US"/>
        </w:rPr>
        <w:t>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A2406C" w:rsidRPr="00A2406C" w:rsidRDefault="00A2406C" w:rsidP="00C04741">
      <w:pPr>
        <w:widowControl w:val="0"/>
        <w:numPr>
          <w:ilvl w:val="1"/>
          <w:numId w:val="33"/>
        </w:numPr>
        <w:tabs>
          <w:tab w:val="left" w:pos="993"/>
          <w:tab w:val="left" w:pos="1134"/>
          <w:tab w:val="left" w:pos="1287"/>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lastRenderedPageBreak/>
        <w:t>да бъде безусловна и неотменяема банкова гаранция във форма, предварително съгласувана с ВЪЗЛОЖИТЕЛЯ, която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Договор.</w:t>
      </w:r>
      <w:proofErr w:type="gramEnd"/>
    </w:p>
    <w:p w:rsidR="00A2406C" w:rsidRPr="00A2406C" w:rsidRDefault="00A2406C" w:rsidP="00C04741">
      <w:pPr>
        <w:widowControl w:val="0"/>
        <w:numPr>
          <w:ilvl w:val="1"/>
          <w:numId w:val="33"/>
        </w:numPr>
        <w:tabs>
          <w:tab w:val="left" w:pos="993"/>
          <w:tab w:val="left" w:pos="112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бъде със срок на валидност за целия срок на действие на Договора плюс 30 (тридесет) </w:t>
      </w:r>
      <w:r w:rsidRPr="00A2406C">
        <w:rPr>
          <w:rFonts w:ascii="Times New Roman" w:hAnsi="Times New Roman"/>
          <w:sz w:val="24"/>
          <w:szCs w:val="22"/>
          <w:lang w:eastAsia="en-US"/>
        </w:rPr>
        <w:t xml:space="preserve">календарни </w:t>
      </w:r>
      <w:r w:rsidRPr="00A2406C">
        <w:rPr>
          <w:rFonts w:ascii="Times New Roman" w:hAnsi="Times New Roman"/>
          <w:sz w:val="24"/>
          <w:szCs w:val="22"/>
          <w:lang w:val="ru-RU" w:eastAsia="en-US"/>
        </w:rPr>
        <w:t>дни след прекратяването на Договора, като при необходимост срокът на валидност на банковата гаранция се удължава или се издава</w:t>
      </w:r>
      <w:r w:rsidRPr="00A2406C">
        <w:rPr>
          <w:rFonts w:ascii="Times New Roman" w:hAnsi="Times New Roman"/>
          <w:spacing w:val="-6"/>
          <w:sz w:val="24"/>
          <w:szCs w:val="22"/>
          <w:lang w:val="ru-RU" w:eastAsia="en-US"/>
        </w:rPr>
        <w:t xml:space="preserve"> </w:t>
      </w:r>
      <w:proofErr w:type="gramStart"/>
      <w:r w:rsidRPr="00A2406C">
        <w:rPr>
          <w:rFonts w:ascii="Times New Roman" w:hAnsi="Times New Roman"/>
          <w:sz w:val="24"/>
          <w:szCs w:val="22"/>
          <w:lang w:val="ru-RU" w:eastAsia="en-US"/>
        </w:rPr>
        <w:t>нова</w:t>
      </w:r>
      <w:proofErr w:type="gramEnd"/>
      <w:r w:rsidRPr="00A2406C">
        <w:rPr>
          <w:rFonts w:ascii="Times New Roman" w:hAnsi="Times New Roman"/>
          <w:sz w:val="24"/>
          <w:szCs w:val="22"/>
          <w:lang w:val="ru-RU" w:eastAsia="en-US"/>
        </w:rPr>
        <w:t>.</w:t>
      </w:r>
    </w:p>
    <w:p w:rsidR="00A2406C" w:rsidRPr="00A2406C" w:rsidRDefault="00A2406C" w:rsidP="00C04741">
      <w:pPr>
        <w:widowControl w:val="0"/>
        <w:numPr>
          <w:ilvl w:val="0"/>
          <w:numId w:val="32"/>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Банковите </w:t>
      </w:r>
      <w:r w:rsidRPr="00A2406C">
        <w:rPr>
          <w:rFonts w:ascii="Times New Roman" w:hAnsi="Times New Roman"/>
          <w:sz w:val="24"/>
          <w:szCs w:val="22"/>
          <w:lang w:val="ru-RU" w:eastAsia="en-US"/>
        </w:rPr>
        <w:t xml:space="preserve">разходи по </w:t>
      </w:r>
      <w:r w:rsidRPr="00A2406C">
        <w:rPr>
          <w:rFonts w:ascii="Times New Roman" w:hAnsi="Times New Roman"/>
          <w:spacing w:val="-3"/>
          <w:sz w:val="24"/>
          <w:szCs w:val="22"/>
          <w:lang w:val="ru-RU" w:eastAsia="en-US"/>
        </w:rPr>
        <w:t xml:space="preserve">откриването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поддържането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за изпълнение във формата на банкова гаранция, както и по усвояването на средства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ВЪЗЛОЖИТЕЛЯ, при наличието на основание за това, са за сметка на </w:t>
      </w:r>
      <w:r w:rsidRPr="00A2406C">
        <w:rPr>
          <w:rFonts w:ascii="Times New Roman" w:hAnsi="Times New Roman"/>
          <w:spacing w:val="-3"/>
          <w:sz w:val="24"/>
          <w:szCs w:val="22"/>
          <w:lang w:val="ru-RU" w:eastAsia="en-US"/>
        </w:rPr>
        <w:t>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16. (1) </w:t>
      </w:r>
      <w:r w:rsidRPr="00A2406C">
        <w:rPr>
          <w:rFonts w:ascii="Times New Roman" w:hAnsi="Times New Roman"/>
          <w:sz w:val="24"/>
          <w:szCs w:val="24"/>
          <w:lang w:val="ru-RU" w:eastAsia="en-US"/>
        </w:rPr>
        <w:t xml:space="preserve">Когато като Гаранция за изпълнение се представя застраховка, ИЗПЪЛНИТЕЛЯТ предава на ВЪЗЛОЖИТЕЛЯ </w:t>
      </w:r>
      <w:proofErr w:type="gramStart"/>
      <w:r w:rsidRPr="00A2406C">
        <w:rPr>
          <w:rFonts w:ascii="Times New Roman" w:hAnsi="Times New Roman"/>
          <w:sz w:val="24"/>
          <w:szCs w:val="24"/>
          <w:lang w:val="ru-RU" w:eastAsia="en-US"/>
        </w:rPr>
        <w:t>оригинален</w:t>
      </w:r>
      <w:proofErr w:type="gramEnd"/>
      <w:r w:rsidRPr="00A2406C">
        <w:rPr>
          <w:rFonts w:ascii="Times New Roman" w:hAnsi="Times New Roman"/>
          <w:sz w:val="24"/>
          <w:szCs w:val="24"/>
          <w:lang w:val="ru-RU" w:eastAsia="en-US"/>
        </w:rPr>
        <w:t xml:space="preserve"> екземпляр на</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застрахователна полица, в която ВЪЗЛОЖИТЕЛЯТ е посочен като трето ползващо се лице (бенефициер), която трябва да отговаря на следните изисквания:</w:t>
      </w:r>
    </w:p>
    <w:p w:rsidR="00A2406C" w:rsidRPr="00A2406C" w:rsidRDefault="00A2406C" w:rsidP="00C04741">
      <w:pPr>
        <w:widowControl w:val="0"/>
        <w:numPr>
          <w:ilvl w:val="1"/>
          <w:numId w:val="32"/>
        </w:numPr>
        <w:tabs>
          <w:tab w:val="left" w:pos="993"/>
          <w:tab w:val="left" w:pos="112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обезпечава изпълнението на този Договор чрез покритие на отговорността на ИЗПЪЛНИТЕЛЯ;</w:t>
      </w:r>
    </w:p>
    <w:p w:rsidR="00A2406C" w:rsidRPr="00A2406C" w:rsidRDefault="00A2406C" w:rsidP="00C04741">
      <w:pPr>
        <w:widowControl w:val="0"/>
        <w:numPr>
          <w:ilvl w:val="1"/>
          <w:numId w:val="32"/>
        </w:numPr>
        <w:tabs>
          <w:tab w:val="left" w:pos="993"/>
          <w:tab w:val="left" w:pos="111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бъде със срок на валидност за целия срок на действие на Договора плюс 30 (тридесет) </w:t>
      </w:r>
      <w:r w:rsidRPr="00A2406C">
        <w:rPr>
          <w:rFonts w:ascii="Times New Roman" w:hAnsi="Times New Roman"/>
          <w:sz w:val="24"/>
          <w:szCs w:val="22"/>
          <w:lang w:eastAsia="en-US"/>
        </w:rPr>
        <w:t xml:space="preserve">календарни </w:t>
      </w:r>
      <w:r w:rsidRPr="00A2406C">
        <w:rPr>
          <w:rFonts w:ascii="Times New Roman" w:hAnsi="Times New Roman"/>
          <w:sz w:val="24"/>
          <w:szCs w:val="22"/>
          <w:lang w:val="ru-RU" w:eastAsia="en-US"/>
        </w:rPr>
        <w:t>дни след прекратяването на</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 (2) </w:t>
      </w:r>
      <w:r w:rsidRPr="00A2406C">
        <w:rPr>
          <w:rFonts w:ascii="Times New Roman" w:hAnsi="Times New Roman"/>
          <w:sz w:val="24"/>
          <w:szCs w:val="24"/>
          <w:lang w:val="ru-RU" w:eastAsia="en-US"/>
        </w:rPr>
        <w:t xml:space="preserve">Разходите по сключването на застрахователния договор и поддържането на валидността на застраховката за изисквания срок, както и </w:t>
      </w:r>
      <w:proofErr w:type="gramStart"/>
      <w:r w:rsidRPr="00A2406C">
        <w:rPr>
          <w:rFonts w:ascii="Times New Roman" w:hAnsi="Times New Roman"/>
          <w:sz w:val="24"/>
          <w:szCs w:val="24"/>
          <w:lang w:val="ru-RU" w:eastAsia="en-US"/>
        </w:rPr>
        <w:t>по</w:t>
      </w:r>
      <w:proofErr w:type="gramEnd"/>
      <w:r w:rsidRPr="00A2406C">
        <w:rPr>
          <w:rFonts w:ascii="Times New Roman" w:hAnsi="Times New Roman"/>
          <w:sz w:val="24"/>
          <w:szCs w:val="24"/>
          <w:lang w:val="ru-RU" w:eastAsia="en-US"/>
        </w:rPr>
        <w:t xml:space="preserve"> всяко изплащане на застрахователно обезщетение в полза на ВЪЗЛОЖИТЕЛЯ, са за сметка на 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17. (1) </w:t>
      </w:r>
      <w:r w:rsidRPr="00A2406C">
        <w:rPr>
          <w:rFonts w:ascii="Times New Roman" w:hAnsi="Times New Roman"/>
          <w:sz w:val="24"/>
          <w:szCs w:val="24"/>
          <w:lang w:val="ru-RU" w:eastAsia="en-US"/>
        </w:rPr>
        <w:t xml:space="preserve">ВЪЗЛОЖИТЕЛЯТ освобождава Гаранцията за изпълнение в срок до 30 (тридесет) </w:t>
      </w:r>
      <w:r w:rsidRPr="00A2406C">
        <w:rPr>
          <w:rFonts w:ascii="Times New Roman" w:hAnsi="Times New Roman"/>
          <w:sz w:val="24"/>
          <w:szCs w:val="24"/>
          <w:lang w:eastAsia="en-US"/>
        </w:rPr>
        <w:t>календарни</w:t>
      </w:r>
      <w:r w:rsidRPr="00A2406C">
        <w:rPr>
          <w:rFonts w:ascii="Times New Roman" w:hAnsi="Times New Roman"/>
          <w:sz w:val="24"/>
          <w:szCs w:val="24"/>
          <w:lang w:val="ru-RU" w:eastAsia="en-US"/>
        </w:rPr>
        <w:t xml:space="preserve"> дни след прекратяването на Договора в пълен размер, ако липсват основания за задържането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страна на ВЪЗЛОЖИТЕЛЯ на каквато и да е сума по нея.</w:t>
      </w:r>
    </w:p>
    <w:p w:rsidR="00A2406C" w:rsidRPr="00A2406C" w:rsidRDefault="00A2406C" w:rsidP="00C04741">
      <w:pPr>
        <w:widowControl w:val="0"/>
        <w:numPr>
          <w:ilvl w:val="0"/>
          <w:numId w:val="31"/>
        </w:numPr>
        <w:tabs>
          <w:tab w:val="left" w:pos="48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Освобождаването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изпълнение </w:t>
      </w:r>
      <w:r w:rsidRPr="00A2406C">
        <w:rPr>
          <w:rFonts w:ascii="Times New Roman" w:hAnsi="Times New Roman"/>
          <w:sz w:val="24"/>
          <w:szCs w:val="22"/>
          <w:lang w:val="ru-RU" w:eastAsia="en-US"/>
        </w:rPr>
        <w:t xml:space="preserve">се </w:t>
      </w:r>
      <w:r w:rsidRPr="00A2406C">
        <w:rPr>
          <w:rFonts w:ascii="Times New Roman" w:hAnsi="Times New Roman"/>
          <w:spacing w:val="-3"/>
          <w:sz w:val="24"/>
          <w:szCs w:val="22"/>
          <w:lang w:val="ru-RU" w:eastAsia="en-US"/>
        </w:rPr>
        <w:t xml:space="preserve">извършва, </w:t>
      </w:r>
      <w:r w:rsidRPr="00A2406C">
        <w:rPr>
          <w:rFonts w:ascii="Times New Roman" w:hAnsi="Times New Roman"/>
          <w:sz w:val="24"/>
          <w:szCs w:val="22"/>
          <w:lang w:val="ru-RU" w:eastAsia="en-US"/>
        </w:rPr>
        <w:t>както</w:t>
      </w:r>
      <w:r w:rsidRPr="00A2406C">
        <w:rPr>
          <w:rFonts w:ascii="Times New Roman" w:hAnsi="Times New Roman"/>
          <w:spacing w:val="-22"/>
          <w:sz w:val="24"/>
          <w:szCs w:val="22"/>
          <w:lang w:val="ru-RU" w:eastAsia="en-US"/>
        </w:rPr>
        <w:t xml:space="preserve"> </w:t>
      </w:r>
      <w:r w:rsidRPr="00A2406C">
        <w:rPr>
          <w:rFonts w:ascii="Times New Roman" w:hAnsi="Times New Roman"/>
          <w:spacing w:val="-3"/>
          <w:sz w:val="24"/>
          <w:szCs w:val="22"/>
          <w:lang w:val="ru-RU" w:eastAsia="en-US"/>
        </w:rPr>
        <w:t>следва:</w:t>
      </w:r>
    </w:p>
    <w:p w:rsidR="00A2406C" w:rsidRPr="00A2406C" w:rsidRDefault="00A2406C" w:rsidP="00C04741">
      <w:pPr>
        <w:widowControl w:val="0"/>
        <w:numPr>
          <w:ilvl w:val="1"/>
          <w:numId w:val="31"/>
        </w:numPr>
        <w:tabs>
          <w:tab w:val="left" w:pos="993"/>
          <w:tab w:val="left" w:pos="131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формата на парична </w:t>
      </w:r>
      <w:r w:rsidRPr="00A2406C">
        <w:rPr>
          <w:rFonts w:ascii="Times New Roman" w:hAnsi="Times New Roman"/>
          <w:spacing w:val="-3"/>
          <w:sz w:val="24"/>
          <w:szCs w:val="22"/>
          <w:lang w:val="ru-RU" w:eastAsia="en-US"/>
        </w:rPr>
        <w:t xml:space="preserve">сума </w:t>
      </w:r>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чрез </w:t>
      </w:r>
      <w:r w:rsidRPr="00A2406C">
        <w:rPr>
          <w:rFonts w:ascii="Times New Roman" w:hAnsi="Times New Roman"/>
          <w:spacing w:val="-2"/>
          <w:sz w:val="24"/>
          <w:szCs w:val="22"/>
          <w:lang w:val="ru-RU" w:eastAsia="en-US"/>
        </w:rPr>
        <w:t xml:space="preserve">превеждане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сумата </w:t>
      </w:r>
      <w:r w:rsidRPr="00A2406C">
        <w:rPr>
          <w:rFonts w:ascii="Times New Roman" w:hAnsi="Times New Roman"/>
          <w:sz w:val="24"/>
          <w:szCs w:val="22"/>
          <w:lang w:val="ru-RU" w:eastAsia="en-US"/>
        </w:rPr>
        <w:t xml:space="preserve">по </w:t>
      </w:r>
      <w:r w:rsidRPr="00A2406C">
        <w:rPr>
          <w:rFonts w:ascii="Times New Roman" w:hAnsi="Times New Roman"/>
          <w:spacing w:val="-3"/>
          <w:sz w:val="24"/>
          <w:szCs w:val="22"/>
          <w:lang w:val="ru-RU" w:eastAsia="en-US"/>
        </w:rPr>
        <w:t xml:space="preserve">банковата сметка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посочена </w:t>
      </w:r>
      <w:r w:rsidRPr="00A2406C">
        <w:rPr>
          <w:rFonts w:ascii="Times New Roman" w:hAnsi="Times New Roman"/>
          <w:sz w:val="24"/>
          <w:szCs w:val="22"/>
          <w:lang w:val="ru-RU" w:eastAsia="en-US"/>
        </w:rPr>
        <w:t>в</w:t>
      </w:r>
      <w:r w:rsidRPr="00A2406C">
        <w:rPr>
          <w:rFonts w:ascii="Times New Roman" w:hAnsi="Times New Roman"/>
          <w:spacing w:val="-13"/>
          <w:sz w:val="24"/>
          <w:szCs w:val="22"/>
          <w:lang w:val="ru-RU" w:eastAsia="en-US"/>
        </w:rPr>
        <w:t xml:space="preserve"> </w:t>
      </w:r>
      <w:r w:rsidRPr="00A2406C">
        <w:rPr>
          <w:rFonts w:ascii="Times New Roman" w:hAnsi="Times New Roman"/>
          <w:spacing w:val="-3"/>
          <w:sz w:val="24"/>
          <w:szCs w:val="22"/>
          <w:lang w:val="ru-RU" w:eastAsia="en-US"/>
        </w:rPr>
        <w:t>Договора;</w:t>
      </w:r>
    </w:p>
    <w:p w:rsidR="00A2406C" w:rsidRPr="00A2406C" w:rsidRDefault="00A2406C" w:rsidP="00C04741">
      <w:pPr>
        <w:widowControl w:val="0"/>
        <w:numPr>
          <w:ilvl w:val="1"/>
          <w:numId w:val="31"/>
        </w:numPr>
        <w:tabs>
          <w:tab w:val="left" w:pos="993"/>
          <w:tab w:val="left" w:pos="124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формата на </w:t>
      </w:r>
      <w:r w:rsidRPr="00A2406C">
        <w:rPr>
          <w:rFonts w:ascii="Times New Roman" w:hAnsi="Times New Roman"/>
          <w:spacing w:val="-3"/>
          <w:sz w:val="24"/>
          <w:szCs w:val="22"/>
          <w:lang w:val="ru-RU" w:eastAsia="en-US"/>
        </w:rPr>
        <w:t xml:space="preserve">банкова гаранция </w:t>
      </w:r>
      <w:r w:rsidRPr="00A2406C">
        <w:rPr>
          <w:rFonts w:ascii="Times New Roman" w:hAnsi="Times New Roman"/>
          <w:sz w:val="24"/>
          <w:szCs w:val="22"/>
          <w:lang w:val="ru-RU" w:eastAsia="en-US"/>
        </w:rPr>
        <w:t xml:space="preserve">– чрез </w:t>
      </w:r>
      <w:r w:rsidRPr="00A2406C">
        <w:rPr>
          <w:rFonts w:ascii="Times New Roman" w:hAnsi="Times New Roman"/>
          <w:spacing w:val="-3"/>
          <w:sz w:val="24"/>
          <w:szCs w:val="22"/>
          <w:lang w:val="ru-RU" w:eastAsia="en-US"/>
        </w:rPr>
        <w:t xml:space="preserve">връщане </w:t>
      </w:r>
      <w:r w:rsidRPr="00A2406C">
        <w:rPr>
          <w:rFonts w:ascii="Times New Roman" w:hAnsi="Times New Roman"/>
          <w:sz w:val="24"/>
          <w:szCs w:val="22"/>
          <w:lang w:val="ru-RU" w:eastAsia="en-US"/>
        </w:rPr>
        <w:t xml:space="preserve">на нейния </w:t>
      </w:r>
      <w:r w:rsidRPr="00A2406C">
        <w:rPr>
          <w:rFonts w:ascii="Times New Roman" w:hAnsi="Times New Roman"/>
          <w:spacing w:val="-3"/>
          <w:sz w:val="24"/>
          <w:szCs w:val="22"/>
          <w:lang w:val="ru-RU" w:eastAsia="en-US"/>
        </w:rPr>
        <w:t xml:space="preserve">оригинал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представител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упълномощено </w:t>
      </w:r>
      <w:r w:rsidRPr="00A2406C">
        <w:rPr>
          <w:rFonts w:ascii="Times New Roman" w:hAnsi="Times New Roman"/>
          <w:sz w:val="24"/>
          <w:szCs w:val="22"/>
          <w:lang w:val="ru-RU" w:eastAsia="en-US"/>
        </w:rPr>
        <w:t xml:space="preserve">от </w:t>
      </w:r>
      <w:r w:rsidRPr="00A2406C">
        <w:rPr>
          <w:rFonts w:ascii="Times New Roman" w:hAnsi="Times New Roman"/>
          <w:spacing w:val="-3"/>
          <w:sz w:val="24"/>
          <w:szCs w:val="22"/>
          <w:lang w:val="ru-RU" w:eastAsia="en-US"/>
        </w:rPr>
        <w:t>него</w:t>
      </w:r>
      <w:r w:rsidRPr="00A2406C">
        <w:rPr>
          <w:rFonts w:ascii="Times New Roman" w:hAnsi="Times New Roman"/>
          <w:spacing w:val="-21"/>
          <w:sz w:val="24"/>
          <w:szCs w:val="22"/>
          <w:lang w:val="ru-RU" w:eastAsia="en-US"/>
        </w:rPr>
        <w:t xml:space="preserve"> </w:t>
      </w:r>
      <w:r w:rsidRPr="00A2406C">
        <w:rPr>
          <w:rFonts w:ascii="Times New Roman" w:hAnsi="Times New Roman"/>
          <w:spacing w:val="-3"/>
          <w:sz w:val="24"/>
          <w:szCs w:val="22"/>
          <w:lang w:val="ru-RU" w:eastAsia="en-US"/>
        </w:rPr>
        <w:t>лице;</w:t>
      </w:r>
    </w:p>
    <w:p w:rsidR="00A2406C" w:rsidRPr="00A2406C" w:rsidRDefault="00A2406C" w:rsidP="00C04741">
      <w:pPr>
        <w:widowControl w:val="0"/>
        <w:numPr>
          <w:ilvl w:val="1"/>
          <w:numId w:val="31"/>
        </w:numPr>
        <w:tabs>
          <w:tab w:val="left" w:pos="993"/>
          <w:tab w:val="left" w:pos="1330"/>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w:t>
      </w:r>
      <w:r w:rsidRPr="00A2406C">
        <w:rPr>
          <w:rFonts w:ascii="Times New Roman" w:hAnsi="Times New Roman"/>
          <w:spacing w:val="-3"/>
          <w:sz w:val="24"/>
          <w:szCs w:val="22"/>
          <w:lang w:val="ru-RU" w:eastAsia="en-US"/>
        </w:rPr>
        <w:t xml:space="preserve">формата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застраховка </w:t>
      </w:r>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чрез връщане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pacing w:val="-3"/>
          <w:sz w:val="24"/>
          <w:szCs w:val="22"/>
          <w:lang w:val="ru-RU" w:eastAsia="en-US"/>
        </w:rPr>
        <w:t>оригинала</w:t>
      </w:r>
      <w:proofErr w:type="gramEnd"/>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 xml:space="preserve">на застрахователната полица/застрахователния сертификат на </w:t>
      </w:r>
      <w:r w:rsidRPr="00A2406C">
        <w:rPr>
          <w:rFonts w:ascii="Times New Roman" w:hAnsi="Times New Roman"/>
          <w:spacing w:val="-3"/>
          <w:sz w:val="24"/>
          <w:szCs w:val="22"/>
          <w:lang w:val="ru-RU" w:eastAsia="en-US"/>
        </w:rPr>
        <w:t xml:space="preserve">представител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упълномощено </w:t>
      </w:r>
      <w:r w:rsidRPr="00A2406C">
        <w:rPr>
          <w:rFonts w:ascii="Times New Roman" w:hAnsi="Times New Roman"/>
          <w:sz w:val="24"/>
          <w:szCs w:val="22"/>
          <w:lang w:val="ru-RU" w:eastAsia="en-US"/>
        </w:rPr>
        <w:t>от него</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лице.</w:t>
      </w:r>
    </w:p>
    <w:p w:rsidR="00A2406C" w:rsidRPr="00A2406C" w:rsidRDefault="00A2406C" w:rsidP="00C04741">
      <w:pPr>
        <w:widowControl w:val="0"/>
        <w:numPr>
          <w:ilvl w:val="0"/>
          <w:numId w:val="31"/>
        </w:numPr>
        <w:tabs>
          <w:tab w:val="left" w:pos="49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съответната част </w:t>
      </w:r>
      <w:r w:rsidRPr="00A2406C">
        <w:rPr>
          <w:rFonts w:ascii="Times New Roman" w:hAnsi="Times New Roman"/>
          <w:sz w:val="24"/>
          <w:szCs w:val="22"/>
          <w:lang w:val="ru-RU" w:eastAsia="en-US"/>
        </w:rPr>
        <w:t xml:space="preserve">от </w:t>
      </w:r>
      <w:r w:rsidRPr="00A2406C">
        <w:rPr>
          <w:rFonts w:ascii="Times New Roman" w:hAnsi="Times New Roman"/>
          <w:spacing w:val="-2"/>
          <w:sz w:val="24"/>
          <w:szCs w:val="22"/>
          <w:lang w:val="ru-RU" w:eastAsia="en-US"/>
        </w:rPr>
        <w:t xml:space="preserve">нея </w:t>
      </w:r>
      <w:r w:rsidRPr="00A2406C">
        <w:rPr>
          <w:rFonts w:ascii="Times New Roman" w:hAnsi="Times New Roman"/>
          <w:sz w:val="24"/>
          <w:szCs w:val="22"/>
          <w:lang w:val="ru-RU" w:eastAsia="en-US"/>
        </w:rPr>
        <w:t xml:space="preserve">не се освобождава от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pacing w:val="-2"/>
          <w:sz w:val="24"/>
          <w:szCs w:val="22"/>
          <w:lang w:val="ru-RU" w:eastAsia="en-US"/>
        </w:rPr>
        <w:t xml:space="preserve">ако </w:t>
      </w:r>
      <w:r w:rsidRPr="00A2406C">
        <w:rPr>
          <w:rFonts w:ascii="Times New Roman" w:hAnsi="Times New Roman"/>
          <w:sz w:val="24"/>
          <w:szCs w:val="22"/>
          <w:lang w:val="ru-RU" w:eastAsia="en-US"/>
        </w:rPr>
        <w:t xml:space="preserve">в </w:t>
      </w:r>
      <w:r w:rsidRPr="00A2406C">
        <w:rPr>
          <w:rFonts w:ascii="Times New Roman" w:hAnsi="Times New Roman"/>
          <w:spacing w:val="-3"/>
          <w:sz w:val="24"/>
          <w:szCs w:val="22"/>
          <w:lang w:val="ru-RU" w:eastAsia="en-US"/>
        </w:rPr>
        <w:t xml:space="preserve">процеса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изпълнение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Договора </w:t>
      </w:r>
      <w:r w:rsidRPr="00A2406C">
        <w:rPr>
          <w:rFonts w:ascii="Times New Roman" w:hAnsi="Times New Roman"/>
          <w:sz w:val="24"/>
          <w:szCs w:val="22"/>
          <w:lang w:val="ru-RU" w:eastAsia="en-US"/>
        </w:rPr>
        <w:t xml:space="preserve">е </w:t>
      </w:r>
      <w:r w:rsidRPr="00A2406C">
        <w:rPr>
          <w:rFonts w:ascii="Times New Roman" w:hAnsi="Times New Roman"/>
          <w:spacing w:val="-3"/>
          <w:sz w:val="24"/>
          <w:szCs w:val="22"/>
          <w:lang w:val="ru-RU" w:eastAsia="en-US"/>
        </w:rPr>
        <w:t xml:space="preserve">възникнал спор </w:t>
      </w:r>
      <w:r w:rsidRPr="00A2406C">
        <w:rPr>
          <w:rFonts w:ascii="Times New Roman" w:hAnsi="Times New Roman"/>
          <w:sz w:val="24"/>
          <w:szCs w:val="22"/>
          <w:lang w:val="ru-RU" w:eastAsia="en-US"/>
        </w:rPr>
        <w:t xml:space="preserve">между </w:t>
      </w:r>
      <w:r w:rsidRPr="00A2406C">
        <w:rPr>
          <w:rFonts w:ascii="Times New Roman" w:hAnsi="Times New Roman"/>
          <w:spacing w:val="-3"/>
          <w:sz w:val="24"/>
          <w:szCs w:val="22"/>
          <w:lang w:val="ru-RU" w:eastAsia="en-US"/>
        </w:rPr>
        <w:t xml:space="preserve">Страните относно неизпълнение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задълженията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въпросът </w:t>
      </w:r>
      <w:r w:rsidRPr="00A2406C">
        <w:rPr>
          <w:rFonts w:ascii="Times New Roman" w:hAnsi="Times New Roman"/>
          <w:sz w:val="24"/>
          <w:szCs w:val="22"/>
          <w:lang w:val="ru-RU" w:eastAsia="en-US"/>
        </w:rPr>
        <w:t xml:space="preserve">е </w:t>
      </w:r>
      <w:r w:rsidRPr="00A2406C">
        <w:rPr>
          <w:rFonts w:ascii="Times New Roman" w:hAnsi="Times New Roman"/>
          <w:spacing w:val="-3"/>
          <w:sz w:val="24"/>
          <w:szCs w:val="22"/>
          <w:lang w:val="ru-RU" w:eastAsia="en-US"/>
        </w:rPr>
        <w:t xml:space="preserve">отнесен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решаване пред съд. </w:t>
      </w: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решаване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pacing w:val="-3"/>
          <w:sz w:val="24"/>
          <w:szCs w:val="22"/>
          <w:lang w:val="ru-RU" w:eastAsia="en-US"/>
        </w:rPr>
        <w:t>спора</w:t>
      </w:r>
      <w:proofErr w:type="gramEnd"/>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 xml:space="preserve">в полза 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той може да </w:t>
      </w:r>
      <w:r w:rsidRPr="00A2406C">
        <w:rPr>
          <w:rFonts w:ascii="Times New Roman" w:hAnsi="Times New Roman"/>
          <w:spacing w:val="-3"/>
          <w:sz w:val="24"/>
          <w:szCs w:val="22"/>
          <w:lang w:val="ru-RU" w:eastAsia="en-US"/>
        </w:rPr>
        <w:t xml:space="preserve">пристъпи </w:t>
      </w:r>
      <w:r w:rsidRPr="00A2406C">
        <w:rPr>
          <w:rFonts w:ascii="Times New Roman" w:hAnsi="Times New Roman"/>
          <w:sz w:val="24"/>
          <w:szCs w:val="22"/>
          <w:lang w:val="ru-RU" w:eastAsia="en-US"/>
        </w:rPr>
        <w:t xml:space="preserve">към </w:t>
      </w:r>
      <w:r w:rsidRPr="00A2406C">
        <w:rPr>
          <w:rFonts w:ascii="Times New Roman" w:hAnsi="Times New Roman"/>
          <w:spacing w:val="-3"/>
          <w:sz w:val="24"/>
          <w:szCs w:val="22"/>
          <w:lang w:val="ru-RU" w:eastAsia="en-US"/>
        </w:rPr>
        <w:t xml:space="preserve">усвояване </w:t>
      </w:r>
      <w:r w:rsidRPr="00A2406C">
        <w:rPr>
          <w:rFonts w:ascii="Times New Roman" w:hAnsi="Times New Roman"/>
          <w:sz w:val="24"/>
          <w:szCs w:val="22"/>
          <w:lang w:val="ru-RU" w:eastAsia="en-US"/>
        </w:rPr>
        <w:t>на</w:t>
      </w:r>
      <w:r w:rsidRPr="00A2406C">
        <w:rPr>
          <w:rFonts w:ascii="Times New Roman" w:hAnsi="Times New Roman"/>
          <w:spacing w:val="-9"/>
          <w:sz w:val="24"/>
          <w:szCs w:val="22"/>
          <w:lang w:val="ru-RU" w:eastAsia="en-US"/>
        </w:rPr>
        <w:t xml:space="preserve"> </w:t>
      </w:r>
      <w:r w:rsidRPr="00A2406C">
        <w:rPr>
          <w:rFonts w:ascii="Times New Roman" w:hAnsi="Times New Roman"/>
          <w:spacing w:val="-3"/>
          <w:sz w:val="24"/>
          <w:szCs w:val="22"/>
          <w:lang w:val="ru-RU" w:eastAsia="en-US"/>
        </w:rPr>
        <w:t>гаранциите.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18. </w:t>
      </w:r>
      <w:proofErr w:type="gramStart"/>
      <w:r w:rsidRPr="00A2406C">
        <w:rPr>
          <w:rFonts w:ascii="Times New Roman" w:hAnsi="Times New Roman"/>
          <w:sz w:val="24"/>
          <w:szCs w:val="24"/>
          <w:lang w:val="ru-RU" w:eastAsia="en-US"/>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w:t>
      </w:r>
      <w:r w:rsidRPr="00A2406C">
        <w:rPr>
          <w:rFonts w:ascii="Times New Roman" w:hAnsi="Times New Roman"/>
          <w:sz w:val="24"/>
          <w:szCs w:val="24"/>
          <w:lang w:val="ru-RU" w:eastAsia="en-US"/>
        </w:rPr>
        <w:lastRenderedPageBreak/>
        <w:t>задължение на ИЗПЪЛНИТЕЛЯ, като усвои такава част от Гаранцията за изпълнение, която съответства на уговорената в Договора неустойка за съответния</w:t>
      </w:r>
      <w:proofErr w:type="gramEnd"/>
      <w:r w:rsidRPr="00A2406C">
        <w:rPr>
          <w:rFonts w:ascii="Times New Roman" w:hAnsi="Times New Roman"/>
          <w:sz w:val="24"/>
          <w:szCs w:val="24"/>
          <w:lang w:val="ru-RU" w:eastAsia="en-US"/>
        </w:rPr>
        <w:t xml:space="preserve"> случай на</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неизпълнение.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19. </w:t>
      </w:r>
      <w:r w:rsidRPr="00A2406C">
        <w:rPr>
          <w:rFonts w:ascii="Times New Roman" w:hAnsi="Times New Roman"/>
          <w:sz w:val="24"/>
          <w:szCs w:val="24"/>
          <w:lang w:val="ru-RU" w:eastAsia="en-US"/>
        </w:rPr>
        <w:t>ВЪЗЛОЖИТЕЛЯТ има право да задържи Гаранцията за изпълнение в пълен размер, в следните случаи:</w:t>
      </w:r>
    </w:p>
    <w:p w:rsidR="00A2406C" w:rsidRPr="00A2406C" w:rsidRDefault="00A2406C" w:rsidP="00C04741">
      <w:pPr>
        <w:widowControl w:val="0"/>
        <w:numPr>
          <w:ilvl w:val="1"/>
          <w:numId w:val="31"/>
        </w:numPr>
        <w:tabs>
          <w:tab w:val="left" w:pos="993"/>
          <w:tab w:val="left" w:pos="118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ако ИЗПЪЛНИТЕЛЯТ не започне работа по изпълнение на Договора за период по-дълъг от 15 /петнадесет/ дни след датата на влизане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сила</w:t>
      </w:r>
      <w:proofErr w:type="gramEnd"/>
      <w:r w:rsidRPr="00A2406C">
        <w:rPr>
          <w:rFonts w:ascii="Times New Roman" w:hAnsi="Times New Roman"/>
          <w:sz w:val="24"/>
          <w:szCs w:val="22"/>
          <w:lang w:val="ru-RU" w:eastAsia="en-US"/>
        </w:rPr>
        <w:t xml:space="preserve"> на договора и ВЪЗЛОЖИТЕЛЯТ развали Договора на това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основание;</w:t>
      </w:r>
    </w:p>
    <w:p w:rsidR="00A2406C" w:rsidRPr="00A2406C" w:rsidRDefault="00A2406C" w:rsidP="00C04741">
      <w:pPr>
        <w:widowControl w:val="0"/>
        <w:numPr>
          <w:ilvl w:val="1"/>
          <w:numId w:val="31"/>
        </w:numPr>
        <w:tabs>
          <w:tab w:val="left" w:pos="993"/>
          <w:tab w:val="left" w:pos="112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пълно </w:t>
      </w:r>
      <w:r w:rsidRPr="00A2406C">
        <w:rPr>
          <w:rFonts w:ascii="Times New Roman" w:hAnsi="Times New Roman"/>
          <w:spacing w:val="-3"/>
          <w:sz w:val="24"/>
          <w:szCs w:val="22"/>
          <w:lang w:val="ru-RU" w:eastAsia="en-US"/>
        </w:rPr>
        <w:t xml:space="preserve">неизпълнение, </w:t>
      </w:r>
      <w:r w:rsidRPr="00A2406C">
        <w:rPr>
          <w:rFonts w:ascii="Times New Roman" w:hAnsi="Times New Roman"/>
          <w:sz w:val="24"/>
          <w:szCs w:val="22"/>
          <w:lang w:val="ru-RU" w:eastAsia="en-US"/>
        </w:rPr>
        <w:t xml:space="preserve">в т.ч. когато Услугите не </w:t>
      </w:r>
      <w:r w:rsidRPr="00A2406C">
        <w:rPr>
          <w:rFonts w:ascii="Times New Roman" w:hAnsi="Times New Roman"/>
          <w:spacing w:val="-3"/>
          <w:sz w:val="24"/>
          <w:szCs w:val="22"/>
          <w:lang w:val="ru-RU" w:eastAsia="en-US"/>
        </w:rPr>
        <w:t xml:space="preserve">отговарят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изискванията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разваляне </w:t>
      </w:r>
      <w:r w:rsidRPr="00A2406C">
        <w:rPr>
          <w:rFonts w:ascii="Times New Roman" w:hAnsi="Times New Roman"/>
          <w:sz w:val="24"/>
          <w:szCs w:val="22"/>
          <w:lang w:val="ru-RU" w:eastAsia="en-US"/>
        </w:rPr>
        <w:t xml:space="preserve">на Договора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на това </w:t>
      </w:r>
      <w:r w:rsidRPr="00A2406C">
        <w:rPr>
          <w:rFonts w:ascii="Times New Roman" w:hAnsi="Times New Roman"/>
          <w:spacing w:val="-3"/>
          <w:sz w:val="24"/>
          <w:szCs w:val="22"/>
          <w:lang w:val="ru-RU" w:eastAsia="en-US"/>
        </w:rPr>
        <w:t>основание;</w:t>
      </w:r>
    </w:p>
    <w:p w:rsidR="00A2406C" w:rsidRPr="00A2406C" w:rsidRDefault="00A2406C" w:rsidP="00C04741">
      <w:pPr>
        <w:widowControl w:val="0"/>
        <w:numPr>
          <w:ilvl w:val="1"/>
          <w:numId w:val="31"/>
        </w:numPr>
        <w:tabs>
          <w:tab w:val="left" w:pos="993"/>
          <w:tab w:val="left" w:pos="112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прекратяване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дейността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при </w:t>
      </w:r>
      <w:r w:rsidRPr="00A2406C">
        <w:rPr>
          <w:rFonts w:ascii="Times New Roman" w:hAnsi="Times New Roman"/>
          <w:spacing w:val="-3"/>
          <w:sz w:val="24"/>
          <w:szCs w:val="22"/>
          <w:lang w:val="ru-RU" w:eastAsia="en-US"/>
        </w:rPr>
        <w:t xml:space="preserve">обявяването </w:t>
      </w:r>
      <w:r w:rsidRPr="00A2406C">
        <w:rPr>
          <w:rFonts w:ascii="Times New Roman" w:hAnsi="Times New Roman"/>
          <w:sz w:val="24"/>
          <w:szCs w:val="22"/>
          <w:lang w:val="ru-RU" w:eastAsia="en-US"/>
        </w:rPr>
        <w:t xml:space="preserve">му в </w:t>
      </w:r>
      <w:r w:rsidRPr="00A2406C">
        <w:rPr>
          <w:rFonts w:ascii="Times New Roman" w:hAnsi="Times New Roman"/>
          <w:spacing w:val="-3"/>
          <w:sz w:val="24"/>
          <w:szCs w:val="22"/>
          <w:lang w:val="ru-RU" w:eastAsia="en-US"/>
        </w:rPr>
        <w:t>несъстоятелност.</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20. </w:t>
      </w:r>
      <w:r w:rsidRPr="00A2406C">
        <w:rPr>
          <w:rFonts w:ascii="Times New Roman" w:hAnsi="Times New Roman"/>
          <w:sz w:val="24"/>
          <w:szCs w:val="24"/>
          <w:lang w:val="ru-RU" w:eastAsia="en-US"/>
        </w:rPr>
        <w:t>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w:t>
      </w:r>
      <w:r w:rsidRPr="00A2406C">
        <w:rPr>
          <w:rFonts w:ascii="Times New Roman" w:hAnsi="Times New Roman"/>
          <w:spacing w:val="-6"/>
          <w:sz w:val="24"/>
          <w:szCs w:val="24"/>
          <w:lang w:val="ru-RU" w:eastAsia="en-US"/>
        </w:rPr>
        <w:t xml:space="preserve"> </w:t>
      </w:r>
      <w:r w:rsidRPr="00A2406C">
        <w:rPr>
          <w:rFonts w:ascii="Times New Roman" w:hAnsi="Times New Roman"/>
          <w:sz w:val="24"/>
          <w:szCs w:val="24"/>
          <w:lang w:val="ru-RU" w:eastAsia="en-US"/>
        </w:rPr>
        <w:t>размер.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21. </w:t>
      </w:r>
      <w:proofErr w:type="gramStart"/>
      <w:r w:rsidRPr="00A2406C">
        <w:rPr>
          <w:rFonts w:ascii="Times New Roman" w:hAnsi="Times New Roman"/>
          <w:sz w:val="24"/>
          <w:szCs w:val="24"/>
          <w:lang w:val="ru-RU" w:eastAsia="en-US"/>
        </w:rPr>
        <w:t>Когато ВЪЗЛОЖИТЕЛЯТ се е удовлетворил от Гаранцията за изпълнение и Договорът продължава да е в сила, ИЗПЪЛНИТЕЛЯТ се задължава в срок до 7 (</w:t>
      </w:r>
      <w:r w:rsidRPr="00A2406C">
        <w:rPr>
          <w:rFonts w:ascii="Times New Roman" w:hAnsi="Times New Roman"/>
          <w:i/>
          <w:sz w:val="24"/>
          <w:szCs w:val="24"/>
          <w:lang w:val="ru-RU" w:eastAsia="en-US"/>
        </w:rPr>
        <w:t>седем</w:t>
      </w:r>
      <w:r w:rsidRPr="00A2406C">
        <w:rPr>
          <w:rFonts w:ascii="Times New Roman" w:hAnsi="Times New Roman"/>
          <w:sz w:val="24"/>
          <w:szCs w:val="24"/>
          <w:lang w:val="ru-RU" w:eastAsia="en-US"/>
        </w:rPr>
        <w:t>)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w:t>
      </w:r>
      <w:proofErr w:type="gramEnd"/>
      <w:r w:rsidRPr="00A2406C">
        <w:rPr>
          <w:rFonts w:ascii="Times New Roman" w:hAnsi="Times New Roman"/>
          <w:sz w:val="24"/>
          <w:szCs w:val="24"/>
          <w:lang w:val="ru-RU" w:eastAsia="en-US"/>
        </w:rPr>
        <w:t xml:space="preserve"> от действието на Договора размерът на Гаранцията за изпълнение да бъде в съответствие с чл. 12 от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22. </w:t>
      </w:r>
      <w:r w:rsidRPr="00A2406C">
        <w:rPr>
          <w:rFonts w:ascii="Times New Roman" w:hAnsi="Times New Roman"/>
          <w:sz w:val="24"/>
          <w:szCs w:val="24"/>
          <w:lang w:val="ru-RU" w:eastAsia="en-US"/>
        </w:rPr>
        <w:t xml:space="preserve">ВЪЗЛОЖИТЕЛЯТ не дължи лихва за времето, през което средствата по Гаранцията за изпълнение е престояла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него законосъобразно.</w:t>
      </w:r>
    </w:p>
    <w:p w:rsidR="00A2406C" w:rsidRPr="00A2406C" w:rsidRDefault="00A2406C" w:rsidP="00C04741">
      <w:pPr>
        <w:widowControl w:val="0"/>
        <w:numPr>
          <w:ilvl w:val="0"/>
          <w:numId w:val="30"/>
        </w:numPr>
        <w:tabs>
          <w:tab w:val="left" w:pos="450"/>
          <w:tab w:val="left" w:pos="993"/>
        </w:tabs>
        <w:autoSpaceDE w:val="0"/>
        <w:autoSpaceDN w:val="0"/>
        <w:spacing w:before="120" w:after="120" w:line="276" w:lineRule="auto"/>
        <w:ind w:left="0"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ПРАВА И ЗАДЪЛЖЕНИЯ НА</w:t>
      </w:r>
      <w:r w:rsidRPr="00A2406C">
        <w:rPr>
          <w:rFonts w:ascii="Times New Roman" w:hAnsi="Times New Roman"/>
          <w:b/>
          <w:bCs/>
          <w:spacing w:val="-3"/>
          <w:sz w:val="24"/>
          <w:szCs w:val="24"/>
          <w:lang w:val="ru-RU" w:eastAsia="en-US"/>
        </w:rPr>
        <w:t xml:space="preserve"> </w:t>
      </w:r>
      <w:r w:rsidRPr="00A2406C">
        <w:rPr>
          <w:rFonts w:ascii="Times New Roman" w:hAnsi="Times New Roman"/>
          <w:b/>
          <w:bCs/>
          <w:sz w:val="24"/>
          <w:szCs w:val="24"/>
          <w:lang w:val="ru-RU" w:eastAsia="en-US"/>
        </w:rPr>
        <w:t>СТРАНИТЕ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23. </w:t>
      </w:r>
      <w:r w:rsidRPr="00A2406C">
        <w:rPr>
          <w:rFonts w:ascii="Times New Roman" w:hAnsi="Times New Roman"/>
          <w:sz w:val="24"/>
          <w:szCs w:val="24"/>
          <w:lang w:val="ru-RU" w:eastAsia="en-US"/>
        </w:rPr>
        <w:t xml:space="preserve">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която и да е от Страните.</w:t>
      </w:r>
    </w:p>
    <w:p w:rsidR="005A58CB" w:rsidRPr="005A58CB" w:rsidRDefault="00A2406C" w:rsidP="005A58CB">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Общи права и задължения на ИЗПЪЛНИТЕЛЯ</w:t>
      </w:r>
    </w:p>
    <w:p w:rsidR="00A2406C" w:rsidRPr="005A58CB"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eastAsia="en-US"/>
        </w:rPr>
      </w:pPr>
      <w:proofErr w:type="gramStart"/>
      <w:r w:rsidRPr="00A2406C">
        <w:rPr>
          <w:rFonts w:ascii="Times New Roman" w:hAnsi="Times New Roman"/>
          <w:b/>
          <w:sz w:val="24"/>
          <w:szCs w:val="22"/>
          <w:lang w:val="en-US" w:eastAsia="en-US"/>
        </w:rPr>
        <w:t>Чл. 24.</w:t>
      </w:r>
      <w:proofErr w:type="gramEnd"/>
      <w:r w:rsidRPr="00A2406C">
        <w:rPr>
          <w:rFonts w:ascii="Times New Roman" w:hAnsi="Times New Roman"/>
          <w:b/>
          <w:sz w:val="24"/>
          <w:szCs w:val="22"/>
          <w:lang w:val="en-US" w:eastAsia="en-US"/>
        </w:rPr>
        <w:t xml:space="preserve"> </w:t>
      </w:r>
      <w:r w:rsidRPr="00A2406C">
        <w:rPr>
          <w:rFonts w:ascii="Times New Roman" w:hAnsi="Times New Roman"/>
          <w:b/>
          <w:sz w:val="24"/>
          <w:szCs w:val="22"/>
          <w:lang w:eastAsia="en-US"/>
        </w:rPr>
        <w:t xml:space="preserve"> </w:t>
      </w:r>
      <w:r w:rsidRPr="00A2406C">
        <w:rPr>
          <w:rFonts w:ascii="Times New Roman" w:hAnsi="Times New Roman"/>
          <w:b/>
          <w:sz w:val="24"/>
          <w:szCs w:val="22"/>
          <w:lang w:val="en-US" w:eastAsia="en-US"/>
        </w:rPr>
        <w:t>ИЗПЪЛНИТЕЛЯТ има право:</w:t>
      </w:r>
    </w:p>
    <w:p w:rsidR="00A2406C" w:rsidRPr="00A2406C" w:rsidRDefault="00A2406C" w:rsidP="00C04741">
      <w:pPr>
        <w:widowControl w:val="0"/>
        <w:numPr>
          <w:ilvl w:val="1"/>
          <w:numId w:val="30"/>
        </w:numPr>
        <w:tabs>
          <w:tab w:val="left" w:pos="39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получи възнаграждение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размера, сроковете и при условията по</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30"/>
        </w:numPr>
        <w:tabs>
          <w:tab w:val="left" w:pos="41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outlineLvl w:val="0"/>
        <w:rPr>
          <w:rFonts w:ascii="Times New Roman" w:hAnsi="Times New Roman"/>
          <w:b/>
          <w:bCs/>
          <w:sz w:val="24"/>
          <w:szCs w:val="24"/>
          <w:lang w:val="en-US" w:eastAsia="en-US"/>
        </w:rPr>
      </w:pPr>
      <w:proofErr w:type="gramStart"/>
      <w:r w:rsidRPr="00A2406C">
        <w:rPr>
          <w:rFonts w:ascii="Times New Roman" w:hAnsi="Times New Roman"/>
          <w:b/>
          <w:bCs/>
          <w:sz w:val="24"/>
          <w:szCs w:val="24"/>
          <w:lang w:val="en-US" w:eastAsia="en-US"/>
        </w:rPr>
        <w:t>Чл. 2</w:t>
      </w:r>
      <w:r w:rsidRPr="00A2406C">
        <w:rPr>
          <w:rFonts w:ascii="Times New Roman" w:hAnsi="Times New Roman"/>
          <w:b/>
          <w:bCs/>
          <w:sz w:val="24"/>
          <w:szCs w:val="24"/>
          <w:lang w:eastAsia="en-US"/>
        </w:rPr>
        <w:t>5</w:t>
      </w:r>
      <w:r w:rsidRPr="00A2406C">
        <w:rPr>
          <w:rFonts w:ascii="Times New Roman" w:hAnsi="Times New Roman"/>
          <w:b/>
          <w:bCs/>
          <w:sz w:val="24"/>
          <w:szCs w:val="24"/>
          <w:lang w:val="en-US" w:eastAsia="en-US"/>
        </w:rPr>
        <w:t>.</w:t>
      </w:r>
      <w:proofErr w:type="gramEnd"/>
      <w:r w:rsidRPr="00A2406C">
        <w:rPr>
          <w:rFonts w:ascii="Times New Roman" w:hAnsi="Times New Roman"/>
          <w:b/>
          <w:bCs/>
          <w:sz w:val="24"/>
          <w:szCs w:val="24"/>
          <w:lang w:val="en-US" w:eastAsia="en-US"/>
        </w:rPr>
        <w:t xml:space="preserve"> </w:t>
      </w:r>
      <w:r w:rsidRPr="00A2406C">
        <w:rPr>
          <w:rFonts w:ascii="Times New Roman" w:hAnsi="Times New Roman"/>
          <w:b/>
          <w:bCs/>
          <w:sz w:val="24"/>
          <w:szCs w:val="24"/>
          <w:lang w:eastAsia="en-US"/>
        </w:rPr>
        <w:t xml:space="preserve"> </w:t>
      </w:r>
      <w:r w:rsidRPr="00A2406C">
        <w:rPr>
          <w:rFonts w:ascii="Times New Roman" w:hAnsi="Times New Roman"/>
          <w:b/>
          <w:bCs/>
          <w:sz w:val="24"/>
          <w:szCs w:val="24"/>
          <w:lang w:val="en-US" w:eastAsia="en-US"/>
        </w:rPr>
        <w:t>ИЗПЪЛНИТЕЛЯТ се задължава:</w:t>
      </w:r>
    </w:p>
    <w:p w:rsidR="00A2406C" w:rsidRPr="00A2406C" w:rsidRDefault="00A2406C" w:rsidP="00C04741">
      <w:pPr>
        <w:widowControl w:val="0"/>
        <w:numPr>
          <w:ilvl w:val="2"/>
          <w:numId w:val="30"/>
        </w:numPr>
        <w:tabs>
          <w:tab w:val="left" w:pos="993"/>
          <w:tab w:val="left" w:pos="125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A2406C" w:rsidRPr="00A2406C" w:rsidRDefault="00A2406C" w:rsidP="00C04741">
      <w:pPr>
        <w:widowControl w:val="0"/>
        <w:numPr>
          <w:ilvl w:val="2"/>
          <w:numId w:val="30"/>
        </w:numPr>
        <w:tabs>
          <w:tab w:val="left" w:pos="993"/>
          <w:tab w:val="left" w:pos="143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информира своевременно ВЪЗЛОЖИТЕЛЯ за всички пречки, възникващи в хода на изпълнението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работа</w:t>
      </w:r>
      <w:proofErr w:type="gramEnd"/>
      <w:r w:rsidRPr="00A2406C">
        <w:rPr>
          <w:rFonts w:ascii="Times New Roman" w:hAnsi="Times New Roman"/>
          <w:sz w:val="24"/>
          <w:szCs w:val="22"/>
          <w:lang w:val="ru-RU" w:eastAsia="en-US"/>
        </w:rPr>
        <w:t xml:space="preserve">, да предложи начин за отстраняването им, като може да поиска от </w:t>
      </w:r>
      <w:r w:rsidRPr="00A2406C">
        <w:rPr>
          <w:rFonts w:ascii="Times New Roman" w:hAnsi="Times New Roman"/>
          <w:sz w:val="24"/>
          <w:szCs w:val="22"/>
          <w:lang w:val="ru-RU" w:eastAsia="en-US"/>
        </w:rPr>
        <w:lastRenderedPageBreak/>
        <w:t>ВЪЗЛОЖИТЕЛЯ указания и/или съдействие за отстраняването им;</w:t>
      </w:r>
    </w:p>
    <w:p w:rsidR="00A2406C" w:rsidRPr="00A2406C" w:rsidRDefault="00A2406C" w:rsidP="00C04741">
      <w:pPr>
        <w:widowControl w:val="0"/>
        <w:numPr>
          <w:ilvl w:val="2"/>
          <w:numId w:val="30"/>
        </w:numPr>
        <w:tabs>
          <w:tab w:val="left" w:pos="993"/>
          <w:tab w:val="left" w:pos="14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изпълнява всички законосъобразни указания и изисквания на ВЪЗЛОЖИТЕЛЯ;</w:t>
      </w:r>
    </w:p>
    <w:p w:rsidR="00A2406C" w:rsidRPr="00A2406C" w:rsidRDefault="00A2406C" w:rsidP="00C04741">
      <w:pPr>
        <w:widowControl w:val="0"/>
        <w:numPr>
          <w:ilvl w:val="2"/>
          <w:numId w:val="30"/>
        </w:numPr>
        <w:tabs>
          <w:tab w:val="left" w:pos="993"/>
          <w:tab w:val="left" w:pos="1330"/>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пази поверителна Конфиденциалната информация, в съответствие с уговореното в чл. 44 от</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2"/>
          <w:numId w:val="30"/>
        </w:numPr>
        <w:tabs>
          <w:tab w:val="left" w:pos="993"/>
          <w:tab w:val="left" w:pos="1345"/>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2"/>
          <w:lang w:val="ru-RU" w:eastAsia="en-US"/>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в</w:t>
      </w:r>
      <w:r w:rsidRPr="00A2406C">
        <w:rPr>
          <w:rFonts w:ascii="Times New Roman" w:hAnsi="Times New Roman"/>
          <w:spacing w:val="31"/>
          <w:sz w:val="24"/>
          <w:szCs w:val="22"/>
          <w:lang w:val="ru-RU" w:eastAsia="en-US"/>
        </w:rPr>
        <w:t xml:space="preserve"> </w:t>
      </w:r>
      <w:r w:rsidRPr="00A2406C">
        <w:rPr>
          <w:rFonts w:ascii="Times New Roman" w:hAnsi="Times New Roman"/>
          <w:sz w:val="24"/>
          <w:szCs w:val="22"/>
          <w:lang w:val="ru-RU" w:eastAsia="en-US"/>
        </w:rPr>
        <w:t>ЗОП]]</w:t>
      </w:r>
      <w:r w:rsidRPr="00A2406C">
        <w:rPr>
          <w:rFonts w:ascii="Times New Roman" w:hAnsi="Times New Roman"/>
          <w:spacing w:val="31"/>
          <w:sz w:val="24"/>
          <w:szCs w:val="22"/>
          <w:lang w:val="ru-RU" w:eastAsia="en-US"/>
        </w:rPr>
        <w:t xml:space="preserve"> </w:t>
      </w:r>
      <w:r w:rsidRPr="00A2406C">
        <w:rPr>
          <w:rFonts w:ascii="Times New Roman" w:hAnsi="Times New Roman"/>
          <w:sz w:val="24"/>
          <w:szCs w:val="22"/>
          <w:lang w:val="ru-RU" w:eastAsia="en-US"/>
        </w:rPr>
        <w:t>/</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[да</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възложи</w:t>
      </w:r>
      <w:r w:rsidRPr="00A2406C">
        <w:rPr>
          <w:rFonts w:ascii="Times New Roman" w:hAnsi="Times New Roman"/>
          <w:spacing w:val="33"/>
          <w:sz w:val="24"/>
          <w:szCs w:val="22"/>
          <w:lang w:val="ru-RU" w:eastAsia="en-US"/>
        </w:rPr>
        <w:t xml:space="preserve"> </w:t>
      </w:r>
      <w:r w:rsidRPr="00A2406C">
        <w:rPr>
          <w:rFonts w:ascii="Times New Roman" w:hAnsi="Times New Roman"/>
          <w:sz w:val="24"/>
          <w:szCs w:val="22"/>
          <w:lang w:val="ru-RU" w:eastAsia="en-US"/>
        </w:rPr>
        <w:t>съответна</w:t>
      </w:r>
      <w:r w:rsidRPr="00A2406C">
        <w:rPr>
          <w:rFonts w:ascii="Times New Roman" w:hAnsi="Times New Roman"/>
          <w:spacing w:val="31"/>
          <w:sz w:val="24"/>
          <w:szCs w:val="22"/>
          <w:lang w:val="ru-RU" w:eastAsia="en-US"/>
        </w:rPr>
        <w:t xml:space="preserve">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от</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Услугите</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подизпълнителите,</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 xml:space="preserve">посочени в офертата на ИЗПЪЛНИТЕЛЯ, </w:t>
      </w:r>
      <w:r w:rsidRPr="00A2406C">
        <w:rPr>
          <w:rFonts w:ascii="Times New Roman" w:hAnsi="Times New Roman"/>
          <w:sz w:val="24"/>
          <w:szCs w:val="24"/>
          <w:lang w:val="ru-RU" w:eastAsia="en-US"/>
        </w:rPr>
        <w:t xml:space="preserve">и да контролира изпълнението на техните задължения </w:t>
      </w:r>
      <w:r w:rsidRPr="00A2406C">
        <w:rPr>
          <w:rFonts w:ascii="Times New Roman" w:hAnsi="Times New Roman"/>
          <w:color w:val="FF0000"/>
          <w:sz w:val="24"/>
          <w:szCs w:val="24"/>
          <w:lang w:val="ru-RU" w:eastAsia="en-US"/>
        </w:rPr>
        <w:t>(</w:t>
      </w:r>
      <w:r w:rsidRPr="00A2406C">
        <w:rPr>
          <w:rFonts w:ascii="Times New Roman" w:hAnsi="Times New Roman"/>
          <w:i/>
          <w:color w:val="FF0000"/>
          <w:sz w:val="24"/>
          <w:szCs w:val="24"/>
          <w:lang w:val="ru-RU" w:eastAsia="en-US"/>
        </w:rPr>
        <w:t>ако е приложимо</w:t>
      </w:r>
      <w:r w:rsidRPr="00A2406C">
        <w:rPr>
          <w:rFonts w:ascii="Times New Roman" w:hAnsi="Times New Roman"/>
          <w:color w:val="FF0000"/>
          <w:sz w:val="24"/>
          <w:szCs w:val="24"/>
          <w:lang w:val="ru-RU" w:eastAsia="en-US"/>
        </w:rPr>
        <w:t>)];</w:t>
      </w:r>
    </w:p>
    <w:p w:rsidR="00A2406C" w:rsidRPr="00A2406C" w:rsidRDefault="00A2406C" w:rsidP="00C04741">
      <w:pPr>
        <w:widowControl w:val="0"/>
        <w:numPr>
          <w:ilvl w:val="0"/>
          <w:numId w:val="29"/>
        </w:numPr>
        <w:tabs>
          <w:tab w:val="left" w:pos="993"/>
          <w:tab w:val="left" w:pos="130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участва във всички работни срещи, свързани с изпълнението на този Договор;</w:t>
      </w:r>
    </w:p>
    <w:p w:rsidR="00A2406C" w:rsidRPr="00A2406C" w:rsidRDefault="00A2406C" w:rsidP="00C04741">
      <w:pPr>
        <w:widowControl w:val="0"/>
        <w:numPr>
          <w:ilvl w:val="0"/>
          <w:numId w:val="29"/>
        </w:numPr>
        <w:tabs>
          <w:tab w:val="left" w:pos="993"/>
          <w:tab w:val="left" w:pos="126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не променя състава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персонала, който ще отговаря за изпълнението на Услугите, без предварително писмено съгласие от страна на ВЪЗЛОЖИТЕЛЯ. </w:t>
      </w:r>
      <w:proofErr w:type="gramStart"/>
      <w:r w:rsidRPr="00A2406C">
        <w:rPr>
          <w:rFonts w:ascii="Times New Roman" w:hAnsi="Times New Roman"/>
          <w:sz w:val="24"/>
          <w:szCs w:val="22"/>
          <w:lang w:val="ru-RU" w:eastAsia="en-US"/>
        </w:rPr>
        <w:t>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който притежава същата професионална квалификация и  чиито професионална квалификация и специфичен професионален опит съответстват на този на</w:t>
      </w:r>
      <w:proofErr w:type="gramEnd"/>
      <w:r w:rsidRPr="00A2406C">
        <w:rPr>
          <w:rFonts w:ascii="Times New Roman" w:hAnsi="Times New Roman"/>
          <w:sz w:val="24"/>
          <w:szCs w:val="22"/>
          <w:lang w:val="ru-RU" w:eastAsia="en-US"/>
        </w:rPr>
        <w:t xml:space="preserve"> заменения експерт и на поставените изисквания в настоящата обществена поръчка, и да представи доказателства за това. ВЪЗЛОЖИТЕЛЯТ има право мотивирано да откаже замяната или да поиска друг заменящ</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експерт.</w:t>
      </w:r>
    </w:p>
    <w:p w:rsidR="00A2406C" w:rsidRPr="00A2406C" w:rsidRDefault="00A2406C" w:rsidP="00C04741">
      <w:pPr>
        <w:widowControl w:val="0"/>
        <w:numPr>
          <w:ilvl w:val="0"/>
          <w:numId w:val="29"/>
        </w:numPr>
        <w:tabs>
          <w:tab w:val="left" w:pos="993"/>
          <w:tab w:val="left" w:pos="1453"/>
        </w:tabs>
        <w:autoSpaceDE w:val="0"/>
        <w:autoSpaceDN w:val="0"/>
        <w:spacing w:after="0" w:line="276" w:lineRule="auto"/>
        <w:ind w:left="0" w:firstLine="567"/>
        <w:jc w:val="both"/>
        <w:rPr>
          <w:rFonts w:ascii="Times New Roman" w:hAnsi="Times New Roman"/>
          <w:sz w:val="24"/>
          <w:szCs w:val="24"/>
          <w:lang w:val="en-US" w:eastAsia="en-US"/>
        </w:rPr>
      </w:pPr>
      <w:r w:rsidRPr="00A2406C">
        <w:rPr>
          <w:rFonts w:ascii="Times New Roman" w:hAnsi="Times New Roman"/>
          <w:sz w:val="24"/>
          <w:szCs w:val="24"/>
          <w:lang w:val="ru-RU"/>
        </w:rPr>
        <w:t xml:space="preserve"> </w:t>
      </w:r>
      <w:proofErr w:type="gramStart"/>
      <w:r w:rsidRPr="00A2406C">
        <w:rPr>
          <w:rFonts w:ascii="Times New Roman" w:hAnsi="Times New Roman"/>
          <w:sz w:val="24"/>
          <w:szCs w:val="24"/>
          <w:lang w:val="ru-RU"/>
        </w:rPr>
        <w:t>[</w:t>
      </w:r>
      <w:r w:rsidRPr="00A2406C">
        <w:rPr>
          <w:rFonts w:ascii="Times New Roman" w:hAnsi="Times New Roman"/>
          <w:sz w:val="24"/>
          <w:szCs w:val="22"/>
          <w:lang w:val="ru-RU" w:eastAsia="en-US"/>
        </w:rPr>
        <w:t>ИЗПЪЛНИТЕЛЯТ се задължава да сключи договор/договори за подизпълнение с посочените в офертата му подизпълнители в срок от 7 дни от сключване на настоящия Договор.</w:t>
      </w:r>
      <w:proofErr w:type="gramEnd"/>
      <w:r w:rsidRPr="00A2406C">
        <w:rPr>
          <w:rFonts w:ascii="Times New Roman" w:hAnsi="Times New Roman"/>
          <w:sz w:val="24"/>
          <w:szCs w:val="22"/>
          <w:lang w:val="ru-RU" w:eastAsia="en-US"/>
        </w:rPr>
        <w:t xml:space="preserve"> В срок до 10 дни от сключването на договор за подизпълнение или на допълнително споразумение за замяна на посочен в офертата подизпълнител,</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ИЗПЪЛНИТЕЛЯТ</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изпраща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копие</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договора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или</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 xml:space="preserve">допълнителното </w:t>
      </w:r>
      <w:r w:rsidRPr="00A2406C">
        <w:rPr>
          <w:rFonts w:ascii="Times New Roman" w:hAnsi="Times New Roman"/>
          <w:sz w:val="22"/>
          <w:szCs w:val="22"/>
          <w:lang w:val="ru-RU" w:eastAsia="en-US"/>
        </w:rPr>
        <w:t xml:space="preserve">споразумение на ВЪЗЛОЖИТЕЛЯ </w:t>
      </w:r>
      <w:r w:rsidRPr="00A2406C">
        <w:rPr>
          <w:rFonts w:ascii="Times New Roman" w:hAnsi="Times New Roman"/>
          <w:sz w:val="24"/>
          <w:szCs w:val="24"/>
          <w:lang w:val="ru-RU" w:eastAsia="en-US"/>
        </w:rPr>
        <w:t xml:space="preserve">заедно с доказателства, </w:t>
      </w:r>
      <w:proofErr w:type="gramStart"/>
      <w:r w:rsidRPr="00A2406C">
        <w:rPr>
          <w:rFonts w:ascii="Times New Roman" w:hAnsi="Times New Roman"/>
          <w:sz w:val="24"/>
          <w:szCs w:val="24"/>
          <w:lang w:val="ru-RU" w:eastAsia="en-US"/>
        </w:rPr>
        <w:t>че са</w:t>
      </w:r>
      <w:proofErr w:type="gramEnd"/>
      <w:r w:rsidRPr="00A2406C">
        <w:rPr>
          <w:rFonts w:ascii="Times New Roman" w:hAnsi="Times New Roman"/>
          <w:sz w:val="24"/>
          <w:szCs w:val="24"/>
          <w:lang w:val="ru-RU" w:eastAsia="en-US"/>
        </w:rPr>
        <w:t xml:space="preserve"> изпълнени условията </w:t>
      </w:r>
      <w:hyperlink r:id="rId9">
        <w:r w:rsidRPr="00A2406C">
          <w:rPr>
            <w:rFonts w:ascii="Times New Roman" w:hAnsi="Times New Roman"/>
            <w:sz w:val="24"/>
            <w:szCs w:val="24"/>
            <w:lang w:val="ru-RU" w:eastAsia="en-US"/>
          </w:rPr>
          <w:t xml:space="preserve">по чл. 66, ал. 2 </w:t>
        </w:r>
      </w:hyperlink>
      <w:r w:rsidRPr="00A2406C">
        <w:rPr>
          <w:rFonts w:ascii="Times New Roman" w:hAnsi="Times New Roman"/>
          <w:sz w:val="24"/>
          <w:szCs w:val="24"/>
          <w:lang w:val="ru-RU" w:eastAsia="en-US"/>
        </w:rPr>
        <w:t xml:space="preserve">и </w:t>
      </w:r>
      <w:hyperlink r:id="rId10">
        <w:r w:rsidRPr="00A2406C">
          <w:rPr>
            <w:rFonts w:ascii="Times New Roman" w:hAnsi="Times New Roman"/>
            <w:sz w:val="24"/>
            <w:szCs w:val="24"/>
            <w:lang w:val="ru-RU" w:eastAsia="en-US"/>
          </w:rPr>
          <w:t>11</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ЗОП.</w:t>
        </w:r>
      </w:hyperlink>
      <w:r w:rsidRPr="00A2406C">
        <w:rPr>
          <w:rFonts w:ascii="Times New Roman" w:hAnsi="Times New Roman"/>
          <w:sz w:val="24"/>
          <w:szCs w:val="24"/>
        </w:rPr>
        <w:t xml:space="preserve"> (</w:t>
      </w:r>
      <w:r w:rsidRPr="00A2406C">
        <w:rPr>
          <w:rFonts w:ascii="Times New Roman" w:hAnsi="Times New Roman"/>
          <w:i/>
          <w:color w:val="FF0000"/>
          <w:sz w:val="24"/>
          <w:szCs w:val="24"/>
        </w:rPr>
        <w:t>ако е приложимо</w:t>
      </w:r>
      <w:r w:rsidRPr="00A2406C">
        <w:rPr>
          <w:rFonts w:ascii="Times New Roman" w:hAnsi="Times New Roman"/>
          <w:sz w:val="24"/>
          <w:szCs w:val="24"/>
        </w:rPr>
        <w:t>)</w:t>
      </w:r>
      <w:r w:rsidRPr="00A2406C">
        <w:rPr>
          <w:rFonts w:ascii="Times New Roman" w:hAnsi="Times New Roman"/>
          <w:sz w:val="24"/>
          <w:szCs w:val="24"/>
          <w:lang w:val="en-US"/>
        </w:rPr>
        <w:t>]</w:t>
      </w:r>
    </w:p>
    <w:p w:rsidR="00A2406C" w:rsidRPr="00A2406C" w:rsidRDefault="00A2406C" w:rsidP="00A2406C">
      <w:pPr>
        <w:widowControl w:val="0"/>
        <w:tabs>
          <w:tab w:val="left" w:pos="993"/>
        </w:tabs>
        <w:autoSpaceDE w:val="0"/>
        <w:autoSpaceDN w:val="0"/>
        <w:spacing w:before="120" w:after="120" w:line="276" w:lineRule="auto"/>
        <w:ind w:firstLine="567"/>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Общи права и задължения на ВЪЗЛОЖИТЕЛЯ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en-US" w:eastAsia="en-US"/>
        </w:rPr>
      </w:pPr>
      <w:proofErr w:type="gramStart"/>
      <w:r w:rsidRPr="00A2406C">
        <w:rPr>
          <w:rFonts w:ascii="Times New Roman" w:hAnsi="Times New Roman"/>
          <w:b/>
          <w:sz w:val="24"/>
          <w:szCs w:val="22"/>
          <w:lang w:val="en-US" w:eastAsia="en-US"/>
        </w:rPr>
        <w:t>Чл. 2</w:t>
      </w:r>
      <w:r w:rsidRPr="00A2406C">
        <w:rPr>
          <w:rFonts w:ascii="Times New Roman" w:hAnsi="Times New Roman"/>
          <w:b/>
          <w:sz w:val="24"/>
          <w:szCs w:val="22"/>
          <w:lang w:eastAsia="en-US"/>
        </w:rPr>
        <w:t>6</w:t>
      </w:r>
      <w:r w:rsidRPr="00A2406C">
        <w:rPr>
          <w:rFonts w:ascii="Times New Roman" w:hAnsi="Times New Roman"/>
          <w:b/>
          <w:sz w:val="24"/>
          <w:szCs w:val="22"/>
          <w:lang w:val="en-US" w:eastAsia="en-US"/>
        </w:rPr>
        <w:t>.</w:t>
      </w:r>
      <w:proofErr w:type="gramEnd"/>
      <w:r w:rsidRPr="00A2406C">
        <w:rPr>
          <w:rFonts w:ascii="Times New Roman" w:hAnsi="Times New Roman"/>
          <w:b/>
          <w:sz w:val="24"/>
          <w:szCs w:val="22"/>
          <w:lang w:val="en-US" w:eastAsia="en-US"/>
        </w:rPr>
        <w:t xml:space="preserve"> </w:t>
      </w:r>
      <w:r w:rsidRPr="00A2406C">
        <w:rPr>
          <w:rFonts w:ascii="Times New Roman" w:hAnsi="Times New Roman"/>
          <w:b/>
          <w:sz w:val="24"/>
          <w:szCs w:val="22"/>
          <w:lang w:eastAsia="en-US"/>
        </w:rPr>
        <w:t xml:space="preserve"> </w:t>
      </w:r>
      <w:r w:rsidRPr="00A2406C">
        <w:rPr>
          <w:rFonts w:ascii="Times New Roman" w:hAnsi="Times New Roman"/>
          <w:b/>
          <w:sz w:val="24"/>
          <w:szCs w:val="22"/>
          <w:lang w:val="en-US" w:eastAsia="en-US"/>
        </w:rPr>
        <w:t>ВЪЗЛОЖИТЕЛЯТ има право:</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изисква и да получи Услугите в уговорения срок/уговорените срокове, количество и качество;</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извършва по всяко време проверки на ИЗПЪЛНИТЕЛЯ по изпълнение на този Договор, както и да иска от ИЗПЪЛНИТЕЛЯ информация относно извършваните СМР, касаеща осъществявания строителен надзор, </w:t>
      </w:r>
      <w:proofErr w:type="gramStart"/>
      <w:r w:rsidRPr="00A2406C">
        <w:rPr>
          <w:rFonts w:ascii="Times New Roman" w:hAnsi="Times New Roman"/>
          <w:sz w:val="24"/>
          <w:szCs w:val="22"/>
          <w:lang w:val="ru-RU" w:eastAsia="en-US"/>
        </w:rPr>
        <w:t>без</w:t>
      </w:r>
      <w:proofErr w:type="gramEnd"/>
      <w:r w:rsidRPr="00A2406C">
        <w:rPr>
          <w:rFonts w:ascii="Times New Roman" w:hAnsi="Times New Roman"/>
          <w:sz w:val="24"/>
          <w:szCs w:val="22"/>
          <w:lang w:val="ru-RU" w:eastAsia="en-US"/>
        </w:rPr>
        <w:t xml:space="preserve"> с това да пречи на оперативната му</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дейност;</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при необходимост да изисква от ИЗПЪЛНИТЕЛЯ писмена информация за извършените/извършването на строителни работи в</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изисква подмяна на специалисти от екипа на ИЗПЪЛНИТЕЛЯ, когато бъде установено неизпълнение на техните задължения, свързани с предмета на Договора.</w:t>
      </w:r>
    </w:p>
    <w:p w:rsidR="005A58CB" w:rsidRDefault="00C843C3" w:rsidP="005A58CB">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C843C3">
        <w:rPr>
          <w:rFonts w:ascii="Times New Roman" w:hAnsi="Times New Roman"/>
          <w:sz w:val="24"/>
          <w:szCs w:val="22"/>
          <w:lang w:val="ru-RU" w:eastAsia="en-US"/>
        </w:rPr>
        <w:t xml:space="preserve">Изпълнението на инвеститорския контрол се извършва </w:t>
      </w:r>
      <w:r>
        <w:rPr>
          <w:rFonts w:ascii="Times New Roman" w:hAnsi="Times New Roman"/>
          <w:sz w:val="24"/>
          <w:szCs w:val="22"/>
          <w:lang w:val="ru-RU" w:eastAsia="en-US"/>
        </w:rPr>
        <w:t>от</w:t>
      </w:r>
      <w:r w:rsidRPr="00C843C3">
        <w:rPr>
          <w:rFonts w:ascii="Times New Roman" w:hAnsi="Times New Roman"/>
          <w:sz w:val="24"/>
          <w:szCs w:val="22"/>
          <w:lang w:val="ru-RU" w:eastAsia="en-US"/>
        </w:rPr>
        <w:t xml:space="preserve"> представителите на </w:t>
      </w:r>
      <w:r w:rsidR="005A58CB" w:rsidRPr="00C843C3">
        <w:rPr>
          <w:rFonts w:ascii="Times New Roman" w:hAnsi="Times New Roman"/>
          <w:sz w:val="24"/>
          <w:szCs w:val="22"/>
          <w:lang w:val="ru-RU" w:eastAsia="en-US"/>
        </w:rPr>
        <w:t>ВЪЗЛОЖИТЕЛЯ</w:t>
      </w:r>
      <w:r w:rsidR="00A13F43">
        <w:rPr>
          <w:rFonts w:ascii="Times New Roman" w:hAnsi="Times New Roman"/>
          <w:sz w:val="24"/>
          <w:szCs w:val="22"/>
          <w:lang w:val="ru-RU" w:eastAsia="en-US"/>
        </w:rPr>
        <w:t>.</w:t>
      </w:r>
      <w:r w:rsidR="00C517C8">
        <w:rPr>
          <w:rFonts w:ascii="Times New Roman" w:hAnsi="Times New Roman"/>
          <w:sz w:val="24"/>
          <w:szCs w:val="22"/>
          <w:lang w:val="ru-RU" w:eastAsia="en-US"/>
        </w:rPr>
        <w:t xml:space="preserve"> </w:t>
      </w:r>
    </w:p>
    <w:p w:rsidR="00A2406C" w:rsidRPr="00A2406C" w:rsidRDefault="00A2406C" w:rsidP="00A2406C">
      <w:pPr>
        <w:widowControl w:val="0"/>
        <w:tabs>
          <w:tab w:val="left" w:pos="993"/>
        </w:tabs>
        <w:autoSpaceDE w:val="0"/>
        <w:autoSpaceDN w:val="0"/>
        <w:spacing w:after="0" w:line="276" w:lineRule="auto"/>
        <w:ind w:firstLine="567"/>
        <w:outlineLvl w:val="0"/>
        <w:rPr>
          <w:rFonts w:ascii="Times New Roman" w:hAnsi="Times New Roman"/>
          <w:b/>
          <w:bCs/>
          <w:sz w:val="24"/>
          <w:szCs w:val="24"/>
          <w:lang w:eastAsia="en-US"/>
        </w:rPr>
      </w:pPr>
      <w:proofErr w:type="gramStart"/>
      <w:r w:rsidRPr="00A2406C">
        <w:rPr>
          <w:rFonts w:ascii="Times New Roman" w:hAnsi="Times New Roman"/>
          <w:b/>
          <w:bCs/>
          <w:sz w:val="24"/>
          <w:szCs w:val="24"/>
          <w:lang w:val="en-US" w:eastAsia="en-US"/>
        </w:rPr>
        <w:t>Чл. 2</w:t>
      </w:r>
      <w:r w:rsidRPr="00A2406C">
        <w:rPr>
          <w:rFonts w:ascii="Times New Roman" w:hAnsi="Times New Roman"/>
          <w:b/>
          <w:bCs/>
          <w:sz w:val="24"/>
          <w:szCs w:val="24"/>
          <w:lang w:eastAsia="en-US"/>
        </w:rPr>
        <w:t>7</w:t>
      </w:r>
      <w:r w:rsidRPr="00A2406C">
        <w:rPr>
          <w:rFonts w:ascii="Times New Roman" w:hAnsi="Times New Roman"/>
          <w:b/>
          <w:bCs/>
          <w:sz w:val="24"/>
          <w:szCs w:val="24"/>
          <w:lang w:val="en-US" w:eastAsia="en-US"/>
        </w:rPr>
        <w:t>.</w:t>
      </w:r>
      <w:proofErr w:type="gramEnd"/>
      <w:r w:rsidRPr="00A2406C">
        <w:rPr>
          <w:rFonts w:ascii="Times New Roman" w:hAnsi="Times New Roman"/>
          <w:b/>
          <w:bCs/>
          <w:sz w:val="24"/>
          <w:szCs w:val="24"/>
          <w:lang w:val="en-US" w:eastAsia="en-US"/>
        </w:rPr>
        <w:t xml:space="preserve"> </w:t>
      </w:r>
      <w:r w:rsidRPr="00A2406C">
        <w:rPr>
          <w:rFonts w:ascii="Times New Roman" w:hAnsi="Times New Roman"/>
          <w:b/>
          <w:bCs/>
          <w:sz w:val="24"/>
          <w:szCs w:val="24"/>
          <w:lang w:eastAsia="en-US"/>
        </w:rPr>
        <w:t xml:space="preserve"> </w:t>
      </w:r>
      <w:r w:rsidRPr="00A2406C">
        <w:rPr>
          <w:rFonts w:ascii="Times New Roman" w:hAnsi="Times New Roman"/>
          <w:b/>
          <w:bCs/>
          <w:sz w:val="24"/>
          <w:szCs w:val="24"/>
          <w:lang w:val="en-US" w:eastAsia="en-US"/>
        </w:rPr>
        <w:t>ВЪЗЛОЖИТЕЛЯТ се задължава:</w:t>
      </w:r>
    </w:p>
    <w:p w:rsidR="00A2406C" w:rsidRPr="00A2406C" w:rsidRDefault="00A2406C" w:rsidP="00C04741">
      <w:pPr>
        <w:widowControl w:val="0"/>
        <w:numPr>
          <w:ilvl w:val="0"/>
          <w:numId w:val="27"/>
        </w:numPr>
        <w:tabs>
          <w:tab w:val="left" w:pos="414"/>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w:t>
      </w:r>
      <w:proofErr w:type="gramStart"/>
      <w:r w:rsidRPr="00A2406C">
        <w:rPr>
          <w:rFonts w:ascii="Times New Roman" w:hAnsi="Times New Roman"/>
          <w:sz w:val="24"/>
          <w:szCs w:val="22"/>
          <w:lang w:val="ru-RU" w:eastAsia="en-US"/>
        </w:rPr>
        <w:t>приеме</w:t>
      </w:r>
      <w:proofErr w:type="gramEnd"/>
      <w:r w:rsidRPr="00A2406C">
        <w:rPr>
          <w:rFonts w:ascii="Times New Roman" w:hAnsi="Times New Roman"/>
          <w:sz w:val="24"/>
          <w:szCs w:val="22"/>
          <w:lang w:val="ru-RU" w:eastAsia="en-US"/>
        </w:rPr>
        <w:t xml:space="preserve"> изпълнението на Услугите за всяка дейност и проект, когато отговаря на </w:t>
      </w:r>
      <w:r w:rsidRPr="00A2406C">
        <w:rPr>
          <w:rFonts w:ascii="Times New Roman" w:hAnsi="Times New Roman"/>
          <w:sz w:val="24"/>
          <w:szCs w:val="22"/>
          <w:lang w:val="ru-RU" w:eastAsia="en-US"/>
        </w:rPr>
        <w:lastRenderedPageBreak/>
        <w:t>договореното, по реда и при условията на този</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Договор;</w:t>
      </w:r>
    </w:p>
    <w:p w:rsidR="00A2406C" w:rsidRPr="00A2406C" w:rsidRDefault="00A2406C" w:rsidP="00C04741">
      <w:pPr>
        <w:widowControl w:val="0"/>
        <w:numPr>
          <w:ilvl w:val="0"/>
          <w:numId w:val="27"/>
        </w:numPr>
        <w:tabs>
          <w:tab w:val="left" w:pos="488"/>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заплати на ИЗПЪЛНИТЕЛЯ Цената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размера</w:t>
      </w:r>
      <w:proofErr w:type="gramEnd"/>
      <w:r w:rsidRPr="00A2406C">
        <w:rPr>
          <w:rFonts w:ascii="Times New Roman" w:hAnsi="Times New Roman"/>
          <w:sz w:val="24"/>
          <w:szCs w:val="22"/>
          <w:lang w:val="ru-RU" w:eastAsia="en-US"/>
        </w:rPr>
        <w:t>, по реда и при условията, предвидени в този</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Договор;</w:t>
      </w:r>
    </w:p>
    <w:p w:rsidR="00A2406C" w:rsidRPr="00A2406C" w:rsidRDefault="00A2406C" w:rsidP="00C04741">
      <w:pPr>
        <w:widowControl w:val="0"/>
        <w:numPr>
          <w:ilvl w:val="0"/>
          <w:numId w:val="27"/>
        </w:numPr>
        <w:tabs>
          <w:tab w:val="left" w:pos="414"/>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предостави и осигури достъп на ИЗПЪЛНИТЕЛЯ до информацията, </w:t>
      </w:r>
      <w:proofErr w:type="gramStart"/>
      <w:r w:rsidRPr="00A2406C">
        <w:rPr>
          <w:rFonts w:ascii="Times New Roman" w:hAnsi="Times New Roman"/>
          <w:sz w:val="24"/>
          <w:szCs w:val="22"/>
          <w:lang w:val="ru-RU" w:eastAsia="en-US"/>
        </w:rPr>
        <w:t>необходима</w:t>
      </w:r>
      <w:proofErr w:type="gramEnd"/>
      <w:r w:rsidRPr="00A2406C">
        <w:rPr>
          <w:rFonts w:ascii="Times New Roman" w:hAnsi="Times New Roman"/>
          <w:sz w:val="24"/>
          <w:szCs w:val="22"/>
          <w:lang w:val="ru-RU" w:eastAsia="en-US"/>
        </w:rPr>
        <w:t xml:space="preserve"> за извършването на Услугите, предмет на Договора, при спазване на относимите изисквания или ограничения съгласно приложимото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право;</w:t>
      </w:r>
    </w:p>
    <w:p w:rsidR="00A2406C" w:rsidRPr="00A2406C" w:rsidRDefault="00A2406C" w:rsidP="00C04741">
      <w:pPr>
        <w:widowControl w:val="0"/>
        <w:numPr>
          <w:ilvl w:val="0"/>
          <w:numId w:val="27"/>
        </w:numPr>
        <w:tabs>
          <w:tab w:val="left" w:pos="416"/>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пази поверителна Конфиденциалната информация, в съответствие с уговореното  в чл. 44 от</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7"/>
        </w:numPr>
        <w:tabs>
          <w:tab w:val="left" w:pos="479"/>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оказва съдействие на ИЗПЪЛНИТЕЛЯ във връзка с изпълнението на този Договор, включително и за отстраняване на възникнали пречки </w:t>
      </w:r>
      <w:proofErr w:type="gramStart"/>
      <w:r w:rsidRPr="00A2406C">
        <w:rPr>
          <w:rFonts w:ascii="Times New Roman" w:hAnsi="Times New Roman"/>
          <w:sz w:val="24"/>
          <w:szCs w:val="22"/>
          <w:lang w:val="ru-RU" w:eastAsia="en-US"/>
        </w:rPr>
        <w:t>пред</w:t>
      </w:r>
      <w:proofErr w:type="gramEnd"/>
      <w:r w:rsidRPr="00A2406C">
        <w:rPr>
          <w:rFonts w:ascii="Times New Roman" w:hAnsi="Times New Roman"/>
          <w:sz w:val="24"/>
          <w:szCs w:val="22"/>
          <w:lang w:val="ru-RU" w:eastAsia="en-US"/>
        </w:rPr>
        <w:t xml:space="preserve"> изпълнението на Договора, когато ИЗПЪЛНИТЕЛЯТ поиска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това;</w:t>
      </w:r>
    </w:p>
    <w:p w:rsidR="00A2406C" w:rsidRPr="00A2406C" w:rsidRDefault="00A2406C" w:rsidP="00C04741">
      <w:pPr>
        <w:widowControl w:val="0"/>
        <w:numPr>
          <w:ilvl w:val="0"/>
          <w:numId w:val="27"/>
        </w:numPr>
        <w:tabs>
          <w:tab w:val="left" w:pos="433"/>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освободи представената от ИЗПЪЛНИТЕЛЯ Гаранция за изпълнение, съгласно клаузите на чл. 17-22 от</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before="120" w:after="12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Специални права и задължения на Страните</w:t>
      </w:r>
    </w:p>
    <w:p w:rsidR="00A2406C" w:rsidRPr="001723C2" w:rsidRDefault="00A2406C" w:rsidP="001723C2">
      <w:pPr>
        <w:widowControl w:val="0"/>
        <w:tabs>
          <w:tab w:val="left" w:pos="993"/>
        </w:tabs>
        <w:autoSpaceDE w:val="0"/>
        <w:autoSpaceDN w:val="0"/>
        <w:spacing w:after="0"/>
        <w:ind w:firstLine="567"/>
        <w:jc w:val="both"/>
        <w:rPr>
          <w:rFonts w:ascii="Times New Roman" w:hAnsi="Times New Roman"/>
          <w:b/>
          <w:sz w:val="24"/>
          <w:szCs w:val="24"/>
          <w:lang w:eastAsia="en-US"/>
        </w:rPr>
      </w:pPr>
      <w:r w:rsidRPr="00A2406C">
        <w:rPr>
          <w:rFonts w:ascii="Times New Roman" w:hAnsi="Times New Roman"/>
          <w:b/>
          <w:sz w:val="24"/>
          <w:szCs w:val="24"/>
          <w:lang w:val="ru-RU" w:eastAsia="en-US"/>
        </w:rPr>
        <w:t>Чл. 28.</w:t>
      </w:r>
      <w:r w:rsidRPr="00A2406C">
        <w:rPr>
          <w:rFonts w:ascii="Times New Roman" w:hAnsi="Times New Roman"/>
          <w:sz w:val="24"/>
          <w:szCs w:val="24"/>
          <w:lang w:val="ru-RU" w:eastAsia="en-US"/>
        </w:rPr>
        <w:t xml:space="preserve"> (1) В допълнение към общите задължения по чл. 26, ИЗПЪЛНИТЕЛЯТ се задължава:</w:t>
      </w:r>
      <w:r>
        <w:rPr>
          <w:rFonts w:ascii="Times New Roman" w:hAnsi="Times New Roman"/>
          <w:sz w:val="24"/>
          <w:szCs w:val="24"/>
          <w:lang w:val="ru-RU" w:eastAsia="en-US"/>
        </w:rPr>
        <w:t xml:space="preserve"> </w:t>
      </w:r>
      <w:r w:rsidRPr="00A2406C">
        <w:rPr>
          <w:rFonts w:ascii="Times New Roman" w:hAnsi="Times New Roman"/>
          <w:sz w:val="24"/>
          <w:szCs w:val="24"/>
          <w:lang w:val="ru-RU" w:eastAsia="en-US"/>
        </w:rPr>
        <w:t>Да упражнява строителен надзор по смисъла на чл. 168 от ЗУТ за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а именно: </w:t>
      </w:r>
      <w:r w:rsidR="001723C2" w:rsidRPr="001723C2">
        <w:rPr>
          <w:rFonts w:ascii="Times New Roman" w:hAnsi="Times New Roman"/>
          <w:b/>
          <w:sz w:val="24"/>
          <w:szCs w:val="24"/>
          <w:lang w:eastAsia="en-US"/>
        </w:rPr>
        <w:t>„</w:t>
      </w:r>
      <w:bookmarkStart w:id="2" w:name="_Hlk505096930"/>
      <w:r w:rsidR="001723C2" w:rsidRPr="001723C2">
        <w:rPr>
          <w:rFonts w:ascii="Times New Roman" w:hAnsi="Times New Roman"/>
          <w:b/>
          <w:sz w:val="24"/>
          <w:szCs w:val="24"/>
          <w:lang w:eastAsia="en-US"/>
        </w:rPr>
        <w:t xml:space="preserve">Строителен надзор </w:t>
      </w:r>
      <w:bookmarkEnd w:id="2"/>
      <w:r w:rsidR="001723C2" w:rsidRPr="001723C2">
        <w:rPr>
          <w:rFonts w:ascii="Times New Roman" w:hAnsi="Times New Roman"/>
          <w:b/>
          <w:sz w:val="24"/>
          <w:szCs w:val="24"/>
          <w:lang w:val="en-GB" w:eastAsia="en-US"/>
        </w:rPr>
        <w:t>в изпълнение на проект:</w:t>
      </w:r>
      <w:r w:rsidR="001723C2" w:rsidRPr="001723C2">
        <w:rPr>
          <w:rFonts w:ascii="Times New Roman" w:hAnsi="Times New Roman"/>
          <w:b/>
          <w:sz w:val="24"/>
          <w:szCs w:val="24"/>
          <w:lang w:eastAsia="en-US"/>
        </w:rPr>
        <w:t xml:space="preserve"> </w:t>
      </w:r>
      <w:r w:rsidR="001723C2" w:rsidRPr="001723C2">
        <w:rPr>
          <w:rFonts w:ascii="Times New Roman" w:hAnsi="Times New Roman"/>
          <w:b/>
          <w:sz w:val="24"/>
          <w:szCs w:val="24"/>
          <w:lang w:val="en-GB" w:eastAsia="en-US"/>
        </w:rPr>
        <w:t>„Изграждане на Морски клуб в рибарско селище Кария, община Шабла“</w:t>
      </w:r>
      <w:r w:rsidR="006E0F22" w:rsidRPr="006E0F22">
        <w:rPr>
          <w:rFonts w:ascii="Times New Roman" w:hAnsi="Times New Roman"/>
          <w:b/>
          <w:sz w:val="24"/>
          <w:szCs w:val="24"/>
          <w:lang w:eastAsia="en-US"/>
        </w:rPr>
        <w:t xml:space="preserve">, </w:t>
      </w:r>
      <w:r w:rsidRPr="00A2406C">
        <w:rPr>
          <w:rFonts w:ascii="Times New Roman" w:hAnsi="Times New Roman"/>
          <w:sz w:val="24"/>
          <w:szCs w:val="24"/>
          <w:lang w:val="ru-RU" w:eastAsia="en-US"/>
        </w:rPr>
        <w:t>в съответствие с одобрените инвестиционни проекти, техническите спецификации, техническото предложение, договора за извършването на възложените СМР и останалите изисквания</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за изпълнение Договора и въвеждане на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в експлоатация чрез квалифицирани специалисти, определени за надзор по съответните проектни части;</w:t>
      </w:r>
    </w:p>
    <w:p w:rsidR="00A2406C" w:rsidRPr="00A2406C" w:rsidRDefault="00A2406C" w:rsidP="00C04741">
      <w:pPr>
        <w:widowControl w:val="0"/>
        <w:numPr>
          <w:ilvl w:val="1"/>
          <w:numId w:val="27"/>
        </w:numPr>
        <w:tabs>
          <w:tab w:val="left" w:pos="284"/>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изпълнение на тези задължения ИЗПЪЛНИТЕЛЯТ контролира и носи отговорност за:</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Законосъобразното започване, изпълнение и завършване на</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строежа;</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Извършване на всички необходими подготвителни работи на строителната площадка преди започване на СМР за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Качественото изпълнение на строежа, съгласно одобрените инвестиционни проекти технически спецификации, съгласно изискванията на БДС и всички технически нормативни актове, регулиращи възложените дейности и вида на строителните работи, както и съгласно нормативните актове на българското законодателство и правото на Европейския съюз, имащи отношение към изпълнението на този Договор, като не се допускат изменения по </w:t>
      </w:r>
      <w:proofErr w:type="gramStart"/>
      <w:r w:rsidRPr="00A2406C">
        <w:rPr>
          <w:rFonts w:ascii="Times New Roman" w:hAnsi="Times New Roman"/>
          <w:sz w:val="24"/>
          <w:szCs w:val="22"/>
          <w:lang w:val="ru-RU" w:eastAsia="en-US"/>
        </w:rPr>
        <w:t>време на</w:t>
      </w:r>
      <w:proofErr w:type="gramEnd"/>
      <w:r w:rsidRPr="00A2406C">
        <w:rPr>
          <w:rFonts w:ascii="Times New Roman" w:hAnsi="Times New Roman"/>
          <w:sz w:val="24"/>
          <w:szCs w:val="22"/>
          <w:lang w:val="ru-RU" w:eastAsia="en-US"/>
        </w:rPr>
        <w:t xml:space="preserve"> СМР, освен ако промяната не е изрично съгласувана с ВЪЗЛОЖИТЕЛЯ и разрешена по съответния</w:t>
      </w:r>
      <w:r w:rsidRPr="00A2406C">
        <w:rPr>
          <w:rFonts w:ascii="Times New Roman" w:hAnsi="Times New Roman"/>
          <w:spacing w:val="-3"/>
          <w:sz w:val="24"/>
          <w:szCs w:val="22"/>
          <w:lang w:val="ru-RU" w:eastAsia="en-US"/>
        </w:rPr>
        <w:t xml:space="preserve"> </w:t>
      </w:r>
      <w:proofErr w:type="gramStart"/>
      <w:r w:rsidRPr="00A2406C">
        <w:rPr>
          <w:rFonts w:ascii="Times New Roman" w:hAnsi="Times New Roman"/>
          <w:sz w:val="24"/>
          <w:szCs w:val="22"/>
          <w:lang w:val="ru-RU" w:eastAsia="en-US"/>
        </w:rPr>
        <w:t>ред</w:t>
      </w:r>
      <w:proofErr w:type="gramEnd"/>
      <w:r w:rsidRPr="00A2406C">
        <w:rPr>
          <w:rFonts w:ascii="Times New Roman" w:hAnsi="Times New Roman"/>
          <w:sz w:val="24"/>
          <w:szCs w:val="22"/>
          <w:lang w:val="ru-RU" w:eastAsia="en-US"/>
        </w:rPr>
        <w:t>;</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eastAsia="en-US"/>
        </w:rPr>
        <w:t>Количеството и к</w:t>
      </w:r>
      <w:r w:rsidRPr="00A2406C">
        <w:rPr>
          <w:rFonts w:ascii="Times New Roman" w:hAnsi="Times New Roman"/>
          <w:sz w:val="24"/>
          <w:szCs w:val="22"/>
          <w:lang w:val="ru-RU" w:eastAsia="en-US"/>
        </w:rPr>
        <w:t>ачеството на влаганите строителни материали и изделия и съответствието им с нормативните изисквания, стандарти, отраслови норми, както и посочените в инвестиционните проекти изисквания. В изпълнение на това задължение ИЗПЪЛНИТЕЛЯТ изисква декларации за съответствие и сертификати за качество на доставените от строителя материали или техни еквиваленти като последното се съгласува предварително с</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lastRenderedPageBreak/>
        <w:t>ВЪЗЛОЖИТЕЛЯ;</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2"/>
          <w:szCs w:val="22"/>
          <w:lang w:val="ru-RU" w:eastAsia="en-US"/>
        </w:rPr>
      </w:pPr>
      <w:r w:rsidRPr="00A2406C">
        <w:rPr>
          <w:rFonts w:ascii="Times New Roman" w:hAnsi="Times New Roman"/>
          <w:sz w:val="24"/>
          <w:szCs w:val="22"/>
          <w:lang w:val="ru-RU" w:eastAsia="en-US"/>
        </w:rPr>
        <w:t>Осъществяване на контрол относно пълнота и правилно изготвяне и подписване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актовете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протоколите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по</w:t>
      </w:r>
      <w:r w:rsidRPr="00A2406C">
        <w:rPr>
          <w:rFonts w:ascii="Times New Roman" w:hAnsi="Times New Roman"/>
          <w:spacing w:val="15"/>
          <w:sz w:val="24"/>
          <w:szCs w:val="22"/>
          <w:lang w:val="ru-RU" w:eastAsia="en-US"/>
        </w:rPr>
        <w:t xml:space="preserve"> </w:t>
      </w:r>
      <w:proofErr w:type="gramStart"/>
      <w:r w:rsidRPr="00A2406C">
        <w:rPr>
          <w:rFonts w:ascii="Times New Roman" w:hAnsi="Times New Roman"/>
          <w:sz w:val="24"/>
          <w:szCs w:val="22"/>
          <w:lang w:val="ru-RU" w:eastAsia="en-US"/>
        </w:rPr>
        <w:t>време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proofErr w:type="gramEnd"/>
      <w:r w:rsidRPr="00A2406C">
        <w:rPr>
          <w:rFonts w:ascii="Times New Roman" w:hAnsi="Times New Roman"/>
          <w:spacing w:val="16"/>
          <w:sz w:val="24"/>
          <w:szCs w:val="22"/>
          <w:lang w:val="ru-RU" w:eastAsia="en-US"/>
        </w:rPr>
        <w:t xml:space="preserve"> </w:t>
      </w:r>
      <w:r w:rsidRPr="00A2406C">
        <w:rPr>
          <w:rFonts w:ascii="Times New Roman" w:hAnsi="Times New Roman"/>
          <w:sz w:val="24"/>
          <w:szCs w:val="22"/>
          <w:lang w:val="ru-RU" w:eastAsia="en-US"/>
        </w:rPr>
        <w:t>строителството</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необходими</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за оценка на строеж</w:t>
      </w:r>
      <w:r w:rsidRPr="00A2406C">
        <w:rPr>
          <w:rFonts w:ascii="Times New Roman" w:hAnsi="Times New Roman"/>
          <w:sz w:val="22"/>
          <w:szCs w:val="22"/>
          <w:lang w:eastAsia="en-US"/>
        </w:rPr>
        <w:t>а</w:t>
      </w:r>
      <w:r w:rsidRPr="00A2406C">
        <w:rPr>
          <w:rFonts w:ascii="Times New Roman" w:hAnsi="Times New Roman"/>
          <w:sz w:val="22"/>
          <w:szCs w:val="22"/>
          <w:lang w:val="ru-RU" w:eastAsia="en-US"/>
        </w:rPr>
        <w:t>, относно изискванията за безопасност и за законосъобразно изпълнение, съгласно Наредба на министъра на регионалното развитие и благоустройството за актовете и протоколите, съставяни по време на строителството;</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Спиране на строежи, които се изпълняват при условията на чл. 224, </w:t>
      </w:r>
      <w:proofErr w:type="gramStart"/>
      <w:r w:rsidRPr="00A2406C">
        <w:rPr>
          <w:rFonts w:ascii="Times New Roman" w:hAnsi="Times New Roman"/>
          <w:sz w:val="24"/>
          <w:szCs w:val="22"/>
          <w:lang w:val="ru-RU" w:eastAsia="en-US"/>
        </w:rPr>
        <w:t>ал</w:t>
      </w:r>
      <w:proofErr w:type="gramEnd"/>
      <w:r w:rsidRPr="00A2406C">
        <w:rPr>
          <w:rFonts w:ascii="Times New Roman" w:hAnsi="Times New Roman"/>
          <w:sz w:val="24"/>
          <w:szCs w:val="22"/>
          <w:lang w:val="ru-RU" w:eastAsia="en-US"/>
        </w:rPr>
        <w:t>. 1 и чл. 225, ал. 2 и в нарушение на изискванията на чл. 169, ал. 1 и 3 от</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ЗУТ.</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 xml:space="preserve">Осъществяване на контрол относно спазване на изискванията за здравословни и безопасни условия на труд в строителството, както и относно специфичните изисквания към определени видове строежи; инженерно-техническите правила за защита при бедствия и аварии; физическата защита на строежите; хигиена, опазване на здравето и живота на хората; безопасна експлоатация; защита от  </w:t>
      </w:r>
      <w:r w:rsidRPr="00A2406C">
        <w:rPr>
          <w:rFonts w:ascii="Times New Roman" w:hAnsi="Times New Roman"/>
          <w:spacing w:val="-3"/>
          <w:sz w:val="24"/>
          <w:szCs w:val="22"/>
          <w:lang w:val="ru-RU" w:eastAsia="en-US"/>
        </w:rPr>
        <w:t xml:space="preserve">шум  </w:t>
      </w:r>
      <w:r w:rsidRPr="00A2406C">
        <w:rPr>
          <w:rFonts w:ascii="Times New Roman" w:hAnsi="Times New Roman"/>
          <w:sz w:val="24"/>
          <w:szCs w:val="22"/>
          <w:lang w:val="ru-RU" w:eastAsia="en-US"/>
        </w:rPr>
        <w:t>и опазване на околната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среда;</w:t>
      </w:r>
      <w:proofErr w:type="gramEnd"/>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Недопускане на увреждане на трети лица и имоти </w:t>
      </w:r>
      <w:proofErr w:type="gramStart"/>
      <w:r w:rsidRPr="00A2406C">
        <w:rPr>
          <w:rFonts w:ascii="Times New Roman" w:hAnsi="Times New Roman"/>
          <w:sz w:val="24"/>
          <w:szCs w:val="22"/>
          <w:lang w:val="ru-RU" w:eastAsia="en-US"/>
        </w:rPr>
        <w:t>вследствие</w:t>
      </w:r>
      <w:proofErr w:type="gramEnd"/>
      <w:r w:rsidRPr="00A2406C">
        <w:rPr>
          <w:rFonts w:ascii="Times New Roman" w:hAnsi="Times New Roman"/>
          <w:sz w:val="24"/>
          <w:szCs w:val="22"/>
          <w:lang w:val="ru-RU" w:eastAsia="en-US"/>
        </w:rPr>
        <w:t xml:space="preserve"> на строителството;</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Правилното водене на Заповедната книга на строежите, когато е приложимо;</w:t>
      </w:r>
    </w:p>
    <w:p w:rsidR="00A2406C" w:rsidRPr="00A2406C" w:rsidRDefault="00B60719"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0"/>
          <w:szCs w:val="22"/>
          <w:lang w:val="ru-RU" w:eastAsia="en-US"/>
        </w:rPr>
      </w:pPr>
      <w:r>
        <w:rPr>
          <w:rFonts w:ascii="Times New Roman" w:hAnsi="Times New Roman"/>
          <w:sz w:val="24"/>
          <w:szCs w:val="22"/>
          <w:lang w:val="ru-RU" w:eastAsia="en-US"/>
        </w:rPr>
        <w:t>В срок от 30 календарни дни с</w:t>
      </w:r>
      <w:r w:rsidR="00A2406C" w:rsidRPr="00A2406C">
        <w:rPr>
          <w:rFonts w:ascii="Times New Roman" w:hAnsi="Times New Roman"/>
          <w:sz w:val="24"/>
          <w:szCs w:val="22"/>
          <w:lang w:val="ru-RU" w:eastAsia="en-US"/>
        </w:rPr>
        <w:t xml:space="preserve">лед приключване на стротелството, да изготви и подпише окончателен доклад по чл. 168, ал. 6 от ЗУТ и §3 на </w:t>
      </w:r>
      <w:proofErr w:type="gramStart"/>
      <w:r w:rsidR="00A2406C" w:rsidRPr="00A2406C">
        <w:rPr>
          <w:rFonts w:ascii="Times New Roman" w:hAnsi="Times New Roman"/>
          <w:sz w:val="24"/>
          <w:szCs w:val="22"/>
          <w:lang w:val="ru-RU" w:eastAsia="en-US"/>
        </w:rPr>
        <w:t>ДР</w:t>
      </w:r>
      <w:proofErr w:type="gramEnd"/>
      <w:r w:rsidR="00A2406C" w:rsidRPr="00A2406C">
        <w:rPr>
          <w:rFonts w:ascii="Times New Roman" w:hAnsi="Times New Roman"/>
          <w:sz w:val="24"/>
          <w:szCs w:val="22"/>
          <w:lang w:val="ru-RU" w:eastAsia="en-US"/>
        </w:rPr>
        <w:t xml:space="preserve"> от Наредба № 2 от 2003 г. за въвеждане в експлоатация на строежите в Република България и минимални гаранционни срокове за изпълнени строителни-монтажни работи, съоръжения и строителни обекти, издадена от Министъра на регионалното развитие и</w:t>
      </w:r>
      <w:r w:rsidR="00A2406C" w:rsidRPr="00A2406C">
        <w:rPr>
          <w:rFonts w:ascii="Times New Roman" w:hAnsi="Times New Roman"/>
          <w:spacing w:val="-5"/>
          <w:sz w:val="24"/>
          <w:szCs w:val="22"/>
          <w:lang w:val="ru-RU" w:eastAsia="en-US"/>
        </w:rPr>
        <w:t xml:space="preserve"> </w:t>
      </w:r>
      <w:r w:rsidR="00A2406C" w:rsidRPr="00A2406C">
        <w:rPr>
          <w:rFonts w:ascii="Times New Roman" w:hAnsi="Times New Roman"/>
          <w:sz w:val="24"/>
          <w:szCs w:val="22"/>
          <w:lang w:val="ru-RU" w:eastAsia="en-US"/>
        </w:rPr>
        <w:t>благоустройството;</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Писмено да информира ВЪЗЛОЖИТЕЛЯ за хода на строителството и изпълнението на възложените му дейности, както и за допуснатите пропуски, взетите мерки и необходимостта от съответни разпореждания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0E367A" w:rsidRDefault="00A2406C" w:rsidP="00C04741">
      <w:pPr>
        <w:widowControl w:val="0"/>
        <w:numPr>
          <w:ilvl w:val="1"/>
          <w:numId w:val="27"/>
        </w:numPr>
        <w:tabs>
          <w:tab w:val="left" w:pos="284"/>
          <w:tab w:val="left" w:pos="709"/>
          <w:tab w:val="left" w:pos="993"/>
          <w:tab w:val="left" w:pos="1418"/>
          <w:tab w:val="left" w:pos="1494"/>
        </w:tabs>
        <w:autoSpaceDE w:val="0"/>
        <w:autoSpaceDN w:val="0"/>
        <w:spacing w:after="0" w:line="276" w:lineRule="auto"/>
        <w:ind w:left="0" w:firstLine="567"/>
        <w:jc w:val="both"/>
        <w:rPr>
          <w:rFonts w:ascii="Times New Roman" w:hAnsi="Times New Roman"/>
          <w:sz w:val="24"/>
          <w:szCs w:val="22"/>
          <w:lang w:val="ru-RU" w:eastAsia="en-US"/>
        </w:rPr>
      </w:pPr>
      <w:r w:rsidRPr="000E367A">
        <w:rPr>
          <w:rFonts w:ascii="Times New Roman" w:hAnsi="Times New Roman"/>
          <w:sz w:val="24"/>
          <w:szCs w:val="22"/>
          <w:lang w:val="ru-RU" w:eastAsia="en-US"/>
        </w:rPr>
        <w:t>В срок до 15 (петнадесет) дни след приключване на строителството за обект</w:t>
      </w:r>
      <w:r w:rsidRPr="000E367A">
        <w:rPr>
          <w:rFonts w:ascii="Times New Roman" w:hAnsi="Times New Roman"/>
          <w:sz w:val="24"/>
          <w:szCs w:val="22"/>
          <w:lang w:eastAsia="en-US"/>
        </w:rPr>
        <w:t>а</w:t>
      </w:r>
      <w:r w:rsidRPr="000E367A">
        <w:rPr>
          <w:rFonts w:ascii="Times New Roman" w:hAnsi="Times New Roman"/>
          <w:sz w:val="24"/>
          <w:szCs w:val="22"/>
          <w:lang w:val="ru-RU" w:eastAsia="en-US"/>
        </w:rPr>
        <w:t xml:space="preserve">, ИЗПЪЛНИТЕЛЯТ се задължава да </w:t>
      </w:r>
      <w:r w:rsidR="004869AF">
        <w:rPr>
          <w:rFonts w:ascii="Times New Roman" w:hAnsi="Times New Roman"/>
          <w:sz w:val="24"/>
          <w:szCs w:val="22"/>
          <w:lang w:val="ru-RU" w:eastAsia="en-US"/>
        </w:rPr>
        <w:t>представи</w:t>
      </w:r>
      <w:r w:rsidRPr="000E367A">
        <w:rPr>
          <w:rFonts w:ascii="Times New Roman" w:hAnsi="Times New Roman"/>
          <w:sz w:val="24"/>
          <w:szCs w:val="22"/>
          <w:lang w:val="ru-RU" w:eastAsia="en-US"/>
        </w:rPr>
        <w:t xml:space="preserve"> технически</w:t>
      </w:r>
      <w:r w:rsidRPr="000E367A">
        <w:rPr>
          <w:rFonts w:ascii="Times New Roman" w:hAnsi="Times New Roman"/>
          <w:sz w:val="24"/>
          <w:szCs w:val="22"/>
          <w:lang w:eastAsia="en-US"/>
        </w:rPr>
        <w:t>я</w:t>
      </w:r>
      <w:r w:rsidRPr="000E367A">
        <w:rPr>
          <w:rFonts w:ascii="Times New Roman" w:hAnsi="Times New Roman"/>
          <w:sz w:val="24"/>
          <w:szCs w:val="22"/>
          <w:lang w:val="ru-RU" w:eastAsia="en-US"/>
        </w:rPr>
        <w:t xml:space="preserve"> паспорт на обект</w:t>
      </w:r>
      <w:r w:rsidRPr="000E367A">
        <w:rPr>
          <w:rFonts w:ascii="Times New Roman" w:hAnsi="Times New Roman"/>
          <w:sz w:val="24"/>
          <w:szCs w:val="22"/>
          <w:lang w:eastAsia="en-US"/>
        </w:rPr>
        <w:t>а</w:t>
      </w:r>
      <w:r w:rsidRPr="000E367A">
        <w:rPr>
          <w:rFonts w:ascii="Times New Roman" w:hAnsi="Times New Roman"/>
          <w:sz w:val="24"/>
          <w:szCs w:val="22"/>
          <w:lang w:val="ru-RU" w:eastAsia="en-US"/>
        </w:rPr>
        <w:t>;</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извърши от името на ВЪЗЛОЖИТЕЛЯ необходимите действия за въвеждане на Обекта в експлоатация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получаване на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срок до 7 (</w:t>
      </w:r>
      <w:r w:rsidRPr="00A2406C">
        <w:rPr>
          <w:rFonts w:ascii="Times New Roman" w:hAnsi="Times New Roman"/>
          <w:i/>
          <w:sz w:val="24"/>
          <w:szCs w:val="22"/>
          <w:lang w:val="ru-RU" w:eastAsia="en-US"/>
        </w:rPr>
        <w:t>седем</w:t>
      </w:r>
      <w:r w:rsidRPr="00A2406C">
        <w:rPr>
          <w:rFonts w:ascii="Times New Roman" w:hAnsi="Times New Roman"/>
          <w:sz w:val="24"/>
          <w:szCs w:val="22"/>
          <w:lang w:val="ru-RU" w:eastAsia="en-US"/>
        </w:rPr>
        <w:t xml:space="preserve">) дни след издаване на последния документ от специализираните държавни контролни органи, при изтичане срока за изпълнението или при прекратяването на този Договор, ИЗПЪЛНИТЕЛЯТ трябва да предостави на ВЪЗЛОЖИТЕЛЯ всички документи свързани с извършваните от него дейности по този Договор или </w:t>
      </w:r>
      <w:proofErr w:type="gramStart"/>
      <w:r w:rsidRPr="00A2406C">
        <w:rPr>
          <w:rFonts w:ascii="Times New Roman" w:hAnsi="Times New Roman"/>
          <w:sz w:val="24"/>
          <w:szCs w:val="22"/>
          <w:lang w:val="ru-RU" w:eastAsia="en-US"/>
        </w:rPr>
        <w:t>са му</w:t>
      </w:r>
      <w:proofErr w:type="gramEnd"/>
      <w:r w:rsidRPr="00A2406C">
        <w:rPr>
          <w:rFonts w:ascii="Times New Roman" w:hAnsi="Times New Roman"/>
          <w:sz w:val="24"/>
          <w:szCs w:val="22"/>
          <w:lang w:val="ru-RU" w:eastAsia="en-US"/>
        </w:rPr>
        <w:t xml:space="preserve"> предоставени във връзка със строителството на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Обекта/тите;</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Да сключи и поддържа застраховка „Професионална отговорност” за вреди, причинени на другите участници в строителството и/или на трети лица, вследствие на неправомерни действия или бездействия при или по повод изпълнение на задълженията си за конкрет</w:t>
      </w:r>
      <w:r w:rsidRPr="00A2406C">
        <w:rPr>
          <w:rFonts w:ascii="Times New Roman" w:hAnsi="Times New Roman"/>
          <w:sz w:val="24"/>
          <w:szCs w:val="22"/>
          <w:lang w:eastAsia="en-US"/>
        </w:rPr>
        <w:t>ния</w:t>
      </w:r>
      <w:r w:rsidRPr="00A2406C">
        <w:rPr>
          <w:rFonts w:ascii="Times New Roman" w:hAnsi="Times New Roman"/>
          <w:sz w:val="24"/>
          <w:szCs w:val="22"/>
          <w:lang w:val="ru-RU" w:eastAsia="en-US"/>
        </w:rPr>
        <w:t xml:space="preserve"> обект за срок не по-кратък от гаранционния срок при условията на Наредбата за условията и реда за задължително застраховане в проектирането и</w:t>
      </w:r>
      <w:r w:rsidRPr="00A2406C">
        <w:rPr>
          <w:rFonts w:ascii="Times New Roman" w:hAnsi="Times New Roman"/>
          <w:spacing w:val="-24"/>
          <w:sz w:val="24"/>
          <w:szCs w:val="22"/>
          <w:lang w:val="ru-RU" w:eastAsia="en-US"/>
        </w:rPr>
        <w:t xml:space="preserve"> </w:t>
      </w:r>
      <w:r w:rsidRPr="00A2406C">
        <w:rPr>
          <w:rFonts w:ascii="Times New Roman" w:hAnsi="Times New Roman"/>
          <w:sz w:val="24"/>
          <w:szCs w:val="22"/>
          <w:lang w:val="ru-RU" w:eastAsia="en-US"/>
        </w:rPr>
        <w:t>строителството;</w:t>
      </w:r>
      <w:proofErr w:type="gramEnd"/>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носи отговорност за щети, които са нанесени на ВЪЗЛОЖИТЕЛЯ и на другите участници в строителството, и </w:t>
      </w:r>
      <w:proofErr w:type="gramStart"/>
      <w:r w:rsidRPr="00A2406C">
        <w:rPr>
          <w:rFonts w:ascii="Times New Roman" w:hAnsi="Times New Roman"/>
          <w:sz w:val="24"/>
          <w:szCs w:val="22"/>
          <w:lang w:val="ru-RU" w:eastAsia="en-US"/>
        </w:rPr>
        <w:t>солидарна</w:t>
      </w:r>
      <w:proofErr w:type="gramEnd"/>
      <w:r w:rsidRPr="00A2406C">
        <w:rPr>
          <w:rFonts w:ascii="Times New Roman" w:hAnsi="Times New Roman"/>
          <w:sz w:val="24"/>
          <w:szCs w:val="22"/>
          <w:lang w:val="ru-RU" w:eastAsia="en-US"/>
        </w:rPr>
        <w:t xml:space="preserve"> отговорност със строителя за щети, причинени от неспазване на техническите правила и нормативи и одобрените</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проекти.</w:t>
      </w:r>
    </w:p>
    <w:p w:rsidR="00A2406C" w:rsidRPr="00A2406C" w:rsidRDefault="00A2406C" w:rsidP="00C04741">
      <w:pPr>
        <w:widowControl w:val="0"/>
        <w:numPr>
          <w:ilvl w:val="0"/>
          <w:numId w:val="26"/>
        </w:numPr>
        <w:tabs>
          <w:tab w:val="left" w:pos="426"/>
          <w:tab w:val="left" w:pos="495"/>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допълнение към общите си права, ИЗПЪЛНИТЕЛЯТ има</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право:</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lastRenderedPageBreak/>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 xml:space="preserve">Да осъществява строителния надзор винаги, когато това е необходимо, и останалите участници в строителството са длъжни да изпълняват неговите предписания и заповеди, вписани по надлежния </w:t>
      </w:r>
      <w:proofErr w:type="gramStart"/>
      <w:r w:rsidRPr="00A2406C">
        <w:rPr>
          <w:rFonts w:ascii="Times New Roman" w:hAnsi="Times New Roman"/>
          <w:sz w:val="24"/>
          <w:szCs w:val="22"/>
          <w:lang w:val="ru-RU" w:eastAsia="en-US"/>
        </w:rPr>
        <w:t>ред</w:t>
      </w:r>
      <w:proofErr w:type="gramEnd"/>
      <w:r w:rsidRPr="00A2406C">
        <w:rPr>
          <w:rFonts w:ascii="Times New Roman" w:hAnsi="Times New Roman"/>
          <w:sz w:val="24"/>
          <w:szCs w:val="22"/>
          <w:lang w:val="ru-RU" w:eastAsia="en-US"/>
        </w:rPr>
        <w:t xml:space="preserve"> в Заповедната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книга;</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 xml:space="preserve">Да уведоми незабавно ВЪЗЛОЖИТЕЛЯ при нарушаване на строителните правила и норми, а в 3-дневен срок от установяване на нарушението – и </w:t>
      </w:r>
      <w:r w:rsidRPr="00A2406C">
        <w:rPr>
          <w:rFonts w:ascii="Times New Roman" w:hAnsi="Times New Roman"/>
          <w:sz w:val="24"/>
          <w:szCs w:val="22"/>
          <w:lang w:eastAsia="en-US"/>
        </w:rPr>
        <w:t xml:space="preserve">съответната </w:t>
      </w:r>
      <w:r w:rsidRPr="00A2406C">
        <w:rPr>
          <w:rFonts w:ascii="Times New Roman" w:hAnsi="Times New Roman"/>
          <w:sz w:val="24"/>
          <w:szCs w:val="22"/>
          <w:lang w:val="ru-RU" w:eastAsia="en-US"/>
        </w:rPr>
        <w:t>ДНСК, както и да спре работите по строежа до отстраняване на констатирани пропуски и нарушения при изпълнение на СМР и да контролира отстраняването на дефектите, посочени от него или други контролни</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органи.</w:t>
      </w:r>
      <w:proofErr w:type="gramEnd"/>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 xml:space="preserve">При неизпълнение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строителя на предписанията за отстраняване на констатираните пропуски, да уведоми незабавно ВЪЗЛОЖИТЕЛЯ и органите на </w:t>
      </w:r>
      <w:r w:rsidRPr="00A2406C">
        <w:rPr>
          <w:rFonts w:ascii="Times New Roman" w:hAnsi="Times New Roman"/>
          <w:sz w:val="24"/>
          <w:szCs w:val="22"/>
          <w:lang w:eastAsia="en-US"/>
        </w:rPr>
        <w:t xml:space="preserve">съответната </w:t>
      </w:r>
      <w:r w:rsidRPr="00A2406C">
        <w:rPr>
          <w:rFonts w:ascii="Times New Roman" w:hAnsi="Times New Roman"/>
          <w:sz w:val="24"/>
          <w:szCs w:val="22"/>
          <w:lang w:val="ru-RU" w:eastAsia="en-US"/>
        </w:rPr>
        <w:t>ДНСК;</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дава указания относно съответствието на вложените материали и извършваните СМР, а при необходимост да предписва допълнителни  изпитвания на влаганите строителни материали, за което незабавно да уведомява ВЪЗЛОЖИТЕЛЯ.</w:t>
      </w:r>
    </w:p>
    <w:p w:rsidR="00A2406C" w:rsidRPr="00A2406C" w:rsidRDefault="00A2406C" w:rsidP="00F9382E">
      <w:pPr>
        <w:widowControl w:val="0"/>
        <w:numPr>
          <w:ilvl w:val="0"/>
          <w:numId w:val="26"/>
        </w:numPr>
        <w:tabs>
          <w:tab w:val="left" w:pos="527"/>
          <w:tab w:val="left" w:pos="1134"/>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допълнение към общите задължения по чл. 28, ВЪЗЛОЖИТЕЛЯТ се задължава да:</w:t>
      </w:r>
    </w:p>
    <w:p w:rsidR="00A2406C" w:rsidRPr="00A2406C" w:rsidRDefault="00A2406C" w:rsidP="00C04741">
      <w:pPr>
        <w:widowControl w:val="0"/>
        <w:numPr>
          <w:ilvl w:val="1"/>
          <w:numId w:val="26"/>
        </w:numPr>
        <w:tabs>
          <w:tab w:val="left" w:pos="284"/>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 xml:space="preserve">да осигури достъп на ИЗПЪЛНИТЕЛЯ и персонала, който ще осъществява строителния надзор, и/или на членовете на ръководния състав, които ще отговарят за изпълнението до обектите, както и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оперативната информация за извършване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СМР;</w:t>
      </w:r>
    </w:p>
    <w:p w:rsidR="00A2406C" w:rsidRPr="00A2406C" w:rsidRDefault="00A2406C" w:rsidP="00C04741">
      <w:pPr>
        <w:widowControl w:val="0"/>
        <w:numPr>
          <w:ilvl w:val="1"/>
          <w:numId w:val="26"/>
        </w:numPr>
        <w:tabs>
          <w:tab w:val="left" w:pos="284"/>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оказва административно съдействие при необходимост за изпълнение предмета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26"/>
        </w:numPr>
        <w:tabs>
          <w:tab w:val="left" w:pos="284"/>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подписва всички актове, протоколи и други документи необходими за удостоверяване на изпълнените СМР и за въвеждане на обектите в експлоатация;</w:t>
      </w:r>
    </w:p>
    <w:p w:rsidR="00A2406C" w:rsidRPr="00A2406C" w:rsidRDefault="00A2406C" w:rsidP="00C04741">
      <w:pPr>
        <w:widowControl w:val="0"/>
        <w:numPr>
          <w:ilvl w:val="1"/>
          <w:numId w:val="26"/>
        </w:numPr>
        <w:tabs>
          <w:tab w:val="left" w:pos="284"/>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r w:rsidR="00F9382E">
        <w:rPr>
          <w:rFonts w:ascii="Times New Roman" w:hAnsi="Times New Roman"/>
          <w:sz w:val="24"/>
          <w:szCs w:val="22"/>
          <w:lang w:val="ru-RU" w:eastAsia="en-US"/>
        </w:rPr>
        <w:t xml:space="preserve"> </w:t>
      </w:r>
      <w:r w:rsidRPr="00A2406C">
        <w:rPr>
          <w:rFonts w:ascii="Times New Roman" w:hAnsi="Times New Roman"/>
          <w:sz w:val="24"/>
          <w:szCs w:val="22"/>
          <w:lang w:val="ru-RU" w:eastAsia="en-US"/>
        </w:rPr>
        <w:t>да заплаща дължимите административни такси за издаване на писмени становища от специализираните контролни органи относно законосъобразното изпълнение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строежа.</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w:t>
      </w:r>
      <w:proofErr w:type="gramEnd"/>
      <w:r w:rsidRPr="00A2406C">
        <w:rPr>
          <w:rFonts w:ascii="Times New Roman" w:hAnsi="Times New Roman"/>
          <w:b/>
          <w:bCs/>
          <w:sz w:val="24"/>
          <w:szCs w:val="24"/>
          <w:lang w:val="ru-RU" w:eastAsia="en-US"/>
        </w:rPr>
        <w:t xml:space="preserve"> ПРЕДАВАНЕ И ПРИЕМАНЕ НА ИЗПЪЛНЕНИЕТО</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29. (1) </w:t>
      </w:r>
      <w:r w:rsidRPr="00A2406C">
        <w:rPr>
          <w:rFonts w:ascii="Times New Roman" w:hAnsi="Times New Roman"/>
          <w:sz w:val="24"/>
          <w:szCs w:val="24"/>
          <w:lang w:val="ru-RU" w:eastAsia="en-US"/>
        </w:rPr>
        <w:t>Предаването на изпълнението на Услугите се извършва чрез представяне на отчет за извършената работа и подписване на приемо-предавателен протокол.</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 xml:space="preserve">Услугите, предмет на настоящия договор, се считат за окончателно изпълнени с издаването на </w:t>
      </w:r>
      <w:r w:rsidRPr="00A2406C">
        <w:rPr>
          <w:rFonts w:ascii="Times New Roman" w:hAnsi="Times New Roman"/>
          <w:sz w:val="24"/>
          <w:szCs w:val="24"/>
          <w:lang w:eastAsia="en-US"/>
        </w:rPr>
        <w:t>разрешение за ползване на</w:t>
      </w:r>
      <w:r w:rsidRPr="00A2406C">
        <w:rPr>
          <w:rFonts w:ascii="Times New Roman" w:hAnsi="Times New Roman"/>
          <w:sz w:val="24"/>
          <w:szCs w:val="24"/>
          <w:lang w:val="ru-RU" w:eastAsia="en-US"/>
        </w:rPr>
        <w:t xml:space="preserve">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30. (1) </w:t>
      </w:r>
      <w:r w:rsidRPr="00A2406C">
        <w:rPr>
          <w:rFonts w:ascii="Times New Roman" w:hAnsi="Times New Roman"/>
          <w:sz w:val="24"/>
          <w:szCs w:val="24"/>
          <w:lang w:val="ru-RU" w:eastAsia="en-US"/>
        </w:rPr>
        <w:t xml:space="preserve">ВЪЗЛОЖИТЕЛЯТ има право да </w:t>
      </w:r>
      <w:proofErr w:type="gramStart"/>
      <w:r w:rsidRPr="00A2406C">
        <w:rPr>
          <w:rFonts w:ascii="Times New Roman" w:hAnsi="Times New Roman"/>
          <w:sz w:val="24"/>
          <w:szCs w:val="24"/>
          <w:lang w:val="ru-RU" w:eastAsia="en-US"/>
        </w:rPr>
        <w:t>приеме</w:t>
      </w:r>
      <w:proofErr w:type="gramEnd"/>
      <w:r w:rsidRPr="00A2406C">
        <w:rPr>
          <w:rFonts w:ascii="Times New Roman" w:hAnsi="Times New Roman"/>
          <w:sz w:val="24"/>
          <w:szCs w:val="24"/>
          <w:lang w:val="ru-RU" w:eastAsia="en-US"/>
        </w:rPr>
        <w:t xml:space="preserve"> изпълнението, когато отговаря на договореното.</w:t>
      </w:r>
    </w:p>
    <w:p w:rsidR="00A2406C" w:rsidRPr="00A2406C" w:rsidRDefault="00A2406C" w:rsidP="00C04741">
      <w:pPr>
        <w:widowControl w:val="0"/>
        <w:numPr>
          <w:ilvl w:val="0"/>
          <w:numId w:val="25"/>
        </w:numPr>
        <w:tabs>
          <w:tab w:val="left" w:pos="59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z w:val="24"/>
          <w:szCs w:val="22"/>
          <w:lang w:val="ru-RU" w:eastAsia="en-US"/>
        </w:rPr>
        <w:t xml:space="preserve"> от дължимото възнаграждение, докато ИЗПЪЛНИТЕЛЯТ не отстрани недостатъците или не извърши необходимите и уговорени</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работи.</w:t>
      </w:r>
    </w:p>
    <w:p w:rsidR="00A2406C" w:rsidRPr="00A2406C" w:rsidRDefault="00A2406C" w:rsidP="00C04741">
      <w:pPr>
        <w:widowControl w:val="0"/>
        <w:numPr>
          <w:ilvl w:val="0"/>
          <w:numId w:val="25"/>
        </w:numPr>
        <w:tabs>
          <w:tab w:val="left" w:pos="51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случаите по предходната алинея, ВЪЗЛОЖИТЕЛЯТ разполага с едно от следните права по</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избор:</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 xml:space="preserve">(а) да определи подходящ срок, в който ИЗПЪЛНИТЕЛЯТ да поправи работата си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своя сметка;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 xml:space="preserve">(б) да намали възнаграждението съразмерно с намалената цена или годност на </w:t>
      </w:r>
      <w:r w:rsidRPr="00A2406C">
        <w:rPr>
          <w:rFonts w:ascii="Times New Roman" w:hAnsi="Times New Roman"/>
          <w:sz w:val="24"/>
          <w:szCs w:val="24"/>
          <w:lang w:val="ru-RU" w:eastAsia="en-US"/>
        </w:rPr>
        <w:lastRenderedPageBreak/>
        <w:t>изработеното.</w:t>
      </w:r>
    </w:p>
    <w:p w:rsidR="00A2406C" w:rsidRPr="00A2406C" w:rsidRDefault="00A2406C" w:rsidP="00C04741">
      <w:pPr>
        <w:widowControl w:val="0"/>
        <w:numPr>
          <w:ilvl w:val="0"/>
          <w:numId w:val="25"/>
        </w:numPr>
        <w:tabs>
          <w:tab w:val="left" w:pos="5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отклоненията от поръчката или недостатъците на работата са </w:t>
      </w:r>
      <w:proofErr w:type="gramStart"/>
      <w:r w:rsidRPr="00A2406C">
        <w:rPr>
          <w:rFonts w:ascii="Times New Roman" w:hAnsi="Times New Roman"/>
          <w:sz w:val="24"/>
          <w:szCs w:val="22"/>
          <w:lang w:val="ru-RU" w:eastAsia="en-US"/>
        </w:rPr>
        <w:t>толкова</w:t>
      </w:r>
      <w:proofErr w:type="gramEnd"/>
      <w:r w:rsidRPr="00A2406C">
        <w:rPr>
          <w:rFonts w:ascii="Times New Roman" w:hAnsi="Times New Roman"/>
          <w:sz w:val="24"/>
          <w:szCs w:val="22"/>
          <w:lang w:val="ru-RU" w:eastAsia="en-US"/>
        </w:rPr>
        <w:t xml:space="preserve"> съществени, че правят работата негодна, съобразно договореното, ВЪЗЛОЖИТЕЛЯТ има право да развали</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5"/>
        </w:numPr>
        <w:tabs>
          <w:tab w:val="left" w:pos="59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Окончателното приемане на изпълнението на Услугите по този Договор се удостоверява с протокол за приемане, одобрен от ВЪЗЛОЖИТЕЛЯ и предварително подписан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ИЗПЪЛНИТЕЛЯ. Подписването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протокола</w:t>
      </w:r>
      <w:proofErr w:type="gramEnd"/>
      <w:r w:rsidRPr="00A2406C">
        <w:rPr>
          <w:rFonts w:ascii="Times New Roman" w:hAnsi="Times New Roman"/>
          <w:sz w:val="24"/>
          <w:szCs w:val="22"/>
          <w:lang w:val="ru-RU" w:eastAsia="en-US"/>
        </w:rPr>
        <w:t xml:space="preserve"> се извършва в срок до 15 работни дни след като са предадени всички документи, включително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 което е удостоверено в</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протокол.</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ІІ.</w:t>
      </w:r>
      <w:proofErr w:type="gramEnd"/>
      <w:r w:rsidRPr="00A2406C">
        <w:rPr>
          <w:rFonts w:ascii="Times New Roman" w:hAnsi="Times New Roman"/>
          <w:b/>
          <w:bCs/>
          <w:sz w:val="24"/>
          <w:szCs w:val="24"/>
          <w:lang w:val="ru-RU" w:eastAsia="en-US"/>
        </w:rPr>
        <w:t xml:space="preserve"> САНКЦИИ ПРИ НЕИЗПЪЛНЕНИЕ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31. </w:t>
      </w:r>
      <w:r w:rsidRPr="00A2406C">
        <w:rPr>
          <w:rFonts w:ascii="Times New Roman" w:hAnsi="Times New Roman"/>
          <w:sz w:val="24"/>
          <w:szCs w:val="24"/>
          <w:lang w:val="ru-RU" w:eastAsia="en-US"/>
        </w:rPr>
        <w:t xml:space="preserve">При просрочване изпълнението на задълженията по този Договор, неизправната Страна дължи на изправната неустойка в размер на 0,2 /нула цяло и два/ % от Стойността по Договора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всеки ден забава, но не повече от 20 % /двадесет процента/ от Стойността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32. </w:t>
      </w:r>
      <w:r w:rsidRPr="00A2406C">
        <w:rPr>
          <w:rFonts w:ascii="Times New Roman" w:hAnsi="Times New Roman"/>
          <w:sz w:val="24"/>
          <w:szCs w:val="24"/>
          <w:lang w:val="ru-RU" w:eastAsia="en-US"/>
        </w:rPr>
        <w:t xml:space="preserve">При констатирано лошо или друго неточно или частично изпълнение на отделен документ или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некачествено, ВЪЗЛОЖИТЕЛЯТ има право да задържи гаранцията за изпълнение и да прекрати</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33. </w:t>
      </w:r>
      <w:r w:rsidRPr="00A2406C">
        <w:rPr>
          <w:rFonts w:ascii="Times New Roman" w:hAnsi="Times New Roman"/>
          <w:sz w:val="24"/>
          <w:szCs w:val="24"/>
          <w:lang w:val="ru-RU" w:eastAsia="en-US"/>
        </w:rPr>
        <w:t>При разваляне на Договора поради виновно неизпълнение на някоя от Страните, виновната Страна дължи неустойка в размер на 30 % (тридесет на сто) от Стойността на</w:t>
      </w:r>
      <w:r w:rsidRPr="00A2406C">
        <w:rPr>
          <w:rFonts w:ascii="Times New Roman" w:hAnsi="Times New Roman"/>
          <w:spacing w:val="-3"/>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34. </w:t>
      </w:r>
      <w:r w:rsidRPr="00A2406C">
        <w:rPr>
          <w:rFonts w:ascii="Times New Roman" w:hAnsi="Times New Roman"/>
          <w:sz w:val="24"/>
          <w:szCs w:val="24"/>
          <w:lang w:val="ru-RU" w:eastAsia="en-US"/>
        </w:rPr>
        <w:t xml:space="preserve">ВЪЗЛОЖИТЕЛЯТ има право да удържи всяка дължима по този Договор неустойка от дължими плащания по договора и/ или чрез задържане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сума от Гаранцията за изпълнение, като уведоми писмено ИЗПЪЛНИТЕЛЯ за това.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35. (1) </w:t>
      </w:r>
      <w:r w:rsidRPr="00A2406C">
        <w:rPr>
          <w:rFonts w:ascii="Times New Roman" w:hAnsi="Times New Roman"/>
          <w:sz w:val="24"/>
          <w:szCs w:val="24"/>
          <w:lang w:val="ru-RU" w:eastAsia="en-US"/>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w:t>
      </w:r>
      <w:r w:rsidRPr="00A2406C">
        <w:rPr>
          <w:rFonts w:ascii="Times New Roman" w:hAnsi="Times New Roman"/>
          <w:spacing w:val="-25"/>
          <w:sz w:val="24"/>
          <w:szCs w:val="24"/>
          <w:lang w:val="ru-RU" w:eastAsia="en-US"/>
        </w:rPr>
        <w:t xml:space="preserve"> </w:t>
      </w:r>
      <w:r w:rsidRPr="00A2406C">
        <w:rPr>
          <w:rFonts w:ascii="Times New Roman" w:hAnsi="Times New Roman"/>
          <w:sz w:val="24"/>
          <w:szCs w:val="24"/>
          <w:lang w:val="ru-RU" w:eastAsia="en-US"/>
        </w:rPr>
        <w:t>право.</w:t>
      </w:r>
    </w:p>
    <w:p w:rsidR="00A2406C" w:rsidRPr="00A2406C" w:rsidRDefault="00A2406C" w:rsidP="00C04741">
      <w:pPr>
        <w:widowControl w:val="0"/>
        <w:numPr>
          <w:ilvl w:val="0"/>
          <w:numId w:val="24"/>
        </w:numPr>
        <w:tabs>
          <w:tab w:val="left" w:pos="50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Във всички случаи на прекратяване на договора и независимо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причините за това, ИЗПЪЛНИТЕЛЯТ дължи възстановяване на платените му суми, когато е приложимо, в пълен </w:t>
      </w:r>
      <w:proofErr w:type="gramStart"/>
      <w:r w:rsidRPr="00A2406C">
        <w:rPr>
          <w:rFonts w:ascii="Times New Roman" w:hAnsi="Times New Roman"/>
          <w:sz w:val="24"/>
          <w:szCs w:val="22"/>
          <w:lang w:val="ru-RU" w:eastAsia="en-US"/>
        </w:rPr>
        <w:t>размер</w:t>
      </w:r>
      <w:proofErr w:type="gramEnd"/>
      <w:r w:rsidRPr="00A2406C">
        <w:rPr>
          <w:rFonts w:ascii="Times New Roman" w:hAnsi="Times New Roman"/>
          <w:sz w:val="24"/>
          <w:szCs w:val="22"/>
          <w:lang w:val="ru-RU" w:eastAsia="en-US"/>
        </w:rPr>
        <w:t>, когато няма извършени и/или приети услуги по договора, съгласно условията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4"/>
        </w:numPr>
        <w:tabs>
          <w:tab w:val="left" w:pos="54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Страните се съгласяват, че неустойките по настоящия договор се кумулират по отношение на различни хипотези и случаи на</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неизпълнение.</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ІІІ.</w:t>
      </w:r>
      <w:proofErr w:type="gramEnd"/>
      <w:r w:rsidRPr="00A2406C">
        <w:rPr>
          <w:rFonts w:ascii="Times New Roman" w:hAnsi="Times New Roman"/>
          <w:b/>
          <w:bCs/>
          <w:sz w:val="24"/>
          <w:szCs w:val="24"/>
          <w:lang w:val="ru-RU" w:eastAsia="en-US"/>
        </w:rPr>
        <w:t xml:space="preserve"> ПРЕКРАТЯВАНЕ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b/>
          <w:sz w:val="24"/>
          <w:szCs w:val="22"/>
          <w:lang w:val="ru-RU" w:eastAsia="en-US"/>
        </w:rPr>
        <w:t xml:space="preserve">Чл. 36. </w:t>
      </w:r>
      <w:r w:rsidRPr="00A2406C">
        <w:rPr>
          <w:rFonts w:ascii="Times New Roman" w:hAnsi="Times New Roman"/>
          <w:sz w:val="24"/>
          <w:szCs w:val="22"/>
          <w:lang w:val="ru-RU" w:eastAsia="en-US"/>
        </w:rPr>
        <w:t>(1) Този Договор се прекратява:</w:t>
      </w:r>
    </w:p>
    <w:p w:rsidR="00A2406C" w:rsidRPr="00A2406C" w:rsidRDefault="00A2406C" w:rsidP="00C04741">
      <w:pPr>
        <w:widowControl w:val="0"/>
        <w:numPr>
          <w:ilvl w:val="1"/>
          <w:numId w:val="24"/>
        </w:numPr>
        <w:tabs>
          <w:tab w:val="left" w:pos="993"/>
          <w:tab w:val="left" w:pos="117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 изтичане на </w:t>
      </w:r>
      <w:proofErr w:type="gramStart"/>
      <w:r w:rsidRPr="00A2406C">
        <w:rPr>
          <w:rFonts w:ascii="Times New Roman" w:hAnsi="Times New Roman"/>
          <w:sz w:val="24"/>
          <w:szCs w:val="22"/>
          <w:lang w:val="ru-RU" w:eastAsia="en-US"/>
        </w:rPr>
        <w:t>Срока</w:t>
      </w:r>
      <w:proofErr w:type="gramEnd"/>
      <w:r w:rsidRPr="00A2406C">
        <w:rPr>
          <w:rFonts w:ascii="Times New Roman" w:hAnsi="Times New Roman"/>
          <w:sz w:val="24"/>
          <w:szCs w:val="22"/>
          <w:lang w:val="ru-RU" w:eastAsia="en-US"/>
        </w:rPr>
        <w:t xml:space="preserve"> на Договора, ако ИЗПЪЛНИТЕЛЯТ не е предприел никакви действия по неговото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изпълнение;</w:t>
      </w:r>
    </w:p>
    <w:p w:rsidR="00A2406C" w:rsidRPr="00A2406C" w:rsidRDefault="00A2406C" w:rsidP="00C04741">
      <w:pPr>
        <w:widowControl w:val="0"/>
        <w:numPr>
          <w:ilvl w:val="1"/>
          <w:numId w:val="24"/>
        </w:numPr>
        <w:tabs>
          <w:tab w:val="left" w:pos="426"/>
          <w:tab w:val="left" w:pos="993"/>
          <w:tab w:val="left" w:pos="11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lastRenderedPageBreak/>
        <w:t>с изпълнението на всички задължения на Страните по</w:t>
      </w:r>
      <w:r w:rsidRPr="00A2406C">
        <w:rPr>
          <w:rFonts w:ascii="Times New Roman" w:hAnsi="Times New Roman"/>
          <w:spacing w:val="-14"/>
          <w:sz w:val="24"/>
          <w:szCs w:val="22"/>
          <w:lang w:val="ru-RU" w:eastAsia="en-US"/>
        </w:rPr>
        <w:t xml:space="preserve"> </w:t>
      </w:r>
      <w:r w:rsidRPr="00A2406C">
        <w:rPr>
          <w:rFonts w:ascii="Times New Roman" w:hAnsi="Times New Roman"/>
          <w:sz w:val="24"/>
          <w:szCs w:val="22"/>
          <w:lang w:val="ru-RU" w:eastAsia="en-US"/>
        </w:rPr>
        <w:t>него;</w:t>
      </w:r>
    </w:p>
    <w:p w:rsidR="00A2406C" w:rsidRPr="00A2406C" w:rsidRDefault="00A2406C" w:rsidP="00C04741">
      <w:pPr>
        <w:widowControl w:val="0"/>
        <w:numPr>
          <w:ilvl w:val="1"/>
          <w:numId w:val="24"/>
        </w:numPr>
        <w:tabs>
          <w:tab w:val="left" w:pos="284"/>
          <w:tab w:val="left" w:pos="993"/>
          <w:tab w:val="left" w:pos="1162"/>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10 дни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настъпване на невъзможността и да представи</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доказателства;</w:t>
      </w:r>
    </w:p>
    <w:p w:rsidR="00A2406C" w:rsidRPr="00A2406C" w:rsidRDefault="00A2406C" w:rsidP="00C04741">
      <w:pPr>
        <w:widowControl w:val="0"/>
        <w:numPr>
          <w:ilvl w:val="1"/>
          <w:numId w:val="24"/>
        </w:numPr>
        <w:tabs>
          <w:tab w:val="left" w:pos="284"/>
          <w:tab w:val="left" w:pos="993"/>
          <w:tab w:val="left" w:pos="1265"/>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при прекратяване на юридическо лице – Страна по Договора без правоприемство, по смисъла на законодателството на държавата, в която съответното лице е</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установено;</w:t>
      </w:r>
      <w:proofErr w:type="gramEnd"/>
    </w:p>
    <w:p w:rsidR="00A2406C" w:rsidRPr="00A2406C" w:rsidRDefault="00A2406C" w:rsidP="00C04741">
      <w:pPr>
        <w:widowControl w:val="0"/>
        <w:numPr>
          <w:ilvl w:val="1"/>
          <w:numId w:val="24"/>
        </w:numPr>
        <w:tabs>
          <w:tab w:val="left" w:pos="284"/>
          <w:tab w:val="left" w:pos="993"/>
          <w:tab w:val="left" w:pos="112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условията по чл. 5, ал. 1, т. 3 от Закона за икономическите и финансовите отношения с дружествата, регистрирани в юрисдикции с преференциален данъчен режим, </w:t>
      </w:r>
      <w:r w:rsidRPr="00A2406C">
        <w:rPr>
          <w:rFonts w:ascii="Times New Roman" w:hAnsi="Times New Roman"/>
          <w:sz w:val="24"/>
          <w:szCs w:val="22"/>
          <w:lang w:eastAsia="en-US"/>
        </w:rPr>
        <w:t>контролираните от</w:t>
      </w:r>
      <w:r w:rsidRPr="00A2406C">
        <w:rPr>
          <w:rFonts w:ascii="Times New Roman" w:hAnsi="Times New Roman"/>
          <w:sz w:val="24"/>
          <w:szCs w:val="22"/>
          <w:lang w:val="ru-RU" w:eastAsia="en-US"/>
        </w:rPr>
        <w:t xml:space="preserve"> тях лица и техните действителни</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собственици.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Договорът може да бъде прекратен:</w:t>
      </w:r>
    </w:p>
    <w:p w:rsidR="00A2406C" w:rsidRPr="00A2406C" w:rsidRDefault="00A2406C" w:rsidP="00C04741">
      <w:pPr>
        <w:widowControl w:val="0"/>
        <w:numPr>
          <w:ilvl w:val="0"/>
          <w:numId w:val="23"/>
        </w:numPr>
        <w:tabs>
          <w:tab w:val="left" w:pos="864"/>
          <w:tab w:val="left" w:pos="86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по</w:t>
      </w:r>
      <w:proofErr w:type="gramEnd"/>
      <w:r w:rsidRPr="00A2406C">
        <w:rPr>
          <w:rFonts w:ascii="Times New Roman" w:hAnsi="Times New Roman"/>
          <w:sz w:val="24"/>
          <w:szCs w:val="22"/>
          <w:lang w:val="ru-RU" w:eastAsia="en-US"/>
        </w:rPr>
        <w:t xml:space="preserve"> взаимно съгласие на Страните, изразено в писмена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форма;</w:t>
      </w:r>
    </w:p>
    <w:p w:rsidR="00A2406C" w:rsidRPr="002F7A82" w:rsidRDefault="00A2406C" w:rsidP="00C04741">
      <w:pPr>
        <w:widowControl w:val="0"/>
        <w:numPr>
          <w:ilvl w:val="0"/>
          <w:numId w:val="23"/>
        </w:numPr>
        <w:tabs>
          <w:tab w:val="left" w:pos="864"/>
          <w:tab w:val="left" w:pos="86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когато за ИЗПЪЛНИТЕЛЯ бъде открито производство по несъстоятелност или ликвидация – по искане на</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ВЪЗЛОЖИТЕЛЯ.</w:t>
      </w:r>
    </w:p>
    <w:p w:rsidR="002F7A82" w:rsidRPr="002F7A82" w:rsidRDefault="002F7A82" w:rsidP="002F7A82">
      <w:pPr>
        <w:pStyle w:val="afffe"/>
        <w:numPr>
          <w:ilvl w:val="0"/>
          <w:numId w:val="23"/>
        </w:numPr>
        <w:tabs>
          <w:tab w:val="left" w:pos="851"/>
        </w:tabs>
        <w:spacing w:after="0"/>
        <w:ind w:left="0" w:firstLine="567"/>
        <w:jc w:val="both"/>
        <w:rPr>
          <w:rFonts w:ascii="Times New Roman" w:hAnsi="Times New Roman"/>
          <w:sz w:val="24"/>
          <w:szCs w:val="22"/>
          <w:lang w:val="ru-RU" w:eastAsia="en-US"/>
        </w:rPr>
      </w:pPr>
      <w:r w:rsidRPr="002F7A82">
        <w:rPr>
          <w:rFonts w:ascii="Times New Roman" w:hAnsi="Times New Roman"/>
          <w:sz w:val="24"/>
          <w:szCs w:val="22"/>
          <w:lang w:val="ru-RU" w:eastAsia="en-US"/>
        </w:rPr>
        <w:t xml:space="preserve">В случай, че не бъде осигурено финансиране, всяка </w:t>
      </w:r>
      <w:proofErr w:type="gramStart"/>
      <w:r w:rsidRPr="002F7A82">
        <w:rPr>
          <w:rFonts w:ascii="Times New Roman" w:hAnsi="Times New Roman"/>
          <w:sz w:val="24"/>
          <w:szCs w:val="22"/>
          <w:lang w:val="ru-RU" w:eastAsia="en-US"/>
        </w:rPr>
        <w:t>от страните</w:t>
      </w:r>
      <w:proofErr w:type="gramEnd"/>
      <w:r w:rsidRPr="002F7A82">
        <w:rPr>
          <w:rFonts w:ascii="Times New Roman" w:hAnsi="Times New Roman"/>
          <w:sz w:val="24"/>
          <w:szCs w:val="22"/>
          <w:lang w:val="ru-RU" w:eastAsia="en-US"/>
        </w:rPr>
        <w:t xml:space="preserve"> може да поиска прекратяване на договора без предизвестие след изтичане на тримесечен срок от сключването му.</w:t>
      </w:r>
    </w:p>
    <w:p w:rsidR="002F7A82" w:rsidRPr="002F7A82" w:rsidRDefault="002F7A82" w:rsidP="002F7A82">
      <w:pPr>
        <w:widowControl w:val="0"/>
        <w:numPr>
          <w:ilvl w:val="0"/>
          <w:numId w:val="23"/>
        </w:numPr>
        <w:tabs>
          <w:tab w:val="left" w:pos="851"/>
          <w:tab w:val="left" w:pos="865"/>
          <w:tab w:val="left" w:pos="993"/>
        </w:tabs>
        <w:autoSpaceDE w:val="0"/>
        <w:autoSpaceDN w:val="0"/>
        <w:spacing w:after="0" w:line="276" w:lineRule="auto"/>
        <w:ind w:left="0" w:firstLine="567"/>
        <w:jc w:val="both"/>
        <w:rPr>
          <w:rFonts w:ascii="Times New Roman" w:hAnsi="Times New Roman"/>
          <w:bCs/>
          <w:sz w:val="24"/>
          <w:szCs w:val="22"/>
          <w:lang w:eastAsia="en-US"/>
        </w:rPr>
      </w:pPr>
      <w:r w:rsidRPr="002F7A82">
        <w:rPr>
          <w:rFonts w:ascii="Times New Roman" w:hAnsi="Times New Roman"/>
          <w:sz w:val="24"/>
          <w:szCs w:val="22"/>
          <w:lang w:val="ru-RU" w:eastAsia="en-US"/>
        </w:rPr>
        <w:t xml:space="preserve">В случай, че финансирането по проекта не бъде осигурено поради каквато и да е причина, Възложителят си запазва правото </w:t>
      </w:r>
      <w:r w:rsidRPr="002F7A82">
        <w:rPr>
          <w:rFonts w:ascii="Times New Roman" w:hAnsi="Times New Roman"/>
          <w:bCs/>
          <w:sz w:val="24"/>
          <w:szCs w:val="22"/>
          <w:lang w:eastAsia="en-US"/>
        </w:rPr>
        <w:t>си запазва правото</w:t>
      </w:r>
      <w:r w:rsidRPr="002F7A82">
        <w:rPr>
          <w:rFonts w:ascii="Times New Roman" w:hAnsi="Times New Roman"/>
          <w:bCs/>
          <w:sz w:val="24"/>
          <w:szCs w:val="22"/>
          <w:lang w:val="en-US" w:eastAsia="en-US"/>
        </w:rPr>
        <w:t>,</w:t>
      </w:r>
      <w:r w:rsidRPr="002F7A82">
        <w:rPr>
          <w:rFonts w:ascii="Times New Roman" w:hAnsi="Times New Roman"/>
          <w:bCs/>
          <w:sz w:val="24"/>
          <w:szCs w:val="22"/>
          <w:lang w:eastAsia="en-US"/>
        </w:rPr>
        <w:t xml:space="preserve"> при узнаване на факта, че финансирането на проекта няма да бъде осигурено и  на основани</w:t>
      </w:r>
      <w:proofErr w:type="gramStart"/>
      <w:r w:rsidRPr="002F7A82">
        <w:rPr>
          <w:rFonts w:ascii="Times New Roman" w:hAnsi="Times New Roman"/>
          <w:bCs/>
          <w:sz w:val="24"/>
          <w:szCs w:val="22"/>
          <w:lang w:eastAsia="en-US"/>
        </w:rPr>
        <w:t>е</w:t>
      </w:r>
      <w:proofErr w:type="gramEnd"/>
      <w:r w:rsidRPr="002F7A82">
        <w:rPr>
          <w:rFonts w:ascii="Times New Roman" w:hAnsi="Times New Roman"/>
          <w:bCs/>
          <w:sz w:val="24"/>
          <w:szCs w:val="22"/>
          <w:lang w:eastAsia="en-US"/>
        </w:rPr>
        <w:t xml:space="preserve"> чл. 114 от ЗОП, да прекрати договора с избрания изпълнител, без да дължи неустойки и/или обезщетения за пропуснати ползи.</w:t>
      </w:r>
    </w:p>
    <w:p w:rsidR="00A2406C" w:rsidRPr="002F7A82" w:rsidRDefault="00A2406C" w:rsidP="00A2406C">
      <w:pPr>
        <w:widowControl w:val="0"/>
        <w:numPr>
          <w:ilvl w:val="0"/>
          <w:numId w:val="23"/>
        </w:numPr>
        <w:tabs>
          <w:tab w:val="left" w:pos="851"/>
          <w:tab w:val="left" w:pos="865"/>
          <w:tab w:val="left" w:pos="993"/>
        </w:tabs>
        <w:autoSpaceDE w:val="0"/>
        <w:autoSpaceDN w:val="0"/>
        <w:spacing w:after="0" w:line="276" w:lineRule="auto"/>
        <w:ind w:left="0" w:firstLine="567"/>
        <w:jc w:val="both"/>
        <w:rPr>
          <w:rFonts w:ascii="Times New Roman" w:hAnsi="Times New Roman"/>
          <w:sz w:val="24"/>
          <w:szCs w:val="24"/>
          <w:lang w:val="ru-RU" w:eastAsia="en-US"/>
        </w:rPr>
      </w:pPr>
      <w:proofErr w:type="gramStart"/>
      <w:r w:rsidRPr="002F7A82">
        <w:rPr>
          <w:rFonts w:ascii="Times New Roman" w:hAnsi="Times New Roman"/>
          <w:b/>
          <w:sz w:val="24"/>
          <w:szCs w:val="24"/>
          <w:lang w:val="ru-RU" w:eastAsia="en-US"/>
        </w:rPr>
        <w:t xml:space="preserve">Чл. 37. (1) </w:t>
      </w:r>
      <w:r w:rsidRPr="002F7A82">
        <w:rPr>
          <w:rFonts w:ascii="Times New Roman" w:hAnsi="Times New Roman"/>
          <w:sz w:val="24"/>
          <w:szCs w:val="24"/>
          <w:lang w:val="ru-RU" w:eastAsia="en-US"/>
        </w:rPr>
        <w:t>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proofErr w:type="gramEnd"/>
      <w:r w:rsidRPr="002F7A82">
        <w:rPr>
          <w:rFonts w:ascii="Times New Roman" w:hAnsi="Times New Roman"/>
          <w:sz w:val="24"/>
          <w:szCs w:val="24"/>
          <w:lang w:val="ru-RU" w:eastAsia="en-US"/>
        </w:rPr>
        <w:t xml:space="preserve"> Разваляне на Договора не се допуска, когато неизпълнената </w:t>
      </w:r>
      <w:proofErr w:type="gramStart"/>
      <w:r w:rsidRPr="002F7A82">
        <w:rPr>
          <w:rFonts w:ascii="Times New Roman" w:hAnsi="Times New Roman"/>
          <w:sz w:val="24"/>
          <w:szCs w:val="24"/>
          <w:lang w:val="ru-RU" w:eastAsia="en-US"/>
        </w:rPr>
        <w:t>част</w:t>
      </w:r>
      <w:proofErr w:type="gramEnd"/>
      <w:r w:rsidRPr="002F7A82">
        <w:rPr>
          <w:rFonts w:ascii="Times New Roman" w:hAnsi="Times New Roman"/>
          <w:sz w:val="24"/>
          <w:szCs w:val="24"/>
          <w:lang w:val="ru-RU" w:eastAsia="en-US"/>
        </w:rPr>
        <w:t xml:space="preserve"> от задължението е незначителна с оглед на интереса на изправната Страна.</w:t>
      </w:r>
    </w:p>
    <w:p w:rsidR="00A2406C" w:rsidRPr="00A2406C" w:rsidRDefault="00A2406C" w:rsidP="00C04741">
      <w:pPr>
        <w:widowControl w:val="0"/>
        <w:numPr>
          <w:ilvl w:val="0"/>
          <w:numId w:val="22"/>
        </w:numPr>
        <w:tabs>
          <w:tab w:val="left" w:pos="572"/>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 целите</w:t>
      </w:r>
      <w:proofErr w:type="gramEnd"/>
      <w:r w:rsidRPr="00A2406C">
        <w:rPr>
          <w:rFonts w:ascii="Times New Roman" w:hAnsi="Times New Roman"/>
          <w:sz w:val="24"/>
          <w:szCs w:val="22"/>
          <w:lang w:val="ru-RU" w:eastAsia="en-US"/>
        </w:rPr>
        <w:t xml:space="preserve"> на този Договор, Страните ще считат за виновно неизпълнение на съществено задължение на ИЗПЪЛНИТЕЛЯ всеки от следните</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случаи:</w:t>
      </w:r>
    </w:p>
    <w:p w:rsidR="00A2406C" w:rsidRPr="00A2406C" w:rsidRDefault="00A2406C" w:rsidP="00C04741">
      <w:pPr>
        <w:widowControl w:val="0"/>
        <w:numPr>
          <w:ilvl w:val="1"/>
          <w:numId w:val="22"/>
        </w:numPr>
        <w:tabs>
          <w:tab w:val="left" w:pos="426"/>
          <w:tab w:val="left" w:pos="993"/>
          <w:tab w:val="left" w:pos="113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ИЗПЪЛНИТЕЛЯТ не е започнал изпълнението на Услугите в срок до 30 дни, считано от Датата на влизане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сила;</w:t>
      </w:r>
    </w:p>
    <w:p w:rsidR="00A2406C" w:rsidRPr="00A2406C" w:rsidRDefault="00A2406C" w:rsidP="00C04741">
      <w:pPr>
        <w:widowControl w:val="0"/>
        <w:numPr>
          <w:ilvl w:val="1"/>
          <w:numId w:val="22"/>
        </w:numPr>
        <w:tabs>
          <w:tab w:val="left" w:pos="426"/>
          <w:tab w:val="left" w:pos="993"/>
          <w:tab w:val="left" w:pos="11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ИЗПЪЛНИТЕЛЯТ е прекратил изпълнението на Услугите за повече от 15</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дни;</w:t>
      </w:r>
    </w:p>
    <w:p w:rsidR="00A2406C" w:rsidRPr="00A2406C" w:rsidRDefault="00A2406C" w:rsidP="00C04741">
      <w:pPr>
        <w:widowControl w:val="0"/>
        <w:numPr>
          <w:ilvl w:val="1"/>
          <w:numId w:val="22"/>
        </w:numPr>
        <w:tabs>
          <w:tab w:val="left" w:pos="426"/>
          <w:tab w:val="left" w:pos="993"/>
          <w:tab w:val="left" w:pos="3469"/>
          <w:tab w:val="left" w:pos="4621"/>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ИЗПЪЛНИТЕЛЯТ е допуснал съществено отклонение от Техническата спецификация и Техническото</w:t>
      </w:r>
      <w:r w:rsidRPr="00A2406C">
        <w:rPr>
          <w:rFonts w:ascii="Times New Roman" w:hAnsi="Times New Roman"/>
          <w:spacing w:val="-4"/>
          <w:sz w:val="24"/>
          <w:szCs w:val="24"/>
          <w:lang w:val="ru-RU" w:eastAsia="en-US"/>
        </w:rPr>
        <w:t xml:space="preserve"> </w:t>
      </w:r>
      <w:r w:rsidRPr="00A2406C">
        <w:rPr>
          <w:rFonts w:ascii="Times New Roman" w:hAnsi="Times New Roman"/>
          <w:sz w:val="24"/>
          <w:szCs w:val="24"/>
          <w:lang w:val="ru-RU" w:eastAsia="en-US"/>
        </w:rPr>
        <w:t>предложение.</w:t>
      </w:r>
    </w:p>
    <w:p w:rsidR="00A2406C" w:rsidRPr="00A2406C" w:rsidRDefault="00A2406C" w:rsidP="00C04741">
      <w:pPr>
        <w:widowControl w:val="0"/>
        <w:numPr>
          <w:ilvl w:val="0"/>
          <w:numId w:val="22"/>
        </w:numPr>
        <w:tabs>
          <w:tab w:val="left" w:pos="56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може да развали Договора само с писмено уведомление до ИЗПЪЛНИТЕЛЯ и без </w:t>
      </w:r>
      <w:proofErr w:type="gramStart"/>
      <w:r w:rsidRPr="00A2406C">
        <w:rPr>
          <w:rFonts w:ascii="Times New Roman" w:hAnsi="Times New Roman"/>
          <w:sz w:val="24"/>
          <w:szCs w:val="22"/>
          <w:lang w:val="ru-RU" w:eastAsia="en-US"/>
        </w:rPr>
        <w:t>да му</w:t>
      </w:r>
      <w:proofErr w:type="gramEnd"/>
      <w:r w:rsidRPr="00A2406C">
        <w:rPr>
          <w:rFonts w:ascii="Times New Roman" w:hAnsi="Times New Roman"/>
          <w:sz w:val="24"/>
          <w:szCs w:val="22"/>
          <w:lang w:val="ru-RU" w:eastAsia="en-US"/>
        </w:rPr>
        <w:t xml:space="preserve">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време.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38. </w:t>
      </w:r>
      <w:r w:rsidRPr="00A2406C">
        <w:rPr>
          <w:rFonts w:ascii="Times New Roman" w:hAnsi="Times New Roman"/>
          <w:sz w:val="24"/>
          <w:szCs w:val="24"/>
          <w:lang w:val="ru-RU" w:eastAsia="en-US"/>
        </w:rPr>
        <w:t xml:space="preserve">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w:t>
      </w:r>
      <w:r w:rsidRPr="00A2406C">
        <w:rPr>
          <w:rFonts w:ascii="Times New Roman" w:hAnsi="Times New Roman"/>
          <w:sz w:val="24"/>
          <w:szCs w:val="24"/>
          <w:lang w:val="ru-RU" w:eastAsia="en-US"/>
        </w:rPr>
        <w:lastRenderedPageBreak/>
        <w:t>освен ако прекратяването е на основани</w:t>
      </w:r>
      <w:proofErr w:type="gramStart"/>
      <w:r w:rsidRPr="00A2406C">
        <w:rPr>
          <w:rFonts w:ascii="Times New Roman" w:hAnsi="Times New Roman"/>
          <w:sz w:val="24"/>
          <w:szCs w:val="24"/>
          <w:lang w:val="ru-RU" w:eastAsia="en-US"/>
        </w:rPr>
        <w:t>е</w:t>
      </w:r>
      <w:proofErr w:type="gramEnd"/>
      <w:r w:rsidRPr="00A2406C">
        <w:rPr>
          <w:rFonts w:ascii="Times New Roman" w:hAnsi="Times New Roman"/>
          <w:sz w:val="24"/>
          <w:szCs w:val="24"/>
          <w:lang w:val="ru-RU" w:eastAsia="en-US"/>
        </w:rPr>
        <w:t xml:space="preserve"> чл. 118, ал. 1, т. 1 от ЗОП. В последния случай, размерът на обезщетението се </w:t>
      </w:r>
      <w:proofErr w:type="gramStart"/>
      <w:r w:rsidRPr="00A2406C">
        <w:rPr>
          <w:rFonts w:ascii="Times New Roman" w:hAnsi="Times New Roman"/>
          <w:sz w:val="24"/>
          <w:szCs w:val="24"/>
          <w:lang w:val="ru-RU" w:eastAsia="en-US"/>
        </w:rPr>
        <w:t>определя в</w:t>
      </w:r>
      <w:proofErr w:type="gramEnd"/>
      <w:r w:rsidRPr="00A2406C">
        <w:rPr>
          <w:rFonts w:ascii="Times New Roman" w:hAnsi="Times New Roman"/>
          <w:sz w:val="24"/>
          <w:szCs w:val="24"/>
          <w:lang w:val="ru-RU" w:eastAsia="en-US"/>
        </w:rPr>
        <w:t xml:space="preserve"> споразумение, подписано от Страните, а при непостигане на съгласие – по реда на клаузата за разрешаване на спорове по този Договор.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39. </w:t>
      </w:r>
      <w:r w:rsidRPr="00A2406C">
        <w:rPr>
          <w:rFonts w:ascii="Times New Roman" w:hAnsi="Times New Roman"/>
          <w:sz w:val="24"/>
          <w:szCs w:val="24"/>
          <w:lang w:val="ru-RU" w:eastAsia="en-US"/>
        </w:rPr>
        <w:t>Във всички случаи на прекратяване на Договора, освен при прекратяване на юридическо лице – Страна по Договора без правоприемство:</w:t>
      </w:r>
    </w:p>
    <w:p w:rsidR="00A2406C" w:rsidRPr="00A2406C" w:rsidRDefault="00A2406C" w:rsidP="00C04741">
      <w:pPr>
        <w:widowControl w:val="0"/>
        <w:numPr>
          <w:ilvl w:val="1"/>
          <w:numId w:val="22"/>
        </w:numPr>
        <w:tabs>
          <w:tab w:val="left" w:pos="993"/>
          <w:tab w:val="left" w:pos="118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w:t>
      </w:r>
    </w:p>
    <w:p w:rsidR="00A2406C" w:rsidRPr="00A2406C" w:rsidRDefault="00A2406C" w:rsidP="00C04741">
      <w:pPr>
        <w:widowControl w:val="0"/>
        <w:numPr>
          <w:ilvl w:val="1"/>
          <w:numId w:val="22"/>
        </w:numPr>
        <w:tabs>
          <w:tab w:val="left" w:pos="284"/>
          <w:tab w:val="left" w:pos="993"/>
          <w:tab w:val="left" w:pos="1117"/>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ИЗПЪЛНИТЕЛЯТ се задължава: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а) да преустанови предоставянето на Услугите, с изключение на такива дейности, каквито може да бъдат необходими и поискани от</w:t>
      </w:r>
      <w:r w:rsidRPr="00A2406C">
        <w:rPr>
          <w:rFonts w:ascii="Times New Roman" w:hAnsi="Times New Roman"/>
          <w:spacing w:val="-13"/>
          <w:sz w:val="24"/>
          <w:szCs w:val="24"/>
          <w:lang w:val="ru-RU" w:eastAsia="en-US"/>
        </w:rPr>
        <w:t xml:space="preserve"> </w:t>
      </w:r>
      <w:r w:rsidRPr="00A2406C">
        <w:rPr>
          <w:rFonts w:ascii="Times New Roman" w:hAnsi="Times New Roman"/>
          <w:sz w:val="24"/>
          <w:szCs w:val="24"/>
          <w:lang w:val="ru-RU" w:eastAsia="en-US"/>
        </w:rPr>
        <w:t>ВЪЗЛОЖИТЕЛЯ;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б) да предаде на ВЪЗЛОЖИТЕЛЯ всички части, изготвени от него в изпълнение на Договора до датата на прекратяването; 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w:t>
      </w:r>
      <w:r w:rsidRPr="00A2406C">
        <w:rPr>
          <w:rFonts w:ascii="Times New Roman" w:hAnsi="Times New Roman"/>
          <w:spacing w:val="-4"/>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40. </w:t>
      </w:r>
      <w:r w:rsidRPr="00A2406C">
        <w:rPr>
          <w:rFonts w:ascii="Times New Roman" w:hAnsi="Times New Roman"/>
          <w:sz w:val="24"/>
          <w:szCs w:val="24"/>
          <w:lang w:val="ru-RU" w:eastAsia="en-US"/>
        </w:rPr>
        <w:t xml:space="preserve">При предсрочно прекратяване на Договора, ВЪЗЛОЖИТЕЛЯТ е длъжен да заплати на ИЗПЪЛНИТЕЛЯ реално изпълнените и приети по установения </w:t>
      </w:r>
      <w:proofErr w:type="gramStart"/>
      <w:r w:rsidRPr="00A2406C">
        <w:rPr>
          <w:rFonts w:ascii="Times New Roman" w:hAnsi="Times New Roman"/>
          <w:sz w:val="24"/>
          <w:szCs w:val="24"/>
          <w:lang w:val="ru-RU" w:eastAsia="en-US"/>
        </w:rPr>
        <w:t>ред</w:t>
      </w:r>
      <w:proofErr w:type="gramEnd"/>
      <w:r w:rsidRPr="00A2406C">
        <w:rPr>
          <w:rFonts w:ascii="Times New Roman" w:hAnsi="Times New Roman"/>
          <w:sz w:val="24"/>
          <w:szCs w:val="24"/>
          <w:lang w:val="ru-RU" w:eastAsia="en-US"/>
        </w:rPr>
        <w:t xml:space="preserve"> Услуги.</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ІХ. ОБЩИ РАЗПОРЕДБИ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u w:val="single"/>
          <w:lang w:val="ru-RU" w:eastAsia="en-US"/>
        </w:rPr>
        <w:t>Дефинирани понятия и тълкуване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41. (1) </w:t>
      </w:r>
      <w:r w:rsidRPr="00A2406C">
        <w:rPr>
          <w:rFonts w:ascii="Times New Roman" w:hAnsi="Times New Roman"/>
          <w:sz w:val="24"/>
          <w:szCs w:val="24"/>
          <w:lang w:val="ru-RU" w:eastAsia="en-US"/>
        </w:rPr>
        <w:t xml:space="preserve">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w:t>
      </w:r>
      <w:proofErr w:type="gramStart"/>
      <w:r w:rsidRPr="00A2406C">
        <w:rPr>
          <w:rFonts w:ascii="Times New Roman" w:hAnsi="Times New Roman"/>
          <w:sz w:val="24"/>
          <w:szCs w:val="24"/>
          <w:lang w:val="ru-RU" w:eastAsia="en-US"/>
        </w:rPr>
        <w:t>придава в</w:t>
      </w:r>
      <w:proofErr w:type="gramEnd"/>
      <w:r w:rsidRPr="00A2406C">
        <w:rPr>
          <w:rFonts w:ascii="Times New Roman" w:hAnsi="Times New Roman"/>
          <w:sz w:val="24"/>
          <w:szCs w:val="24"/>
          <w:lang w:val="ru-RU" w:eastAsia="en-US"/>
        </w:rPr>
        <w:t xml:space="preserve"> основните разпоредби на ЗОП.</w:t>
      </w:r>
    </w:p>
    <w:p w:rsidR="00A2406C" w:rsidRPr="00A2406C" w:rsidRDefault="00A2406C" w:rsidP="00C04741">
      <w:pPr>
        <w:widowControl w:val="0"/>
        <w:numPr>
          <w:ilvl w:val="0"/>
          <w:numId w:val="21"/>
        </w:numPr>
        <w:tabs>
          <w:tab w:val="left" w:pos="577"/>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При</w:t>
      </w:r>
      <w:proofErr w:type="gramEnd"/>
      <w:r w:rsidRPr="00A2406C">
        <w:rPr>
          <w:rFonts w:ascii="Times New Roman" w:hAnsi="Times New Roman"/>
          <w:sz w:val="24"/>
          <w:szCs w:val="22"/>
          <w:lang w:val="ru-RU" w:eastAsia="en-US"/>
        </w:rPr>
        <w:t xml:space="preserve"> противоречие между различни разпоредби или условия, съдържащи се в Договора и Приложенията, се прилагат следните</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правила:</w:t>
      </w:r>
    </w:p>
    <w:p w:rsidR="00A2406C" w:rsidRPr="00A2406C" w:rsidRDefault="00A2406C" w:rsidP="00C04741">
      <w:pPr>
        <w:widowControl w:val="0"/>
        <w:numPr>
          <w:ilvl w:val="0"/>
          <w:numId w:val="20"/>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специалните разпоредби имат предимство пред общите разпоредби;</w:t>
      </w:r>
    </w:p>
    <w:p w:rsidR="00A2406C" w:rsidRPr="00A2406C" w:rsidRDefault="00A2406C" w:rsidP="00C04741">
      <w:pPr>
        <w:widowControl w:val="0"/>
        <w:numPr>
          <w:ilvl w:val="0"/>
          <w:numId w:val="20"/>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разпоредбите на Приложенията имат предимство пред разпоредбите на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1"/>
        </w:numPr>
        <w:tabs>
          <w:tab w:val="left" w:pos="52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Употребената в договора дума “Услуги” и „Дейности“ ще има следното значение: изпълнение на строителен надзор по чл. 166 и чл. 168 от</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ЗУТ.</w:t>
      </w:r>
    </w:p>
    <w:p w:rsidR="00A2406C" w:rsidRPr="00A2406C" w:rsidRDefault="00A2406C" w:rsidP="00C04741">
      <w:pPr>
        <w:widowControl w:val="0"/>
        <w:numPr>
          <w:ilvl w:val="0"/>
          <w:numId w:val="21"/>
        </w:numPr>
        <w:tabs>
          <w:tab w:val="left" w:pos="51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Употребената в договора дума „строително-монтажни работи“ или СМР реферират към изпълнението на работи по строителството на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предмета</w:t>
      </w:r>
      <w:proofErr w:type="gramEnd"/>
      <w:r w:rsidRPr="00A2406C">
        <w:rPr>
          <w:rFonts w:ascii="Times New Roman" w:hAnsi="Times New Roman"/>
          <w:sz w:val="24"/>
          <w:szCs w:val="22"/>
          <w:lang w:val="ru-RU" w:eastAsia="en-US"/>
        </w:rPr>
        <w:t xml:space="preserve"> на този договор.</w:t>
      </w:r>
    </w:p>
    <w:p w:rsidR="00A2406C" w:rsidRPr="00A2406C" w:rsidRDefault="00A2406C" w:rsidP="00A2406C">
      <w:pPr>
        <w:widowControl w:val="0"/>
        <w:tabs>
          <w:tab w:val="left" w:pos="993"/>
        </w:tabs>
        <w:autoSpaceDE w:val="0"/>
        <w:autoSpaceDN w:val="0"/>
        <w:spacing w:before="120"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u w:val="single"/>
          <w:lang w:val="ru-RU" w:eastAsia="en-US"/>
        </w:rPr>
        <w:t>Спазване на приложими норми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Чл. 42.</w:t>
      </w:r>
      <w:r w:rsidRPr="00A2406C">
        <w:rPr>
          <w:rFonts w:ascii="Times New Roman" w:hAnsi="Times New Roman"/>
          <w:b/>
          <w:sz w:val="24"/>
          <w:szCs w:val="24"/>
          <w:lang w:eastAsia="en-US"/>
        </w:rPr>
        <w:t xml:space="preserve"> </w:t>
      </w:r>
      <w:r w:rsidRPr="00A2406C">
        <w:rPr>
          <w:rFonts w:ascii="Times New Roman" w:hAnsi="Times New Roman"/>
          <w:sz w:val="24"/>
          <w:szCs w:val="24"/>
          <w:lang w:val="ru-RU" w:eastAsia="en-US"/>
        </w:rPr>
        <w:t>При изпълнението на Договора, ИЗПЪЛНИТЕЛЯТ [и неговите подизпълнители] е длъжен [са длъжни] да спазв</w:t>
      </w:r>
      <w:proofErr w:type="gramStart"/>
      <w:r w:rsidRPr="00A2406C">
        <w:rPr>
          <w:rFonts w:ascii="Times New Roman" w:hAnsi="Times New Roman"/>
          <w:sz w:val="24"/>
          <w:szCs w:val="24"/>
          <w:lang w:val="ru-RU" w:eastAsia="en-US"/>
        </w:rPr>
        <w:t>а[</w:t>
      </w:r>
      <w:proofErr w:type="gramEnd"/>
      <w:r w:rsidRPr="00A2406C">
        <w:rPr>
          <w:rFonts w:ascii="Times New Roman" w:hAnsi="Times New Roman"/>
          <w:sz w:val="24"/>
          <w:szCs w:val="24"/>
          <w:lang w:val="ru-RU" w:eastAsia="en-US"/>
        </w:rPr>
        <w:t>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pacing w:val="-60"/>
          <w:sz w:val="24"/>
          <w:szCs w:val="24"/>
          <w:u w:val="single"/>
          <w:lang w:val="ru-RU" w:eastAsia="en-US"/>
        </w:rPr>
        <w:t xml:space="preserve"> </w:t>
      </w:r>
      <w:r w:rsidRPr="00A2406C">
        <w:rPr>
          <w:rFonts w:ascii="Times New Roman" w:hAnsi="Times New Roman"/>
          <w:sz w:val="24"/>
          <w:szCs w:val="24"/>
          <w:u w:val="single"/>
          <w:lang w:val="ru-RU" w:eastAsia="en-US"/>
        </w:rPr>
        <w:t>Конфиденциалност</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43. (1) </w:t>
      </w:r>
      <w:r w:rsidRPr="00A2406C">
        <w:rPr>
          <w:rFonts w:ascii="Times New Roman" w:hAnsi="Times New Roman"/>
          <w:sz w:val="24"/>
          <w:szCs w:val="24"/>
          <w:lang w:val="ru-RU" w:eastAsia="en-US"/>
        </w:rPr>
        <w:t xml:space="preserve">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или по повод изпълнението на Договора („</w:t>
      </w:r>
      <w:r w:rsidRPr="00A2406C">
        <w:rPr>
          <w:rFonts w:ascii="Times New Roman" w:hAnsi="Times New Roman"/>
          <w:b/>
          <w:sz w:val="24"/>
          <w:szCs w:val="24"/>
          <w:lang w:val="ru-RU" w:eastAsia="en-US"/>
        </w:rPr>
        <w:t>Конфиденциална информация</w:t>
      </w:r>
      <w:r w:rsidRPr="00A2406C">
        <w:rPr>
          <w:rFonts w:ascii="Times New Roman" w:hAnsi="Times New Roman"/>
          <w:sz w:val="24"/>
          <w:szCs w:val="24"/>
          <w:lang w:val="ru-RU" w:eastAsia="en-US"/>
        </w:rPr>
        <w:t xml:space="preserve">“).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подобен характер, свързани с изпълнението на Договора. Не се </w:t>
      </w:r>
      <w:proofErr w:type="gramStart"/>
      <w:r w:rsidRPr="00A2406C">
        <w:rPr>
          <w:rFonts w:ascii="Times New Roman" w:hAnsi="Times New Roman"/>
          <w:sz w:val="24"/>
          <w:szCs w:val="24"/>
          <w:lang w:val="ru-RU" w:eastAsia="en-US"/>
        </w:rPr>
        <w:t>смята</w:t>
      </w:r>
      <w:proofErr w:type="gramEnd"/>
      <w:r w:rsidRPr="00A2406C">
        <w:rPr>
          <w:rFonts w:ascii="Times New Roman" w:hAnsi="Times New Roman"/>
          <w:sz w:val="24"/>
          <w:szCs w:val="24"/>
          <w:lang w:val="ru-RU" w:eastAsia="en-US"/>
        </w:rPr>
        <w:t xml:space="preserve">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A2406C" w:rsidRPr="00A2406C" w:rsidRDefault="00A2406C" w:rsidP="00C04741">
      <w:pPr>
        <w:widowControl w:val="0"/>
        <w:numPr>
          <w:ilvl w:val="0"/>
          <w:numId w:val="19"/>
        </w:numPr>
        <w:tabs>
          <w:tab w:val="left" w:pos="62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w:t>
      </w:r>
      <w:proofErr w:type="gramEnd"/>
      <w:r w:rsidRPr="00A2406C">
        <w:rPr>
          <w:rFonts w:ascii="Times New Roman" w:hAnsi="Times New Roman"/>
          <w:sz w:val="24"/>
          <w:szCs w:val="22"/>
          <w:lang w:val="ru-RU" w:eastAsia="en-US"/>
        </w:rPr>
        <w:t xml:space="preserve">, договори, ангажименти, правни въпроси или стратегии, продукти, процеси, свързани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документация</w:t>
      </w:r>
      <w:proofErr w:type="gramEnd"/>
      <w:r w:rsidRPr="00A2406C">
        <w:rPr>
          <w:rFonts w:ascii="Times New Roman" w:hAnsi="Times New Roman"/>
          <w:sz w:val="24"/>
          <w:szCs w:val="22"/>
          <w:lang w:val="ru-RU" w:eastAsia="en-US"/>
        </w:rPr>
        <w:t>,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устройство.</w:t>
      </w:r>
    </w:p>
    <w:p w:rsidR="00A2406C" w:rsidRPr="00A2406C" w:rsidRDefault="00A2406C" w:rsidP="00C04741">
      <w:pPr>
        <w:widowControl w:val="0"/>
        <w:numPr>
          <w:ilvl w:val="0"/>
          <w:numId w:val="19"/>
        </w:numPr>
        <w:tabs>
          <w:tab w:val="left" w:pos="57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 изключение на случаите, посочени в ал. 1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безпричинно.</w:t>
      </w:r>
    </w:p>
    <w:p w:rsidR="00A2406C" w:rsidRPr="00A2406C" w:rsidRDefault="00A2406C" w:rsidP="00C04741">
      <w:pPr>
        <w:widowControl w:val="0"/>
        <w:numPr>
          <w:ilvl w:val="0"/>
          <w:numId w:val="19"/>
        </w:numPr>
        <w:tabs>
          <w:tab w:val="left" w:pos="54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Не се счита за нарушение на задълженията за неразкриване на Конфиденциална информация,</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когато:</w:t>
      </w:r>
    </w:p>
    <w:p w:rsidR="00A2406C" w:rsidRPr="00A2406C" w:rsidRDefault="00A2406C" w:rsidP="00C04741">
      <w:pPr>
        <w:widowControl w:val="0"/>
        <w:numPr>
          <w:ilvl w:val="0"/>
          <w:numId w:val="18"/>
        </w:numPr>
        <w:tabs>
          <w:tab w:val="left" w:pos="464"/>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информацията е станала или става публично достъпна, без нарушаване на този Договор, от която и да е от</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Страните;</w:t>
      </w:r>
    </w:p>
    <w:p w:rsidR="00A2406C" w:rsidRPr="00A2406C" w:rsidRDefault="00A2406C" w:rsidP="00C04741">
      <w:pPr>
        <w:widowControl w:val="0"/>
        <w:numPr>
          <w:ilvl w:val="0"/>
          <w:numId w:val="18"/>
        </w:numPr>
        <w:tabs>
          <w:tab w:val="left" w:pos="44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информацията се изисква по силата на закон, приложим спрямо която и да е от Страните;</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8"/>
        </w:numPr>
        <w:tabs>
          <w:tab w:val="left" w:pos="430"/>
          <w:tab w:val="left" w:pos="993"/>
        </w:tabs>
        <w:autoSpaceDE w:val="0"/>
        <w:autoSpaceDN w:val="0"/>
        <w:spacing w:after="0" w:line="276" w:lineRule="auto"/>
        <w:ind w:left="0" w:firstLine="567"/>
        <w:jc w:val="both"/>
        <w:rPr>
          <w:rFonts w:ascii="Times New Roman" w:hAnsi="Times New Roman"/>
          <w:szCs w:val="22"/>
          <w:lang w:val="ru-RU" w:eastAsia="en-US"/>
        </w:rPr>
      </w:pPr>
      <w:r w:rsidRPr="00A2406C">
        <w:rPr>
          <w:rFonts w:ascii="Times New Roman" w:hAnsi="Times New Roman"/>
          <w:sz w:val="24"/>
          <w:szCs w:val="22"/>
          <w:lang w:val="ru-RU" w:eastAsia="en-US"/>
        </w:rPr>
        <w:t>предоставянето на информацията се изисква от регулаторен или друг компетентен орган и съответната Страна е длъжна да изпълни такова</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 xml:space="preserve">изискване.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 случаите по точки 2 или 3 Страната, която следва да предостави информацията, уведомява незабавно другата Страна по Договора.</w:t>
      </w:r>
    </w:p>
    <w:p w:rsidR="00A2406C" w:rsidRPr="00A2406C" w:rsidRDefault="00A2406C" w:rsidP="00C04741">
      <w:pPr>
        <w:widowControl w:val="0"/>
        <w:numPr>
          <w:ilvl w:val="0"/>
          <w:numId w:val="19"/>
        </w:numPr>
        <w:tabs>
          <w:tab w:val="left" w:pos="58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страна</w:t>
      </w:r>
      <w:proofErr w:type="gramEnd"/>
      <w:r w:rsidRPr="00A2406C">
        <w:rPr>
          <w:rFonts w:ascii="Times New Roman" w:hAnsi="Times New Roman"/>
          <w:sz w:val="24"/>
          <w:szCs w:val="22"/>
          <w:lang w:val="ru-RU" w:eastAsia="en-US"/>
        </w:rPr>
        <w:t xml:space="preserve"> на такива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лица.</w:t>
      </w:r>
    </w:p>
    <w:p w:rsidR="00A2406C" w:rsidRPr="00A2406C" w:rsidRDefault="00A2406C" w:rsidP="00C04741">
      <w:pPr>
        <w:widowControl w:val="0"/>
        <w:numPr>
          <w:ilvl w:val="0"/>
          <w:numId w:val="19"/>
        </w:numPr>
        <w:tabs>
          <w:tab w:val="left" w:pos="51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Задълженията, свързани с неразкриване на Конфиденциалната информация остават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сила</w:t>
      </w:r>
      <w:proofErr w:type="gramEnd"/>
      <w:r w:rsidRPr="00A2406C">
        <w:rPr>
          <w:rFonts w:ascii="Times New Roman" w:hAnsi="Times New Roman"/>
          <w:sz w:val="24"/>
          <w:szCs w:val="22"/>
          <w:lang w:val="ru-RU" w:eastAsia="en-US"/>
        </w:rPr>
        <w:t xml:space="preserve"> и след прекратяване на Договора, на каквото и да е</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основание.</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lastRenderedPageBreak/>
        <w:t xml:space="preserve"> </w:t>
      </w:r>
      <w:r w:rsidRPr="00A2406C">
        <w:rPr>
          <w:rFonts w:ascii="Times New Roman" w:hAnsi="Times New Roman"/>
          <w:b/>
          <w:bCs/>
          <w:sz w:val="24"/>
          <w:szCs w:val="24"/>
          <w:u w:val="thick"/>
          <w:lang w:val="ru-RU" w:eastAsia="en-US"/>
        </w:rPr>
        <w:t>Публични изявления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44. </w:t>
      </w:r>
      <w:proofErr w:type="gramStart"/>
      <w:r w:rsidRPr="00A2406C">
        <w:rPr>
          <w:rFonts w:ascii="Times New Roman" w:hAnsi="Times New Roman"/>
          <w:sz w:val="24"/>
          <w:szCs w:val="24"/>
          <w:lang w:val="ru-RU" w:eastAsia="en-US"/>
        </w:rPr>
        <w:t>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ВЪЗЛОЖИТЕЛЯ или на резултати от работата на ИЗПЪЛНИТЕЛЯ, без предварителното писмено съгласие на ВЪЗЛОЖИТЕЛЯ, което съгласие няма да бъде</w:t>
      </w:r>
      <w:proofErr w:type="gramEnd"/>
      <w:r w:rsidRPr="00A2406C">
        <w:rPr>
          <w:rFonts w:ascii="Times New Roman" w:hAnsi="Times New Roman"/>
          <w:sz w:val="24"/>
          <w:szCs w:val="24"/>
          <w:lang w:val="ru-RU" w:eastAsia="en-US"/>
        </w:rPr>
        <w:t xml:space="preserve"> безпричинно отказано или забавено.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Авторски права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45. (1) </w:t>
      </w:r>
      <w:r w:rsidRPr="00A2406C">
        <w:rPr>
          <w:rFonts w:ascii="Times New Roman" w:hAnsi="Times New Roman"/>
          <w:sz w:val="24"/>
          <w:szCs w:val="24"/>
          <w:lang w:val="ru-RU" w:eastAsia="en-US"/>
        </w:rPr>
        <w:t>Страните се съгласяват, на основани</w:t>
      </w:r>
      <w:proofErr w:type="gramStart"/>
      <w:r w:rsidRPr="00A2406C">
        <w:rPr>
          <w:rFonts w:ascii="Times New Roman" w:hAnsi="Times New Roman"/>
          <w:sz w:val="24"/>
          <w:szCs w:val="24"/>
          <w:lang w:val="ru-RU" w:eastAsia="en-US"/>
        </w:rPr>
        <w:t>е</w:t>
      </w:r>
      <w:proofErr w:type="gramEnd"/>
      <w:r w:rsidRPr="00A2406C">
        <w:rPr>
          <w:rFonts w:ascii="Times New Roman" w:hAnsi="Times New Roman"/>
          <w:sz w:val="24"/>
          <w:szCs w:val="24"/>
          <w:lang w:val="ru-RU" w:eastAsia="en-US"/>
        </w:rPr>
        <w:t xml:space="preserve">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w:t>
      </w:r>
    </w:p>
    <w:p w:rsidR="00A2406C" w:rsidRPr="00A2406C" w:rsidRDefault="00A2406C" w:rsidP="00C04741">
      <w:pPr>
        <w:widowControl w:val="0"/>
        <w:numPr>
          <w:ilvl w:val="0"/>
          <w:numId w:val="17"/>
        </w:numPr>
        <w:tabs>
          <w:tab w:val="left" w:pos="54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случай че бъде установено с влязло в сила съдебно решение или в случай че ВЪЗЛОЖИТЕЛЯТ и/или ИЗПЪЛНИТЕЛЯТ установят, </w:t>
      </w:r>
      <w:proofErr w:type="gramStart"/>
      <w:r w:rsidRPr="00A2406C">
        <w:rPr>
          <w:rFonts w:ascii="Times New Roman" w:hAnsi="Times New Roman"/>
          <w:sz w:val="24"/>
          <w:szCs w:val="22"/>
          <w:lang w:val="ru-RU" w:eastAsia="en-US"/>
        </w:rPr>
        <w:t>че с</w:t>
      </w:r>
      <w:proofErr w:type="gramEnd"/>
      <w:r w:rsidRPr="00A2406C">
        <w:rPr>
          <w:rFonts w:ascii="Times New Roman" w:hAnsi="Times New Roman"/>
          <w:sz w:val="24"/>
          <w:szCs w:val="22"/>
          <w:lang w:val="ru-RU" w:eastAsia="en-US"/>
        </w:rPr>
        <w:t xml:space="preserve">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им:</w:t>
      </w:r>
    </w:p>
    <w:p w:rsidR="00A2406C" w:rsidRPr="00A2406C" w:rsidRDefault="00A2406C" w:rsidP="00C04741">
      <w:pPr>
        <w:widowControl w:val="0"/>
        <w:numPr>
          <w:ilvl w:val="0"/>
          <w:numId w:val="16"/>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чрез промяна на съответния документ или материал;</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6"/>
        </w:numPr>
        <w:tabs>
          <w:tab w:val="left" w:pos="42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чрез замяната на елемент от него със защитени авторски права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друг</w:t>
      </w:r>
      <w:proofErr w:type="gramEnd"/>
      <w:r w:rsidRPr="00A2406C">
        <w:rPr>
          <w:rFonts w:ascii="Times New Roman" w:hAnsi="Times New Roman"/>
          <w:sz w:val="24"/>
          <w:szCs w:val="22"/>
          <w:lang w:val="ru-RU" w:eastAsia="en-US"/>
        </w:rPr>
        <w:t xml:space="preserve"> елемент със същата функция, който не нарушава авторските права на трети лица;</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6"/>
        </w:numPr>
        <w:tabs>
          <w:tab w:val="left" w:pos="43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като получи </w:t>
      </w: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своя</w:t>
      </w:r>
      <w:proofErr w:type="gramEnd"/>
      <w:r w:rsidRPr="00A2406C">
        <w:rPr>
          <w:rFonts w:ascii="Times New Roman" w:hAnsi="Times New Roman"/>
          <w:sz w:val="24"/>
          <w:szCs w:val="22"/>
          <w:lang w:val="ru-RU" w:eastAsia="en-US"/>
        </w:rPr>
        <w:t xml:space="preserve"> сметка разрешение за ползване на продукта от третото лице, чиито права са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нарушени.</w:t>
      </w:r>
    </w:p>
    <w:p w:rsidR="00A2406C" w:rsidRPr="00A2406C" w:rsidRDefault="00A2406C" w:rsidP="00C04741">
      <w:pPr>
        <w:widowControl w:val="0"/>
        <w:numPr>
          <w:ilvl w:val="0"/>
          <w:numId w:val="17"/>
        </w:numPr>
        <w:tabs>
          <w:tab w:val="left" w:pos="62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уведомява ИЗПЪЛНИТЕЛЯ за претенциите за нарушени авторски права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страна</w:t>
      </w:r>
      <w:proofErr w:type="gramEnd"/>
      <w:r w:rsidRPr="00A2406C">
        <w:rPr>
          <w:rFonts w:ascii="Times New Roman" w:hAnsi="Times New Roman"/>
          <w:sz w:val="24"/>
          <w:szCs w:val="22"/>
          <w:lang w:val="ru-RU" w:eastAsia="en-US"/>
        </w:rPr>
        <w:t xml:space="preserve"> на трети лица в срок до 30 /тридесет/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17"/>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заплаща на ВЪЗЛОЖИТЕЛЯ обезщетение за претърпените вреди и пропуснатите ползи </w:t>
      </w:r>
      <w:proofErr w:type="gramStart"/>
      <w:r w:rsidRPr="00A2406C">
        <w:rPr>
          <w:rFonts w:ascii="Times New Roman" w:hAnsi="Times New Roman"/>
          <w:sz w:val="24"/>
          <w:szCs w:val="22"/>
          <w:lang w:val="ru-RU" w:eastAsia="en-US"/>
        </w:rPr>
        <w:t>вследствие</w:t>
      </w:r>
      <w:proofErr w:type="gramEnd"/>
      <w:r w:rsidRPr="00A2406C">
        <w:rPr>
          <w:rFonts w:ascii="Times New Roman" w:hAnsi="Times New Roman"/>
          <w:sz w:val="24"/>
          <w:szCs w:val="22"/>
          <w:lang w:val="ru-RU" w:eastAsia="en-US"/>
        </w:rPr>
        <w:t xml:space="preserve"> на окончателно признато </w:t>
      </w:r>
      <w:proofErr w:type="gramStart"/>
      <w:r w:rsidRPr="00A2406C">
        <w:rPr>
          <w:rFonts w:ascii="Times New Roman" w:hAnsi="Times New Roman"/>
          <w:sz w:val="24"/>
          <w:szCs w:val="22"/>
          <w:lang w:val="ru-RU" w:eastAsia="en-US"/>
        </w:rPr>
        <w:t>нарушение</w:t>
      </w:r>
      <w:proofErr w:type="gramEnd"/>
      <w:r w:rsidRPr="00A2406C">
        <w:rPr>
          <w:rFonts w:ascii="Times New Roman" w:hAnsi="Times New Roman"/>
          <w:sz w:val="24"/>
          <w:szCs w:val="22"/>
          <w:lang w:val="ru-RU" w:eastAsia="en-US"/>
        </w:rPr>
        <w:t xml:space="preserve"> на авторски права на трети</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лица.</w:t>
      </w:r>
    </w:p>
    <w:p w:rsidR="00A2406C" w:rsidRPr="00A2406C" w:rsidRDefault="00A2406C" w:rsidP="00A2406C">
      <w:pPr>
        <w:widowControl w:val="0"/>
        <w:tabs>
          <w:tab w:val="left" w:pos="993"/>
        </w:tabs>
        <w:autoSpaceDE w:val="0"/>
        <w:autoSpaceDN w:val="0"/>
        <w:spacing w:before="120"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Прехвърляне на права и задължения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46. </w:t>
      </w:r>
      <w:r w:rsidRPr="00A2406C">
        <w:rPr>
          <w:rFonts w:ascii="Times New Roman" w:hAnsi="Times New Roman"/>
          <w:sz w:val="24"/>
          <w:szCs w:val="24"/>
          <w:lang w:val="ru-RU" w:eastAsia="en-US"/>
        </w:rPr>
        <w:t xml:space="preserve">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w:t>
      </w:r>
      <w:proofErr w:type="gramStart"/>
      <w:r w:rsidRPr="00A2406C">
        <w:rPr>
          <w:rFonts w:ascii="Times New Roman" w:hAnsi="Times New Roman"/>
          <w:sz w:val="24"/>
          <w:szCs w:val="24"/>
          <w:lang w:val="ru-RU" w:eastAsia="en-US"/>
        </w:rPr>
        <w:t>по договорите</w:t>
      </w:r>
      <w:proofErr w:type="gramEnd"/>
      <w:r w:rsidRPr="00A2406C">
        <w:rPr>
          <w:rFonts w:ascii="Times New Roman" w:hAnsi="Times New Roman"/>
          <w:sz w:val="24"/>
          <w:szCs w:val="24"/>
          <w:lang w:val="ru-RU" w:eastAsia="en-US"/>
        </w:rPr>
        <w:t xml:space="preserve"> за подизпълнение] могат да бъдат прехвърляни или залагани съгласно приложимото право.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Изменения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lastRenderedPageBreak/>
        <w:t xml:space="preserve">Чл. 47. </w:t>
      </w:r>
      <w:r w:rsidRPr="00A2406C">
        <w:rPr>
          <w:rFonts w:ascii="Times New Roman" w:hAnsi="Times New Roman"/>
          <w:sz w:val="24"/>
          <w:szCs w:val="24"/>
          <w:lang w:val="ru-RU" w:eastAsia="en-US"/>
        </w:rPr>
        <w:t xml:space="preserve">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ЗОП.</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Непреодолима сила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48. (1) </w:t>
      </w:r>
      <w:r w:rsidRPr="00A2406C">
        <w:rPr>
          <w:rFonts w:ascii="Times New Roman" w:hAnsi="Times New Roman"/>
          <w:sz w:val="24"/>
          <w:szCs w:val="24"/>
          <w:lang w:val="ru-RU" w:eastAsia="en-US"/>
        </w:rPr>
        <w:t xml:space="preserve">Никоя от Страните по този Договор не отговаря за неизпълнение, причинено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непреодолима сила. </w:t>
      </w:r>
      <w:proofErr w:type="gramStart"/>
      <w:r w:rsidRPr="00A2406C">
        <w:rPr>
          <w:rFonts w:ascii="Times New Roman" w:hAnsi="Times New Roman"/>
          <w:sz w:val="24"/>
          <w:szCs w:val="24"/>
          <w:lang w:val="ru-RU" w:eastAsia="en-US"/>
        </w:rPr>
        <w:t>За целите</w:t>
      </w:r>
      <w:proofErr w:type="gramEnd"/>
      <w:r w:rsidRPr="00A2406C">
        <w:rPr>
          <w:rFonts w:ascii="Times New Roman" w:hAnsi="Times New Roman"/>
          <w:sz w:val="24"/>
          <w:szCs w:val="24"/>
          <w:lang w:val="ru-RU" w:eastAsia="en-US"/>
        </w:rPr>
        <w:t xml:space="preserve"> на този Договор, „непреодолима сила“ има значението на това понятие по смисъла на чл. 306, ал. 2 от Търговския закон.</w:t>
      </w:r>
    </w:p>
    <w:p w:rsidR="00A2406C" w:rsidRPr="00A2406C" w:rsidRDefault="00A2406C" w:rsidP="00C04741">
      <w:pPr>
        <w:widowControl w:val="0"/>
        <w:numPr>
          <w:ilvl w:val="0"/>
          <w:numId w:val="15"/>
        </w:numPr>
        <w:tabs>
          <w:tab w:val="left" w:pos="52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Не може да се позовава на непреодолима сила Страна, която е била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забава към момента на настъпване на обстоятелството, съставляващо непреодолима</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сила.</w:t>
      </w:r>
    </w:p>
    <w:p w:rsidR="00A2406C" w:rsidRPr="00A2406C" w:rsidRDefault="00A2406C" w:rsidP="00C04741">
      <w:pPr>
        <w:widowControl w:val="0"/>
        <w:numPr>
          <w:ilvl w:val="0"/>
          <w:numId w:val="15"/>
        </w:numPr>
        <w:tabs>
          <w:tab w:val="left" w:pos="510"/>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15 дни от настъпването на непреодолимата сила, като посочи в какво се състои непреодолимата сила и възможните последици от</w:t>
      </w:r>
      <w:proofErr w:type="gramEnd"/>
      <w:r w:rsidRPr="00A2406C">
        <w:rPr>
          <w:rFonts w:ascii="Times New Roman" w:hAnsi="Times New Roman"/>
          <w:sz w:val="24"/>
          <w:szCs w:val="22"/>
          <w:lang w:val="ru-RU" w:eastAsia="en-US"/>
        </w:rPr>
        <w:t xml:space="preserve"> нея за изпълнението на Договора. При неуведомяване се дължи обезщетение за настъпилите от това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вреди.</w:t>
      </w:r>
    </w:p>
    <w:p w:rsidR="00A2406C" w:rsidRPr="00A2406C" w:rsidRDefault="00A2406C" w:rsidP="00C04741">
      <w:pPr>
        <w:widowControl w:val="0"/>
        <w:numPr>
          <w:ilvl w:val="0"/>
          <w:numId w:val="15"/>
        </w:numPr>
        <w:tabs>
          <w:tab w:val="left" w:pos="524"/>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Докато трае непреодолимата сила, изпълнението на задълженията на свързаните с тях насрещни задължения се</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спира.</w:t>
      </w:r>
    </w:p>
    <w:p w:rsidR="00A2406C" w:rsidRPr="00A2406C" w:rsidRDefault="00A2406C" w:rsidP="00A2406C">
      <w:pPr>
        <w:widowControl w:val="0"/>
        <w:tabs>
          <w:tab w:val="left" w:pos="993"/>
        </w:tabs>
        <w:autoSpaceDE w:val="0"/>
        <w:autoSpaceDN w:val="0"/>
        <w:spacing w:before="120"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Нищожност на отделни клаузи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49. </w:t>
      </w:r>
      <w:r w:rsidRPr="00A2406C">
        <w:rPr>
          <w:rFonts w:ascii="Times New Roman" w:hAnsi="Times New Roman"/>
          <w:sz w:val="24"/>
          <w:szCs w:val="24"/>
          <w:lang w:val="ru-RU" w:eastAsia="en-US"/>
        </w:rPr>
        <w:t xml:space="preserve">В случай, че някоя от клаузите на този Договор е недействителна или </w:t>
      </w:r>
      <w:proofErr w:type="gramStart"/>
      <w:r w:rsidRPr="00A2406C">
        <w:rPr>
          <w:rFonts w:ascii="Times New Roman" w:hAnsi="Times New Roman"/>
          <w:sz w:val="24"/>
          <w:szCs w:val="24"/>
          <w:lang w:val="ru-RU" w:eastAsia="en-US"/>
        </w:rPr>
        <w:t>неприложима</w:t>
      </w:r>
      <w:proofErr w:type="gramEnd"/>
      <w:r w:rsidRPr="00A2406C">
        <w:rPr>
          <w:rFonts w:ascii="Times New Roman" w:hAnsi="Times New Roman"/>
          <w:sz w:val="24"/>
          <w:szCs w:val="24"/>
          <w:lang w:val="ru-RU" w:eastAsia="en-US"/>
        </w:rPr>
        <w:t>, това не засяга останалите клаузи. Недействителната или неприложима клауза се заместват от повелителна правна норма, ако има такава.</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Уведомления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50. (1) </w:t>
      </w:r>
      <w:r w:rsidRPr="00A2406C">
        <w:rPr>
          <w:rFonts w:ascii="Times New Roman" w:hAnsi="Times New Roman"/>
          <w:sz w:val="24"/>
          <w:szCs w:val="24"/>
          <w:lang w:val="ru-RU" w:eastAsia="en-US"/>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A2406C" w:rsidRPr="00A2406C" w:rsidRDefault="00A2406C" w:rsidP="00C04741">
      <w:pPr>
        <w:widowControl w:val="0"/>
        <w:numPr>
          <w:ilvl w:val="0"/>
          <w:numId w:val="14"/>
        </w:numPr>
        <w:tabs>
          <w:tab w:val="left" w:pos="49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 целите</w:t>
      </w:r>
      <w:proofErr w:type="gramEnd"/>
      <w:r w:rsidRPr="00A2406C">
        <w:rPr>
          <w:rFonts w:ascii="Times New Roman" w:hAnsi="Times New Roman"/>
          <w:sz w:val="24"/>
          <w:szCs w:val="22"/>
          <w:lang w:val="ru-RU" w:eastAsia="en-US"/>
        </w:rPr>
        <w:t xml:space="preserve"> на този Договор данните и лицата за контакт на Страните са, както</w:t>
      </w:r>
      <w:r w:rsidRPr="00A2406C">
        <w:rPr>
          <w:rFonts w:ascii="Times New Roman" w:hAnsi="Times New Roman"/>
          <w:spacing w:val="-25"/>
          <w:sz w:val="24"/>
          <w:szCs w:val="22"/>
          <w:lang w:val="ru-RU" w:eastAsia="en-US"/>
        </w:rPr>
        <w:t xml:space="preserve"> </w:t>
      </w:r>
      <w:r w:rsidRPr="00A2406C">
        <w:rPr>
          <w:rFonts w:ascii="Times New Roman" w:hAnsi="Times New Roman"/>
          <w:sz w:val="24"/>
          <w:szCs w:val="22"/>
          <w:lang w:val="ru-RU" w:eastAsia="en-US"/>
        </w:rPr>
        <w:t>следва:</w:t>
      </w:r>
    </w:p>
    <w:p w:rsidR="00A2406C" w:rsidRPr="00A2406C" w:rsidRDefault="00A2406C" w:rsidP="00C04741">
      <w:pPr>
        <w:widowControl w:val="0"/>
        <w:numPr>
          <w:ilvl w:val="0"/>
          <w:numId w:val="13"/>
        </w:numPr>
        <w:tabs>
          <w:tab w:val="left" w:pos="397"/>
          <w:tab w:val="left" w:pos="993"/>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За</w:t>
      </w:r>
      <w:r w:rsidRPr="00A2406C">
        <w:rPr>
          <w:rFonts w:ascii="Times New Roman" w:hAnsi="Times New Roman"/>
          <w:spacing w:val="-3"/>
          <w:sz w:val="24"/>
          <w:szCs w:val="22"/>
          <w:lang w:val="en-US" w:eastAsia="en-US"/>
        </w:rPr>
        <w:t xml:space="preserve"> </w:t>
      </w:r>
      <w:r w:rsidRPr="00A2406C">
        <w:rPr>
          <w:rFonts w:ascii="Times New Roman" w:hAnsi="Times New Roman"/>
          <w:sz w:val="24"/>
          <w:szCs w:val="22"/>
          <w:lang w:val="en-US" w:eastAsia="en-US"/>
        </w:rPr>
        <w:t>ВЪЗЛОЖИТЕЛЯ:</w:t>
      </w:r>
    </w:p>
    <w:p w:rsidR="00823839"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en-US" w:eastAsia="en-US"/>
        </w:rPr>
        <w:t xml:space="preserve">Адрес за кореспонденция: ………………………………………….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en-US" w:eastAsia="en-US"/>
        </w:rPr>
      </w:pPr>
      <w:proofErr w:type="gramStart"/>
      <w:r w:rsidRPr="00A2406C">
        <w:rPr>
          <w:rFonts w:ascii="Times New Roman" w:hAnsi="Times New Roman"/>
          <w:sz w:val="24"/>
          <w:szCs w:val="24"/>
          <w:lang w:val="en-US" w:eastAsia="en-US"/>
        </w:rPr>
        <w:t>Тел.: ………………………………………….</w:t>
      </w:r>
      <w:proofErr w:type="gramEnd"/>
    </w:p>
    <w:p w:rsidR="00823839"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en-US" w:eastAsia="en-US"/>
        </w:rPr>
        <w:t xml:space="preserve">Факс: …………………………………………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en-US" w:eastAsia="en-US"/>
        </w:rPr>
      </w:pPr>
      <w:proofErr w:type="gramStart"/>
      <w:r w:rsidRPr="00A2406C">
        <w:rPr>
          <w:rFonts w:ascii="Times New Roman" w:hAnsi="Times New Roman"/>
          <w:sz w:val="24"/>
          <w:szCs w:val="24"/>
          <w:lang w:val="en-US" w:eastAsia="en-US"/>
        </w:rPr>
        <w:t>e-mail</w:t>
      </w:r>
      <w:proofErr w:type="gramEnd"/>
      <w:r w:rsidRPr="00A2406C">
        <w:rPr>
          <w:rFonts w:ascii="Times New Roman" w:hAnsi="Times New Roman"/>
          <w:sz w:val="24"/>
          <w:szCs w:val="24"/>
          <w:lang w:val="en-US" w:eastAsia="en-US"/>
        </w:rPr>
        <w:t>: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sz w:val="24"/>
          <w:szCs w:val="24"/>
          <w:lang w:val="en-US" w:eastAsia="en-US"/>
        </w:rPr>
        <w:t>Лице за контакт: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0"/>
          <w:szCs w:val="24"/>
          <w:lang w:val="en-US" w:eastAsia="en-US"/>
        </w:rPr>
      </w:pPr>
    </w:p>
    <w:p w:rsidR="00A2406C" w:rsidRPr="00A2406C" w:rsidRDefault="00A2406C" w:rsidP="00C04741">
      <w:pPr>
        <w:widowControl w:val="0"/>
        <w:numPr>
          <w:ilvl w:val="0"/>
          <w:numId w:val="13"/>
        </w:numPr>
        <w:tabs>
          <w:tab w:val="left" w:pos="397"/>
          <w:tab w:val="left" w:pos="993"/>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За</w:t>
      </w:r>
      <w:r w:rsidRPr="00A2406C">
        <w:rPr>
          <w:rFonts w:ascii="Times New Roman" w:hAnsi="Times New Roman"/>
          <w:spacing w:val="-3"/>
          <w:sz w:val="24"/>
          <w:szCs w:val="22"/>
          <w:lang w:val="en-US" w:eastAsia="en-US"/>
        </w:rPr>
        <w:t xml:space="preserve"> </w:t>
      </w:r>
      <w:r w:rsidRPr="00A2406C">
        <w:rPr>
          <w:rFonts w:ascii="Times New Roman" w:hAnsi="Times New Roman"/>
          <w:sz w:val="24"/>
          <w:szCs w:val="22"/>
          <w:lang w:val="en-US" w:eastAsia="en-US"/>
        </w:rPr>
        <w:t>ИЗПЪЛНИТЕЛЯ:</w:t>
      </w:r>
    </w:p>
    <w:p w:rsidR="00823839"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Адрес за кореспонденция: …………………. </w:t>
      </w:r>
    </w:p>
    <w:p w:rsidR="00823839"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Тел.: …………………………………………. </w:t>
      </w:r>
    </w:p>
    <w:p w:rsidR="00823839"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Факс: …………………………………………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sz w:val="24"/>
          <w:szCs w:val="24"/>
          <w:lang w:val="en-US" w:eastAsia="en-US"/>
        </w:rPr>
        <w:t>e</w:t>
      </w:r>
      <w:r w:rsidRPr="00A2406C">
        <w:rPr>
          <w:rFonts w:ascii="Times New Roman" w:hAnsi="Times New Roman"/>
          <w:sz w:val="24"/>
          <w:szCs w:val="24"/>
          <w:lang w:val="ru-RU" w:eastAsia="en-US"/>
        </w:rPr>
        <w:t>-</w:t>
      </w:r>
      <w:r w:rsidRPr="00A2406C">
        <w:rPr>
          <w:rFonts w:ascii="Times New Roman" w:hAnsi="Times New Roman"/>
          <w:sz w:val="24"/>
          <w:szCs w:val="24"/>
          <w:lang w:val="en-US" w:eastAsia="en-US"/>
        </w:rPr>
        <w:t>mail</w:t>
      </w:r>
      <w:proofErr w:type="gramEnd"/>
      <w:r w:rsidRPr="00A2406C">
        <w:rPr>
          <w:rFonts w:ascii="Times New Roman" w:hAnsi="Times New Roman"/>
          <w:sz w:val="24"/>
          <w:szCs w:val="24"/>
          <w:lang w:val="ru-RU" w:eastAsia="en-US"/>
        </w:rPr>
        <w:t>: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sz w:val="24"/>
          <w:szCs w:val="24"/>
          <w:lang w:val="en-US" w:eastAsia="en-US"/>
        </w:rPr>
        <w:t>Лице за контакт: ………………………………………….</w:t>
      </w:r>
    </w:p>
    <w:p w:rsidR="00A2406C" w:rsidRPr="00A2406C" w:rsidRDefault="00A2406C" w:rsidP="00C04741">
      <w:pPr>
        <w:widowControl w:val="0"/>
        <w:numPr>
          <w:ilvl w:val="0"/>
          <w:numId w:val="14"/>
        </w:numPr>
        <w:tabs>
          <w:tab w:val="left" w:pos="495"/>
          <w:tab w:val="left" w:pos="993"/>
        </w:tabs>
        <w:autoSpaceDE w:val="0"/>
        <w:autoSpaceDN w:val="0"/>
        <w:spacing w:before="120"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lastRenderedPageBreak/>
        <w:t>За</w:t>
      </w:r>
      <w:proofErr w:type="gramEnd"/>
      <w:r w:rsidRPr="00A2406C">
        <w:rPr>
          <w:rFonts w:ascii="Times New Roman" w:hAnsi="Times New Roman"/>
          <w:sz w:val="24"/>
          <w:szCs w:val="22"/>
          <w:lang w:val="ru-RU" w:eastAsia="en-US"/>
        </w:rPr>
        <w:t xml:space="preserve"> дата на уведомлението се</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счита:</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предаването – при лично предаване на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уведомлението;</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пощенското клеймо на обратната разписка – при изпращане по</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пощата;</w:t>
      </w:r>
    </w:p>
    <w:p w:rsidR="00A2406C" w:rsidRPr="00A2406C" w:rsidRDefault="00A2406C" w:rsidP="00C04741">
      <w:pPr>
        <w:widowControl w:val="0"/>
        <w:numPr>
          <w:ilvl w:val="0"/>
          <w:numId w:val="12"/>
        </w:numPr>
        <w:tabs>
          <w:tab w:val="left" w:pos="556"/>
          <w:tab w:val="left" w:pos="55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датата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доставка, отбелязана върху куриерската разписка – при изпращане по куриер;</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приемането – при изпращане по</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факс;</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получаване – при изпращане по електронна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поща.</w:t>
      </w:r>
    </w:p>
    <w:p w:rsidR="00A2406C" w:rsidRPr="00A2406C" w:rsidRDefault="00A2406C" w:rsidP="00C04741">
      <w:pPr>
        <w:widowControl w:val="0"/>
        <w:numPr>
          <w:ilvl w:val="0"/>
          <w:numId w:val="14"/>
        </w:numPr>
        <w:tabs>
          <w:tab w:val="left" w:pos="515"/>
          <w:tab w:val="left" w:pos="993"/>
        </w:tabs>
        <w:autoSpaceDE w:val="0"/>
        <w:autoSpaceDN w:val="0"/>
        <w:spacing w:after="0" w:line="276" w:lineRule="auto"/>
        <w:ind w:left="0" w:firstLine="567"/>
        <w:jc w:val="both"/>
        <w:rPr>
          <w:rFonts w:ascii="Times New Roman" w:hAnsi="Times New Roman"/>
          <w:sz w:val="22"/>
          <w:szCs w:val="22"/>
          <w:lang w:val="ru-RU" w:eastAsia="en-US"/>
        </w:rPr>
      </w:pPr>
      <w:proofErr w:type="gramStart"/>
      <w:r w:rsidRPr="00A2406C">
        <w:rPr>
          <w:rFonts w:ascii="Times New Roman" w:hAnsi="Times New Roman"/>
          <w:sz w:val="24"/>
          <w:szCs w:val="22"/>
          <w:lang w:val="ru-RU" w:eastAsia="en-US"/>
        </w:rPr>
        <w:t>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w:t>
      </w:r>
      <w:proofErr w:type="gramEnd"/>
      <w:r w:rsidRPr="00A2406C">
        <w:rPr>
          <w:rFonts w:ascii="Times New Roman" w:hAnsi="Times New Roman"/>
          <w:sz w:val="24"/>
          <w:szCs w:val="22"/>
          <w:lang w:val="ru-RU" w:eastAsia="en-US"/>
        </w:rPr>
        <w:t xml:space="preserve"> При промяна на посочените адреси, </w:t>
      </w:r>
      <w:proofErr w:type="gramStart"/>
      <w:r w:rsidRPr="00A2406C">
        <w:rPr>
          <w:rFonts w:ascii="Times New Roman" w:hAnsi="Times New Roman"/>
          <w:sz w:val="24"/>
          <w:szCs w:val="22"/>
          <w:lang w:val="ru-RU" w:eastAsia="en-US"/>
        </w:rPr>
        <w:t>телефони и</w:t>
      </w:r>
      <w:proofErr w:type="gramEnd"/>
      <w:r w:rsidRPr="00A2406C">
        <w:rPr>
          <w:rFonts w:ascii="Times New Roman" w:hAnsi="Times New Roman"/>
          <w:sz w:val="24"/>
          <w:szCs w:val="22"/>
          <w:lang w:val="ru-RU" w:eastAsia="en-US"/>
        </w:rPr>
        <w:t xml:space="preserve"> други данни за контакт, съответната Страна е длъжна да уведоми другата в писмен вид в срок до 3 (три) дни от настъпване на промяната. </w:t>
      </w:r>
      <w:proofErr w:type="gramStart"/>
      <w:r w:rsidRPr="00A2406C">
        <w:rPr>
          <w:rFonts w:ascii="Times New Roman" w:hAnsi="Times New Roman"/>
          <w:sz w:val="24"/>
          <w:szCs w:val="22"/>
          <w:lang w:val="ru-RU" w:eastAsia="en-US"/>
        </w:rPr>
        <w:t>При неизпълнение на това задължение всяко уведомление ще се счита за валидно връчено, ако е изпратено</w:t>
      </w:r>
      <w:r w:rsidRPr="00A2406C">
        <w:rPr>
          <w:rFonts w:ascii="Times New Roman" w:hAnsi="Times New Roman"/>
          <w:spacing w:val="-19"/>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посочените по-горе адреси, чрез описаните средства за комуникация и на посочените лица за контакт.</w:t>
      </w:r>
      <w:proofErr w:type="gramEnd"/>
    </w:p>
    <w:p w:rsidR="00A2406C" w:rsidRPr="00A2406C" w:rsidRDefault="00A2406C" w:rsidP="00C04741">
      <w:pPr>
        <w:widowControl w:val="0"/>
        <w:numPr>
          <w:ilvl w:val="0"/>
          <w:numId w:val="14"/>
        </w:numPr>
        <w:tabs>
          <w:tab w:val="left" w:pos="76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w:t>
      </w:r>
      <w:r w:rsidRPr="00A2406C">
        <w:rPr>
          <w:rFonts w:ascii="Times New Roman" w:hAnsi="Times New Roman"/>
          <w:spacing w:val="1"/>
          <w:sz w:val="24"/>
          <w:szCs w:val="22"/>
          <w:lang w:val="ru-RU" w:eastAsia="en-US"/>
        </w:rPr>
        <w:t xml:space="preserve">на </w:t>
      </w:r>
      <w:r w:rsidRPr="00A2406C">
        <w:rPr>
          <w:rFonts w:ascii="Times New Roman" w:hAnsi="Times New Roman"/>
          <w:sz w:val="24"/>
          <w:szCs w:val="22"/>
          <w:lang w:val="ru-RU" w:eastAsia="en-US"/>
        </w:rPr>
        <w:t xml:space="preserve">управление и представителство на ИЗПЪЛНИТЕЛЯ, същият се задължава да уведоми ВЪЗЛОЖИТЕЛЯ за промяната в срок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3 (три) дни от вписването ѝ в съответния</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регистър.</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Приложимо право</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51. </w:t>
      </w:r>
      <w:r w:rsidRPr="00A2406C">
        <w:rPr>
          <w:rFonts w:ascii="Times New Roman" w:hAnsi="Times New Roman"/>
          <w:sz w:val="24"/>
          <w:szCs w:val="24"/>
          <w:lang w:val="ru-RU" w:eastAsia="en-US"/>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Разрешаване на спорове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52. </w:t>
      </w:r>
      <w:proofErr w:type="gramStart"/>
      <w:r w:rsidRPr="00A2406C">
        <w:rPr>
          <w:rFonts w:ascii="Times New Roman" w:hAnsi="Times New Roman"/>
          <w:sz w:val="24"/>
          <w:szCs w:val="24"/>
          <w:lang w:val="ru-RU" w:eastAsia="en-US"/>
        </w:rPr>
        <w:t>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от компетентния български</w:t>
      </w:r>
      <w:proofErr w:type="gramEnd"/>
      <w:r w:rsidRPr="00A2406C">
        <w:rPr>
          <w:rFonts w:ascii="Times New Roman" w:hAnsi="Times New Roman"/>
          <w:sz w:val="24"/>
          <w:szCs w:val="24"/>
          <w:lang w:val="ru-RU" w:eastAsia="en-US"/>
        </w:rPr>
        <w:t xml:space="preserve"> съд.</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Екземпляри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0"/>
          <w:szCs w:val="24"/>
          <w:lang w:val="ru-RU" w:eastAsia="en-US"/>
        </w:rPr>
      </w:pPr>
      <w:r w:rsidRPr="00A2406C">
        <w:rPr>
          <w:rFonts w:ascii="Times New Roman" w:hAnsi="Times New Roman"/>
          <w:b/>
          <w:sz w:val="24"/>
          <w:szCs w:val="24"/>
          <w:lang w:val="ru-RU" w:eastAsia="en-US"/>
        </w:rPr>
        <w:t xml:space="preserve">Чл. 53. </w:t>
      </w:r>
      <w:r w:rsidRPr="00A2406C">
        <w:rPr>
          <w:rFonts w:ascii="Times New Roman" w:hAnsi="Times New Roman"/>
          <w:sz w:val="24"/>
          <w:szCs w:val="24"/>
          <w:lang w:val="ru-RU" w:eastAsia="en-US"/>
        </w:rPr>
        <w:t>Този Договор се състои от</w:t>
      </w:r>
      <w:proofErr w:type="gramStart"/>
      <w:r w:rsidRPr="00A2406C">
        <w:rPr>
          <w:rFonts w:ascii="Times New Roman" w:hAnsi="Times New Roman"/>
          <w:sz w:val="24"/>
          <w:szCs w:val="24"/>
          <w:lang w:val="ru-RU" w:eastAsia="en-US"/>
        </w:rPr>
        <w:t xml:space="preserve"> (………….) </w:t>
      </w:r>
      <w:proofErr w:type="gramEnd"/>
      <w:r w:rsidRPr="00A2406C">
        <w:rPr>
          <w:rFonts w:ascii="Times New Roman" w:hAnsi="Times New Roman"/>
          <w:sz w:val="24"/>
          <w:szCs w:val="24"/>
          <w:lang w:val="ru-RU" w:eastAsia="en-US"/>
        </w:rPr>
        <w:t xml:space="preserve">страници и е изготвен и подписан в </w:t>
      </w:r>
      <w:r w:rsidR="00823839">
        <w:rPr>
          <w:rFonts w:ascii="Times New Roman" w:hAnsi="Times New Roman"/>
          <w:sz w:val="24"/>
          <w:szCs w:val="24"/>
          <w:lang w:val="ru-RU" w:eastAsia="en-US"/>
        </w:rPr>
        <w:t>т</w:t>
      </w:r>
      <w:r w:rsidRPr="00A2406C">
        <w:rPr>
          <w:rFonts w:ascii="Times New Roman" w:hAnsi="Times New Roman"/>
          <w:sz w:val="24"/>
          <w:szCs w:val="24"/>
          <w:lang w:val="ru-RU" w:eastAsia="en-US"/>
        </w:rPr>
        <w:t xml:space="preserve">ри еднообразни екземпляра – един за ИЗПЪЛНИТЕЛЯ и </w:t>
      </w:r>
      <w:r w:rsidR="00823839">
        <w:rPr>
          <w:rFonts w:ascii="Times New Roman" w:hAnsi="Times New Roman"/>
          <w:sz w:val="24"/>
          <w:szCs w:val="24"/>
          <w:lang w:val="ru-RU" w:eastAsia="en-US"/>
        </w:rPr>
        <w:t>два</w:t>
      </w:r>
      <w:r w:rsidRPr="00A2406C">
        <w:rPr>
          <w:rFonts w:ascii="Times New Roman" w:hAnsi="Times New Roman"/>
          <w:sz w:val="24"/>
          <w:szCs w:val="24"/>
          <w:lang w:val="ru-RU" w:eastAsia="en-US"/>
        </w:rPr>
        <w:t xml:space="preserve"> за ВЪЗЛОЖИТЕЛЯ.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pacing w:val="-60"/>
          <w:sz w:val="24"/>
          <w:szCs w:val="24"/>
          <w:u w:val="single"/>
          <w:lang w:val="ru-RU" w:eastAsia="en-US"/>
        </w:rPr>
        <w:t xml:space="preserve"> </w:t>
      </w:r>
      <w:r w:rsidRPr="00A2406C">
        <w:rPr>
          <w:rFonts w:ascii="Times New Roman" w:hAnsi="Times New Roman"/>
          <w:sz w:val="24"/>
          <w:szCs w:val="24"/>
          <w:u w:val="single"/>
          <w:lang w:val="ru-RU" w:eastAsia="en-US"/>
        </w:rPr>
        <w:t>Приложения</w:t>
      </w:r>
      <w:r w:rsidRPr="00A2406C">
        <w:rPr>
          <w:rFonts w:ascii="Times New Roman" w:hAnsi="Times New Roman"/>
          <w:sz w:val="24"/>
          <w:szCs w:val="24"/>
          <w:lang w:val="ru-RU" w:eastAsia="en-US"/>
        </w:rPr>
        <w:t>: Към този Договор се прилагат и са неразделна част от него следните приложения: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Приложение № 1 – Техническа спецификация;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2 – Техническо предложение на ИЗПЪЛНИТЕЛЯ;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3 – Ценово предложение на ИЗПЪЛНИТЕЛЯ;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lastRenderedPageBreak/>
        <w:t xml:space="preserve">Приложение № 4 – Списък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персонала, който ще изпълнява поръчката,</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 xml:space="preserve">и/или членовете на ръководния състав, които ще отговарят за изпълнението на поръчката;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Приложение № 5 – Гаранция за изпълнение;</w:t>
      </w:r>
    </w:p>
    <w:p w:rsidR="00A2406C" w:rsidRPr="00A2406C" w:rsidRDefault="00A2406C" w:rsidP="00A2406C">
      <w:pPr>
        <w:widowControl w:val="0"/>
        <w:tabs>
          <w:tab w:val="left" w:pos="993"/>
          <w:tab w:val="left" w:pos="5113"/>
        </w:tabs>
        <w:autoSpaceDE w:val="0"/>
        <w:autoSpaceDN w:val="0"/>
        <w:spacing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 xml:space="preserve"> </w:t>
      </w:r>
    </w:p>
    <w:p w:rsidR="00A2406C" w:rsidRPr="00A2406C" w:rsidRDefault="00A2406C" w:rsidP="00A2406C">
      <w:pPr>
        <w:widowControl w:val="0"/>
        <w:tabs>
          <w:tab w:val="left" w:pos="993"/>
          <w:tab w:val="left" w:pos="5113"/>
        </w:tabs>
        <w:autoSpaceDE w:val="0"/>
        <w:autoSpaceDN w:val="0"/>
        <w:spacing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ВЪЗЛОЖИТЕЛ:</w:t>
      </w:r>
      <w:r w:rsidRPr="00A2406C">
        <w:rPr>
          <w:rFonts w:ascii="Times New Roman" w:hAnsi="Times New Roman"/>
          <w:b/>
          <w:bCs/>
          <w:sz w:val="24"/>
          <w:szCs w:val="24"/>
          <w:lang w:val="ru-RU" w:eastAsia="en-US"/>
        </w:rPr>
        <w:tab/>
        <w:t>ИЗПЪЛНИТЕЛ:</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val="ru-RU" w:eastAsia="en-US"/>
        </w:rPr>
      </w:pPr>
      <w:r w:rsidRPr="00A2406C">
        <w:rPr>
          <w:rFonts w:ascii="Times New Roman" w:hAnsi="Times New Roman"/>
          <w:b/>
          <w:color w:val="000000"/>
          <w:sz w:val="22"/>
          <w:szCs w:val="22"/>
          <w:lang w:val="ru-RU" w:eastAsia="en-US"/>
        </w:rPr>
        <w:t>…………………….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5C6211" w:rsidRPr="005C6211" w:rsidRDefault="00F419A9" w:rsidP="005C6211">
      <w:pPr>
        <w:spacing w:line="276" w:lineRule="auto"/>
        <w:rPr>
          <w:rFonts w:ascii="Times New Roman" w:hAnsi="Times New Roman"/>
          <w:b/>
          <w:color w:val="000000"/>
          <w:sz w:val="22"/>
          <w:szCs w:val="22"/>
        </w:rPr>
      </w:pPr>
      <w:r>
        <w:rPr>
          <w:rFonts w:ascii="Times New Roman" w:hAnsi="Times New Roman"/>
          <w:b/>
          <w:color w:val="000000"/>
          <w:sz w:val="22"/>
          <w:szCs w:val="22"/>
        </w:rPr>
        <w:tab/>
      </w:r>
      <w:r>
        <w:rPr>
          <w:rFonts w:ascii="Times New Roman" w:hAnsi="Times New Roman"/>
          <w:b/>
          <w:color w:val="000000"/>
          <w:sz w:val="22"/>
          <w:szCs w:val="22"/>
        </w:rPr>
        <w:tab/>
      </w:r>
      <w:r>
        <w:rPr>
          <w:rFonts w:ascii="Times New Roman" w:hAnsi="Times New Roman"/>
          <w:b/>
          <w:color w:val="000000"/>
          <w:sz w:val="22"/>
          <w:szCs w:val="22"/>
        </w:rPr>
        <w:tab/>
      </w:r>
    </w:p>
    <w:p w:rsidR="005C6211" w:rsidRPr="005C6211" w:rsidRDefault="005C6211" w:rsidP="005C6211">
      <w:pPr>
        <w:spacing w:line="276" w:lineRule="auto"/>
        <w:rPr>
          <w:rFonts w:ascii="Times New Roman" w:hAnsi="Times New Roman"/>
          <w:b/>
          <w:color w:val="000000"/>
          <w:sz w:val="22"/>
          <w:szCs w:val="22"/>
        </w:rPr>
      </w:pPr>
      <w:r w:rsidRPr="005C6211">
        <w:rPr>
          <w:rFonts w:ascii="Times New Roman" w:hAnsi="Times New Roman"/>
          <w:b/>
          <w:color w:val="000000"/>
          <w:sz w:val="22"/>
          <w:szCs w:val="22"/>
        </w:rPr>
        <w:t>Съгласували:</w:t>
      </w:r>
    </w:p>
    <w:p w:rsidR="005C6211" w:rsidRPr="005C6211" w:rsidRDefault="00EB6BF2" w:rsidP="005C6211">
      <w:pPr>
        <w:spacing w:line="276" w:lineRule="auto"/>
        <w:rPr>
          <w:rFonts w:ascii="Times New Roman" w:hAnsi="Times New Roman"/>
          <w:b/>
          <w:color w:val="000000"/>
          <w:sz w:val="22"/>
          <w:szCs w:val="22"/>
        </w:rPr>
      </w:pPr>
      <w:r>
        <w:rPr>
          <w:rFonts w:ascii="Times New Roman" w:hAnsi="Times New Roman"/>
          <w:b/>
          <w:color w:val="000000"/>
          <w:sz w:val="22"/>
          <w:szCs w:val="22"/>
        </w:rPr>
        <w:t>……………</w:t>
      </w:r>
    </w:p>
    <w:p w:rsidR="005C6211" w:rsidRPr="005C6211" w:rsidRDefault="005C6211" w:rsidP="005C6211">
      <w:pPr>
        <w:spacing w:line="276" w:lineRule="auto"/>
        <w:rPr>
          <w:rFonts w:ascii="Times New Roman" w:hAnsi="Times New Roman"/>
          <w:b/>
          <w:color w:val="000000"/>
          <w:sz w:val="22"/>
          <w:szCs w:val="22"/>
        </w:rPr>
      </w:pPr>
      <w:r w:rsidRPr="005C6211">
        <w:rPr>
          <w:rFonts w:ascii="Times New Roman" w:hAnsi="Times New Roman"/>
          <w:b/>
          <w:color w:val="000000"/>
          <w:sz w:val="22"/>
          <w:szCs w:val="22"/>
        </w:rPr>
        <w:t xml:space="preserve">Изготвил: </w:t>
      </w:r>
    </w:p>
    <w:p w:rsidR="00E764FE" w:rsidRPr="00DE1913" w:rsidRDefault="00EB6BF2" w:rsidP="005C6211">
      <w:pPr>
        <w:spacing w:line="276" w:lineRule="auto"/>
        <w:rPr>
          <w:rFonts w:ascii="Times New Roman" w:hAnsi="Times New Roman"/>
          <w:sz w:val="22"/>
          <w:szCs w:val="22"/>
          <w:lang w:val="ru-RU"/>
        </w:rPr>
      </w:pPr>
      <w:r>
        <w:rPr>
          <w:rFonts w:ascii="Times New Roman" w:hAnsi="Times New Roman"/>
          <w:b/>
          <w:color w:val="000000"/>
          <w:sz w:val="22"/>
          <w:szCs w:val="22"/>
        </w:rPr>
        <w:t>…………</w:t>
      </w:r>
    </w:p>
    <w:sectPr w:rsidR="00E764FE" w:rsidRPr="00DE1913" w:rsidSect="00823839">
      <w:headerReference w:type="default" r:id="rId11"/>
      <w:footerReference w:type="default" r:id="rId12"/>
      <w:headerReference w:type="first" r:id="rId13"/>
      <w:footerReference w:type="first" r:id="rId14"/>
      <w:pgSz w:w="11906" w:h="16838" w:code="9"/>
      <w:pgMar w:top="1276" w:right="849" w:bottom="1134" w:left="1134" w:header="142" w:footer="17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0F3" w:rsidRDefault="00E430F3" w:rsidP="00555924">
      <w:r>
        <w:separator/>
      </w:r>
    </w:p>
  </w:endnote>
  <w:endnote w:type="continuationSeparator" w:id="0">
    <w:p w:rsidR="00E430F3" w:rsidRDefault="00E430F3"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Optima">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2032490433"/>
      <w:docPartObj>
        <w:docPartGallery w:val="Page Numbers (Bottom of Page)"/>
        <w:docPartUnique/>
      </w:docPartObj>
    </w:sdtPr>
    <w:sdtEndPr>
      <w:rPr>
        <w:rFonts w:ascii="Times New Roman" w:hAnsi="Times New Roman"/>
        <w:sz w:val="22"/>
        <w:szCs w:val="22"/>
      </w:rPr>
    </w:sdtEndPr>
    <w:sdtContent>
      <w:p w:rsidR="00A669EF" w:rsidRPr="00823839" w:rsidRDefault="00823839" w:rsidP="00823839">
        <w:pPr>
          <w:pStyle w:val="ab"/>
          <w:spacing w:after="0"/>
          <w:jc w:val="center"/>
          <w:rPr>
            <w:rFonts w:ascii="Times New Roman" w:hAnsi="Times New Roman"/>
            <w:b/>
            <w:sz w:val="16"/>
            <w:szCs w:val="16"/>
            <w:lang w:val="en-US" w:eastAsia="en-US"/>
          </w:rPr>
        </w:pPr>
        <w:r w:rsidRPr="00823839">
          <w:rPr>
            <w:rFonts w:ascii="Times New Roman" w:eastAsia="Calibri" w:hAnsi="Times New Roman"/>
            <w:b/>
            <w:sz w:val="16"/>
            <w:szCs w:val="16"/>
            <w:lang w:eastAsia="en-US"/>
          </w:rPr>
          <w:t xml:space="preserve">Проект № </w:t>
        </w:r>
        <w:r w:rsidRPr="00823839">
          <w:rPr>
            <w:rFonts w:ascii="Times New Roman" w:eastAsia="Calibri" w:hAnsi="Times New Roman"/>
            <w:b/>
            <w:sz w:val="16"/>
            <w:szCs w:val="16"/>
            <w:lang w:val="en-US" w:eastAsia="en-US"/>
          </w:rPr>
          <w:t>BG14MFOP001-4.008-0001</w:t>
        </w:r>
        <w:r w:rsidRPr="00823839">
          <w:rPr>
            <w:rFonts w:ascii="Times New Roman" w:eastAsia="Calibri" w:hAnsi="Times New Roman"/>
            <w:b/>
            <w:sz w:val="16"/>
            <w:szCs w:val="16"/>
            <w:lang w:eastAsia="en-US"/>
          </w:rPr>
          <w:t xml:space="preserve"> „Изграждане на Морски клуб в рибарско селище Кария, община Шабла“, финансиран по Договор № МДР-ИП-01-6/11.03.2020 г</w:t>
        </w:r>
        <w:r w:rsidRPr="00823839">
          <w:rPr>
            <w:rFonts w:ascii="Times New Roman" w:eastAsia="Calibri" w:hAnsi="Times New Roman"/>
            <w:b/>
            <w:sz w:val="16"/>
            <w:szCs w:val="16"/>
            <w:lang w:val="en-US" w:eastAsia="en-US"/>
          </w:rPr>
          <w:t>.</w:t>
        </w:r>
        <w:r w:rsidRPr="00823839">
          <w:rPr>
            <w:rFonts w:ascii="Times New Roman" w:eastAsia="Calibri" w:hAnsi="Times New Roman"/>
            <w:b/>
            <w:sz w:val="16"/>
            <w:szCs w:val="16"/>
            <w:lang w:eastAsia="en-US"/>
          </w:rPr>
          <w:t xml:space="preserve"> по Мярка </w:t>
        </w:r>
        <w:r w:rsidRPr="00823839">
          <w:rPr>
            <w:rFonts w:ascii="Times New Roman" w:hAnsi="Times New Roman"/>
            <w:b/>
            <w:sz w:val="16"/>
            <w:szCs w:val="16"/>
          </w:rPr>
          <w:t>BG14MFOP001-4.008 - МИРГ-ШКБ-2.1.1 „Инвестиции в многообразна публична инфраструктура свързана с рибарската общност и морския потенциал на територията”</w:t>
        </w:r>
        <w:r w:rsidRPr="00823839">
          <w:rPr>
            <w:rFonts w:ascii="Times New Roman" w:eastAsia="Calibri" w:hAnsi="Times New Roman"/>
            <w:b/>
            <w:sz w:val="16"/>
            <w:szCs w:val="16"/>
            <w:lang w:eastAsia="en-US"/>
          </w:rPr>
          <w:t xml:space="preserve"> от Стратегия за ВОМР на МИРГ Шабла –  Каварна – Балчик от </w:t>
        </w:r>
        <w:r w:rsidRPr="00823839">
          <w:rPr>
            <w:rFonts w:ascii="Times New Roman" w:hAnsi="Times New Roman"/>
            <w:b/>
            <w:sz w:val="16"/>
            <w:szCs w:val="16"/>
          </w:rPr>
          <w:t>Програма за морско дело и рибарство 2014-2020</w:t>
        </w:r>
        <w:r w:rsidRPr="00823839">
          <w:rPr>
            <w:rFonts w:ascii="Times New Roman" w:eastAsia="Calibri" w:hAnsi="Times New Roman"/>
            <w:b/>
            <w:sz w:val="16"/>
            <w:szCs w:val="16"/>
            <w:lang w:eastAsia="en-US"/>
          </w:rPr>
          <w:t>, с финансовата подкрепа на ЕС чрез Европейския фонд за морско дело и рибарство и Националния бюджет на Република България</w:t>
        </w:r>
      </w:p>
      <w:p w:rsidR="00D173FC" w:rsidRPr="00AB0FEC" w:rsidRDefault="00AB0FEC" w:rsidP="00A669EF">
        <w:pPr>
          <w:tabs>
            <w:tab w:val="center" w:pos="4536"/>
            <w:tab w:val="right" w:pos="9072"/>
          </w:tabs>
          <w:spacing w:after="0"/>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562D79">
          <w:rPr>
            <w:rFonts w:ascii="Times New Roman" w:hAnsi="Times New Roman"/>
            <w:noProof/>
            <w:sz w:val="22"/>
            <w:szCs w:val="22"/>
          </w:rPr>
          <w:t>18</w:t>
        </w:r>
        <w:r w:rsidRPr="00AB0FEC">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rsidR="00A669EF" w:rsidRPr="00823839" w:rsidRDefault="00823839" w:rsidP="00823839">
        <w:pPr>
          <w:pStyle w:val="ab"/>
          <w:spacing w:after="0"/>
          <w:jc w:val="center"/>
          <w:rPr>
            <w:rFonts w:ascii="Times New Roman" w:hAnsi="Times New Roman"/>
            <w:b/>
            <w:sz w:val="16"/>
            <w:szCs w:val="16"/>
            <w:lang w:val="en-US" w:eastAsia="en-US"/>
          </w:rPr>
        </w:pPr>
        <w:r w:rsidRPr="00823839">
          <w:rPr>
            <w:rFonts w:ascii="Times New Roman" w:eastAsia="Calibri" w:hAnsi="Times New Roman"/>
            <w:b/>
            <w:sz w:val="16"/>
            <w:szCs w:val="16"/>
            <w:lang w:eastAsia="en-US"/>
          </w:rPr>
          <w:t xml:space="preserve">Проект № </w:t>
        </w:r>
        <w:r w:rsidRPr="00823839">
          <w:rPr>
            <w:rFonts w:ascii="Times New Roman" w:eastAsia="Calibri" w:hAnsi="Times New Roman"/>
            <w:b/>
            <w:sz w:val="16"/>
            <w:szCs w:val="16"/>
            <w:lang w:val="en-US" w:eastAsia="en-US"/>
          </w:rPr>
          <w:t>BG14MFOP001-4.008-0001</w:t>
        </w:r>
        <w:r w:rsidRPr="00823839">
          <w:rPr>
            <w:rFonts w:ascii="Times New Roman" w:eastAsia="Calibri" w:hAnsi="Times New Roman"/>
            <w:b/>
            <w:sz w:val="16"/>
            <w:szCs w:val="16"/>
            <w:lang w:eastAsia="en-US"/>
          </w:rPr>
          <w:t xml:space="preserve"> „Изграждане на Морски клуб в рибарско селище Кария, община Шабла“, финансиран по Договор № МДР-ИП-01-6/11.03.2020 г</w:t>
        </w:r>
        <w:r w:rsidRPr="00823839">
          <w:rPr>
            <w:rFonts w:ascii="Times New Roman" w:eastAsia="Calibri" w:hAnsi="Times New Roman"/>
            <w:b/>
            <w:sz w:val="16"/>
            <w:szCs w:val="16"/>
            <w:lang w:val="en-US" w:eastAsia="en-US"/>
          </w:rPr>
          <w:t>.</w:t>
        </w:r>
        <w:r w:rsidRPr="00823839">
          <w:rPr>
            <w:rFonts w:ascii="Times New Roman" w:eastAsia="Calibri" w:hAnsi="Times New Roman"/>
            <w:b/>
            <w:sz w:val="16"/>
            <w:szCs w:val="16"/>
            <w:lang w:eastAsia="en-US"/>
          </w:rPr>
          <w:t xml:space="preserve"> по Мярка </w:t>
        </w:r>
        <w:r w:rsidRPr="00823839">
          <w:rPr>
            <w:rFonts w:ascii="Times New Roman" w:hAnsi="Times New Roman"/>
            <w:b/>
            <w:sz w:val="16"/>
            <w:szCs w:val="16"/>
          </w:rPr>
          <w:t>BG14MFOP001-4.008 - МИРГ-ШКБ-2.1.1 „Инвестиции в многообразна публична инфраструктура свързана с рибарската общност и морския потенциал на територията”</w:t>
        </w:r>
        <w:r w:rsidRPr="00823839">
          <w:rPr>
            <w:rFonts w:ascii="Times New Roman" w:eastAsia="Calibri" w:hAnsi="Times New Roman"/>
            <w:b/>
            <w:sz w:val="16"/>
            <w:szCs w:val="16"/>
            <w:lang w:eastAsia="en-US"/>
          </w:rPr>
          <w:t xml:space="preserve"> от Стратегия за ВОМР на МИРГ Шабла –  Каварна – Балчик от </w:t>
        </w:r>
        <w:r w:rsidRPr="00823839">
          <w:rPr>
            <w:rFonts w:ascii="Times New Roman" w:hAnsi="Times New Roman"/>
            <w:b/>
            <w:sz w:val="16"/>
            <w:szCs w:val="16"/>
          </w:rPr>
          <w:t>Програма за морско дело и рибарство 2014-2020</w:t>
        </w:r>
        <w:r w:rsidRPr="00823839">
          <w:rPr>
            <w:rFonts w:ascii="Times New Roman" w:eastAsia="Calibri" w:hAnsi="Times New Roman"/>
            <w:b/>
            <w:sz w:val="16"/>
            <w:szCs w:val="16"/>
            <w:lang w:eastAsia="en-US"/>
          </w:rPr>
          <w:t>, с финансовата подкрепа на ЕС чрез Европейския фонд за морско дело и рибарство и Националния бюджет на Република България</w:t>
        </w:r>
      </w:p>
      <w:p w:rsidR="00966903" w:rsidRPr="00AB0FEC" w:rsidRDefault="00AB0FEC" w:rsidP="00A669EF">
        <w:pPr>
          <w:tabs>
            <w:tab w:val="center" w:pos="4536"/>
            <w:tab w:val="right" w:pos="9072"/>
          </w:tabs>
          <w:spacing w:after="0"/>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562D79">
          <w:rPr>
            <w:rFonts w:ascii="Times New Roman" w:hAnsi="Times New Roman"/>
            <w:noProof/>
            <w:sz w:val="22"/>
            <w:szCs w:val="22"/>
          </w:rPr>
          <w:t>1</w:t>
        </w:r>
        <w:r w:rsidRPr="00AB0FEC">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0F3" w:rsidRDefault="00E430F3" w:rsidP="00555924">
      <w:r>
        <w:separator/>
      </w:r>
    </w:p>
  </w:footnote>
  <w:footnote w:type="continuationSeparator" w:id="0">
    <w:p w:rsidR="00E430F3" w:rsidRDefault="00E430F3"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CE0" w:rsidRPr="00AB0FEC" w:rsidRDefault="00823839" w:rsidP="00961012">
    <w:pPr>
      <w:tabs>
        <w:tab w:val="center" w:pos="4703"/>
        <w:tab w:val="right" w:pos="9406"/>
      </w:tabs>
      <w:spacing w:after="0" w:line="240" w:lineRule="auto"/>
      <w:jc w:val="center"/>
      <w:rPr>
        <w:rFonts w:ascii="Times New Roman" w:hAnsi="Times New Roman"/>
        <w:b/>
        <w:i/>
        <w:sz w:val="18"/>
        <w:szCs w:val="18"/>
        <w:lang w:eastAsia="en-US"/>
      </w:rPr>
    </w:pPr>
    <w:r>
      <w:rPr>
        <w:rFonts w:ascii="Times New Roman" w:hAnsi="Times New Roman"/>
        <w:b/>
        <w:i/>
        <w:noProof/>
        <w:sz w:val="18"/>
        <w:szCs w:val="18"/>
      </w:rPr>
      <w:drawing>
        <wp:inline distT="0" distB="0" distL="0" distR="0" wp14:anchorId="6004D610">
          <wp:extent cx="6273165" cy="1353185"/>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73165" cy="1353185"/>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3FC" w:rsidRPr="00AB0FEC" w:rsidRDefault="00823839" w:rsidP="00961012">
    <w:pPr>
      <w:tabs>
        <w:tab w:val="center" w:pos="4703"/>
        <w:tab w:val="right" w:pos="9406"/>
      </w:tabs>
      <w:spacing w:after="0" w:line="240" w:lineRule="auto"/>
      <w:jc w:val="center"/>
      <w:rPr>
        <w:rFonts w:ascii="Times New Roman" w:hAnsi="Times New Roman"/>
        <w:b/>
        <w:i/>
        <w:sz w:val="18"/>
        <w:szCs w:val="18"/>
        <w:lang w:eastAsia="en-US"/>
      </w:rPr>
    </w:pPr>
    <w:r w:rsidRPr="00823839">
      <w:rPr>
        <w:rFonts w:ascii="Times New Roman" w:hAnsi="Times New Roman"/>
        <w:noProof/>
        <w:sz w:val="22"/>
        <w:szCs w:val="22"/>
      </w:rPr>
      <w:drawing>
        <wp:inline distT="0" distB="0" distL="0" distR="0" wp14:anchorId="3EA6FC07" wp14:editId="271F6C51">
          <wp:extent cx="6270596" cy="1351722"/>
          <wp:effectExtent l="0" t="0" r="0" b="127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1420" cy="13540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C41B96"/>
    <w:multiLevelType w:val="hybridMultilevel"/>
    <w:tmpl w:val="26E6B470"/>
    <w:lvl w:ilvl="0" w:tplc="9C587494">
      <w:start w:val="2"/>
      <w:numFmt w:val="decimal"/>
      <w:lvlText w:val="(%1)"/>
      <w:lvlJc w:val="left"/>
      <w:pPr>
        <w:ind w:left="156" w:hanging="416"/>
      </w:pPr>
      <w:rPr>
        <w:rFonts w:ascii="Times New Roman" w:eastAsia="Times New Roman" w:hAnsi="Times New Roman" w:cs="Times New Roman" w:hint="default"/>
        <w:b/>
        <w:bCs/>
        <w:spacing w:val="0"/>
        <w:w w:val="100"/>
        <w:sz w:val="24"/>
        <w:szCs w:val="24"/>
      </w:rPr>
    </w:lvl>
    <w:lvl w:ilvl="1" w:tplc="85E41822">
      <w:start w:val="1"/>
      <w:numFmt w:val="decimal"/>
      <w:lvlText w:val="%2."/>
      <w:lvlJc w:val="left"/>
      <w:pPr>
        <w:ind w:left="156" w:hanging="262"/>
      </w:pPr>
      <w:rPr>
        <w:rFonts w:ascii="Times New Roman" w:eastAsia="Times New Roman" w:hAnsi="Times New Roman" w:cs="Times New Roman" w:hint="default"/>
        <w:w w:val="100"/>
        <w:sz w:val="24"/>
        <w:szCs w:val="24"/>
      </w:rPr>
    </w:lvl>
    <w:lvl w:ilvl="2" w:tplc="1842E49A">
      <w:numFmt w:val="bullet"/>
      <w:lvlText w:val="•"/>
      <w:lvlJc w:val="left"/>
      <w:pPr>
        <w:ind w:left="2073" w:hanging="262"/>
      </w:pPr>
      <w:rPr>
        <w:rFonts w:hint="default"/>
      </w:rPr>
    </w:lvl>
    <w:lvl w:ilvl="3" w:tplc="A66C2358">
      <w:numFmt w:val="bullet"/>
      <w:lvlText w:val="•"/>
      <w:lvlJc w:val="left"/>
      <w:pPr>
        <w:ind w:left="3029" w:hanging="262"/>
      </w:pPr>
      <w:rPr>
        <w:rFonts w:hint="default"/>
      </w:rPr>
    </w:lvl>
    <w:lvl w:ilvl="4" w:tplc="6950BC1C">
      <w:numFmt w:val="bullet"/>
      <w:lvlText w:val="•"/>
      <w:lvlJc w:val="left"/>
      <w:pPr>
        <w:ind w:left="3986" w:hanging="262"/>
      </w:pPr>
      <w:rPr>
        <w:rFonts w:hint="default"/>
      </w:rPr>
    </w:lvl>
    <w:lvl w:ilvl="5" w:tplc="0114DD50">
      <w:numFmt w:val="bullet"/>
      <w:lvlText w:val="•"/>
      <w:lvlJc w:val="left"/>
      <w:pPr>
        <w:ind w:left="4943" w:hanging="262"/>
      </w:pPr>
      <w:rPr>
        <w:rFonts w:hint="default"/>
      </w:rPr>
    </w:lvl>
    <w:lvl w:ilvl="6" w:tplc="CC182B64">
      <w:numFmt w:val="bullet"/>
      <w:lvlText w:val="•"/>
      <w:lvlJc w:val="left"/>
      <w:pPr>
        <w:ind w:left="5899" w:hanging="262"/>
      </w:pPr>
      <w:rPr>
        <w:rFonts w:hint="default"/>
      </w:rPr>
    </w:lvl>
    <w:lvl w:ilvl="7" w:tplc="05025B98">
      <w:numFmt w:val="bullet"/>
      <w:lvlText w:val="•"/>
      <w:lvlJc w:val="left"/>
      <w:pPr>
        <w:ind w:left="6856" w:hanging="262"/>
      </w:pPr>
      <w:rPr>
        <w:rFonts w:hint="default"/>
      </w:rPr>
    </w:lvl>
    <w:lvl w:ilvl="8" w:tplc="5C42CD0E">
      <w:numFmt w:val="bullet"/>
      <w:lvlText w:val="•"/>
      <w:lvlJc w:val="left"/>
      <w:pPr>
        <w:ind w:left="7813" w:hanging="262"/>
      </w:pPr>
      <w:rPr>
        <w:rFonts w:hint="default"/>
      </w:rPr>
    </w:lvl>
  </w:abstractNum>
  <w:abstractNum w:abstractNumId="2">
    <w:nsid w:val="02872EE2"/>
    <w:multiLevelType w:val="hybridMultilevel"/>
    <w:tmpl w:val="978C825A"/>
    <w:lvl w:ilvl="0" w:tplc="3D02E18E">
      <w:start w:val="2"/>
      <w:numFmt w:val="decimal"/>
      <w:lvlText w:val="(%1)"/>
      <w:lvlJc w:val="left"/>
      <w:pPr>
        <w:ind w:left="156" w:hanging="332"/>
      </w:pPr>
      <w:rPr>
        <w:rFonts w:ascii="Times New Roman" w:eastAsia="Times New Roman" w:hAnsi="Times New Roman" w:cs="Times New Roman" w:hint="default"/>
        <w:b/>
        <w:bCs/>
        <w:spacing w:val="0"/>
        <w:w w:val="100"/>
        <w:sz w:val="24"/>
        <w:szCs w:val="24"/>
      </w:rPr>
    </w:lvl>
    <w:lvl w:ilvl="1" w:tplc="343434B0">
      <w:start w:val="1"/>
      <w:numFmt w:val="decimal"/>
      <w:lvlText w:val="%2."/>
      <w:lvlJc w:val="left"/>
      <w:pPr>
        <w:ind w:left="156" w:hanging="303"/>
      </w:pPr>
      <w:rPr>
        <w:rFonts w:ascii="Times New Roman" w:eastAsia="Times New Roman" w:hAnsi="Times New Roman" w:cs="Times New Roman" w:hint="default"/>
        <w:spacing w:val="-8"/>
        <w:w w:val="100"/>
        <w:sz w:val="24"/>
        <w:szCs w:val="24"/>
      </w:rPr>
    </w:lvl>
    <w:lvl w:ilvl="2" w:tplc="C6E49C16">
      <w:numFmt w:val="bullet"/>
      <w:lvlText w:val="•"/>
      <w:lvlJc w:val="left"/>
      <w:pPr>
        <w:ind w:left="2073" w:hanging="303"/>
      </w:pPr>
      <w:rPr>
        <w:rFonts w:hint="default"/>
      </w:rPr>
    </w:lvl>
    <w:lvl w:ilvl="3" w:tplc="7214E4B0">
      <w:numFmt w:val="bullet"/>
      <w:lvlText w:val="•"/>
      <w:lvlJc w:val="left"/>
      <w:pPr>
        <w:ind w:left="3029" w:hanging="303"/>
      </w:pPr>
      <w:rPr>
        <w:rFonts w:hint="default"/>
      </w:rPr>
    </w:lvl>
    <w:lvl w:ilvl="4" w:tplc="F5705D6C">
      <w:numFmt w:val="bullet"/>
      <w:lvlText w:val="•"/>
      <w:lvlJc w:val="left"/>
      <w:pPr>
        <w:ind w:left="3986" w:hanging="303"/>
      </w:pPr>
      <w:rPr>
        <w:rFonts w:hint="default"/>
      </w:rPr>
    </w:lvl>
    <w:lvl w:ilvl="5" w:tplc="63DA4046">
      <w:numFmt w:val="bullet"/>
      <w:lvlText w:val="•"/>
      <w:lvlJc w:val="left"/>
      <w:pPr>
        <w:ind w:left="4943" w:hanging="303"/>
      </w:pPr>
      <w:rPr>
        <w:rFonts w:hint="default"/>
      </w:rPr>
    </w:lvl>
    <w:lvl w:ilvl="6" w:tplc="29B08E0E">
      <w:numFmt w:val="bullet"/>
      <w:lvlText w:val="•"/>
      <w:lvlJc w:val="left"/>
      <w:pPr>
        <w:ind w:left="5899" w:hanging="303"/>
      </w:pPr>
      <w:rPr>
        <w:rFonts w:hint="default"/>
      </w:rPr>
    </w:lvl>
    <w:lvl w:ilvl="7" w:tplc="2548BBEE">
      <w:numFmt w:val="bullet"/>
      <w:lvlText w:val="•"/>
      <w:lvlJc w:val="left"/>
      <w:pPr>
        <w:ind w:left="6856" w:hanging="303"/>
      </w:pPr>
      <w:rPr>
        <w:rFonts w:hint="default"/>
      </w:rPr>
    </w:lvl>
    <w:lvl w:ilvl="8" w:tplc="121C2642">
      <w:numFmt w:val="bullet"/>
      <w:lvlText w:val="•"/>
      <w:lvlJc w:val="left"/>
      <w:pPr>
        <w:ind w:left="7813" w:hanging="303"/>
      </w:pPr>
      <w:rPr>
        <w:rFonts w:hint="default"/>
      </w:rPr>
    </w:lvl>
  </w:abstractNum>
  <w:abstractNum w:abstractNumId="3">
    <w:nsid w:val="04DB0807"/>
    <w:multiLevelType w:val="hybridMultilevel"/>
    <w:tmpl w:val="A30A3732"/>
    <w:lvl w:ilvl="0" w:tplc="C7B4F55C">
      <w:start w:val="2"/>
      <w:numFmt w:val="decimal"/>
      <w:lvlText w:val="(%1)"/>
      <w:lvlJc w:val="left"/>
      <w:pPr>
        <w:ind w:left="156" w:hanging="339"/>
      </w:pPr>
      <w:rPr>
        <w:rFonts w:ascii="Times New Roman" w:eastAsia="Times New Roman" w:hAnsi="Times New Roman" w:cs="Times New Roman" w:hint="default"/>
        <w:b/>
        <w:bCs/>
        <w:w w:val="100"/>
        <w:sz w:val="24"/>
        <w:szCs w:val="24"/>
      </w:rPr>
    </w:lvl>
    <w:lvl w:ilvl="1" w:tplc="42F4D696">
      <w:start w:val="1"/>
      <w:numFmt w:val="decimal"/>
      <w:lvlText w:val="%2."/>
      <w:lvlJc w:val="left"/>
      <w:pPr>
        <w:ind w:left="876" w:hanging="360"/>
      </w:pPr>
      <w:rPr>
        <w:rFonts w:ascii="Times New Roman" w:hAnsi="Times New Roman" w:cs="Times New Roman" w:hint="default"/>
        <w:b/>
        <w:spacing w:val="-22"/>
        <w:w w:val="100"/>
      </w:rPr>
    </w:lvl>
    <w:lvl w:ilvl="2" w:tplc="847C035E">
      <w:numFmt w:val="bullet"/>
      <w:lvlText w:val="•"/>
      <w:lvlJc w:val="left"/>
      <w:pPr>
        <w:ind w:left="1862" w:hanging="360"/>
      </w:pPr>
      <w:rPr>
        <w:rFonts w:hint="default"/>
      </w:rPr>
    </w:lvl>
    <w:lvl w:ilvl="3" w:tplc="A078A5AA">
      <w:numFmt w:val="bullet"/>
      <w:lvlText w:val="•"/>
      <w:lvlJc w:val="left"/>
      <w:pPr>
        <w:ind w:left="2845" w:hanging="360"/>
      </w:pPr>
      <w:rPr>
        <w:rFonts w:hint="default"/>
      </w:rPr>
    </w:lvl>
    <w:lvl w:ilvl="4" w:tplc="D6867BAE">
      <w:numFmt w:val="bullet"/>
      <w:lvlText w:val="•"/>
      <w:lvlJc w:val="left"/>
      <w:pPr>
        <w:ind w:left="3828" w:hanging="360"/>
      </w:pPr>
      <w:rPr>
        <w:rFonts w:hint="default"/>
      </w:rPr>
    </w:lvl>
    <w:lvl w:ilvl="5" w:tplc="64F6A730">
      <w:numFmt w:val="bullet"/>
      <w:lvlText w:val="•"/>
      <w:lvlJc w:val="left"/>
      <w:pPr>
        <w:ind w:left="4811" w:hanging="360"/>
      </w:pPr>
      <w:rPr>
        <w:rFonts w:hint="default"/>
      </w:rPr>
    </w:lvl>
    <w:lvl w:ilvl="6" w:tplc="4D0AE4BE">
      <w:numFmt w:val="bullet"/>
      <w:lvlText w:val="•"/>
      <w:lvlJc w:val="left"/>
      <w:pPr>
        <w:ind w:left="5794" w:hanging="360"/>
      </w:pPr>
      <w:rPr>
        <w:rFonts w:hint="default"/>
      </w:rPr>
    </w:lvl>
    <w:lvl w:ilvl="7" w:tplc="C7C6AAAE">
      <w:numFmt w:val="bullet"/>
      <w:lvlText w:val="•"/>
      <w:lvlJc w:val="left"/>
      <w:pPr>
        <w:ind w:left="6777" w:hanging="360"/>
      </w:pPr>
      <w:rPr>
        <w:rFonts w:hint="default"/>
      </w:rPr>
    </w:lvl>
    <w:lvl w:ilvl="8" w:tplc="55669ABA">
      <w:numFmt w:val="bullet"/>
      <w:lvlText w:val="•"/>
      <w:lvlJc w:val="left"/>
      <w:pPr>
        <w:ind w:left="7760" w:hanging="360"/>
      </w:pPr>
      <w:rPr>
        <w:rFonts w:hint="default"/>
      </w:rPr>
    </w:lvl>
  </w:abstractNum>
  <w:abstractNum w:abstractNumId="4">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5">
    <w:nsid w:val="0D1C26CD"/>
    <w:multiLevelType w:val="hybridMultilevel"/>
    <w:tmpl w:val="BD840210"/>
    <w:lvl w:ilvl="0" w:tplc="FBA44C7C">
      <w:start w:val="2"/>
      <w:numFmt w:val="decimal"/>
      <w:lvlText w:val="(%1)"/>
      <w:lvlJc w:val="left"/>
      <w:pPr>
        <w:ind w:left="156" w:hanging="341"/>
      </w:pPr>
      <w:rPr>
        <w:rFonts w:ascii="Times New Roman" w:eastAsia="Times New Roman" w:hAnsi="Times New Roman" w:cs="Times New Roman" w:hint="default"/>
        <w:b/>
        <w:bCs/>
        <w:spacing w:val="-8"/>
        <w:w w:val="99"/>
        <w:sz w:val="24"/>
        <w:szCs w:val="24"/>
      </w:rPr>
    </w:lvl>
    <w:lvl w:ilvl="1" w:tplc="5BFAF412">
      <w:start w:val="1"/>
      <w:numFmt w:val="decimal"/>
      <w:lvlText w:val="%2."/>
      <w:lvlJc w:val="left"/>
      <w:pPr>
        <w:ind w:left="876" w:hanging="360"/>
      </w:pPr>
      <w:rPr>
        <w:rFonts w:hint="default"/>
        <w:b w:val="0"/>
        <w:i w:val="0"/>
        <w:spacing w:val="-8"/>
        <w:w w:val="100"/>
      </w:rPr>
    </w:lvl>
    <w:lvl w:ilvl="2" w:tplc="152240D8">
      <w:numFmt w:val="bullet"/>
      <w:lvlText w:val="•"/>
      <w:lvlJc w:val="left"/>
      <w:pPr>
        <w:ind w:left="1862" w:hanging="360"/>
      </w:pPr>
      <w:rPr>
        <w:rFonts w:hint="default"/>
      </w:rPr>
    </w:lvl>
    <w:lvl w:ilvl="3" w:tplc="063A24A2">
      <w:numFmt w:val="bullet"/>
      <w:lvlText w:val="•"/>
      <w:lvlJc w:val="left"/>
      <w:pPr>
        <w:ind w:left="2845" w:hanging="360"/>
      </w:pPr>
      <w:rPr>
        <w:rFonts w:hint="default"/>
      </w:rPr>
    </w:lvl>
    <w:lvl w:ilvl="4" w:tplc="E47894B8">
      <w:numFmt w:val="bullet"/>
      <w:lvlText w:val="•"/>
      <w:lvlJc w:val="left"/>
      <w:pPr>
        <w:ind w:left="3828" w:hanging="360"/>
      </w:pPr>
      <w:rPr>
        <w:rFonts w:hint="default"/>
      </w:rPr>
    </w:lvl>
    <w:lvl w:ilvl="5" w:tplc="BA9EC53C">
      <w:numFmt w:val="bullet"/>
      <w:lvlText w:val="•"/>
      <w:lvlJc w:val="left"/>
      <w:pPr>
        <w:ind w:left="4811" w:hanging="360"/>
      </w:pPr>
      <w:rPr>
        <w:rFonts w:hint="default"/>
      </w:rPr>
    </w:lvl>
    <w:lvl w:ilvl="6" w:tplc="3056DADE">
      <w:numFmt w:val="bullet"/>
      <w:lvlText w:val="•"/>
      <w:lvlJc w:val="left"/>
      <w:pPr>
        <w:ind w:left="5794" w:hanging="360"/>
      </w:pPr>
      <w:rPr>
        <w:rFonts w:hint="default"/>
      </w:rPr>
    </w:lvl>
    <w:lvl w:ilvl="7" w:tplc="177C5250">
      <w:numFmt w:val="bullet"/>
      <w:lvlText w:val="•"/>
      <w:lvlJc w:val="left"/>
      <w:pPr>
        <w:ind w:left="6777" w:hanging="360"/>
      </w:pPr>
      <w:rPr>
        <w:rFonts w:hint="default"/>
      </w:rPr>
    </w:lvl>
    <w:lvl w:ilvl="8" w:tplc="15D622DC">
      <w:numFmt w:val="bullet"/>
      <w:lvlText w:val="•"/>
      <w:lvlJc w:val="left"/>
      <w:pPr>
        <w:ind w:left="7760" w:hanging="360"/>
      </w:pPr>
      <w:rPr>
        <w:rFonts w:hint="default"/>
      </w:rPr>
    </w:lvl>
  </w:abstractNum>
  <w:abstractNum w:abstractNumId="6">
    <w:nsid w:val="0E2C4FD5"/>
    <w:multiLevelType w:val="hybridMultilevel"/>
    <w:tmpl w:val="C9F67BEE"/>
    <w:lvl w:ilvl="0" w:tplc="EFBA563C">
      <w:start w:val="1"/>
      <w:numFmt w:val="decimal"/>
      <w:lvlText w:val="%1."/>
      <w:lvlJc w:val="left"/>
      <w:pPr>
        <w:ind w:left="156" w:hanging="708"/>
      </w:pPr>
      <w:rPr>
        <w:rFonts w:ascii="Times New Roman" w:eastAsia="Times New Roman" w:hAnsi="Times New Roman" w:cs="Times New Roman" w:hint="default"/>
        <w:spacing w:val="-3"/>
        <w:w w:val="100"/>
        <w:sz w:val="24"/>
        <w:szCs w:val="24"/>
      </w:rPr>
    </w:lvl>
    <w:lvl w:ilvl="1" w:tplc="A198F1BA">
      <w:numFmt w:val="bullet"/>
      <w:lvlText w:val="•"/>
      <w:lvlJc w:val="left"/>
      <w:pPr>
        <w:ind w:left="1116" w:hanging="708"/>
      </w:pPr>
      <w:rPr>
        <w:rFonts w:hint="default"/>
      </w:rPr>
    </w:lvl>
    <w:lvl w:ilvl="2" w:tplc="00AC23C6">
      <w:numFmt w:val="bullet"/>
      <w:lvlText w:val="•"/>
      <w:lvlJc w:val="left"/>
      <w:pPr>
        <w:ind w:left="2073" w:hanging="708"/>
      </w:pPr>
      <w:rPr>
        <w:rFonts w:hint="default"/>
      </w:rPr>
    </w:lvl>
    <w:lvl w:ilvl="3" w:tplc="D6DA0922">
      <w:numFmt w:val="bullet"/>
      <w:lvlText w:val="•"/>
      <w:lvlJc w:val="left"/>
      <w:pPr>
        <w:ind w:left="3029" w:hanging="708"/>
      </w:pPr>
      <w:rPr>
        <w:rFonts w:hint="default"/>
      </w:rPr>
    </w:lvl>
    <w:lvl w:ilvl="4" w:tplc="D5989F5A">
      <w:numFmt w:val="bullet"/>
      <w:lvlText w:val="•"/>
      <w:lvlJc w:val="left"/>
      <w:pPr>
        <w:ind w:left="3986" w:hanging="708"/>
      </w:pPr>
      <w:rPr>
        <w:rFonts w:hint="default"/>
      </w:rPr>
    </w:lvl>
    <w:lvl w:ilvl="5" w:tplc="B8CE638A">
      <w:numFmt w:val="bullet"/>
      <w:lvlText w:val="•"/>
      <w:lvlJc w:val="left"/>
      <w:pPr>
        <w:ind w:left="4943" w:hanging="708"/>
      </w:pPr>
      <w:rPr>
        <w:rFonts w:hint="default"/>
      </w:rPr>
    </w:lvl>
    <w:lvl w:ilvl="6" w:tplc="07F6BCE8">
      <w:numFmt w:val="bullet"/>
      <w:lvlText w:val="•"/>
      <w:lvlJc w:val="left"/>
      <w:pPr>
        <w:ind w:left="5899" w:hanging="708"/>
      </w:pPr>
      <w:rPr>
        <w:rFonts w:hint="default"/>
      </w:rPr>
    </w:lvl>
    <w:lvl w:ilvl="7" w:tplc="87F89436">
      <w:numFmt w:val="bullet"/>
      <w:lvlText w:val="•"/>
      <w:lvlJc w:val="left"/>
      <w:pPr>
        <w:ind w:left="6856" w:hanging="708"/>
      </w:pPr>
      <w:rPr>
        <w:rFonts w:hint="default"/>
      </w:rPr>
    </w:lvl>
    <w:lvl w:ilvl="8" w:tplc="5B52E3C8">
      <w:numFmt w:val="bullet"/>
      <w:lvlText w:val="•"/>
      <w:lvlJc w:val="left"/>
      <w:pPr>
        <w:ind w:left="7813" w:hanging="708"/>
      </w:pPr>
      <w:rPr>
        <w:rFonts w:hint="default"/>
      </w:rPr>
    </w:lvl>
  </w:abstractNum>
  <w:abstractNum w:abstractNumId="7">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5C26C4A"/>
    <w:multiLevelType w:val="hybridMultilevel"/>
    <w:tmpl w:val="894A8612"/>
    <w:lvl w:ilvl="0" w:tplc="0402000F">
      <w:start w:val="2"/>
      <w:numFmt w:val="bullet"/>
      <w:lvlText w:val="-"/>
      <w:lvlJc w:val="left"/>
      <w:pPr>
        <w:ind w:left="1571" w:hanging="360"/>
      </w:pPr>
      <w:rPr>
        <w:rFonts w:ascii="Times New Roman" w:eastAsia="Times New Roman" w:hAnsi="Times New Roman"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9">
    <w:nsid w:val="19E35FC8"/>
    <w:multiLevelType w:val="hybridMultilevel"/>
    <w:tmpl w:val="79F067F4"/>
    <w:lvl w:ilvl="0" w:tplc="62D039B4">
      <w:start w:val="2"/>
      <w:numFmt w:val="decimal"/>
      <w:lvlText w:val="(%1)"/>
      <w:lvlJc w:val="left"/>
      <w:pPr>
        <w:ind w:left="156" w:hanging="348"/>
      </w:pPr>
      <w:rPr>
        <w:rFonts w:ascii="Times New Roman" w:eastAsia="Times New Roman" w:hAnsi="Times New Roman" w:cs="Times New Roman" w:hint="default"/>
        <w:b/>
        <w:bCs/>
        <w:w w:val="100"/>
        <w:sz w:val="24"/>
        <w:szCs w:val="24"/>
      </w:rPr>
    </w:lvl>
    <w:lvl w:ilvl="1" w:tplc="646E52AE">
      <w:start w:val="1"/>
      <w:numFmt w:val="decimal"/>
      <w:lvlText w:val="%2."/>
      <w:lvlJc w:val="left"/>
      <w:pPr>
        <w:ind w:left="156" w:hanging="303"/>
      </w:pPr>
      <w:rPr>
        <w:rFonts w:ascii="Times New Roman" w:eastAsia="Times New Roman" w:hAnsi="Times New Roman" w:cs="Times New Roman" w:hint="default"/>
        <w:spacing w:val="-4"/>
        <w:w w:val="100"/>
        <w:sz w:val="24"/>
        <w:szCs w:val="24"/>
      </w:rPr>
    </w:lvl>
    <w:lvl w:ilvl="2" w:tplc="37168E20">
      <w:numFmt w:val="bullet"/>
      <w:lvlText w:val="•"/>
      <w:lvlJc w:val="left"/>
      <w:pPr>
        <w:ind w:left="2073" w:hanging="303"/>
      </w:pPr>
      <w:rPr>
        <w:rFonts w:hint="default"/>
      </w:rPr>
    </w:lvl>
    <w:lvl w:ilvl="3" w:tplc="D2F48C4E">
      <w:numFmt w:val="bullet"/>
      <w:lvlText w:val="•"/>
      <w:lvlJc w:val="left"/>
      <w:pPr>
        <w:ind w:left="3029" w:hanging="303"/>
      </w:pPr>
      <w:rPr>
        <w:rFonts w:hint="default"/>
      </w:rPr>
    </w:lvl>
    <w:lvl w:ilvl="4" w:tplc="F730AF40">
      <w:numFmt w:val="bullet"/>
      <w:lvlText w:val="•"/>
      <w:lvlJc w:val="left"/>
      <w:pPr>
        <w:ind w:left="3986" w:hanging="303"/>
      </w:pPr>
      <w:rPr>
        <w:rFonts w:hint="default"/>
      </w:rPr>
    </w:lvl>
    <w:lvl w:ilvl="5" w:tplc="A58EA0E8">
      <w:numFmt w:val="bullet"/>
      <w:lvlText w:val="•"/>
      <w:lvlJc w:val="left"/>
      <w:pPr>
        <w:ind w:left="4943" w:hanging="303"/>
      </w:pPr>
      <w:rPr>
        <w:rFonts w:hint="default"/>
      </w:rPr>
    </w:lvl>
    <w:lvl w:ilvl="6" w:tplc="966636B4">
      <w:numFmt w:val="bullet"/>
      <w:lvlText w:val="•"/>
      <w:lvlJc w:val="left"/>
      <w:pPr>
        <w:ind w:left="5899" w:hanging="303"/>
      </w:pPr>
      <w:rPr>
        <w:rFonts w:hint="default"/>
      </w:rPr>
    </w:lvl>
    <w:lvl w:ilvl="7" w:tplc="FCF2650C">
      <w:numFmt w:val="bullet"/>
      <w:lvlText w:val="•"/>
      <w:lvlJc w:val="left"/>
      <w:pPr>
        <w:ind w:left="6856" w:hanging="303"/>
      </w:pPr>
      <w:rPr>
        <w:rFonts w:hint="default"/>
      </w:rPr>
    </w:lvl>
    <w:lvl w:ilvl="8" w:tplc="159EACA4">
      <w:numFmt w:val="bullet"/>
      <w:lvlText w:val="•"/>
      <w:lvlJc w:val="left"/>
      <w:pPr>
        <w:ind w:left="7813" w:hanging="303"/>
      </w:pPr>
      <w:rPr>
        <w:rFonts w:hint="default"/>
      </w:rPr>
    </w:lvl>
  </w:abstractNum>
  <w:abstractNum w:abstractNumId="10">
    <w:nsid w:val="20940809"/>
    <w:multiLevelType w:val="hybridMultilevel"/>
    <w:tmpl w:val="D09C76DE"/>
    <w:lvl w:ilvl="0" w:tplc="8F042B20">
      <w:start w:val="1"/>
      <w:numFmt w:val="decimal"/>
      <w:lvlText w:val="%1."/>
      <w:lvlJc w:val="left"/>
      <w:pPr>
        <w:ind w:left="156" w:hanging="240"/>
      </w:pPr>
      <w:rPr>
        <w:rFonts w:ascii="Times New Roman" w:eastAsia="Times New Roman" w:hAnsi="Times New Roman" w:cs="Times New Roman" w:hint="default"/>
        <w:spacing w:val="-5"/>
        <w:w w:val="100"/>
        <w:sz w:val="24"/>
        <w:szCs w:val="24"/>
      </w:rPr>
    </w:lvl>
    <w:lvl w:ilvl="1" w:tplc="C6DA16DC">
      <w:start w:val="1"/>
      <w:numFmt w:val="decimal"/>
      <w:lvlText w:val="%2."/>
      <w:lvlJc w:val="left"/>
      <w:pPr>
        <w:ind w:left="156" w:hanging="411"/>
      </w:pPr>
      <w:rPr>
        <w:rFonts w:ascii="Times New Roman" w:eastAsia="Times New Roman" w:hAnsi="Times New Roman" w:cs="Times New Roman" w:hint="default"/>
        <w:spacing w:val="-30"/>
        <w:w w:val="100"/>
        <w:sz w:val="24"/>
        <w:szCs w:val="24"/>
      </w:rPr>
    </w:lvl>
    <w:lvl w:ilvl="2" w:tplc="70BEC4C2">
      <w:numFmt w:val="bullet"/>
      <w:lvlText w:val="•"/>
      <w:lvlJc w:val="left"/>
      <w:pPr>
        <w:ind w:left="2073" w:hanging="411"/>
      </w:pPr>
      <w:rPr>
        <w:rFonts w:hint="default"/>
      </w:rPr>
    </w:lvl>
    <w:lvl w:ilvl="3" w:tplc="C71E79D0">
      <w:numFmt w:val="bullet"/>
      <w:lvlText w:val="•"/>
      <w:lvlJc w:val="left"/>
      <w:pPr>
        <w:ind w:left="3029" w:hanging="411"/>
      </w:pPr>
      <w:rPr>
        <w:rFonts w:hint="default"/>
      </w:rPr>
    </w:lvl>
    <w:lvl w:ilvl="4" w:tplc="C2281642">
      <w:numFmt w:val="bullet"/>
      <w:lvlText w:val="•"/>
      <w:lvlJc w:val="left"/>
      <w:pPr>
        <w:ind w:left="3986" w:hanging="411"/>
      </w:pPr>
      <w:rPr>
        <w:rFonts w:hint="default"/>
      </w:rPr>
    </w:lvl>
    <w:lvl w:ilvl="5" w:tplc="3006E074">
      <w:numFmt w:val="bullet"/>
      <w:lvlText w:val="•"/>
      <w:lvlJc w:val="left"/>
      <w:pPr>
        <w:ind w:left="4943" w:hanging="411"/>
      </w:pPr>
      <w:rPr>
        <w:rFonts w:hint="default"/>
      </w:rPr>
    </w:lvl>
    <w:lvl w:ilvl="6" w:tplc="5B7C1DCC">
      <w:numFmt w:val="bullet"/>
      <w:lvlText w:val="•"/>
      <w:lvlJc w:val="left"/>
      <w:pPr>
        <w:ind w:left="5899" w:hanging="411"/>
      </w:pPr>
      <w:rPr>
        <w:rFonts w:hint="default"/>
      </w:rPr>
    </w:lvl>
    <w:lvl w:ilvl="7" w:tplc="6624E29A">
      <w:numFmt w:val="bullet"/>
      <w:lvlText w:val="•"/>
      <w:lvlJc w:val="left"/>
      <w:pPr>
        <w:ind w:left="6856" w:hanging="411"/>
      </w:pPr>
      <w:rPr>
        <w:rFonts w:hint="default"/>
      </w:rPr>
    </w:lvl>
    <w:lvl w:ilvl="8" w:tplc="B11C2D3A">
      <w:numFmt w:val="bullet"/>
      <w:lvlText w:val="•"/>
      <w:lvlJc w:val="left"/>
      <w:pPr>
        <w:ind w:left="7813" w:hanging="411"/>
      </w:pPr>
      <w:rPr>
        <w:rFonts w:hint="default"/>
      </w:rPr>
    </w:lvl>
  </w:abstractNum>
  <w:abstractNum w:abstractNumId="11">
    <w:nsid w:val="227815D4"/>
    <w:multiLevelType w:val="hybridMultilevel"/>
    <w:tmpl w:val="1914782E"/>
    <w:lvl w:ilvl="0" w:tplc="0F9053A6">
      <w:start w:val="1"/>
      <w:numFmt w:val="decimal"/>
      <w:lvlText w:val="%1."/>
      <w:lvlJc w:val="left"/>
      <w:pPr>
        <w:ind w:left="876" w:hanging="360"/>
      </w:pPr>
      <w:rPr>
        <w:rFonts w:ascii="Times New Roman" w:eastAsia="Times New Roman" w:hAnsi="Times New Roman" w:cs="Times New Roman" w:hint="default"/>
        <w:spacing w:val="-5"/>
        <w:w w:val="100"/>
        <w:sz w:val="24"/>
        <w:szCs w:val="24"/>
      </w:rPr>
    </w:lvl>
    <w:lvl w:ilvl="1" w:tplc="74BCCE2A">
      <w:numFmt w:val="bullet"/>
      <w:lvlText w:val="•"/>
      <w:lvlJc w:val="left"/>
      <w:pPr>
        <w:ind w:left="1764" w:hanging="360"/>
      </w:pPr>
      <w:rPr>
        <w:rFonts w:hint="default"/>
      </w:rPr>
    </w:lvl>
    <w:lvl w:ilvl="2" w:tplc="9A74B914">
      <w:numFmt w:val="bullet"/>
      <w:lvlText w:val="•"/>
      <w:lvlJc w:val="left"/>
      <w:pPr>
        <w:ind w:left="2649" w:hanging="360"/>
      </w:pPr>
      <w:rPr>
        <w:rFonts w:hint="default"/>
      </w:rPr>
    </w:lvl>
    <w:lvl w:ilvl="3" w:tplc="AA88AC2A">
      <w:numFmt w:val="bullet"/>
      <w:lvlText w:val="•"/>
      <w:lvlJc w:val="left"/>
      <w:pPr>
        <w:ind w:left="3533" w:hanging="360"/>
      </w:pPr>
      <w:rPr>
        <w:rFonts w:hint="default"/>
      </w:rPr>
    </w:lvl>
    <w:lvl w:ilvl="4" w:tplc="4C4A26E0">
      <w:numFmt w:val="bullet"/>
      <w:lvlText w:val="•"/>
      <w:lvlJc w:val="left"/>
      <w:pPr>
        <w:ind w:left="4418" w:hanging="360"/>
      </w:pPr>
      <w:rPr>
        <w:rFonts w:hint="default"/>
      </w:rPr>
    </w:lvl>
    <w:lvl w:ilvl="5" w:tplc="EB00E9CA">
      <w:numFmt w:val="bullet"/>
      <w:lvlText w:val="•"/>
      <w:lvlJc w:val="left"/>
      <w:pPr>
        <w:ind w:left="5303" w:hanging="360"/>
      </w:pPr>
      <w:rPr>
        <w:rFonts w:hint="default"/>
      </w:rPr>
    </w:lvl>
    <w:lvl w:ilvl="6" w:tplc="9C24BD7C">
      <w:numFmt w:val="bullet"/>
      <w:lvlText w:val="•"/>
      <w:lvlJc w:val="left"/>
      <w:pPr>
        <w:ind w:left="6187" w:hanging="360"/>
      </w:pPr>
      <w:rPr>
        <w:rFonts w:hint="default"/>
      </w:rPr>
    </w:lvl>
    <w:lvl w:ilvl="7" w:tplc="B908DC9E">
      <w:numFmt w:val="bullet"/>
      <w:lvlText w:val="•"/>
      <w:lvlJc w:val="left"/>
      <w:pPr>
        <w:ind w:left="7072" w:hanging="360"/>
      </w:pPr>
      <w:rPr>
        <w:rFonts w:hint="default"/>
      </w:rPr>
    </w:lvl>
    <w:lvl w:ilvl="8" w:tplc="2DC2D0D4">
      <w:numFmt w:val="bullet"/>
      <w:lvlText w:val="•"/>
      <w:lvlJc w:val="left"/>
      <w:pPr>
        <w:ind w:left="7957" w:hanging="360"/>
      </w:pPr>
      <w:rPr>
        <w:rFonts w:hint="default"/>
      </w:rPr>
    </w:lvl>
  </w:abstractNum>
  <w:abstractNum w:abstractNumId="12">
    <w:nsid w:val="24FE5112"/>
    <w:multiLevelType w:val="hybridMultilevel"/>
    <w:tmpl w:val="A81CC824"/>
    <w:lvl w:ilvl="0" w:tplc="86201FEC">
      <w:start w:val="1"/>
      <w:numFmt w:val="decimal"/>
      <w:lvlText w:val="%1."/>
      <w:lvlJc w:val="left"/>
      <w:pPr>
        <w:ind w:left="156" w:hanging="240"/>
      </w:pPr>
      <w:rPr>
        <w:rFonts w:ascii="Times New Roman" w:eastAsia="Times New Roman" w:hAnsi="Times New Roman" w:cs="Times New Roman" w:hint="default"/>
        <w:spacing w:val="-8"/>
        <w:w w:val="100"/>
        <w:sz w:val="24"/>
        <w:szCs w:val="24"/>
      </w:rPr>
    </w:lvl>
    <w:lvl w:ilvl="1" w:tplc="1310B208">
      <w:numFmt w:val="bullet"/>
      <w:lvlText w:val="•"/>
      <w:lvlJc w:val="left"/>
      <w:pPr>
        <w:ind w:left="1116" w:hanging="240"/>
      </w:pPr>
      <w:rPr>
        <w:rFonts w:hint="default"/>
      </w:rPr>
    </w:lvl>
    <w:lvl w:ilvl="2" w:tplc="7AF45F74">
      <w:numFmt w:val="bullet"/>
      <w:lvlText w:val="•"/>
      <w:lvlJc w:val="left"/>
      <w:pPr>
        <w:ind w:left="2073" w:hanging="240"/>
      </w:pPr>
      <w:rPr>
        <w:rFonts w:hint="default"/>
      </w:rPr>
    </w:lvl>
    <w:lvl w:ilvl="3" w:tplc="60A0589A">
      <w:numFmt w:val="bullet"/>
      <w:lvlText w:val="•"/>
      <w:lvlJc w:val="left"/>
      <w:pPr>
        <w:ind w:left="3029" w:hanging="240"/>
      </w:pPr>
      <w:rPr>
        <w:rFonts w:hint="default"/>
      </w:rPr>
    </w:lvl>
    <w:lvl w:ilvl="4" w:tplc="624A2B68">
      <w:numFmt w:val="bullet"/>
      <w:lvlText w:val="•"/>
      <w:lvlJc w:val="left"/>
      <w:pPr>
        <w:ind w:left="3986" w:hanging="240"/>
      </w:pPr>
      <w:rPr>
        <w:rFonts w:hint="default"/>
      </w:rPr>
    </w:lvl>
    <w:lvl w:ilvl="5" w:tplc="9C0E2A58">
      <w:numFmt w:val="bullet"/>
      <w:lvlText w:val="•"/>
      <w:lvlJc w:val="left"/>
      <w:pPr>
        <w:ind w:left="4943" w:hanging="240"/>
      </w:pPr>
      <w:rPr>
        <w:rFonts w:hint="default"/>
      </w:rPr>
    </w:lvl>
    <w:lvl w:ilvl="6" w:tplc="D8F84D92">
      <w:numFmt w:val="bullet"/>
      <w:lvlText w:val="•"/>
      <w:lvlJc w:val="left"/>
      <w:pPr>
        <w:ind w:left="5899" w:hanging="240"/>
      </w:pPr>
      <w:rPr>
        <w:rFonts w:hint="default"/>
      </w:rPr>
    </w:lvl>
    <w:lvl w:ilvl="7" w:tplc="6D8E65EA">
      <w:numFmt w:val="bullet"/>
      <w:lvlText w:val="•"/>
      <w:lvlJc w:val="left"/>
      <w:pPr>
        <w:ind w:left="6856" w:hanging="240"/>
      </w:pPr>
      <w:rPr>
        <w:rFonts w:hint="default"/>
      </w:rPr>
    </w:lvl>
    <w:lvl w:ilvl="8" w:tplc="4CD87E4A">
      <w:numFmt w:val="bullet"/>
      <w:lvlText w:val="•"/>
      <w:lvlJc w:val="left"/>
      <w:pPr>
        <w:ind w:left="7813" w:hanging="240"/>
      </w:pPr>
      <w:rPr>
        <w:rFonts w:hint="default"/>
      </w:rPr>
    </w:lvl>
  </w:abstractNum>
  <w:abstractNum w:abstractNumId="13">
    <w:nsid w:val="27616C02"/>
    <w:multiLevelType w:val="hybridMultilevel"/>
    <w:tmpl w:val="89364BBE"/>
    <w:lvl w:ilvl="0" w:tplc="0658CFC4">
      <w:start w:val="5"/>
      <w:numFmt w:val="upperRoman"/>
      <w:lvlText w:val="%1."/>
      <w:lvlJc w:val="left"/>
      <w:pPr>
        <w:ind w:left="449" w:hanging="293"/>
      </w:pPr>
      <w:rPr>
        <w:rFonts w:ascii="Times New Roman" w:eastAsia="Times New Roman" w:hAnsi="Times New Roman" w:cs="Times New Roman" w:hint="default"/>
        <w:b/>
        <w:bCs/>
        <w:w w:val="99"/>
        <w:sz w:val="24"/>
        <w:szCs w:val="24"/>
      </w:rPr>
    </w:lvl>
    <w:lvl w:ilvl="1" w:tplc="1994C212">
      <w:start w:val="1"/>
      <w:numFmt w:val="decimal"/>
      <w:lvlText w:val="%2."/>
      <w:lvlJc w:val="left"/>
      <w:pPr>
        <w:ind w:left="156" w:hanging="243"/>
      </w:pPr>
      <w:rPr>
        <w:rFonts w:ascii="Times New Roman" w:eastAsia="Times New Roman" w:hAnsi="Times New Roman" w:cs="Times New Roman" w:hint="default"/>
        <w:w w:val="100"/>
        <w:sz w:val="24"/>
        <w:szCs w:val="24"/>
      </w:rPr>
    </w:lvl>
    <w:lvl w:ilvl="2" w:tplc="E1587480">
      <w:start w:val="1"/>
      <w:numFmt w:val="decimal"/>
      <w:lvlText w:val="%3."/>
      <w:lvlJc w:val="left"/>
      <w:pPr>
        <w:ind w:left="156" w:hanging="248"/>
      </w:pPr>
      <w:rPr>
        <w:rFonts w:ascii="Times New Roman" w:eastAsia="Times New Roman" w:hAnsi="Times New Roman" w:cs="Times New Roman" w:hint="default"/>
        <w:w w:val="100"/>
        <w:sz w:val="24"/>
        <w:szCs w:val="24"/>
      </w:rPr>
    </w:lvl>
    <w:lvl w:ilvl="3" w:tplc="B5C849BC">
      <w:numFmt w:val="bullet"/>
      <w:lvlText w:val="•"/>
      <w:lvlJc w:val="left"/>
      <w:pPr>
        <w:ind w:left="2503" w:hanging="248"/>
      </w:pPr>
      <w:rPr>
        <w:rFonts w:hint="default"/>
      </w:rPr>
    </w:lvl>
    <w:lvl w:ilvl="4" w:tplc="19DEA7DE">
      <w:numFmt w:val="bullet"/>
      <w:lvlText w:val="•"/>
      <w:lvlJc w:val="left"/>
      <w:pPr>
        <w:ind w:left="3535" w:hanging="248"/>
      </w:pPr>
      <w:rPr>
        <w:rFonts w:hint="default"/>
      </w:rPr>
    </w:lvl>
    <w:lvl w:ilvl="5" w:tplc="906CFD7E">
      <w:numFmt w:val="bullet"/>
      <w:lvlText w:val="•"/>
      <w:lvlJc w:val="left"/>
      <w:pPr>
        <w:ind w:left="4567" w:hanging="248"/>
      </w:pPr>
      <w:rPr>
        <w:rFonts w:hint="default"/>
      </w:rPr>
    </w:lvl>
    <w:lvl w:ilvl="6" w:tplc="60BC7EE6">
      <w:numFmt w:val="bullet"/>
      <w:lvlText w:val="•"/>
      <w:lvlJc w:val="left"/>
      <w:pPr>
        <w:ind w:left="5599" w:hanging="248"/>
      </w:pPr>
      <w:rPr>
        <w:rFonts w:hint="default"/>
      </w:rPr>
    </w:lvl>
    <w:lvl w:ilvl="7" w:tplc="C368EC9A">
      <w:numFmt w:val="bullet"/>
      <w:lvlText w:val="•"/>
      <w:lvlJc w:val="left"/>
      <w:pPr>
        <w:ind w:left="6630" w:hanging="248"/>
      </w:pPr>
      <w:rPr>
        <w:rFonts w:hint="default"/>
      </w:rPr>
    </w:lvl>
    <w:lvl w:ilvl="8" w:tplc="9572B130">
      <w:numFmt w:val="bullet"/>
      <w:lvlText w:val="•"/>
      <w:lvlJc w:val="left"/>
      <w:pPr>
        <w:ind w:left="7662" w:hanging="248"/>
      </w:pPr>
      <w:rPr>
        <w:rFonts w:hint="default"/>
      </w:rPr>
    </w:lvl>
  </w:abstractNum>
  <w:abstractNum w:abstractNumId="14">
    <w:nsid w:val="2B9B0F85"/>
    <w:multiLevelType w:val="hybridMultilevel"/>
    <w:tmpl w:val="2750A88A"/>
    <w:lvl w:ilvl="0" w:tplc="59FC81EE">
      <w:start w:val="1"/>
      <w:numFmt w:val="decimal"/>
      <w:lvlText w:val="%1."/>
      <w:lvlJc w:val="left"/>
      <w:pPr>
        <w:ind w:left="156" w:hanging="240"/>
      </w:pPr>
      <w:rPr>
        <w:rFonts w:ascii="Times New Roman" w:eastAsia="Times New Roman" w:hAnsi="Times New Roman" w:cs="Times New Roman" w:hint="default"/>
        <w:spacing w:val="-5"/>
        <w:w w:val="100"/>
        <w:sz w:val="24"/>
        <w:szCs w:val="24"/>
      </w:rPr>
    </w:lvl>
    <w:lvl w:ilvl="1" w:tplc="21727CE2">
      <w:numFmt w:val="bullet"/>
      <w:lvlText w:val="•"/>
      <w:lvlJc w:val="left"/>
      <w:pPr>
        <w:ind w:left="1116" w:hanging="240"/>
      </w:pPr>
      <w:rPr>
        <w:rFonts w:hint="default"/>
      </w:rPr>
    </w:lvl>
    <w:lvl w:ilvl="2" w:tplc="69D2288E">
      <w:numFmt w:val="bullet"/>
      <w:lvlText w:val="•"/>
      <w:lvlJc w:val="left"/>
      <w:pPr>
        <w:ind w:left="2073" w:hanging="240"/>
      </w:pPr>
      <w:rPr>
        <w:rFonts w:hint="default"/>
      </w:rPr>
    </w:lvl>
    <w:lvl w:ilvl="3" w:tplc="409E46F6">
      <w:numFmt w:val="bullet"/>
      <w:lvlText w:val="•"/>
      <w:lvlJc w:val="left"/>
      <w:pPr>
        <w:ind w:left="3029" w:hanging="240"/>
      </w:pPr>
      <w:rPr>
        <w:rFonts w:hint="default"/>
      </w:rPr>
    </w:lvl>
    <w:lvl w:ilvl="4" w:tplc="A864A93E">
      <w:numFmt w:val="bullet"/>
      <w:lvlText w:val="•"/>
      <w:lvlJc w:val="left"/>
      <w:pPr>
        <w:ind w:left="3986" w:hanging="240"/>
      </w:pPr>
      <w:rPr>
        <w:rFonts w:hint="default"/>
      </w:rPr>
    </w:lvl>
    <w:lvl w:ilvl="5" w:tplc="25CA0B50">
      <w:numFmt w:val="bullet"/>
      <w:lvlText w:val="•"/>
      <w:lvlJc w:val="left"/>
      <w:pPr>
        <w:ind w:left="4943" w:hanging="240"/>
      </w:pPr>
      <w:rPr>
        <w:rFonts w:hint="default"/>
      </w:rPr>
    </w:lvl>
    <w:lvl w:ilvl="6" w:tplc="6776A724">
      <w:numFmt w:val="bullet"/>
      <w:lvlText w:val="•"/>
      <w:lvlJc w:val="left"/>
      <w:pPr>
        <w:ind w:left="5899" w:hanging="240"/>
      </w:pPr>
      <w:rPr>
        <w:rFonts w:hint="default"/>
      </w:rPr>
    </w:lvl>
    <w:lvl w:ilvl="7" w:tplc="95B60A00">
      <w:numFmt w:val="bullet"/>
      <w:lvlText w:val="•"/>
      <w:lvlJc w:val="left"/>
      <w:pPr>
        <w:ind w:left="6856" w:hanging="240"/>
      </w:pPr>
      <w:rPr>
        <w:rFonts w:hint="default"/>
      </w:rPr>
    </w:lvl>
    <w:lvl w:ilvl="8" w:tplc="F76EC53A">
      <w:numFmt w:val="bullet"/>
      <w:lvlText w:val="•"/>
      <w:lvlJc w:val="left"/>
      <w:pPr>
        <w:ind w:left="7813" w:hanging="240"/>
      </w:pPr>
      <w:rPr>
        <w:rFonts w:hint="default"/>
      </w:rPr>
    </w:lvl>
  </w:abstractNum>
  <w:abstractNum w:abstractNumId="15">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16">
    <w:nsid w:val="35F41F5D"/>
    <w:multiLevelType w:val="multilevel"/>
    <w:tmpl w:val="D13439C6"/>
    <w:lvl w:ilvl="0">
      <w:start w:val="1"/>
      <w:numFmt w:val="decimal"/>
      <w:lvlText w:val="%1."/>
      <w:lvlJc w:val="left"/>
      <w:pPr>
        <w:ind w:left="156" w:hanging="257"/>
      </w:pPr>
      <w:rPr>
        <w:rFonts w:ascii="Times New Roman" w:eastAsia="Times New Roman" w:hAnsi="Times New Roman" w:cs="Times New Roman" w:hint="default"/>
        <w:w w:val="100"/>
        <w:sz w:val="24"/>
        <w:szCs w:val="24"/>
      </w:rPr>
    </w:lvl>
    <w:lvl w:ilvl="1">
      <w:start w:val="1"/>
      <w:numFmt w:val="decimal"/>
      <w:lvlText w:val="%2."/>
      <w:lvlJc w:val="left"/>
      <w:pPr>
        <w:ind w:left="876" w:hanging="360"/>
        <w:jc w:val="right"/>
      </w:pPr>
      <w:rPr>
        <w:rFonts w:ascii="Times New Roman" w:eastAsia="Calibri" w:hAnsi="Times New Roman" w:cs="Times New Roman" w:hint="default"/>
        <w:b w:val="0"/>
        <w:spacing w:val="-6"/>
        <w:w w:val="100"/>
        <w:sz w:val="24"/>
        <w:szCs w:val="24"/>
      </w:rPr>
    </w:lvl>
    <w:lvl w:ilvl="2">
      <w:start w:val="1"/>
      <w:numFmt w:val="decimal"/>
      <w:lvlText w:val="%2.%3."/>
      <w:lvlJc w:val="left"/>
      <w:pPr>
        <w:ind w:left="876" w:hanging="425"/>
      </w:pPr>
      <w:rPr>
        <w:rFonts w:ascii="Times New Roman" w:eastAsia="Times New Roman" w:hAnsi="Times New Roman" w:cs="Times New Roman" w:hint="default"/>
        <w:w w:val="100"/>
        <w:sz w:val="24"/>
        <w:szCs w:val="24"/>
      </w:rPr>
    </w:lvl>
    <w:lvl w:ilvl="3">
      <w:numFmt w:val="bullet"/>
      <w:lvlText w:val="•"/>
      <w:lvlJc w:val="left"/>
      <w:pPr>
        <w:ind w:left="2845" w:hanging="425"/>
      </w:pPr>
      <w:rPr>
        <w:rFonts w:hint="default"/>
      </w:rPr>
    </w:lvl>
    <w:lvl w:ilvl="4">
      <w:numFmt w:val="bullet"/>
      <w:lvlText w:val="•"/>
      <w:lvlJc w:val="left"/>
      <w:pPr>
        <w:ind w:left="3828" w:hanging="425"/>
      </w:pPr>
      <w:rPr>
        <w:rFonts w:hint="default"/>
      </w:rPr>
    </w:lvl>
    <w:lvl w:ilvl="5">
      <w:numFmt w:val="bullet"/>
      <w:lvlText w:val="•"/>
      <w:lvlJc w:val="left"/>
      <w:pPr>
        <w:ind w:left="4811" w:hanging="425"/>
      </w:pPr>
      <w:rPr>
        <w:rFonts w:hint="default"/>
      </w:rPr>
    </w:lvl>
    <w:lvl w:ilvl="6">
      <w:numFmt w:val="bullet"/>
      <w:lvlText w:val="•"/>
      <w:lvlJc w:val="left"/>
      <w:pPr>
        <w:ind w:left="5794" w:hanging="425"/>
      </w:pPr>
      <w:rPr>
        <w:rFonts w:hint="default"/>
      </w:rPr>
    </w:lvl>
    <w:lvl w:ilvl="7">
      <w:numFmt w:val="bullet"/>
      <w:lvlText w:val="•"/>
      <w:lvlJc w:val="left"/>
      <w:pPr>
        <w:ind w:left="6777" w:hanging="425"/>
      </w:pPr>
      <w:rPr>
        <w:rFonts w:hint="default"/>
      </w:rPr>
    </w:lvl>
    <w:lvl w:ilvl="8">
      <w:numFmt w:val="bullet"/>
      <w:lvlText w:val="•"/>
      <w:lvlJc w:val="left"/>
      <w:pPr>
        <w:ind w:left="7760" w:hanging="425"/>
      </w:pPr>
      <w:rPr>
        <w:rFonts w:hint="default"/>
      </w:rPr>
    </w:lvl>
  </w:abstractNum>
  <w:abstractNum w:abstractNumId="17">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8">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41D96CDD"/>
    <w:multiLevelType w:val="hybridMultilevel"/>
    <w:tmpl w:val="1F264B5C"/>
    <w:lvl w:ilvl="0" w:tplc="9E1C28A4">
      <w:start w:val="2"/>
      <w:numFmt w:val="decimal"/>
      <w:lvlText w:val="(%1)"/>
      <w:lvlJc w:val="left"/>
      <w:pPr>
        <w:ind w:left="156" w:hanging="384"/>
      </w:pPr>
      <w:rPr>
        <w:rFonts w:ascii="Times New Roman" w:eastAsia="Times New Roman" w:hAnsi="Times New Roman" w:cs="Times New Roman" w:hint="default"/>
        <w:b/>
        <w:bCs/>
        <w:spacing w:val="0"/>
        <w:w w:val="100"/>
        <w:sz w:val="24"/>
        <w:szCs w:val="24"/>
      </w:rPr>
    </w:lvl>
    <w:lvl w:ilvl="1" w:tplc="E8A45E1A">
      <w:numFmt w:val="bullet"/>
      <w:lvlText w:val="•"/>
      <w:lvlJc w:val="left"/>
      <w:pPr>
        <w:ind w:left="1116" w:hanging="384"/>
      </w:pPr>
      <w:rPr>
        <w:rFonts w:hint="default"/>
      </w:rPr>
    </w:lvl>
    <w:lvl w:ilvl="2" w:tplc="7406902C">
      <w:numFmt w:val="bullet"/>
      <w:lvlText w:val="•"/>
      <w:lvlJc w:val="left"/>
      <w:pPr>
        <w:ind w:left="2073" w:hanging="384"/>
      </w:pPr>
      <w:rPr>
        <w:rFonts w:hint="default"/>
      </w:rPr>
    </w:lvl>
    <w:lvl w:ilvl="3" w:tplc="63E275CE">
      <w:numFmt w:val="bullet"/>
      <w:lvlText w:val="•"/>
      <w:lvlJc w:val="left"/>
      <w:pPr>
        <w:ind w:left="3029" w:hanging="384"/>
      </w:pPr>
      <w:rPr>
        <w:rFonts w:hint="default"/>
      </w:rPr>
    </w:lvl>
    <w:lvl w:ilvl="4" w:tplc="C98805B2">
      <w:numFmt w:val="bullet"/>
      <w:lvlText w:val="•"/>
      <w:lvlJc w:val="left"/>
      <w:pPr>
        <w:ind w:left="3986" w:hanging="384"/>
      </w:pPr>
      <w:rPr>
        <w:rFonts w:hint="default"/>
      </w:rPr>
    </w:lvl>
    <w:lvl w:ilvl="5" w:tplc="B59009B8">
      <w:numFmt w:val="bullet"/>
      <w:lvlText w:val="•"/>
      <w:lvlJc w:val="left"/>
      <w:pPr>
        <w:ind w:left="4943" w:hanging="384"/>
      </w:pPr>
      <w:rPr>
        <w:rFonts w:hint="default"/>
      </w:rPr>
    </w:lvl>
    <w:lvl w:ilvl="6" w:tplc="4AC01ABC">
      <w:numFmt w:val="bullet"/>
      <w:lvlText w:val="•"/>
      <w:lvlJc w:val="left"/>
      <w:pPr>
        <w:ind w:left="5899" w:hanging="384"/>
      </w:pPr>
      <w:rPr>
        <w:rFonts w:hint="default"/>
      </w:rPr>
    </w:lvl>
    <w:lvl w:ilvl="7" w:tplc="E37C95EA">
      <w:numFmt w:val="bullet"/>
      <w:lvlText w:val="•"/>
      <w:lvlJc w:val="left"/>
      <w:pPr>
        <w:ind w:left="6856" w:hanging="384"/>
      </w:pPr>
      <w:rPr>
        <w:rFonts w:hint="default"/>
      </w:rPr>
    </w:lvl>
    <w:lvl w:ilvl="8" w:tplc="B17C6BD2">
      <w:numFmt w:val="bullet"/>
      <w:lvlText w:val="•"/>
      <w:lvlJc w:val="left"/>
      <w:pPr>
        <w:ind w:left="7813" w:hanging="384"/>
      </w:pPr>
      <w:rPr>
        <w:rFonts w:hint="default"/>
      </w:rPr>
    </w:lvl>
  </w:abstractNum>
  <w:abstractNum w:abstractNumId="20">
    <w:nsid w:val="420C7CFC"/>
    <w:multiLevelType w:val="hybridMultilevel"/>
    <w:tmpl w:val="B2A26852"/>
    <w:lvl w:ilvl="0" w:tplc="9702CB8A">
      <w:start w:val="2"/>
      <w:numFmt w:val="decimal"/>
      <w:lvlText w:val="(%1)"/>
      <w:lvlJc w:val="left"/>
      <w:pPr>
        <w:ind w:left="894" w:hanging="468"/>
      </w:pPr>
      <w:rPr>
        <w:rFonts w:ascii="Times New Roman" w:eastAsia="Times New Roman" w:hAnsi="Times New Roman" w:cs="Times New Roman" w:hint="default"/>
        <w:b/>
        <w:bCs/>
        <w:spacing w:val="0"/>
        <w:w w:val="100"/>
        <w:sz w:val="24"/>
        <w:szCs w:val="24"/>
      </w:rPr>
    </w:lvl>
    <w:lvl w:ilvl="1" w:tplc="633EC694">
      <w:numFmt w:val="bullet"/>
      <w:lvlText w:val="•"/>
      <w:lvlJc w:val="left"/>
      <w:pPr>
        <w:ind w:left="1854" w:hanging="468"/>
      </w:pPr>
      <w:rPr>
        <w:rFonts w:hint="default"/>
      </w:rPr>
    </w:lvl>
    <w:lvl w:ilvl="2" w:tplc="BB32ECE2">
      <w:numFmt w:val="bullet"/>
      <w:lvlText w:val="•"/>
      <w:lvlJc w:val="left"/>
      <w:pPr>
        <w:ind w:left="2811" w:hanging="468"/>
      </w:pPr>
      <w:rPr>
        <w:rFonts w:hint="default"/>
      </w:rPr>
    </w:lvl>
    <w:lvl w:ilvl="3" w:tplc="5D32B7BE">
      <w:numFmt w:val="bullet"/>
      <w:lvlText w:val="•"/>
      <w:lvlJc w:val="left"/>
      <w:pPr>
        <w:ind w:left="3767" w:hanging="468"/>
      </w:pPr>
      <w:rPr>
        <w:rFonts w:hint="default"/>
      </w:rPr>
    </w:lvl>
    <w:lvl w:ilvl="4" w:tplc="6470B0D8">
      <w:numFmt w:val="bullet"/>
      <w:lvlText w:val="•"/>
      <w:lvlJc w:val="left"/>
      <w:pPr>
        <w:ind w:left="4724" w:hanging="468"/>
      </w:pPr>
      <w:rPr>
        <w:rFonts w:hint="default"/>
      </w:rPr>
    </w:lvl>
    <w:lvl w:ilvl="5" w:tplc="E7C0769E">
      <w:numFmt w:val="bullet"/>
      <w:lvlText w:val="•"/>
      <w:lvlJc w:val="left"/>
      <w:pPr>
        <w:ind w:left="5681" w:hanging="468"/>
      </w:pPr>
      <w:rPr>
        <w:rFonts w:hint="default"/>
      </w:rPr>
    </w:lvl>
    <w:lvl w:ilvl="6" w:tplc="20E076F4">
      <w:numFmt w:val="bullet"/>
      <w:lvlText w:val="•"/>
      <w:lvlJc w:val="left"/>
      <w:pPr>
        <w:ind w:left="6637" w:hanging="468"/>
      </w:pPr>
      <w:rPr>
        <w:rFonts w:hint="default"/>
      </w:rPr>
    </w:lvl>
    <w:lvl w:ilvl="7" w:tplc="098817DE">
      <w:numFmt w:val="bullet"/>
      <w:lvlText w:val="•"/>
      <w:lvlJc w:val="left"/>
      <w:pPr>
        <w:ind w:left="7594" w:hanging="468"/>
      </w:pPr>
      <w:rPr>
        <w:rFonts w:hint="default"/>
      </w:rPr>
    </w:lvl>
    <w:lvl w:ilvl="8" w:tplc="1F8C847A">
      <w:numFmt w:val="bullet"/>
      <w:lvlText w:val="•"/>
      <w:lvlJc w:val="left"/>
      <w:pPr>
        <w:ind w:left="8551" w:hanging="468"/>
      </w:pPr>
      <w:rPr>
        <w:rFonts w:hint="default"/>
      </w:rPr>
    </w:lvl>
  </w:abstractNum>
  <w:abstractNum w:abstractNumId="21">
    <w:nsid w:val="458A7B4A"/>
    <w:multiLevelType w:val="multilevel"/>
    <w:tmpl w:val="31CE0AF0"/>
    <w:lvl w:ilvl="0">
      <w:start w:val="6"/>
      <w:numFmt w:val="decimal"/>
      <w:lvlText w:val="%1."/>
      <w:lvlJc w:val="left"/>
      <w:pPr>
        <w:ind w:left="360" w:hanging="360"/>
      </w:pPr>
      <w:rPr>
        <w:rFonts w:hint="default"/>
      </w:rPr>
    </w:lvl>
    <w:lvl w:ilvl="1">
      <w:start w:val="1"/>
      <w:numFmt w:val="decimal"/>
      <w:lvlText w:val="%1.%2."/>
      <w:lvlJc w:val="left"/>
      <w:pPr>
        <w:ind w:left="876" w:hanging="360"/>
      </w:pPr>
      <w:rPr>
        <w:rFonts w:hint="default"/>
      </w:rPr>
    </w:lvl>
    <w:lvl w:ilvl="2">
      <w:start w:val="1"/>
      <w:numFmt w:val="decimal"/>
      <w:lvlText w:val="%1.%2.%3."/>
      <w:lvlJc w:val="left"/>
      <w:pPr>
        <w:ind w:left="1752" w:hanging="720"/>
      </w:pPr>
      <w:rPr>
        <w:rFonts w:hint="default"/>
      </w:rPr>
    </w:lvl>
    <w:lvl w:ilvl="3">
      <w:start w:val="1"/>
      <w:numFmt w:val="decimal"/>
      <w:lvlText w:val="%1.%2.%3.%4."/>
      <w:lvlJc w:val="left"/>
      <w:pPr>
        <w:ind w:left="2268" w:hanging="720"/>
      </w:pPr>
      <w:rPr>
        <w:rFonts w:hint="default"/>
      </w:rPr>
    </w:lvl>
    <w:lvl w:ilvl="4">
      <w:start w:val="1"/>
      <w:numFmt w:val="decimal"/>
      <w:lvlText w:val="%1.%2.%3.%4.%5."/>
      <w:lvlJc w:val="left"/>
      <w:pPr>
        <w:ind w:left="3144" w:hanging="1080"/>
      </w:pPr>
      <w:rPr>
        <w:rFonts w:hint="default"/>
      </w:rPr>
    </w:lvl>
    <w:lvl w:ilvl="5">
      <w:start w:val="1"/>
      <w:numFmt w:val="decimal"/>
      <w:lvlText w:val="%1.%2.%3.%4.%5.%6."/>
      <w:lvlJc w:val="left"/>
      <w:pPr>
        <w:ind w:left="3660" w:hanging="1080"/>
      </w:pPr>
      <w:rPr>
        <w:rFonts w:hint="default"/>
      </w:rPr>
    </w:lvl>
    <w:lvl w:ilvl="6">
      <w:start w:val="1"/>
      <w:numFmt w:val="decimal"/>
      <w:lvlText w:val="%1.%2.%3.%4.%5.%6.%7."/>
      <w:lvlJc w:val="left"/>
      <w:pPr>
        <w:ind w:left="4536" w:hanging="1440"/>
      </w:pPr>
      <w:rPr>
        <w:rFonts w:hint="default"/>
      </w:rPr>
    </w:lvl>
    <w:lvl w:ilvl="7">
      <w:start w:val="1"/>
      <w:numFmt w:val="decimal"/>
      <w:lvlText w:val="%1.%2.%3.%4.%5.%6.%7.%8."/>
      <w:lvlJc w:val="left"/>
      <w:pPr>
        <w:ind w:left="5052" w:hanging="1440"/>
      </w:pPr>
      <w:rPr>
        <w:rFonts w:hint="default"/>
      </w:rPr>
    </w:lvl>
    <w:lvl w:ilvl="8">
      <w:start w:val="1"/>
      <w:numFmt w:val="decimal"/>
      <w:lvlText w:val="%1.%2.%3.%4.%5.%6.%7.%8.%9."/>
      <w:lvlJc w:val="left"/>
      <w:pPr>
        <w:ind w:left="5928" w:hanging="1800"/>
      </w:pPr>
      <w:rPr>
        <w:rFonts w:hint="default"/>
      </w:rPr>
    </w:lvl>
  </w:abstractNum>
  <w:abstractNum w:abstractNumId="22">
    <w:nsid w:val="49300490"/>
    <w:multiLevelType w:val="hybridMultilevel"/>
    <w:tmpl w:val="DBFCD8CA"/>
    <w:lvl w:ilvl="0" w:tplc="7704458C">
      <w:start w:val="2"/>
      <w:numFmt w:val="decimal"/>
      <w:lvlText w:val="(%1)"/>
      <w:lvlJc w:val="left"/>
      <w:pPr>
        <w:ind w:left="156" w:hanging="440"/>
      </w:pPr>
      <w:rPr>
        <w:rFonts w:ascii="Times New Roman" w:eastAsia="Times New Roman" w:hAnsi="Times New Roman" w:cs="Times New Roman" w:hint="default"/>
        <w:b/>
        <w:bCs/>
        <w:i w:val="0"/>
        <w:spacing w:val="0"/>
        <w:w w:val="100"/>
        <w:sz w:val="24"/>
        <w:szCs w:val="24"/>
      </w:rPr>
    </w:lvl>
    <w:lvl w:ilvl="1" w:tplc="E8B8642A">
      <w:numFmt w:val="bullet"/>
      <w:lvlText w:val="•"/>
      <w:lvlJc w:val="left"/>
      <w:pPr>
        <w:ind w:left="1116" w:hanging="440"/>
      </w:pPr>
      <w:rPr>
        <w:rFonts w:hint="default"/>
      </w:rPr>
    </w:lvl>
    <w:lvl w:ilvl="2" w:tplc="FAAA05F2">
      <w:numFmt w:val="bullet"/>
      <w:lvlText w:val="•"/>
      <w:lvlJc w:val="left"/>
      <w:pPr>
        <w:ind w:left="2073" w:hanging="440"/>
      </w:pPr>
      <w:rPr>
        <w:rFonts w:hint="default"/>
      </w:rPr>
    </w:lvl>
    <w:lvl w:ilvl="3" w:tplc="859C48F6">
      <w:numFmt w:val="bullet"/>
      <w:lvlText w:val="•"/>
      <w:lvlJc w:val="left"/>
      <w:pPr>
        <w:ind w:left="3029" w:hanging="440"/>
      </w:pPr>
      <w:rPr>
        <w:rFonts w:hint="default"/>
      </w:rPr>
    </w:lvl>
    <w:lvl w:ilvl="4" w:tplc="853E0DF4">
      <w:numFmt w:val="bullet"/>
      <w:lvlText w:val="•"/>
      <w:lvlJc w:val="left"/>
      <w:pPr>
        <w:ind w:left="3986" w:hanging="440"/>
      </w:pPr>
      <w:rPr>
        <w:rFonts w:hint="default"/>
      </w:rPr>
    </w:lvl>
    <w:lvl w:ilvl="5" w:tplc="AA761B44">
      <w:numFmt w:val="bullet"/>
      <w:lvlText w:val="•"/>
      <w:lvlJc w:val="left"/>
      <w:pPr>
        <w:ind w:left="4943" w:hanging="440"/>
      </w:pPr>
      <w:rPr>
        <w:rFonts w:hint="default"/>
      </w:rPr>
    </w:lvl>
    <w:lvl w:ilvl="6" w:tplc="7942432E">
      <w:numFmt w:val="bullet"/>
      <w:lvlText w:val="•"/>
      <w:lvlJc w:val="left"/>
      <w:pPr>
        <w:ind w:left="5899" w:hanging="440"/>
      </w:pPr>
      <w:rPr>
        <w:rFonts w:hint="default"/>
      </w:rPr>
    </w:lvl>
    <w:lvl w:ilvl="7" w:tplc="9DB4A8B2">
      <w:numFmt w:val="bullet"/>
      <w:lvlText w:val="•"/>
      <w:lvlJc w:val="left"/>
      <w:pPr>
        <w:ind w:left="6856" w:hanging="440"/>
      </w:pPr>
      <w:rPr>
        <w:rFonts w:hint="default"/>
      </w:rPr>
    </w:lvl>
    <w:lvl w:ilvl="8" w:tplc="635E6254">
      <w:numFmt w:val="bullet"/>
      <w:lvlText w:val="•"/>
      <w:lvlJc w:val="left"/>
      <w:pPr>
        <w:ind w:left="7813" w:hanging="440"/>
      </w:pPr>
      <w:rPr>
        <w:rFonts w:hint="default"/>
      </w:rPr>
    </w:lvl>
  </w:abstractNum>
  <w:abstractNum w:abstractNumId="23">
    <w:nsid w:val="4A48036C"/>
    <w:multiLevelType w:val="multilevel"/>
    <w:tmpl w:val="0D98C748"/>
    <w:lvl w:ilvl="0">
      <w:start w:val="8"/>
      <w:numFmt w:val="decimal"/>
      <w:lvlText w:val="%1"/>
      <w:lvlJc w:val="left"/>
      <w:pPr>
        <w:ind w:left="156" w:hanging="485"/>
      </w:pPr>
      <w:rPr>
        <w:rFonts w:hint="default"/>
      </w:rPr>
    </w:lvl>
    <w:lvl w:ilvl="1">
      <w:start w:val="1"/>
      <w:numFmt w:val="decimal"/>
      <w:lvlText w:val="%2."/>
      <w:lvlJc w:val="left"/>
      <w:pPr>
        <w:ind w:left="156" w:hanging="485"/>
      </w:pPr>
      <w:rPr>
        <w:rFonts w:ascii="Times New Roman" w:eastAsia="Times New Roman" w:hAnsi="Times New Roman" w:cs="Times New Roman"/>
        <w:spacing w:val="-4"/>
        <w:w w:val="100"/>
        <w:sz w:val="24"/>
        <w:szCs w:val="24"/>
      </w:rPr>
    </w:lvl>
    <w:lvl w:ilvl="2">
      <w:numFmt w:val="bullet"/>
      <w:lvlText w:val="•"/>
      <w:lvlJc w:val="left"/>
      <w:pPr>
        <w:ind w:left="2073" w:hanging="485"/>
      </w:pPr>
      <w:rPr>
        <w:rFonts w:hint="default"/>
      </w:rPr>
    </w:lvl>
    <w:lvl w:ilvl="3">
      <w:numFmt w:val="bullet"/>
      <w:lvlText w:val="•"/>
      <w:lvlJc w:val="left"/>
      <w:pPr>
        <w:ind w:left="3029" w:hanging="485"/>
      </w:pPr>
      <w:rPr>
        <w:rFonts w:hint="default"/>
      </w:rPr>
    </w:lvl>
    <w:lvl w:ilvl="4">
      <w:numFmt w:val="bullet"/>
      <w:lvlText w:val="•"/>
      <w:lvlJc w:val="left"/>
      <w:pPr>
        <w:ind w:left="3986" w:hanging="485"/>
      </w:pPr>
      <w:rPr>
        <w:rFonts w:hint="default"/>
      </w:rPr>
    </w:lvl>
    <w:lvl w:ilvl="5">
      <w:numFmt w:val="bullet"/>
      <w:lvlText w:val="•"/>
      <w:lvlJc w:val="left"/>
      <w:pPr>
        <w:ind w:left="4943" w:hanging="485"/>
      </w:pPr>
      <w:rPr>
        <w:rFonts w:hint="default"/>
      </w:rPr>
    </w:lvl>
    <w:lvl w:ilvl="6">
      <w:numFmt w:val="bullet"/>
      <w:lvlText w:val="•"/>
      <w:lvlJc w:val="left"/>
      <w:pPr>
        <w:ind w:left="5899" w:hanging="485"/>
      </w:pPr>
      <w:rPr>
        <w:rFonts w:hint="default"/>
      </w:rPr>
    </w:lvl>
    <w:lvl w:ilvl="7">
      <w:numFmt w:val="bullet"/>
      <w:lvlText w:val="•"/>
      <w:lvlJc w:val="left"/>
      <w:pPr>
        <w:ind w:left="6856" w:hanging="485"/>
      </w:pPr>
      <w:rPr>
        <w:rFonts w:hint="default"/>
      </w:rPr>
    </w:lvl>
    <w:lvl w:ilvl="8">
      <w:numFmt w:val="bullet"/>
      <w:lvlText w:val="•"/>
      <w:lvlJc w:val="left"/>
      <w:pPr>
        <w:ind w:left="7813" w:hanging="485"/>
      </w:pPr>
      <w:rPr>
        <w:rFonts w:hint="default"/>
      </w:rPr>
    </w:lvl>
  </w:abstractNum>
  <w:abstractNum w:abstractNumId="24">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6">
    <w:nsid w:val="54E21CB2"/>
    <w:multiLevelType w:val="hybridMultilevel"/>
    <w:tmpl w:val="783C1420"/>
    <w:lvl w:ilvl="0" w:tplc="8D9869AC">
      <w:start w:val="2"/>
      <w:numFmt w:val="decimal"/>
      <w:lvlText w:val="(%1)"/>
      <w:lvlJc w:val="left"/>
      <w:pPr>
        <w:ind w:left="156" w:hanging="435"/>
      </w:pPr>
      <w:rPr>
        <w:rFonts w:ascii="Times New Roman" w:eastAsia="Times New Roman" w:hAnsi="Times New Roman" w:cs="Times New Roman" w:hint="default"/>
        <w:b/>
        <w:bCs/>
        <w:spacing w:val="0"/>
        <w:w w:val="100"/>
        <w:sz w:val="24"/>
        <w:szCs w:val="24"/>
      </w:rPr>
    </w:lvl>
    <w:lvl w:ilvl="1" w:tplc="3F924CE8">
      <w:numFmt w:val="bullet"/>
      <w:lvlText w:val="•"/>
      <w:lvlJc w:val="left"/>
      <w:pPr>
        <w:ind w:left="1116" w:hanging="435"/>
      </w:pPr>
      <w:rPr>
        <w:rFonts w:hint="default"/>
      </w:rPr>
    </w:lvl>
    <w:lvl w:ilvl="2" w:tplc="B1CECF5E">
      <w:numFmt w:val="bullet"/>
      <w:lvlText w:val="•"/>
      <w:lvlJc w:val="left"/>
      <w:pPr>
        <w:ind w:left="2073" w:hanging="435"/>
      </w:pPr>
      <w:rPr>
        <w:rFonts w:hint="default"/>
      </w:rPr>
    </w:lvl>
    <w:lvl w:ilvl="3" w:tplc="FE68671C">
      <w:numFmt w:val="bullet"/>
      <w:lvlText w:val="•"/>
      <w:lvlJc w:val="left"/>
      <w:pPr>
        <w:ind w:left="3029" w:hanging="435"/>
      </w:pPr>
      <w:rPr>
        <w:rFonts w:hint="default"/>
      </w:rPr>
    </w:lvl>
    <w:lvl w:ilvl="4" w:tplc="180005D8">
      <w:numFmt w:val="bullet"/>
      <w:lvlText w:val="•"/>
      <w:lvlJc w:val="left"/>
      <w:pPr>
        <w:ind w:left="3986" w:hanging="435"/>
      </w:pPr>
      <w:rPr>
        <w:rFonts w:hint="default"/>
      </w:rPr>
    </w:lvl>
    <w:lvl w:ilvl="5" w:tplc="8BC46710">
      <w:numFmt w:val="bullet"/>
      <w:lvlText w:val="•"/>
      <w:lvlJc w:val="left"/>
      <w:pPr>
        <w:ind w:left="4943" w:hanging="435"/>
      </w:pPr>
      <w:rPr>
        <w:rFonts w:hint="default"/>
      </w:rPr>
    </w:lvl>
    <w:lvl w:ilvl="6" w:tplc="5C1289DA">
      <w:numFmt w:val="bullet"/>
      <w:lvlText w:val="•"/>
      <w:lvlJc w:val="left"/>
      <w:pPr>
        <w:ind w:left="5899" w:hanging="435"/>
      </w:pPr>
      <w:rPr>
        <w:rFonts w:hint="default"/>
      </w:rPr>
    </w:lvl>
    <w:lvl w:ilvl="7" w:tplc="01BCC35E">
      <w:numFmt w:val="bullet"/>
      <w:lvlText w:val="•"/>
      <w:lvlJc w:val="left"/>
      <w:pPr>
        <w:ind w:left="6856" w:hanging="435"/>
      </w:pPr>
      <w:rPr>
        <w:rFonts w:hint="default"/>
      </w:rPr>
    </w:lvl>
    <w:lvl w:ilvl="8" w:tplc="8AC2DC04">
      <w:numFmt w:val="bullet"/>
      <w:lvlText w:val="•"/>
      <w:lvlJc w:val="left"/>
      <w:pPr>
        <w:ind w:left="7813" w:hanging="435"/>
      </w:pPr>
      <w:rPr>
        <w:rFonts w:hint="default"/>
      </w:rPr>
    </w:lvl>
  </w:abstractNum>
  <w:abstractNum w:abstractNumId="2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3D1A99"/>
    <w:multiLevelType w:val="hybridMultilevel"/>
    <w:tmpl w:val="AA120D58"/>
    <w:lvl w:ilvl="0" w:tplc="3A6A65E6">
      <w:start w:val="2"/>
      <w:numFmt w:val="decimal"/>
      <w:lvlText w:val="(%1)"/>
      <w:lvlJc w:val="left"/>
      <w:pPr>
        <w:ind w:left="156" w:hanging="370"/>
      </w:pPr>
      <w:rPr>
        <w:rFonts w:ascii="Times New Roman" w:eastAsia="Times New Roman" w:hAnsi="Times New Roman" w:cs="Times New Roman" w:hint="default"/>
        <w:b/>
        <w:bCs/>
        <w:w w:val="100"/>
        <w:sz w:val="24"/>
        <w:szCs w:val="24"/>
      </w:rPr>
    </w:lvl>
    <w:lvl w:ilvl="1" w:tplc="49D61216">
      <w:numFmt w:val="bullet"/>
      <w:lvlText w:val="•"/>
      <w:lvlJc w:val="left"/>
      <w:pPr>
        <w:ind w:left="1116" w:hanging="370"/>
      </w:pPr>
      <w:rPr>
        <w:rFonts w:hint="default"/>
      </w:rPr>
    </w:lvl>
    <w:lvl w:ilvl="2" w:tplc="429CC1DE">
      <w:numFmt w:val="bullet"/>
      <w:lvlText w:val="•"/>
      <w:lvlJc w:val="left"/>
      <w:pPr>
        <w:ind w:left="2073" w:hanging="370"/>
      </w:pPr>
      <w:rPr>
        <w:rFonts w:hint="default"/>
      </w:rPr>
    </w:lvl>
    <w:lvl w:ilvl="3" w:tplc="DBE0C3D8">
      <w:numFmt w:val="bullet"/>
      <w:lvlText w:val="•"/>
      <w:lvlJc w:val="left"/>
      <w:pPr>
        <w:ind w:left="3029" w:hanging="370"/>
      </w:pPr>
      <w:rPr>
        <w:rFonts w:hint="default"/>
      </w:rPr>
    </w:lvl>
    <w:lvl w:ilvl="4" w:tplc="E62E3A4E">
      <w:numFmt w:val="bullet"/>
      <w:lvlText w:val="•"/>
      <w:lvlJc w:val="left"/>
      <w:pPr>
        <w:ind w:left="3986" w:hanging="370"/>
      </w:pPr>
      <w:rPr>
        <w:rFonts w:hint="default"/>
      </w:rPr>
    </w:lvl>
    <w:lvl w:ilvl="5" w:tplc="10F25B54">
      <w:numFmt w:val="bullet"/>
      <w:lvlText w:val="•"/>
      <w:lvlJc w:val="left"/>
      <w:pPr>
        <w:ind w:left="4943" w:hanging="370"/>
      </w:pPr>
      <w:rPr>
        <w:rFonts w:hint="default"/>
      </w:rPr>
    </w:lvl>
    <w:lvl w:ilvl="6" w:tplc="3D821256">
      <w:numFmt w:val="bullet"/>
      <w:lvlText w:val="•"/>
      <w:lvlJc w:val="left"/>
      <w:pPr>
        <w:ind w:left="5899" w:hanging="370"/>
      </w:pPr>
      <w:rPr>
        <w:rFonts w:hint="default"/>
      </w:rPr>
    </w:lvl>
    <w:lvl w:ilvl="7" w:tplc="E6F85264">
      <w:numFmt w:val="bullet"/>
      <w:lvlText w:val="•"/>
      <w:lvlJc w:val="left"/>
      <w:pPr>
        <w:ind w:left="6856" w:hanging="370"/>
      </w:pPr>
      <w:rPr>
        <w:rFonts w:hint="default"/>
      </w:rPr>
    </w:lvl>
    <w:lvl w:ilvl="8" w:tplc="542688B0">
      <w:numFmt w:val="bullet"/>
      <w:lvlText w:val="•"/>
      <w:lvlJc w:val="left"/>
      <w:pPr>
        <w:ind w:left="7813" w:hanging="370"/>
      </w:pPr>
      <w:rPr>
        <w:rFonts w:hint="default"/>
      </w:rPr>
    </w:lvl>
  </w:abstractNum>
  <w:abstractNum w:abstractNumId="29">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30">
    <w:nsid w:val="5F2A1A42"/>
    <w:multiLevelType w:val="hybridMultilevel"/>
    <w:tmpl w:val="26560E0C"/>
    <w:lvl w:ilvl="0" w:tplc="422032F2">
      <w:start w:val="1"/>
      <w:numFmt w:val="decimal"/>
      <w:lvlText w:val="%1."/>
      <w:lvlJc w:val="left"/>
      <w:pPr>
        <w:ind w:left="396" w:hanging="240"/>
      </w:pPr>
      <w:rPr>
        <w:rFonts w:ascii="Times New Roman" w:eastAsia="Times New Roman" w:hAnsi="Times New Roman" w:cs="Times New Roman" w:hint="default"/>
        <w:spacing w:val="-2"/>
        <w:w w:val="100"/>
        <w:sz w:val="24"/>
        <w:szCs w:val="24"/>
      </w:rPr>
    </w:lvl>
    <w:lvl w:ilvl="1" w:tplc="C1C06456">
      <w:numFmt w:val="bullet"/>
      <w:lvlText w:val="•"/>
      <w:lvlJc w:val="left"/>
      <w:pPr>
        <w:ind w:left="1332" w:hanging="240"/>
      </w:pPr>
      <w:rPr>
        <w:rFonts w:hint="default"/>
      </w:rPr>
    </w:lvl>
    <w:lvl w:ilvl="2" w:tplc="CF4630CC">
      <w:numFmt w:val="bullet"/>
      <w:lvlText w:val="•"/>
      <w:lvlJc w:val="left"/>
      <w:pPr>
        <w:ind w:left="2265" w:hanging="240"/>
      </w:pPr>
      <w:rPr>
        <w:rFonts w:hint="default"/>
      </w:rPr>
    </w:lvl>
    <w:lvl w:ilvl="3" w:tplc="78B89894">
      <w:numFmt w:val="bullet"/>
      <w:lvlText w:val="•"/>
      <w:lvlJc w:val="left"/>
      <w:pPr>
        <w:ind w:left="3197" w:hanging="240"/>
      </w:pPr>
      <w:rPr>
        <w:rFonts w:hint="default"/>
      </w:rPr>
    </w:lvl>
    <w:lvl w:ilvl="4" w:tplc="DA9E6342">
      <w:numFmt w:val="bullet"/>
      <w:lvlText w:val="•"/>
      <w:lvlJc w:val="left"/>
      <w:pPr>
        <w:ind w:left="4130" w:hanging="240"/>
      </w:pPr>
      <w:rPr>
        <w:rFonts w:hint="default"/>
      </w:rPr>
    </w:lvl>
    <w:lvl w:ilvl="5" w:tplc="313E6ED6">
      <w:numFmt w:val="bullet"/>
      <w:lvlText w:val="•"/>
      <w:lvlJc w:val="left"/>
      <w:pPr>
        <w:ind w:left="5063" w:hanging="240"/>
      </w:pPr>
      <w:rPr>
        <w:rFonts w:hint="default"/>
      </w:rPr>
    </w:lvl>
    <w:lvl w:ilvl="6" w:tplc="5FD4B8F8">
      <w:numFmt w:val="bullet"/>
      <w:lvlText w:val="•"/>
      <w:lvlJc w:val="left"/>
      <w:pPr>
        <w:ind w:left="5995" w:hanging="240"/>
      </w:pPr>
      <w:rPr>
        <w:rFonts w:hint="default"/>
      </w:rPr>
    </w:lvl>
    <w:lvl w:ilvl="7" w:tplc="A824F37C">
      <w:numFmt w:val="bullet"/>
      <w:lvlText w:val="•"/>
      <w:lvlJc w:val="left"/>
      <w:pPr>
        <w:ind w:left="6928" w:hanging="240"/>
      </w:pPr>
      <w:rPr>
        <w:rFonts w:hint="default"/>
      </w:rPr>
    </w:lvl>
    <w:lvl w:ilvl="8" w:tplc="605ADD6A">
      <w:numFmt w:val="bullet"/>
      <w:lvlText w:val="•"/>
      <w:lvlJc w:val="left"/>
      <w:pPr>
        <w:ind w:left="7861" w:hanging="240"/>
      </w:pPr>
      <w:rPr>
        <w:rFonts w:hint="default"/>
      </w:rPr>
    </w:lvl>
  </w:abstractNum>
  <w:abstractNum w:abstractNumId="31">
    <w:nsid w:val="62F362BD"/>
    <w:multiLevelType w:val="hybridMultilevel"/>
    <w:tmpl w:val="54AA54C6"/>
    <w:lvl w:ilvl="0" w:tplc="82DEFF3A">
      <w:start w:val="1"/>
      <w:numFmt w:val="decimal"/>
      <w:lvlText w:val="%1."/>
      <w:lvlJc w:val="left"/>
      <w:pPr>
        <w:ind w:left="396" w:hanging="240"/>
      </w:pPr>
      <w:rPr>
        <w:rFonts w:ascii="Times New Roman" w:eastAsia="Times New Roman" w:hAnsi="Times New Roman" w:cs="Times New Roman" w:hint="default"/>
        <w:spacing w:val="-2"/>
        <w:w w:val="100"/>
        <w:sz w:val="24"/>
        <w:szCs w:val="24"/>
      </w:rPr>
    </w:lvl>
    <w:lvl w:ilvl="1" w:tplc="D9DA18A6">
      <w:numFmt w:val="bullet"/>
      <w:lvlText w:val="•"/>
      <w:lvlJc w:val="left"/>
      <w:pPr>
        <w:ind w:left="1332" w:hanging="240"/>
      </w:pPr>
      <w:rPr>
        <w:rFonts w:hint="default"/>
      </w:rPr>
    </w:lvl>
    <w:lvl w:ilvl="2" w:tplc="F2CC114C">
      <w:numFmt w:val="bullet"/>
      <w:lvlText w:val="•"/>
      <w:lvlJc w:val="left"/>
      <w:pPr>
        <w:ind w:left="2265" w:hanging="240"/>
      </w:pPr>
      <w:rPr>
        <w:rFonts w:hint="default"/>
      </w:rPr>
    </w:lvl>
    <w:lvl w:ilvl="3" w:tplc="DCC6267E">
      <w:numFmt w:val="bullet"/>
      <w:lvlText w:val="•"/>
      <w:lvlJc w:val="left"/>
      <w:pPr>
        <w:ind w:left="3197" w:hanging="240"/>
      </w:pPr>
      <w:rPr>
        <w:rFonts w:hint="default"/>
      </w:rPr>
    </w:lvl>
    <w:lvl w:ilvl="4" w:tplc="057EEF2C">
      <w:numFmt w:val="bullet"/>
      <w:lvlText w:val="•"/>
      <w:lvlJc w:val="left"/>
      <w:pPr>
        <w:ind w:left="4130" w:hanging="240"/>
      </w:pPr>
      <w:rPr>
        <w:rFonts w:hint="default"/>
      </w:rPr>
    </w:lvl>
    <w:lvl w:ilvl="5" w:tplc="30660AE8">
      <w:numFmt w:val="bullet"/>
      <w:lvlText w:val="•"/>
      <w:lvlJc w:val="left"/>
      <w:pPr>
        <w:ind w:left="5063" w:hanging="240"/>
      </w:pPr>
      <w:rPr>
        <w:rFonts w:hint="default"/>
      </w:rPr>
    </w:lvl>
    <w:lvl w:ilvl="6" w:tplc="CFCEA594">
      <w:numFmt w:val="bullet"/>
      <w:lvlText w:val="•"/>
      <w:lvlJc w:val="left"/>
      <w:pPr>
        <w:ind w:left="5995" w:hanging="240"/>
      </w:pPr>
      <w:rPr>
        <w:rFonts w:hint="default"/>
      </w:rPr>
    </w:lvl>
    <w:lvl w:ilvl="7" w:tplc="AB90404E">
      <w:numFmt w:val="bullet"/>
      <w:lvlText w:val="•"/>
      <w:lvlJc w:val="left"/>
      <w:pPr>
        <w:ind w:left="6928" w:hanging="240"/>
      </w:pPr>
      <w:rPr>
        <w:rFonts w:hint="default"/>
      </w:rPr>
    </w:lvl>
    <w:lvl w:ilvl="8" w:tplc="7FAA2626">
      <w:numFmt w:val="bullet"/>
      <w:lvlText w:val="•"/>
      <w:lvlJc w:val="left"/>
      <w:pPr>
        <w:ind w:left="7861" w:hanging="240"/>
      </w:pPr>
      <w:rPr>
        <w:rFonts w:hint="default"/>
      </w:rPr>
    </w:lvl>
  </w:abstractNum>
  <w:abstractNum w:abstractNumId="32">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33">
    <w:nsid w:val="693E3E10"/>
    <w:multiLevelType w:val="hybridMultilevel"/>
    <w:tmpl w:val="DD5A3E24"/>
    <w:lvl w:ilvl="0" w:tplc="79C06180">
      <w:start w:val="2"/>
      <w:numFmt w:val="decimal"/>
      <w:lvlText w:val="(%1)"/>
      <w:lvlJc w:val="left"/>
      <w:pPr>
        <w:ind w:left="156" w:hanging="420"/>
      </w:pPr>
      <w:rPr>
        <w:rFonts w:hint="default"/>
        <w:b/>
        <w:bCs/>
        <w:spacing w:val="0"/>
        <w:w w:val="100"/>
      </w:rPr>
    </w:lvl>
    <w:lvl w:ilvl="1" w:tplc="4FC6DAE4">
      <w:numFmt w:val="bullet"/>
      <w:lvlText w:val="•"/>
      <w:lvlJc w:val="left"/>
      <w:pPr>
        <w:ind w:left="1116" w:hanging="420"/>
      </w:pPr>
      <w:rPr>
        <w:rFonts w:hint="default"/>
      </w:rPr>
    </w:lvl>
    <w:lvl w:ilvl="2" w:tplc="110E89A6">
      <w:numFmt w:val="bullet"/>
      <w:lvlText w:val="•"/>
      <w:lvlJc w:val="left"/>
      <w:pPr>
        <w:ind w:left="2073" w:hanging="420"/>
      </w:pPr>
      <w:rPr>
        <w:rFonts w:hint="default"/>
      </w:rPr>
    </w:lvl>
    <w:lvl w:ilvl="3" w:tplc="126294FE">
      <w:numFmt w:val="bullet"/>
      <w:lvlText w:val="•"/>
      <w:lvlJc w:val="left"/>
      <w:pPr>
        <w:ind w:left="3029" w:hanging="420"/>
      </w:pPr>
      <w:rPr>
        <w:rFonts w:hint="default"/>
      </w:rPr>
    </w:lvl>
    <w:lvl w:ilvl="4" w:tplc="82CEC052">
      <w:numFmt w:val="bullet"/>
      <w:lvlText w:val="•"/>
      <w:lvlJc w:val="left"/>
      <w:pPr>
        <w:ind w:left="3986" w:hanging="420"/>
      </w:pPr>
      <w:rPr>
        <w:rFonts w:hint="default"/>
      </w:rPr>
    </w:lvl>
    <w:lvl w:ilvl="5" w:tplc="9D7038C4">
      <w:numFmt w:val="bullet"/>
      <w:lvlText w:val="•"/>
      <w:lvlJc w:val="left"/>
      <w:pPr>
        <w:ind w:left="4943" w:hanging="420"/>
      </w:pPr>
      <w:rPr>
        <w:rFonts w:hint="default"/>
      </w:rPr>
    </w:lvl>
    <w:lvl w:ilvl="6" w:tplc="18E44850">
      <w:numFmt w:val="bullet"/>
      <w:lvlText w:val="•"/>
      <w:lvlJc w:val="left"/>
      <w:pPr>
        <w:ind w:left="5899" w:hanging="420"/>
      </w:pPr>
      <w:rPr>
        <w:rFonts w:hint="default"/>
      </w:rPr>
    </w:lvl>
    <w:lvl w:ilvl="7" w:tplc="AF168D06">
      <w:numFmt w:val="bullet"/>
      <w:lvlText w:val="•"/>
      <w:lvlJc w:val="left"/>
      <w:pPr>
        <w:ind w:left="6856" w:hanging="420"/>
      </w:pPr>
      <w:rPr>
        <w:rFonts w:hint="default"/>
      </w:rPr>
    </w:lvl>
    <w:lvl w:ilvl="8" w:tplc="9A30AAC0">
      <w:numFmt w:val="bullet"/>
      <w:lvlText w:val="•"/>
      <w:lvlJc w:val="left"/>
      <w:pPr>
        <w:ind w:left="7813" w:hanging="420"/>
      </w:pPr>
      <w:rPr>
        <w:rFonts w:hint="default"/>
      </w:rPr>
    </w:lvl>
  </w:abstractNum>
  <w:abstractNum w:abstractNumId="34">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35">
    <w:nsid w:val="6A771770"/>
    <w:multiLevelType w:val="hybridMultilevel"/>
    <w:tmpl w:val="A3FC8D04"/>
    <w:lvl w:ilvl="0" w:tplc="706E9868">
      <w:start w:val="1"/>
      <w:numFmt w:val="decimal"/>
      <w:lvlText w:val="%1."/>
      <w:lvlJc w:val="left"/>
      <w:pPr>
        <w:ind w:left="156" w:hanging="307"/>
      </w:pPr>
      <w:rPr>
        <w:rFonts w:ascii="Times New Roman" w:eastAsia="Times New Roman" w:hAnsi="Times New Roman" w:cs="Times New Roman" w:hint="default"/>
        <w:spacing w:val="-8"/>
        <w:w w:val="100"/>
        <w:sz w:val="24"/>
        <w:szCs w:val="24"/>
      </w:rPr>
    </w:lvl>
    <w:lvl w:ilvl="1" w:tplc="7B4C713A">
      <w:numFmt w:val="bullet"/>
      <w:lvlText w:val="•"/>
      <w:lvlJc w:val="left"/>
      <w:pPr>
        <w:ind w:left="1116" w:hanging="307"/>
      </w:pPr>
      <w:rPr>
        <w:rFonts w:hint="default"/>
      </w:rPr>
    </w:lvl>
    <w:lvl w:ilvl="2" w:tplc="2332B1B6">
      <w:numFmt w:val="bullet"/>
      <w:lvlText w:val="•"/>
      <w:lvlJc w:val="left"/>
      <w:pPr>
        <w:ind w:left="2073" w:hanging="307"/>
      </w:pPr>
      <w:rPr>
        <w:rFonts w:hint="default"/>
      </w:rPr>
    </w:lvl>
    <w:lvl w:ilvl="3" w:tplc="03B44FE2">
      <w:numFmt w:val="bullet"/>
      <w:lvlText w:val="•"/>
      <w:lvlJc w:val="left"/>
      <w:pPr>
        <w:ind w:left="3029" w:hanging="307"/>
      </w:pPr>
      <w:rPr>
        <w:rFonts w:hint="default"/>
      </w:rPr>
    </w:lvl>
    <w:lvl w:ilvl="4" w:tplc="0876E99C">
      <w:numFmt w:val="bullet"/>
      <w:lvlText w:val="•"/>
      <w:lvlJc w:val="left"/>
      <w:pPr>
        <w:ind w:left="3986" w:hanging="307"/>
      </w:pPr>
      <w:rPr>
        <w:rFonts w:hint="default"/>
      </w:rPr>
    </w:lvl>
    <w:lvl w:ilvl="5" w:tplc="C75A5BB4">
      <w:numFmt w:val="bullet"/>
      <w:lvlText w:val="•"/>
      <w:lvlJc w:val="left"/>
      <w:pPr>
        <w:ind w:left="4943" w:hanging="307"/>
      </w:pPr>
      <w:rPr>
        <w:rFonts w:hint="default"/>
      </w:rPr>
    </w:lvl>
    <w:lvl w:ilvl="6" w:tplc="777E9560">
      <w:numFmt w:val="bullet"/>
      <w:lvlText w:val="•"/>
      <w:lvlJc w:val="left"/>
      <w:pPr>
        <w:ind w:left="5899" w:hanging="307"/>
      </w:pPr>
      <w:rPr>
        <w:rFonts w:hint="default"/>
      </w:rPr>
    </w:lvl>
    <w:lvl w:ilvl="7" w:tplc="FD7C0E10">
      <w:numFmt w:val="bullet"/>
      <w:lvlText w:val="•"/>
      <w:lvlJc w:val="left"/>
      <w:pPr>
        <w:ind w:left="6856" w:hanging="307"/>
      </w:pPr>
      <w:rPr>
        <w:rFonts w:hint="default"/>
      </w:rPr>
    </w:lvl>
    <w:lvl w:ilvl="8" w:tplc="E2FA3C3E">
      <w:numFmt w:val="bullet"/>
      <w:lvlText w:val="•"/>
      <w:lvlJc w:val="left"/>
      <w:pPr>
        <w:ind w:left="7813" w:hanging="307"/>
      </w:pPr>
      <w:rPr>
        <w:rFonts w:hint="default"/>
      </w:rPr>
    </w:lvl>
  </w:abstractNum>
  <w:abstractNum w:abstractNumId="36">
    <w:nsid w:val="7717046C"/>
    <w:multiLevelType w:val="hybridMultilevel"/>
    <w:tmpl w:val="C2EA3AFC"/>
    <w:lvl w:ilvl="0" w:tplc="1F8C9B56">
      <w:start w:val="7"/>
      <w:numFmt w:val="decimal"/>
      <w:lvlText w:val="%1."/>
      <w:lvlJc w:val="left"/>
      <w:pPr>
        <w:ind w:left="156" w:hanging="293"/>
      </w:pPr>
      <w:rPr>
        <w:rFonts w:ascii="Times New Roman" w:eastAsia="Times New Roman" w:hAnsi="Times New Roman" w:cs="Times New Roman" w:hint="default"/>
        <w:spacing w:val="-9"/>
        <w:w w:val="100"/>
        <w:sz w:val="24"/>
        <w:szCs w:val="24"/>
      </w:rPr>
    </w:lvl>
    <w:lvl w:ilvl="1" w:tplc="97AC3054">
      <w:numFmt w:val="bullet"/>
      <w:lvlText w:val="•"/>
      <w:lvlJc w:val="left"/>
      <w:pPr>
        <w:ind w:left="1116" w:hanging="293"/>
      </w:pPr>
      <w:rPr>
        <w:rFonts w:hint="default"/>
      </w:rPr>
    </w:lvl>
    <w:lvl w:ilvl="2" w:tplc="52A04030">
      <w:numFmt w:val="bullet"/>
      <w:lvlText w:val="•"/>
      <w:lvlJc w:val="left"/>
      <w:pPr>
        <w:ind w:left="2073" w:hanging="293"/>
      </w:pPr>
      <w:rPr>
        <w:rFonts w:hint="default"/>
      </w:rPr>
    </w:lvl>
    <w:lvl w:ilvl="3" w:tplc="C70006BE">
      <w:numFmt w:val="bullet"/>
      <w:lvlText w:val="•"/>
      <w:lvlJc w:val="left"/>
      <w:pPr>
        <w:ind w:left="3029" w:hanging="293"/>
      </w:pPr>
      <w:rPr>
        <w:rFonts w:hint="default"/>
      </w:rPr>
    </w:lvl>
    <w:lvl w:ilvl="4" w:tplc="F218104C">
      <w:numFmt w:val="bullet"/>
      <w:lvlText w:val="•"/>
      <w:lvlJc w:val="left"/>
      <w:pPr>
        <w:ind w:left="3986" w:hanging="293"/>
      </w:pPr>
      <w:rPr>
        <w:rFonts w:hint="default"/>
      </w:rPr>
    </w:lvl>
    <w:lvl w:ilvl="5" w:tplc="6F5A5D66">
      <w:numFmt w:val="bullet"/>
      <w:lvlText w:val="•"/>
      <w:lvlJc w:val="left"/>
      <w:pPr>
        <w:ind w:left="4943" w:hanging="293"/>
      </w:pPr>
      <w:rPr>
        <w:rFonts w:hint="default"/>
      </w:rPr>
    </w:lvl>
    <w:lvl w:ilvl="6" w:tplc="92D6C2CA">
      <w:numFmt w:val="bullet"/>
      <w:lvlText w:val="•"/>
      <w:lvlJc w:val="left"/>
      <w:pPr>
        <w:ind w:left="5899" w:hanging="293"/>
      </w:pPr>
      <w:rPr>
        <w:rFonts w:hint="default"/>
      </w:rPr>
    </w:lvl>
    <w:lvl w:ilvl="7" w:tplc="6B121E34">
      <w:numFmt w:val="bullet"/>
      <w:lvlText w:val="•"/>
      <w:lvlJc w:val="left"/>
      <w:pPr>
        <w:ind w:left="6856" w:hanging="293"/>
      </w:pPr>
      <w:rPr>
        <w:rFonts w:hint="default"/>
      </w:rPr>
    </w:lvl>
    <w:lvl w:ilvl="8" w:tplc="1D76B97C">
      <w:numFmt w:val="bullet"/>
      <w:lvlText w:val="•"/>
      <w:lvlJc w:val="left"/>
      <w:pPr>
        <w:ind w:left="7813" w:hanging="293"/>
      </w:pPr>
      <w:rPr>
        <w:rFonts w:hint="default"/>
      </w:rPr>
    </w:lvl>
  </w:abstractNum>
  <w:abstractNum w:abstractNumId="37">
    <w:nsid w:val="788D021E"/>
    <w:multiLevelType w:val="hybridMultilevel"/>
    <w:tmpl w:val="A544B38C"/>
    <w:lvl w:ilvl="0" w:tplc="A1B2C8F4">
      <w:start w:val="2"/>
      <w:numFmt w:val="decimal"/>
      <w:lvlText w:val="(%1)"/>
      <w:lvlJc w:val="left"/>
      <w:pPr>
        <w:ind w:left="156" w:hanging="339"/>
      </w:pPr>
      <w:rPr>
        <w:rFonts w:ascii="Times New Roman" w:eastAsia="Times New Roman" w:hAnsi="Times New Roman" w:cs="Times New Roman" w:hint="default"/>
        <w:b/>
        <w:bCs/>
        <w:w w:val="100"/>
        <w:sz w:val="24"/>
        <w:szCs w:val="24"/>
      </w:rPr>
    </w:lvl>
    <w:lvl w:ilvl="1" w:tplc="54D4AA34">
      <w:numFmt w:val="bullet"/>
      <w:lvlText w:val="•"/>
      <w:lvlJc w:val="left"/>
      <w:pPr>
        <w:ind w:left="1116" w:hanging="339"/>
      </w:pPr>
      <w:rPr>
        <w:rFonts w:hint="default"/>
      </w:rPr>
    </w:lvl>
    <w:lvl w:ilvl="2" w:tplc="31B2D6C2">
      <w:numFmt w:val="bullet"/>
      <w:lvlText w:val="•"/>
      <w:lvlJc w:val="left"/>
      <w:pPr>
        <w:ind w:left="2073" w:hanging="339"/>
      </w:pPr>
      <w:rPr>
        <w:rFonts w:hint="default"/>
      </w:rPr>
    </w:lvl>
    <w:lvl w:ilvl="3" w:tplc="67023A9E">
      <w:numFmt w:val="bullet"/>
      <w:lvlText w:val="•"/>
      <w:lvlJc w:val="left"/>
      <w:pPr>
        <w:ind w:left="3029" w:hanging="339"/>
      </w:pPr>
      <w:rPr>
        <w:rFonts w:hint="default"/>
      </w:rPr>
    </w:lvl>
    <w:lvl w:ilvl="4" w:tplc="1FC2A6C0">
      <w:numFmt w:val="bullet"/>
      <w:lvlText w:val="•"/>
      <w:lvlJc w:val="left"/>
      <w:pPr>
        <w:ind w:left="3986" w:hanging="339"/>
      </w:pPr>
      <w:rPr>
        <w:rFonts w:hint="default"/>
      </w:rPr>
    </w:lvl>
    <w:lvl w:ilvl="5" w:tplc="A748E4BE">
      <w:numFmt w:val="bullet"/>
      <w:lvlText w:val="•"/>
      <w:lvlJc w:val="left"/>
      <w:pPr>
        <w:ind w:left="4943" w:hanging="339"/>
      </w:pPr>
      <w:rPr>
        <w:rFonts w:hint="default"/>
      </w:rPr>
    </w:lvl>
    <w:lvl w:ilvl="6" w:tplc="D11EED8A">
      <w:numFmt w:val="bullet"/>
      <w:lvlText w:val="•"/>
      <w:lvlJc w:val="left"/>
      <w:pPr>
        <w:ind w:left="5899" w:hanging="339"/>
      </w:pPr>
      <w:rPr>
        <w:rFonts w:hint="default"/>
      </w:rPr>
    </w:lvl>
    <w:lvl w:ilvl="7" w:tplc="912005F8">
      <w:numFmt w:val="bullet"/>
      <w:lvlText w:val="•"/>
      <w:lvlJc w:val="left"/>
      <w:pPr>
        <w:ind w:left="6856" w:hanging="339"/>
      </w:pPr>
      <w:rPr>
        <w:rFonts w:hint="default"/>
      </w:rPr>
    </w:lvl>
    <w:lvl w:ilvl="8" w:tplc="65B43FC4">
      <w:numFmt w:val="bullet"/>
      <w:lvlText w:val="•"/>
      <w:lvlJc w:val="left"/>
      <w:pPr>
        <w:ind w:left="7813" w:hanging="339"/>
      </w:pPr>
      <w:rPr>
        <w:rFonts w:hint="default"/>
      </w:rPr>
    </w:lvl>
  </w:abstractNum>
  <w:abstractNum w:abstractNumId="38">
    <w:nsid w:val="7A6019F4"/>
    <w:multiLevelType w:val="hybridMultilevel"/>
    <w:tmpl w:val="92182778"/>
    <w:lvl w:ilvl="0" w:tplc="A4C6C464">
      <w:start w:val="2"/>
      <w:numFmt w:val="decimal"/>
      <w:lvlText w:val="(%1)"/>
      <w:lvlJc w:val="left"/>
      <w:pPr>
        <w:ind w:left="156" w:hanging="341"/>
      </w:pPr>
      <w:rPr>
        <w:rFonts w:ascii="Times New Roman" w:eastAsia="Times New Roman" w:hAnsi="Times New Roman" w:cs="Times New Roman" w:hint="default"/>
        <w:b/>
        <w:bCs/>
        <w:spacing w:val="-4"/>
        <w:w w:val="99"/>
        <w:sz w:val="24"/>
        <w:szCs w:val="24"/>
      </w:rPr>
    </w:lvl>
    <w:lvl w:ilvl="1" w:tplc="DEA8800E">
      <w:start w:val="1"/>
      <w:numFmt w:val="decimal"/>
      <w:lvlText w:val="%2."/>
      <w:lvlJc w:val="left"/>
      <w:pPr>
        <w:ind w:left="156" w:hanging="250"/>
      </w:pPr>
      <w:rPr>
        <w:rFonts w:ascii="Times New Roman" w:eastAsia="Times New Roman" w:hAnsi="Times New Roman" w:cs="Times New Roman" w:hint="default"/>
        <w:w w:val="100"/>
        <w:sz w:val="24"/>
        <w:szCs w:val="24"/>
      </w:rPr>
    </w:lvl>
    <w:lvl w:ilvl="2" w:tplc="233E70EA">
      <w:numFmt w:val="bullet"/>
      <w:lvlText w:val="•"/>
      <w:lvlJc w:val="left"/>
      <w:pPr>
        <w:ind w:left="2073" w:hanging="250"/>
      </w:pPr>
      <w:rPr>
        <w:rFonts w:hint="default"/>
      </w:rPr>
    </w:lvl>
    <w:lvl w:ilvl="3" w:tplc="5DF0526C">
      <w:numFmt w:val="bullet"/>
      <w:lvlText w:val="•"/>
      <w:lvlJc w:val="left"/>
      <w:pPr>
        <w:ind w:left="3029" w:hanging="250"/>
      </w:pPr>
      <w:rPr>
        <w:rFonts w:hint="default"/>
      </w:rPr>
    </w:lvl>
    <w:lvl w:ilvl="4" w:tplc="6818E73C">
      <w:numFmt w:val="bullet"/>
      <w:lvlText w:val="•"/>
      <w:lvlJc w:val="left"/>
      <w:pPr>
        <w:ind w:left="3986" w:hanging="250"/>
      </w:pPr>
      <w:rPr>
        <w:rFonts w:hint="default"/>
      </w:rPr>
    </w:lvl>
    <w:lvl w:ilvl="5" w:tplc="679E6FA8">
      <w:numFmt w:val="bullet"/>
      <w:lvlText w:val="•"/>
      <w:lvlJc w:val="left"/>
      <w:pPr>
        <w:ind w:left="4943" w:hanging="250"/>
      </w:pPr>
      <w:rPr>
        <w:rFonts w:hint="default"/>
      </w:rPr>
    </w:lvl>
    <w:lvl w:ilvl="6" w:tplc="E08AA6CA">
      <w:numFmt w:val="bullet"/>
      <w:lvlText w:val="•"/>
      <w:lvlJc w:val="left"/>
      <w:pPr>
        <w:ind w:left="5899" w:hanging="250"/>
      </w:pPr>
      <w:rPr>
        <w:rFonts w:hint="default"/>
      </w:rPr>
    </w:lvl>
    <w:lvl w:ilvl="7" w:tplc="1B6EC168">
      <w:numFmt w:val="bullet"/>
      <w:lvlText w:val="•"/>
      <w:lvlJc w:val="left"/>
      <w:pPr>
        <w:ind w:left="6856" w:hanging="250"/>
      </w:pPr>
      <w:rPr>
        <w:rFonts w:hint="default"/>
      </w:rPr>
    </w:lvl>
    <w:lvl w:ilvl="8" w:tplc="44FAA390">
      <w:numFmt w:val="bullet"/>
      <w:lvlText w:val="•"/>
      <w:lvlJc w:val="left"/>
      <w:pPr>
        <w:ind w:left="7813" w:hanging="250"/>
      </w:pPr>
      <w:rPr>
        <w:rFonts w:hint="default"/>
      </w:rPr>
    </w:lvl>
  </w:abstractNum>
  <w:num w:numId="1">
    <w:abstractNumId w:val="29"/>
  </w:num>
  <w:num w:numId="2">
    <w:abstractNumId w:val="18"/>
  </w:num>
  <w:num w:numId="3">
    <w:abstractNumId w:val="34"/>
  </w:num>
  <w:num w:numId="4">
    <w:abstractNumId w:val="7"/>
  </w:num>
  <w:num w:numId="5">
    <w:abstractNumId w:val="17"/>
  </w:num>
  <w:num w:numId="6">
    <w:abstractNumId w:val="32"/>
  </w:num>
  <w:num w:numId="7">
    <w:abstractNumId w:val="15"/>
  </w:num>
  <w:num w:numId="8">
    <w:abstractNumId w:val="25"/>
  </w:num>
  <w:num w:numId="9">
    <w:abstractNumId w:val="24"/>
  </w:num>
  <w:num w:numId="10">
    <w:abstractNumId w:val="4"/>
  </w:num>
  <w:num w:numId="11">
    <w:abstractNumId w:val="27"/>
  </w:num>
  <w:num w:numId="12">
    <w:abstractNumId w:val="14"/>
  </w:num>
  <w:num w:numId="13">
    <w:abstractNumId w:val="31"/>
  </w:num>
  <w:num w:numId="14">
    <w:abstractNumId w:val="37"/>
  </w:num>
  <w:num w:numId="15">
    <w:abstractNumId w:val="28"/>
  </w:num>
  <w:num w:numId="16">
    <w:abstractNumId w:val="12"/>
  </w:num>
  <w:num w:numId="17">
    <w:abstractNumId w:val="19"/>
  </w:num>
  <w:num w:numId="18">
    <w:abstractNumId w:val="35"/>
  </w:num>
  <w:num w:numId="19">
    <w:abstractNumId w:val="20"/>
  </w:num>
  <w:num w:numId="20">
    <w:abstractNumId w:val="30"/>
  </w:num>
  <w:num w:numId="21">
    <w:abstractNumId w:val="33"/>
  </w:num>
  <w:num w:numId="22">
    <w:abstractNumId w:val="1"/>
  </w:num>
  <w:num w:numId="23">
    <w:abstractNumId w:val="6"/>
  </w:num>
  <w:num w:numId="24">
    <w:abstractNumId w:val="9"/>
  </w:num>
  <w:num w:numId="25">
    <w:abstractNumId w:val="26"/>
  </w:num>
  <w:num w:numId="26">
    <w:abstractNumId w:val="3"/>
  </w:num>
  <w:num w:numId="27">
    <w:abstractNumId w:val="16"/>
  </w:num>
  <w:num w:numId="28">
    <w:abstractNumId w:val="11"/>
  </w:num>
  <w:num w:numId="29">
    <w:abstractNumId w:val="36"/>
  </w:num>
  <w:num w:numId="30">
    <w:abstractNumId w:val="13"/>
  </w:num>
  <w:num w:numId="31">
    <w:abstractNumId w:val="2"/>
  </w:num>
  <w:num w:numId="32">
    <w:abstractNumId w:val="38"/>
  </w:num>
  <w:num w:numId="33">
    <w:abstractNumId w:val="10"/>
  </w:num>
  <w:num w:numId="34">
    <w:abstractNumId w:val="22"/>
  </w:num>
  <w:num w:numId="35">
    <w:abstractNumId w:val="23"/>
  </w:num>
  <w:num w:numId="36">
    <w:abstractNumId w:val="5"/>
  </w:num>
  <w:num w:numId="37">
    <w:abstractNumId w:val="8"/>
  </w:num>
  <w:num w:numId="38">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66D"/>
    <w:rsid w:val="00000984"/>
    <w:rsid w:val="00000D8E"/>
    <w:rsid w:val="00001D05"/>
    <w:rsid w:val="00002F79"/>
    <w:rsid w:val="0000302E"/>
    <w:rsid w:val="00003890"/>
    <w:rsid w:val="00003CE0"/>
    <w:rsid w:val="000044D5"/>
    <w:rsid w:val="00007927"/>
    <w:rsid w:val="000103C5"/>
    <w:rsid w:val="00010942"/>
    <w:rsid w:val="00011723"/>
    <w:rsid w:val="00013C44"/>
    <w:rsid w:val="00014AE6"/>
    <w:rsid w:val="00015039"/>
    <w:rsid w:val="00015B27"/>
    <w:rsid w:val="000161F7"/>
    <w:rsid w:val="00016232"/>
    <w:rsid w:val="000213F8"/>
    <w:rsid w:val="00022CA9"/>
    <w:rsid w:val="00022CEB"/>
    <w:rsid w:val="000236DC"/>
    <w:rsid w:val="00025C75"/>
    <w:rsid w:val="00025E6F"/>
    <w:rsid w:val="000269E7"/>
    <w:rsid w:val="00026E47"/>
    <w:rsid w:val="000308A3"/>
    <w:rsid w:val="000308F2"/>
    <w:rsid w:val="000319EB"/>
    <w:rsid w:val="00032E28"/>
    <w:rsid w:val="00034251"/>
    <w:rsid w:val="00034927"/>
    <w:rsid w:val="00034CDA"/>
    <w:rsid w:val="0003703D"/>
    <w:rsid w:val="000379D8"/>
    <w:rsid w:val="00037DD2"/>
    <w:rsid w:val="0004030F"/>
    <w:rsid w:val="000419E7"/>
    <w:rsid w:val="00042FC0"/>
    <w:rsid w:val="00043381"/>
    <w:rsid w:val="0004360D"/>
    <w:rsid w:val="00045ACE"/>
    <w:rsid w:val="00046AD7"/>
    <w:rsid w:val="00046D05"/>
    <w:rsid w:val="000516FE"/>
    <w:rsid w:val="00052801"/>
    <w:rsid w:val="0005597A"/>
    <w:rsid w:val="00056994"/>
    <w:rsid w:val="000569D2"/>
    <w:rsid w:val="00056FAD"/>
    <w:rsid w:val="00057388"/>
    <w:rsid w:val="00057DB9"/>
    <w:rsid w:val="00057F51"/>
    <w:rsid w:val="000600A2"/>
    <w:rsid w:val="0006028B"/>
    <w:rsid w:val="00063280"/>
    <w:rsid w:val="00063B04"/>
    <w:rsid w:val="0006529B"/>
    <w:rsid w:val="00065C56"/>
    <w:rsid w:val="00066F68"/>
    <w:rsid w:val="00067583"/>
    <w:rsid w:val="00067966"/>
    <w:rsid w:val="00067E78"/>
    <w:rsid w:val="00070008"/>
    <w:rsid w:val="0007230F"/>
    <w:rsid w:val="00072AFD"/>
    <w:rsid w:val="0007341B"/>
    <w:rsid w:val="00074804"/>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3B6B"/>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6E9"/>
    <w:rsid w:val="000D790E"/>
    <w:rsid w:val="000D7DBD"/>
    <w:rsid w:val="000E2326"/>
    <w:rsid w:val="000E2688"/>
    <w:rsid w:val="000E28D2"/>
    <w:rsid w:val="000E2C43"/>
    <w:rsid w:val="000E2F7B"/>
    <w:rsid w:val="000E367A"/>
    <w:rsid w:val="000E3E8B"/>
    <w:rsid w:val="000E539B"/>
    <w:rsid w:val="000E541D"/>
    <w:rsid w:val="000E59A9"/>
    <w:rsid w:val="000E5E0D"/>
    <w:rsid w:val="000E764C"/>
    <w:rsid w:val="000E7844"/>
    <w:rsid w:val="000F0F7C"/>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0FC"/>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0C97"/>
    <w:rsid w:val="00161217"/>
    <w:rsid w:val="00161BC2"/>
    <w:rsid w:val="001622C1"/>
    <w:rsid w:val="00163D43"/>
    <w:rsid w:val="0016450F"/>
    <w:rsid w:val="001647EB"/>
    <w:rsid w:val="00164D28"/>
    <w:rsid w:val="00165F22"/>
    <w:rsid w:val="00167491"/>
    <w:rsid w:val="001679D9"/>
    <w:rsid w:val="001723C2"/>
    <w:rsid w:val="001734E5"/>
    <w:rsid w:val="00173555"/>
    <w:rsid w:val="00173EA8"/>
    <w:rsid w:val="00174BF5"/>
    <w:rsid w:val="001754D3"/>
    <w:rsid w:val="00177A12"/>
    <w:rsid w:val="00177BF4"/>
    <w:rsid w:val="00177E8B"/>
    <w:rsid w:val="001805B8"/>
    <w:rsid w:val="00181032"/>
    <w:rsid w:val="001810AA"/>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2D45"/>
    <w:rsid w:val="001B3D79"/>
    <w:rsid w:val="001B7EBC"/>
    <w:rsid w:val="001C1F42"/>
    <w:rsid w:val="001C313C"/>
    <w:rsid w:val="001C366C"/>
    <w:rsid w:val="001C774B"/>
    <w:rsid w:val="001D013F"/>
    <w:rsid w:val="001D05F2"/>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711"/>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27D36"/>
    <w:rsid w:val="002315F0"/>
    <w:rsid w:val="00231FF4"/>
    <w:rsid w:val="00232179"/>
    <w:rsid w:val="00234BAC"/>
    <w:rsid w:val="00235C6C"/>
    <w:rsid w:val="002361E9"/>
    <w:rsid w:val="00236276"/>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2CB"/>
    <w:rsid w:val="0025132C"/>
    <w:rsid w:val="00253004"/>
    <w:rsid w:val="00253347"/>
    <w:rsid w:val="0025376D"/>
    <w:rsid w:val="00253FDF"/>
    <w:rsid w:val="00255354"/>
    <w:rsid w:val="00255476"/>
    <w:rsid w:val="00255741"/>
    <w:rsid w:val="00255C97"/>
    <w:rsid w:val="00256DFC"/>
    <w:rsid w:val="00256E43"/>
    <w:rsid w:val="00256E8A"/>
    <w:rsid w:val="002575DD"/>
    <w:rsid w:val="002606D5"/>
    <w:rsid w:val="002614CB"/>
    <w:rsid w:val="0026261B"/>
    <w:rsid w:val="00264C76"/>
    <w:rsid w:val="00264D93"/>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87F93"/>
    <w:rsid w:val="00294068"/>
    <w:rsid w:val="00294AF7"/>
    <w:rsid w:val="00294C36"/>
    <w:rsid w:val="002951CB"/>
    <w:rsid w:val="00295A1A"/>
    <w:rsid w:val="002962A1"/>
    <w:rsid w:val="00296424"/>
    <w:rsid w:val="002964F5"/>
    <w:rsid w:val="00296CF8"/>
    <w:rsid w:val="002977F1"/>
    <w:rsid w:val="002A30A7"/>
    <w:rsid w:val="002A3386"/>
    <w:rsid w:val="002A3913"/>
    <w:rsid w:val="002A5CF1"/>
    <w:rsid w:val="002B06CB"/>
    <w:rsid w:val="002B10D2"/>
    <w:rsid w:val="002B1453"/>
    <w:rsid w:val="002B1787"/>
    <w:rsid w:val="002B1DEF"/>
    <w:rsid w:val="002B370A"/>
    <w:rsid w:val="002B3768"/>
    <w:rsid w:val="002B380E"/>
    <w:rsid w:val="002B4B7D"/>
    <w:rsid w:val="002B5746"/>
    <w:rsid w:val="002B60CF"/>
    <w:rsid w:val="002B62F3"/>
    <w:rsid w:val="002B6CA1"/>
    <w:rsid w:val="002B792F"/>
    <w:rsid w:val="002B7C9D"/>
    <w:rsid w:val="002C00BF"/>
    <w:rsid w:val="002C00CF"/>
    <w:rsid w:val="002C0577"/>
    <w:rsid w:val="002C0EF1"/>
    <w:rsid w:val="002C157D"/>
    <w:rsid w:val="002C1FB1"/>
    <w:rsid w:val="002C20BC"/>
    <w:rsid w:val="002C3647"/>
    <w:rsid w:val="002C364E"/>
    <w:rsid w:val="002C3749"/>
    <w:rsid w:val="002C3823"/>
    <w:rsid w:val="002C3B58"/>
    <w:rsid w:val="002C42F7"/>
    <w:rsid w:val="002C5099"/>
    <w:rsid w:val="002C5ED6"/>
    <w:rsid w:val="002D218E"/>
    <w:rsid w:val="002D40C4"/>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DB2"/>
    <w:rsid w:val="002F5F4D"/>
    <w:rsid w:val="002F7577"/>
    <w:rsid w:val="002F7A82"/>
    <w:rsid w:val="00300F24"/>
    <w:rsid w:val="00301A49"/>
    <w:rsid w:val="00303746"/>
    <w:rsid w:val="00303EDE"/>
    <w:rsid w:val="00305DD9"/>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1DB"/>
    <w:rsid w:val="00326624"/>
    <w:rsid w:val="00326D0B"/>
    <w:rsid w:val="00327096"/>
    <w:rsid w:val="00327526"/>
    <w:rsid w:val="00331648"/>
    <w:rsid w:val="00333B7C"/>
    <w:rsid w:val="003349A2"/>
    <w:rsid w:val="003365D3"/>
    <w:rsid w:val="00337B86"/>
    <w:rsid w:val="00337D22"/>
    <w:rsid w:val="0034013F"/>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16B"/>
    <w:rsid w:val="00356C75"/>
    <w:rsid w:val="00356D5A"/>
    <w:rsid w:val="00357731"/>
    <w:rsid w:val="00360484"/>
    <w:rsid w:val="0036093C"/>
    <w:rsid w:val="003609C2"/>
    <w:rsid w:val="00360AF1"/>
    <w:rsid w:val="00360E44"/>
    <w:rsid w:val="003611E1"/>
    <w:rsid w:val="003613AD"/>
    <w:rsid w:val="00361A29"/>
    <w:rsid w:val="003621CD"/>
    <w:rsid w:val="00362239"/>
    <w:rsid w:val="003622E5"/>
    <w:rsid w:val="00365C6C"/>
    <w:rsid w:val="00366260"/>
    <w:rsid w:val="00366E86"/>
    <w:rsid w:val="00367FD2"/>
    <w:rsid w:val="0037454F"/>
    <w:rsid w:val="00374B5B"/>
    <w:rsid w:val="00374B64"/>
    <w:rsid w:val="00375276"/>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1A4"/>
    <w:rsid w:val="003A5377"/>
    <w:rsid w:val="003A6C40"/>
    <w:rsid w:val="003A7A13"/>
    <w:rsid w:val="003B0DEE"/>
    <w:rsid w:val="003B323C"/>
    <w:rsid w:val="003B40D5"/>
    <w:rsid w:val="003B4263"/>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CCF"/>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1A2B"/>
    <w:rsid w:val="003E22D5"/>
    <w:rsid w:val="003E30B0"/>
    <w:rsid w:val="003E36B5"/>
    <w:rsid w:val="003E45AC"/>
    <w:rsid w:val="003E4827"/>
    <w:rsid w:val="003F092F"/>
    <w:rsid w:val="003F238C"/>
    <w:rsid w:val="003F25F0"/>
    <w:rsid w:val="003F2CAC"/>
    <w:rsid w:val="003F413E"/>
    <w:rsid w:val="003F49E3"/>
    <w:rsid w:val="003F49F8"/>
    <w:rsid w:val="003F4C6F"/>
    <w:rsid w:val="003F4F18"/>
    <w:rsid w:val="003F5296"/>
    <w:rsid w:val="003F58C0"/>
    <w:rsid w:val="003F5E51"/>
    <w:rsid w:val="003F656F"/>
    <w:rsid w:val="003F74C6"/>
    <w:rsid w:val="003F7916"/>
    <w:rsid w:val="00401107"/>
    <w:rsid w:val="0040204E"/>
    <w:rsid w:val="004048E7"/>
    <w:rsid w:val="004051E4"/>
    <w:rsid w:val="00405862"/>
    <w:rsid w:val="0041072C"/>
    <w:rsid w:val="00411404"/>
    <w:rsid w:val="004119AB"/>
    <w:rsid w:val="0041251D"/>
    <w:rsid w:val="00412F24"/>
    <w:rsid w:val="004141EE"/>
    <w:rsid w:val="004144CA"/>
    <w:rsid w:val="00415830"/>
    <w:rsid w:val="00416C36"/>
    <w:rsid w:val="004176B9"/>
    <w:rsid w:val="00420824"/>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5828"/>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203"/>
    <w:rsid w:val="00457557"/>
    <w:rsid w:val="004575B2"/>
    <w:rsid w:val="00460B74"/>
    <w:rsid w:val="00461D8F"/>
    <w:rsid w:val="004631E3"/>
    <w:rsid w:val="00463F50"/>
    <w:rsid w:val="00464C8A"/>
    <w:rsid w:val="00465ABF"/>
    <w:rsid w:val="00466B07"/>
    <w:rsid w:val="00471D05"/>
    <w:rsid w:val="00472758"/>
    <w:rsid w:val="00476581"/>
    <w:rsid w:val="00476EE1"/>
    <w:rsid w:val="00480B51"/>
    <w:rsid w:val="00480E83"/>
    <w:rsid w:val="004813BB"/>
    <w:rsid w:val="00481495"/>
    <w:rsid w:val="0048169B"/>
    <w:rsid w:val="0048222E"/>
    <w:rsid w:val="0048477F"/>
    <w:rsid w:val="00484B2C"/>
    <w:rsid w:val="004859DE"/>
    <w:rsid w:val="00485E35"/>
    <w:rsid w:val="00486754"/>
    <w:rsid w:val="004869AF"/>
    <w:rsid w:val="00486BA4"/>
    <w:rsid w:val="00487855"/>
    <w:rsid w:val="0049080D"/>
    <w:rsid w:val="004915B4"/>
    <w:rsid w:val="00494F10"/>
    <w:rsid w:val="00495315"/>
    <w:rsid w:val="00495722"/>
    <w:rsid w:val="00495D15"/>
    <w:rsid w:val="00496A29"/>
    <w:rsid w:val="004974B1"/>
    <w:rsid w:val="00497D66"/>
    <w:rsid w:val="004A0D09"/>
    <w:rsid w:val="004A15D6"/>
    <w:rsid w:val="004A1C70"/>
    <w:rsid w:val="004A230C"/>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30B"/>
    <w:rsid w:val="005214C8"/>
    <w:rsid w:val="00521B4D"/>
    <w:rsid w:val="0052318C"/>
    <w:rsid w:val="005260AB"/>
    <w:rsid w:val="00526478"/>
    <w:rsid w:val="00526C4A"/>
    <w:rsid w:val="0052702A"/>
    <w:rsid w:val="00530AD0"/>
    <w:rsid w:val="00531601"/>
    <w:rsid w:val="005327D0"/>
    <w:rsid w:val="00533920"/>
    <w:rsid w:val="00533D89"/>
    <w:rsid w:val="00533E9F"/>
    <w:rsid w:val="005349E0"/>
    <w:rsid w:val="00534C82"/>
    <w:rsid w:val="00535B25"/>
    <w:rsid w:val="00536489"/>
    <w:rsid w:val="00537602"/>
    <w:rsid w:val="0054300A"/>
    <w:rsid w:val="0054554E"/>
    <w:rsid w:val="0054590A"/>
    <w:rsid w:val="00545A1F"/>
    <w:rsid w:val="00545A55"/>
    <w:rsid w:val="00545C82"/>
    <w:rsid w:val="0054616E"/>
    <w:rsid w:val="005465D9"/>
    <w:rsid w:val="005472E6"/>
    <w:rsid w:val="00550102"/>
    <w:rsid w:val="00550C80"/>
    <w:rsid w:val="00550FBF"/>
    <w:rsid w:val="00551942"/>
    <w:rsid w:val="00551C97"/>
    <w:rsid w:val="0055246F"/>
    <w:rsid w:val="00553701"/>
    <w:rsid w:val="00553BBA"/>
    <w:rsid w:val="0055436E"/>
    <w:rsid w:val="00554E29"/>
    <w:rsid w:val="00555924"/>
    <w:rsid w:val="00555D10"/>
    <w:rsid w:val="005560CE"/>
    <w:rsid w:val="00556819"/>
    <w:rsid w:val="00560A5D"/>
    <w:rsid w:val="00561AEF"/>
    <w:rsid w:val="00561F4D"/>
    <w:rsid w:val="00562D79"/>
    <w:rsid w:val="00564D04"/>
    <w:rsid w:val="00565FAC"/>
    <w:rsid w:val="00566322"/>
    <w:rsid w:val="005669CC"/>
    <w:rsid w:val="00566B1C"/>
    <w:rsid w:val="00566F04"/>
    <w:rsid w:val="00567198"/>
    <w:rsid w:val="0057073F"/>
    <w:rsid w:val="0057075A"/>
    <w:rsid w:val="005719DE"/>
    <w:rsid w:val="00571E96"/>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216"/>
    <w:rsid w:val="00583470"/>
    <w:rsid w:val="005836A6"/>
    <w:rsid w:val="00584455"/>
    <w:rsid w:val="00584E09"/>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58CB"/>
    <w:rsid w:val="005A6B65"/>
    <w:rsid w:val="005A6BAF"/>
    <w:rsid w:val="005A7803"/>
    <w:rsid w:val="005A7B67"/>
    <w:rsid w:val="005B104E"/>
    <w:rsid w:val="005B123F"/>
    <w:rsid w:val="005B129C"/>
    <w:rsid w:val="005B1AB2"/>
    <w:rsid w:val="005B2EB9"/>
    <w:rsid w:val="005B3ED6"/>
    <w:rsid w:val="005B49BF"/>
    <w:rsid w:val="005B6932"/>
    <w:rsid w:val="005B6B22"/>
    <w:rsid w:val="005B73D6"/>
    <w:rsid w:val="005C2F4A"/>
    <w:rsid w:val="005C3D0E"/>
    <w:rsid w:val="005C4512"/>
    <w:rsid w:val="005C5193"/>
    <w:rsid w:val="005C57A6"/>
    <w:rsid w:val="005C5D75"/>
    <w:rsid w:val="005C6211"/>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52C"/>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6E2B"/>
    <w:rsid w:val="00616E64"/>
    <w:rsid w:val="00617046"/>
    <w:rsid w:val="006176D5"/>
    <w:rsid w:val="006177FC"/>
    <w:rsid w:val="00620164"/>
    <w:rsid w:val="00620B21"/>
    <w:rsid w:val="00620E8E"/>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37680"/>
    <w:rsid w:val="00640FAB"/>
    <w:rsid w:val="0064155D"/>
    <w:rsid w:val="00642010"/>
    <w:rsid w:val="00642E1C"/>
    <w:rsid w:val="00647681"/>
    <w:rsid w:val="006513EA"/>
    <w:rsid w:val="0065201B"/>
    <w:rsid w:val="00654B0E"/>
    <w:rsid w:val="00655693"/>
    <w:rsid w:val="00655AAB"/>
    <w:rsid w:val="006600CC"/>
    <w:rsid w:val="00661364"/>
    <w:rsid w:val="00661939"/>
    <w:rsid w:val="0066267E"/>
    <w:rsid w:val="00662F22"/>
    <w:rsid w:val="0066355C"/>
    <w:rsid w:val="00663F36"/>
    <w:rsid w:val="006649DC"/>
    <w:rsid w:val="006664FB"/>
    <w:rsid w:val="006675A1"/>
    <w:rsid w:val="00670256"/>
    <w:rsid w:val="00670C49"/>
    <w:rsid w:val="00672AEB"/>
    <w:rsid w:val="0067315B"/>
    <w:rsid w:val="00674BBD"/>
    <w:rsid w:val="00675CD0"/>
    <w:rsid w:val="00677410"/>
    <w:rsid w:val="00677FC3"/>
    <w:rsid w:val="006811CF"/>
    <w:rsid w:val="00681282"/>
    <w:rsid w:val="00681325"/>
    <w:rsid w:val="00681690"/>
    <w:rsid w:val="00681E03"/>
    <w:rsid w:val="00682665"/>
    <w:rsid w:val="006834D2"/>
    <w:rsid w:val="00684153"/>
    <w:rsid w:val="006842FE"/>
    <w:rsid w:val="006857CD"/>
    <w:rsid w:val="00685932"/>
    <w:rsid w:val="0069046E"/>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0D4F"/>
    <w:rsid w:val="006B1F4C"/>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0F22"/>
    <w:rsid w:val="006E1B4B"/>
    <w:rsid w:val="006E223F"/>
    <w:rsid w:val="006E27D7"/>
    <w:rsid w:val="006E28FF"/>
    <w:rsid w:val="006E2ACF"/>
    <w:rsid w:val="006E3A16"/>
    <w:rsid w:val="006E3D2E"/>
    <w:rsid w:val="006E422D"/>
    <w:rsid w:val="006E42B7"/>
    <w:rsid w:val="006E53CE"/>
    <w:rsid w:val="006E59E6"/>
    <w:rsid w:val="006E5C83"/>
    <w:rsid w:val="006E5F7E"/>
    <w:rsid w:val="006E78B7"/>
    <w:rsid w:val="006E7D12"/>
    <w:rsid w:val="006F0AE2"/>
    <w:rsid w:val="006F1550"/>
    <w:rsid w:val="006F1BFE"/>
    <w:rsid w:val="006F1D4B"/>
    <w:rsid w:val="006F2B6F"/>
    <w:rsid w:val="006F3EBC"/>
    <w:rsid w:val="006F6664"/>
    <w:rsid w:val="006F7A14"/>
    <w:rsid w:val="007001C2"/>
    <w:rsid w:val="00700BF9"/>
    <w:rsid w:val="007022DD"/>
    <w:rsid w:val="00702464"/>
    <w:rsid w:val="00702E7F"/>
    <w:rsid w:val="00703122"/>
    <w:rsid w:val="00703E0D"/>
    <w:rsid w:val="00704FA7"/>
    <w:rsid w:val="00705B98"/>
    <w:rsid w:val="0070721D"/>
    <w:rsid w:val="0071123A"/>
    <w:rsid w:val="007113A3"/>
    <w:rsid w:val="0071145C"/>
    <w:rsid w:val="00712789"/>
    <w:rsid w:val="00713D5A"/>
    <w:rsid w:val="00714FA2"/>
    <w:rsid w:val="007159C9"/>
    <w:rsid w:val="0071637A"/>
    <w:rsid w:val="00720124"/>
    <w:rsid w:val="0072019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CF7"/>
    <w:rsid w:val="00745F48"/>
    <w:rsid w:val="0074603A"/>
    <w:rsid w:val="00747494"/>
    <w:rsid w:val="0075460F"/>
    <w:rsid w:val="0075506A"/>
    <w:rsid w:val="00756364"/>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298"/>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3F29"/>
    <w:rsid w:val="007B541D"/>
    <w:rsid w:val="007B5E6D"/>
    <w:rsid w:val="007B6EAC"/>
    <w:rsid w:val="007C05AA"/>
    <w:rsid w:val="007C1D8C"/>
    <w:rsid w:val="007C1F91"/>
    <w:rsid w:val="007C2548"/>
    <w:rsid w:val="007C597C"/>
    <w:rsid w:val="007C6E93"/>
    <w:rsid w:val="007C7A75"/>
    <w:rsid w:val="007C7B6C"/>
    <w:rsid w:val="007D16E1"/>
    <w:rsid w:val="007D17DB"/>
    <w:rsid w:val="007D1A6A"/>
    <w:rsid w:val="007D1E3C"/>
    <w:rsid w:val="007D2E5C"/>
    <w:rsid w:val="007D335C"/>
    <w:rsid w:val="007D46CA"/>
    <w:rsid w:val="007D58F4"/>
    <w:rsid w:val="007D5E2A"/>
    <w:rsid w:val="007D6399"/>
    <w:rsid w:val="007D7852"/>
    <w:rsid w:val="007E0240"/>
    <w:rsid w:val="007E0A73"/>
    <w:rsid w:val="007E10B2"/>
    <w:rsid w:val="007E2864"/>
    <w:rsid w:val="007E2891"/>
    <w:rsid w:val="007E2954"/>
    <w:rsid w:val="007E385B"/>
    <w:rsid w:val="007E39F9"/>
    <w:rsid w:val="007E504B"/>
    <w:rsid w:val="007E57D3"/>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17704"/>
    <w:rsid w:val="0082167E"/>
    <w:rsid w:val="00823839"/>
    <w:rsid w:val="0082390E"/>
    <w:rsid w:val="00823E62"/>
    <w:rsid w:val="00824456"/>
    <w:rsid w:val="0082447D"/>
    <w:rsid w:val="008245FA"/>
    <w:rsid w:val="008251F1"/>
    <w:rsid w:val="008255DA"/>
    <w:rsid w:val="00831048"/>
    <w:rsid w:val="00831552"/>
    <w:rsid w:val="0083158C"/>
    <w:rsid w:val="00833692"/>
    <w:rsid w:val="00834EB6"/>
    <w:rsid w:val="008358F1"/>
    <w:rsid w:val="00836F8F"/>
    <w:rsid w:val="0084047F"/>
    <w:rsid w:val="008427F0"/>
    <w:rsid w:val="00845EF2"/>
    <w:rsid w:val="00846240"/>
    <w:rsid w:val="0084706E"/>
    <w:rsid w:val="00847CA0"/>
    <w:rsid w:val="00852F20"/>
    <w:rsid w:val="00853474"/>
    <w:rsid w:val="00853E41"/>
    <w:rsid w:val="008540B4"/>
    <w:rsid w:val="00855492"/>
    <w:rsid w:val="00856FDE"/>
    <w:rsid w:val="00860AC2"/>
    <w:rsid w:val="00860B41"/>
    <w:rsid w:val="008625DF"/>
    <w:rsid w:val="008628CA"/>
    <w:rsid w:val="008628FA"/>
    <w:rsid w:val="00863BF1"/>
    <w:rsid w:val="00864B64"/>
    <w:rsid w:val="00864C2E"/>
    <w:rsid w:val="0086530E"/>
    <w:rsid w:val="008654AA"/>
    <w:rsid w:val="0086589C"/>
    <w:rsid w:val="00865E5D"/>
    <w:rsid w:val="008665A4"/>
    <w:rsid w:val="00866A3F"/>
    <w:rsid w:val="00870749"/>
    <w:rsid w:val="00872D1C"/>
    <w:rsid w:val="00873290"/>
    <w:rsid w:val="0087468B"/>
    <w:rsid w:val="00874F42"/>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87778"/>
    <w:rsid w:val="008902D5"/>
    <w:rsid w:val="008919F0"/>
    <w:rsid w:val="00891DFC"/>
    <w:rsid w:val="008923E5"/>
    <w:rsid w:val="008925A6"/>
    <w:rsid w:val="00892766"/>
    <w:rsid w:val="008933E3"/>
    <w:rsid w:val="008939AB"/>
    <w:rsid w:val="00894082"/>
    <w:rsid w:val="0089458B"/>
    <w:rsid w:val="00895CCC"/>
    <w:rsid w:val="008A0B33"/>
    <w:rsid w:val="008A0E08"/>
    <w:rsid w:val="008A1642"/>
    <w:rsid w:val="008A3787"/>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990"/>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5C99"/>
    <w:rsid w:val="008F6026"/>
    <w:rsid w:val="008F67A3"/>
    <w:rsid w:val="008F7F46"/>
    <w:rsid w:val="00900CEF"/>
    <w:rsid w:val="0090144B"/>
    <w:rsid w:val="0090255A"/>
    <w:rsid w:val="00902643"/>
    <w:rsid w:val="00902E08"/>
    <w:rsid w:val="009034C7"/>
    <w:rsid w:val="00906DA6"/>
    <w:rsid w:val="00912E90"/>
    <w:rsid w:val="0091387A"/>
    <w:rsid w:val="00915864"/>
    <w:rsid w:val="00915EE8"/>
    <w:rsid w:val="009169D9"/>
    <w:rsid w:val="009177D9"/>
    <w:rsid w:val="00920010"/>
    <w:rsid w:val="00921250"/>
    <w:rsid w:val="009235B5"/>
    <w:rsid w:val="00923BFC"/>
    <w:rsid w:val="009243C8"/>
    <w:rsid w:val="00924982"/>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6E3"/>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1012"/>
    <w:rsid w:val="009626B2"/>
    <w:rsid w:val="009630AE"/>
    <w:rsid w:val="009632E1"/>
    <w:rsid w:val="00963368"/>
    <w:rsid w:val="00965E2C"/>
    <w:rsid w:val="009660DC"/>
    <w:rsid w:val="00966903"/>
    <w:rsid w:val="00966C45"/>
    <w:rsid w:val="009673B4"/>
    <w:rsid w:val="009706C5"/>
    <w:rsid w:val="009708C9"/>
    <w:rsid w:val="00971C34"/>
    <w:rsid w:val="00971D28"/>
    <w:rsid w:val="00971F80"/>
    <w:rsid w:val="00973863"/>
    <w:rsid w:val="009742C1"/>
    <w:rsid w:val="009742FC"/>
    <w:rsid w:val="00975EB2"/>
    <w:rsid w:val="00977916"/>
    <w:rsid w:val="009807BD"/>
    <w:rsid w:val="00981857"/>
    <w:rsid w:val="00981CD6"/>
    <w:rsid w:val="00981D6A"/>
    <w:rsid w:val="0098220D"/>
    <w:rsid w:val="009837B4"/>
    <w:rsid w:val="00985A8B"/>
    <w:rsid w:val="009863ED"/>
    <w:rsid w:val="00987313"/>
    <w:rsid w:val="00987528"/>
    <w:rsid w:val="00990522"/>
    <w:rsid w:val="00992049"/>
    <w:rsid w:val="00992A84"/>
    <w:rsid w:val="00992BA4"/>
    <w:rsid w:val="00994914"/>
    <w:rsid w:val="00994A4C"/>
    <w:rsid w:val="00995D24"/>
    <w:rsid w:val="00996262"/>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0F43"/>
    <w:rsid w:val="009C22CD"/>
    <w:rsid w:val="009C694E"/>
    <w:rsid w:val="009C75E5"/>
    <w:rsid w:val="009D05CA"/>
    <w:rsid w:val="009D258D"/>
    <w:rsid w:val="009D483F"/>
    <w:rsid w:val="009D5C09"/>
    <w:rsid w:val="009D6710"/>
    <w:rsid w:val="009E0A4A"/>
    <w:rsid w:val="009E1279"/>
    <w:rsid w:val="009E1399"/>
    <w:rsid w:val="009E23DE"/>
    <w:rsid w:val="009E2CD3"/>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9F65AB"/>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7DA"/>
    <w:rsid w:val="00A119CE"/>
    <w:rsid w:val="00A13167"/>
    <w:rsid w:val="00A13836"/>
    <w:rsid w:val="00A13F43"/>
    <w:rsid w:val="00A1520B"/>
    <w:rsid w:val="00A15219"/>
    <w:rsid w:val="00A15A5C"/>
    <w:rsid w:val="00A15CBE"/>
    <w:rsid w:val="00A15D2C"/>
    <w:rsid w:val="00A161C6"/>
    <w:rsid w:val="00A16E19"/>
    <w:rsid w:val="00A17088"/>
    <w:rsid w:val="00A177BF"/>
    <w:rsid w:val="00A1790F"/>
    <w:rsid w:val="00A2026E"/>
    <w:rsid w:val="00A22F37"/>
    <w:rsid w:val="00A239E2"/>
    <w:rsid w:val="00A2406C"/>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69EF"/>
    <w:rsid w:val="00A677EA"/>
    <w:rsid w:val="00A7013D"/>
    <w:rsid w:val="00A71945"/>
    <w:rsid w:val="00A72A0B"/>
    <w:rsid w:val="00A7398D"/>
    <w:rsid w:val="00A75D16"/>
    <w:rsid w:val="00A7609D"/>
    <w:rsid w:val="00A773A9"/>
    <w:rsid w:val="00A77A82"/>
    <w:rsid w:val="00A815BF"/>
    <w:rsid w:val="00A81C2B"/>
    <w:rsid w:val="00A81EE1"/>
    <w:rsid w:val="00A81EE6"/>
    <w:rsid w:val="00A82F20"/>
    <w:rsid w:val="00A8321E"/>
    <w:rsid w:val="00A83412"/>
    <w:rsid w:val="00A83445"/>
    <w:rsid w:val="00A83CC6"/>
    <w:rsid w:val="00A849A0"/>
    <w:rsid w:val="00A85222"/>
    <w:rsid w:val="00A863A1"/>
    <w:rsid w:val="00A87701"/>
    <w:rsid w:val="00A877AB"/>
    <w:rsid w:val="00A94E73"/>
    <w:rsid w:val="00A953B5"/>
    <w:rsid w:val="00A953CC"/>
    <w:rsid w:val="00A96C27"/>
    <w:rsid w:val="00A9716D"/>
    <w:rsid w:val="00AA1E4E"/>
    <w:rsid w:val="00AA35D9"/>
    <w:rsid w:val="00AA39B7"/>
    <w:rsid w:val="00AA42C1"/>
    <w:rsid w:val="00AA436F"/>
    <w:rsid w:val="00AA535B"/>
    <w:rsid w:val="00AA606D"/>
    <w:rsid w:val="00AA60D0"/>
    <w:rsid w:val="00AA61C3"/>
    <w:rsid w:val="00AA67B5"/>
    <w:rsid w:val="00AA7A7B"/>
    <w:rsid w:val="00AA7B18"/>
    <w:rsid w:val="00AA7C65"/>
    <w:rsid w:val="00AB06AF"/>
    <w:rsid w:val="00AB0FEC"/>
    <w:rsid w:val="00AB17D4"/>
    <w:rsid w:val="00AB1A7F"/>
    <w:rsid w:val="00AB1C63"/>
    <w:rsid w:val="00AB2087"/>
    <w:rsid w:val="00AB2F4F"/>
    <w:rsid w:val="00AB328E"/>
    <w:rsid w:val="00AB33BF"/>
    <w:rsid w:val="00AB462E"/>
    <w:rsid w:val="00AB5030"/>
    <w:rsid w:val="00AB53E6"/>
    <w:rsid w:val="00AB561E"/>
    <w:rsid w:val="00AB579D"/>
    <w:rsid w:val="00AB59BA"/>
    <w:rsid w:val="00AB5BD5"/>
    <w:rsid w:val="00AB5FD3"/>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040D"/>
    <w:rsid w:val="00B015C5"/>
    <w:rsid w:val="00B01AF1"/>
    <w:rsid w:val="00B03371"/>
    <w:rsid w:val="00B039DC"/>
    <w:rsid w:val="00B03BDB"/>
    <w:rsid w:val="00B03D54"/>
    <w:rsid w:val="00B04739"/>
    <w:rsid w:val="00B05229"/>
    <w:rsid w:val="00B068B6"/>
    <w:rsid w:val="00B07441"/>
    <w:rsid w:val="00B116D3"/>
    <w:rsid w:val="00B119BD"/>
    <w:rsid w:val="00B1222B"/>
    <w:rsid w:val="00B12D82"/>
    <w:rsid w:val="00B13156"/>
    <w:rsid w:val="00B143AF"/>
    <w:rsid w:val="00B15615"/>
    <w:rsid w:val="00B156AD"/>
    <w:rsid w:val="00B16022"/>
    <w:rsid w:val="00B16E9E"/>
    <w:rsid w:val="00B17310"/>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36822"/>
    <w:rsid w:val="00B3703C"/>
    <w:rsid w:val="00B40A93"/>
    <w:rsid w:val="00B40DEC"/>
    <w:rsid w:val="00B42A97"/>
    <w:rsid w:val="00B43537"/>
    <w:rsid w:val="00B449CB"/>
    <w:rsid w:val="00B45671"/>
    <w:rsid w:val="00B45C48"/>
    <w:rsid w:val="00B50744"/>
    <w:rsid w:val="00B510F4"/>
    <w:rsid w:val="00B51365"/>
    <w:rsid w:val="00B5137E"/>
    <w:rsid w:val="00B51FA4"/>
    <w:rsid w:val="00B52393"/>
    <w:rsid w:val="00B5349F"/>
    <w:rsid w:val="00B55E39"/>
    <w:rsid w:val="00B55FD5"/>
    <w:rsid w:val="00B56249"/>
    <w:rsid w:val="00B56848"/>
    <w:rsid w:val="00B56DBA"/>
    <w:rsid w:val="00B60719"/>
    <w:rsid w:val="00B60E8A"/>
    <w:rsid w:val="00B613D8"/>
    <w:rsid w:val="00B616B9"/>
    <w:rsid w:val="00B62A99"/>
    <w:rsid w:val="00B634F2"/>
    <w:rsid w:val="00B63DAA"/>
    <w:rsid w:val="00B64746"/>
    <w:rsid w:val="00B65F30"/>
    <w:rsid w:val="00B66FE5"/>
    <w:rsid w:val="00B67339"/>
    <w:rsid w:val="00B67E14"/>
    <w:rsid w:val="00B7030D"/>
    <w:rsid w:val="00B71D53"/>
    <w:rsid w:val="00B7202D"/>
    <w:rsid w:val="00B72E3B"/>
    <w:rsid w:val="00B734BD"/>
    <w:rsid w:val="00B73CC1"/>
    <w:rsid w:val="00B73E30"/>
    <w:rsid w:val="00B74095"/>
    <w:rsid w:val="00B748E7"/>
    <w:rsid w:val="00B75626"/>
    <w:rsid w:val="00B75A74"/>
    <w:rsid w:val="00B761F6"/>
    <w:rsid w:val="00B764F3"/>
    <w:rsid w:val="00B76E62"/>
    <w:rsid w:val="00B77735"/>
    <w:rsid w:val="00B80054"/>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66B"/>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00D6"/>
    <w:rsid w:val="00BE228B"/>
    <w:rsid w:val="00BE34FF"/>
    <w:rsid w:val="00BE4492"/>
    <w:rsid w:val="00BE4547"/>
    <w:rsid w:val="00BE7A0C"/>
    <w:rsid w:val="00BF0327"/>
    <w:rsid w:val="00BF03CE"/>
    <w:rsid w:val="00BF07A7"/>
    <w:rsid w:val="00BF0976"/>
    <w:rsid w:val="00BF0D0F"/>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4741"/>
    <w:rsid w:val="00C0594B"/>
    <w:rsid w:val="00C1044F"/>
    <w:rsid w:val="00C11131"/>
    <w:rsid w:val="00C141CA"/>
    <w:rsid w:val="00C152C0"/>
    <w:rsid w:val="00C1656D"/>
    <w:rsid w:val="00C17D52"/>
    <w:rsid w:val="00C20A8C"/>
    <w:rsid w:val="00C214E6"/>
    <w:rsid w:val="00C2259A"/>
    <w:rsid w:val="00C23EEE"/>
    <w:rsid w:val="00C2406E"/>
    <w:rsid w:val="00C24151"/>
    <w:rsid w:val="00C25648"/>
    <w:rsid w:val="00C259F3"/>
    <w:rsid w:val="00C25AFE"/>
    <w:rsid w:val="00C2656F"/>
    <w:rsid w:val="00C265CF"/>
    <w:rsid w:val="00C26984"/>
    <w:rsid w:val="00C26E62"/>
    <w:rsid w:val="00C275A6"/>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1C8"/>
    <w:rsid w:val="00C50C48"/>
    <w:rsid w:val="00C517C8"/>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43C3"/>
    <w:rsid w:val="00C8474D"/>
    <w:rsid w:val="00C85A26"/>
    <w:rsid w:val="00C85A6F"/>
    <w:rsid w:val="00C867A7"/>
    <w:rsid w:val="00C87D20"/>
    <w:rsid w:val="00C90677"/>
    <w:rsid w:val="00C910FA"/>
    <w:rsid w:val="00C91B68"/>
    <w:rsid w:val="00C92359"/>
    <w:rsid w:val="00C92644"/>
    <w:rsid w:val="00C92843"/>
    <w:rsid w:val="00C928D8"/>
    <w:rsid w:val="00C92D87"/>
    <w:rsid w:val="00C93568"/>
    <w:rsid w:val="00C94EBC"/>
    <w:rsid w:val="00C96A6E"/>
    <w:rsid w:val="00C97196"/>
    <w:rsid w:val="00C97EE1"/>
    <w:rsid w:val="00CA0E2B"/>
    <w:rsid w:val="00CA1332"/>
    <w:rsid w:val="00CA22A7"/>
    <w:rsid w:val="00CA2FF8"/>
    <w:rsid w:val="00CA34A3"/>
    <w:rsid w:val="00CA3A46"/>
    <w:rsid w:val="00CA3BA3"/>
    <w:rsid w:val="00CA66AC"/>
    <w:rsid w:val="00CA6A40"/>
    <w:rsid w:val="00CA6BBB"/>
    <w:rsid w:val="00CA7036"/>
    <w:rsid w:val="00CA7A10"/>
    <w:rsid w:val="00CB27A4"/>
    <w:rsid w:val="00CB2C89"/>
    <w:rsid w:val="00CB3688"/>
    <w:rsid w:val="00CB4FA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072A7"/>
    <w:rsid w:val="00D078C8"/>
    <w:rsid w:val="00D1065F"/>
    <w:rsid w:val="00D11739"/>
    <w:rsid w:val="00D118B4"/>
    <w:rsid w:val="00D118FE"/>
    <w:rsid w:val="00D119AA"/>
    <w:rsid w:val="00D1247E"/>
    <w:rsid w:val="00D128EF"/>
    <w:rsid w:val="00D13CF1"/>
    <w:rsid w:val="00D152F1"/>
    <w:rsid w:val="00D1599A"/>
    <w:rsid w:val="00D161AF"/>
    <w:rsid w:val="00D16C4B"/>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0BC7"/>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2AA7"/>
    <w:rsid w:val="00D5352B"/>
    <w:rsid w:val="00D53849"/>
    <w:rsid w:val="00D53A6A"/>
    <w:rsid w:val="00D57CDD"/>
    <w:rsid w:val="00D60F12"/>
    <w:rsid w:val="00D62254"/>
    <w:rsid w:val="00D625D0"/>
    <w:rsid w:val="00D635C7"/>
    <w:rsid w:val="00D64CF6"/>
    <w:rsid w:val="00D65535"/>
    <w:rsid w:val="00D65FFC"/>
    <w:rsid w:val="00D665DE"/>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A42"/>
    <w:rsid w:val="00D84E8B"/>
    <w:rsid w:val="00D84EFD"/>
    <w:rsid w:val="00D8577F"/>
    <w:rsid w:val="00D85F80"/>
    <w:rsid w:val="00D86101"/>
    <w:rsid w:val="00D86B0D"/>
    <w:rsid w:val="00D86BF2"/>
    <w:rsid w:val="00D87E3B"/>
    <w:rsid w:val="00D90E0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46A"/>
    <w:rsid w:val="00DB3F3B"/>
    <w:rsid w:val="00DB7232"/>
    <w:rsid w:val="00DB7336"/>
    <w:rsid w:val="00DB7771"/>
    <w:rsid w:val="00DC01B7"/>
    <w:rsid w:val="00DC0CC1"/>
    <w:rsid w:val="00DC2890"/>
    <w:rsid w:val="00DC3149"/>
    <w:rsid w:val="00DC3378"/>
    <w:rsid w:val="00DC33D0"/>
    <w:rsid w:val="00DC357D"/>
    <w:rsid w:val="00DC3DB7"/>
    <w:rsid w:val="00DC5131"/>
    <w:rsid w:val="00DC5B4A"/>
    <w:rsid w:val="00DC668C"/>
    <w:rsid w:val="00DC710D"/>
    <w:rsid w:val="00DC74AC"/>
    <w:rsid w:val="00DC788D"/>
    <w:rsid w:val="00DC7A20"/>
    <w:rsid w:val="00DD01CC"/>
    <w:rsid w:val="00DD0757"/>
    <w:rsid w:val="00DD1DEC"/>
    <w:rsid w:val="00DD2276"/>
    <w:rsid w:val="00DD3958"/>
    <w:rsid w:val="00DD528C"/>
    <w:rsid w:val="00DD5EB9"/>
    <w:rsid w:val="00DD6706"/>
    <w:rsid w:val="00DE03D5"/>
    <w:rsid w:val="00DE1913"/>
    <w:rsid w:val="00DE1A07"/>
    <w:rsid w:val="00DE31E0"/>
    <w:rsid w:val="00DE3A87"/>
    <w:rsid w:val="00DE3AD9"/>
    <w:rsid w:val="00DE4C4A"/>
    <w:rsid w:val="00DE4C6F"/>
    <w:rsid w:val="00DE4E2F"/>
    <w:rsid w:val="00DE58E2"/>
    <w:rsid w:val="00DF05B8"/>
    <w:rsid w:val="00DF0AE8"/>
    <w:rsid w:val="00DF0D6A"/>
    <w:rsid w:val="00DF1035"/>
    <w:rsid w:val="00DF33B4"/>
    <w:rsid w:val="00DF3890"/>
    <w:rsid w:val="00DF4A5F"/>
    <w:rsid w:val="00DF6411"/>
    <w:rsid w:val="00DF75F2"/>
    <w:rsid w:val="00DF782B"/>
    <w:rsid w:val="00E00060"/>
    <w:rsid w:val="00E004EA"/>
    <w:rsid w:val="00E00BF3"/>
    <w:rsid w:val="00E01C4A"/>
    <w:rsid w:val="00E02537"/>
    <w:rsid w:val="00E031D6"/>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702"/>
    <w:rsid w:val="00E15CAF"/>
    <w:rsid w:val="00E171A7"/>
    <w:rsid w:val="00E17582"/>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0F3"/>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5B8B"/>
    <w:rsid w:val="00E561B2"/>
    <w:rsid w:val="00E567F7"/>
    <w:rsid w:val="00E56AED"/>
    <w:rsid w:val="00E57F32"/>
    <w:rsid w:val="00E60E97"/>
    <w:rsid w:val="00E62409"/>
    <w:rsid w:val="00E65E1A"/>
    <w:rsid w:val="00E6642F"/>
    <w:rsid w:val="00E70FC7"/>
    <w:rsid w:val="00E71416"/>
    <w:rsid w:val="00E71916"/>
    <w:rsid w:val="00E719BF"/>
    <w:rsid w:val="00E73238"/>
    <w:rsid w:val="00E73BC2"/>
    <w:rsid w:val="00E748F3"/>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03C"/>
    <w:rsid w:val="00E92902"/>
    <w:rsid w:val="00E92B3D"/>
    <w:rsid w:val="00E94A40"/>
    <w:rsid w:val="00E94AE4"/>
    <w:rsid w:val="00E96763"/>
    <w:rsid w:val="00E9683B"/>
    <w:rsid w:val="00E96850"/>
    <w:rsid w:val="00E96937"/>
    <w:rsid w:val="00EA2B3D"/>
    <w:rsid w:val="00EA54C8"/>
    <w:rsid w:val="00EA6955"/>
    <w:rsid w:val="00EA6DFC"/>
    <w:rsid w:val="00EA7F9E"/>
    <w:rsid w:val="00EB1558"/>
    <w:rsid w:val="00EB193C"/>
    <w:rsid w:val="00EB1CE5"/>
    <w:rsid w:val="00EB4BD6"/>
    <w:rsid w:val="00EB6605"/>
    <w:rsid w:val="00EB6BF2"/>
    <w:rsid w:val="00EB703E"/>
    <w:rsid w:val="00EB7481"/>
    <w:rsid w:val="00EB7905"/>
    <w:rsid w:val="00EB7C59"/>
    <w:rsid w:val="00EC0FE7"/>
    <w:rsid w:val="00EC17DF"/>
    <w:rsid w:val="00EC283A"/>
    <w:rsid w:val="00EC2F74"/>
    <w:rsid w:val="00EC3299"/>
    <w:rsid w:val="00EC3A8E"/>
    <w:rsid w:val="00EC4D85"/>
    <w:rsid w:val="00EC67FE"/>
    <w:rsid w:val="00EC71DA"/>
    <w:rsid w:val="00ED1570"/>
    <w:rsid w:val="00ED1EAC"/>
    <w:rsid w:val="00ED2F84"/>
    <w:rsid w:val="00ED4241"/>
    <w:rsid w:val="00ED435A"/>
    <w:rsid w:val="00ED57FD"/>
    <w:rsid w:val="00ED5A02"/>
    <w:rsid w:val="00ED6A1D"/>
    <w:rsid w:val="00ED6DDE"/>
    <w:rsid w:val="00EE096D"/>
    <w:rsid w:val="00EE1788"/>
    <w:rsid w:val="00EF0118"/>
    <w:rsid w:val="00EF0756"/>
    <w:rsid w:val="00EF0C24"/>
    <w:rsid w:val="00EF0E2D"/>
    <w:rsid w:val="00EF163E"/>
    <w:rsid w:val="00EF1A14"/>
    <w:rsid w:val="00EF1ACB"/>
    <w:rsid w:val="00EF285E"/>
    <w:rsid w:val="00EF5BB5"/>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26D"/>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35F"/>
    <w:rsid w:val="00F357FB"/>
    <w:rsid w:val="00F362CC"/>
    <w:rsid w:val="00F3710A"/>
    <w:rsid w:val="00F40A50"/>
    <w:rsid w:val="00F40FDD"/>
    <w:rsid w:val="00F41487"/>
    <w:rsid w:val="00F4186B"/>
    <w:rsid w:val="00F419A9"/>
    <w:rsid w:val="00F41AAE"/>
    <w:rsid w:val="00F41B67"/>
    <w:rsid w:val="00F4371B"/>
    <w:rsid w:val="00F439A4"/>
    <w:rsid w:val="00F43B13"/>
    <w:rsid w:val="00F43E17"/>
    <w:rsid w:val="00F4497C"/>
    <w:rsid w:val="00F44B64"/>
    <w:rsid w:val="00F45D73"/>
    <w:rsid w:val="00F472C0"/>
    <w:rsid w:val="00F47E20"/>
    <w:rsid w:val="00F50F50"/>
    <w:rsid w:val="00F53B42"/>
    <w:rsid w:val="00F53E75"/>
    <w:rsid w:val="00F54084"/>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B51"/>
    <w:rsid w:val="00F81D63"/>
    <w:rsid w:val="00F82765"/>
    <w:rsid w:val="00F83144"/>
    <w:rsid w:val="00F834D2"/>
    <w:rsid w:val="00F8366C"/>
    <w:rsid w:val="00F838D8"/>
    <w:rsid w:val="00F83939"/>
    <w:rsid w:val="00F8439D"/>
    <w:rsid w:val="00F8665A"/>
    <w:rsid w:val="00F87535"/>
    <w:rsid w:val="00F876A5"/>
    <w:rsid w:val="00F87FB2"/>
    <w:rsid w:val="00F87FB4"/>
    <w:rsid w:val="00F92E0F"/>
    <w:rsid w:val="00F9382E"/>
    <w:rsid w:val="00F94C06"/>
    <w:rsid w:val="00F96097"/>
    <w:rsid w:val="00FA0CED"/>
    <w:rsid w:val="00FA1BAC"/>
    <w:rsid w:val="00FA2672"/>
    <w:rsid w:val="00FA2AC6"/>
    <w:rsid w:val="00FA2CF2"/>
    <w:rsid w:val="00FA3295"/>
    <w:rsid w:val="00FA3A57"/>
    <w:rsid w:val="00FA4078"/>
    <w:rsid w:val="00FA49F0"/>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0E0"/>
    <w:rsid w:val="00FC129A"/>
    <w:rsid w:val="00FC21AD"/>
    <w:rsid w:val="00FC3985"/>
    <w:rsid w:val="00FC4014"/>
    <w:rsid w:val="00FC4786"/>
    <w:rsid w:val="00FC4C33"/>
    <w:rsid w:val="00FC5BA9"/>
    <w:rsid w:val="00FC5D23"/>
    <w:rsid w:val="00FC649A"/>
    <w:rsid w:val="00FC6704"/>
    <w:rsid w:val="00FC6935"/>
    <w:rsid w:val="00FC7939"/>
    <w:rsid w:val="00FC7EEF"/>
    <w:rsid w:val="00FD05CA"/>
    <w:rsid w:val="00FD1F06"/>
    <w:rsid w:val="00FD2845"/>
    <w:rsid w:val="00FD2B9A"/>
    <w:rsid w:val="00FD3F97"/>
    <w:rsid w:val="00FD4AF6"/>
    <w:rsid w:val="00FD56C6"/>
    <w:rsid w:val="00FD610D"/>
    <w:rsid w:val="00FD6E69"/>
    <w:rsid w:val="00FD73D2"/>
    <w:rsid w:val="00FD744E"/>
    <w:rsid w:val="00FE0474"/>
    <w:rsid w:val="00FE0CE8"/>
    <w:rsid w:val="00FE112C"/>
    <w:rsid w:val="00FE187E"/>
    <w:rsid w:val="00FE2F19"/>
    <w:rsid w:val="00FE2F3A"/>
    <w:rsid w:val="00FE41D9"/>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9946594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53013747">
      <w:bodyDiv w:val="1"/>
      <w:marLeft w:val="0"/>
      <w:marRight w:val="0"/>
      <w:marTop w:val="0"/>
      <w:marBottom w:val="0"/>
      <w:divBdr>
        <w:top w:val="none" w:sz="0" w:space="0" w:color="auto"/>
        <w:left w:val="none" w:sz="0" w:space="0" w:color="auto"/>
        <w:bottom w:val="none" w:sz="0" w:space="0" w:color="auto"/>
        <w:right w:val="none" w:sz="0" w:space="0" w:color="auto"/>
      </w:divBdr>
    </w:div>
    <w:div w:id="1799109849">
      <w:bodyDiv w:val="1"/>
      <w:marLeft w:val="353"/>
      <w:marRight w:val="353"/>
      <w:marTop w:val="0"/>
      <w:marBottom w:val="0"/>
      <w:divBdr>
        <w:top w:val="none" w:sz="0" w:space="0" w:color="auto"/>
        <w:left w:val="none" w:sz="0" w:space="0" w:color="auto"/>
        <w:bottom w:val="none" w:sz="0" w:space="0" w:color="auto"/>
        <w:right w:val="none" w:sz="0" w:space="0" w:color="auto"/>
      </w:divBdr>
      <w:divsChild>
        <w:div w:id="1879925389">
          <w:marLeft w:val="0"/>
          <w:marRight w:val="0"/>
          <w:marTop w:val="68"/>
          <w:marBottom w:val="0"/>
          <w:divBdr>
            <w:top w:val="none" w:sz="0" w:space="0" w:color="auto"/>
            <w:left w:val="none" w:sz="0" w:space="0" w:color="auto"/>
            <w:bottom w:val="none" w:sz="0" w:space="0" w:color="auto"/>
            <w:right w:val="none" w:sz="0" w:space="0" w:color="auto"/>
          </w:divBdr>
        </w:div>
      </w:divsChild>
    </w:div>
    <w:div w:id="1858805999">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1938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amp;amp;p28982788" TargetMode="External"/><Relationship Id="rId4" Type="http://schemas.microsoft.com/office/2007/relationships/stylesWithEffects" Target="stylesWithEffects.xml"/><Relationship Id="rId9" Type="http://schemas.openxmlformats.org/officeDocument/2006/relationships/hyperlink" Target="http://web.apis.bg/p.php?i=2752471&amp;amp;p28982788"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C1936-06B4-42A3-8E3B-07C5C247B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18</Pages>
  <Words>6693</Words>
  <Characters>38152</Characters>
  <Application>Microsoft Office Word</Application>
  <DocSecurity>0</DocSecurity>
  <Lines>317</Lines>
  <Paragraphs>89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44756</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23</cp:revision>
  <cp:lastPrinted>2017-06-30T13:03:00Z</cp:lastPrinted>
  <dcterms:created xsi:type="dcterms:W3CDTF">2018-06-13T10:52:00Z</dcterms:created>
  <dcterms:modified xsi:type="dcterms:W3CDTF">2020-04-13T07:43:00Z</dcterms:modified>
</cp:coreProperties>
</file>