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B70" w:rsidRDefault="00337B70" w:rsidP="006745B7">
      <w:pPr>
        <w:spacing w:line="276" w:lineRule="auto"/>
        <w:jc w:val="center"/>
        <w:rPr>
          <w:sz w:val="24"/>
          <w:szCs w:val="24"/>
        </w:rPr>
      </w:pPr>
    </w:p>
    <w:p w:rsidR="00F70575" w:rsidRPr="00337B70" w:rsidRDefault="00F70575" w:rsidP="006745B7">
      <w:pPr>
        <w:spacing w:line="276" w:lineRule="auto"/>
        <w:jc w:val="center"/>
        <w:rPr>
          <w:sz w:val="24"/>
          <w:szCs w:val="24"/>
        </w:rPr>
      </w:pPr>
    </w:p>
    <w:p w:rsidR="00337B70" w:rsidRPr="00337B70" w:rsidRDefault="00337B70" w:rsidP="006745B7">
      <w:pPr>
        <w:spacing w:line="276" w:lineRule="auto"/>
        <w:jc w:val="center"/>
        <w:rPr>
          <w:b/>
          <w:sz w:val="24"/>
          <w:szCs w:val="24"/>
          <w:lang w:val="ru-RU"/>
        </w:rPr>
      </w:pPr>
    </w:p>
    <w:p w:rsidR="00337B70" w:rsidRPr="00337B70" w:rsidRDefault="00337B70" w:rsidP="006745B7">
      <w:pPr>
        <w:spacing w:line="276" w:lineRule="auto"/>
        <w:ind w:left="-426"/>
        <w:rPr>
          <w:b/>
          <w:sz w:val="24"/>
          <w:szCs w:val="24"/>
        </w:rPr>
      </w:pPr>
      <w:r w:rsidRPr="00337B70">
        <w:rPr>
          <w:b/>
          <w:sz w:val="24"/>
          <w:szCs w:val="24"/>
        </w:rPr>
        <w:t xml:space="preserve">ОДОБРЯВАМ: </w:t>
      </w:r>
    </w:p>
    <w:p w:rsidR="00337B70" w:rsidRPr="00337B70" w:rsidRDefault="00337B70" w:rsidP="006745B7">
      <w:pPr>
        <w:spacing w:line="276" w:lineRule="auto"/>
        <w:ind w:left="-426"/>
        <w:rPr>
          <w:b/>
          <w:sz w:val="24"/>
          <w:szCs w:val="24"/>
          <w:lang w:val="ru-RU"/>
        </w:rPr>
      </w:pPr>
    </w:p>
    <w:p w:rsidR="00337B70" w:rsidRPr="00337B70" w:rsidRDefault="00337B70" w:rsidP="006745B7">
      <w:pPr>
        <w:spacing w:line="276" w:lineRule="auto"/>
        <w:ind w:left="-426"/>
        <w:rPr>
          <w:b/>
          <w:sz w:val="24"/>
          <w:szCs w:val="24"/>
        </w:rPr>
      </w:pPr>
      <w:r w:rsidRPr="00337B70">
        <w:rPr>
          <w:b/>
          <w:sz w:val="24"/>
          <w:szCs w:val="24"/>
        </w:rPr>
        <w:t>МАРИЯН ЖЕЧЕВ</w:t>
      </w:r>
    </w:p>
    <w:p w:rsidR="00337B70" w:rsidRPr="00337B70" w:rsidRDefault="00337B70" w:rsidP="006745B7">
      <w:pPr>
        <w:spacing w:line="276" w:lineRule="auto"/>
        <w:ind w:left="-426"/>
        <w:rPr>
          <w:b/>
          <w:i/>
          <w:sz w:val="24"/>
          <w:szCs w:val="24"/>
        </w:rPr>
      </w:pPr>
      <w:r w:rsidRPr="00337B70">
        <w:rPr>
          <w:b/>
          <w:i/>
          <w:sz w:val="24"/>
          <w:szCs w:val="24"/>
        </w:rPr>
        <w:t xml:space="preserve">Кмет на община Шабла </w:t>
      </w:r>
    </w:p>
    <w:p w:rsidR="00EB5E38" w:rsidRPr="002E4239" w:rsidRDefault="00EB5E38" w:rsidP="006745B7">
      <w:pPr>
        <w:spacing w:line="276" w:lineRule="auto"/>
        <w:ind w:left="-426"/>
        <w:jc w:val="both"/>
        <w:rPr>
          <w:i/>
          <w:sz w:val="24"/>
          <w:szCs w:val="24"/>
        </w:rPr>
      </w:pPr>
    </w:p>
    <w:p w:rsidR="00EB5E38" w:rsidRPr="002E4239" w:rsidRDefault="00EB5E38" w:rsidP="006745B7">
      <w:pPr>
        <w:spacing w:line="276" w:lineRule="auto"/>
        <w:ind w:left="-426" w:firstLine="900"/>
        <w:jc w:val="both"/>
        <w:rPr>
          <w:sz w:val="24"/>
          <w:szCs w:val="24"/>
        </w:rPr>
      </w:pPr>
    </w:p>
    <w:p w:rsidR="00EB5E38" w:rsidRPr="002E4239" w:rsidRDefault="00EB5E38" w:rsidP="006745B7">
      <w:pPr>
        <w:spacing w:line="276" w:lineRule="auto"/>
        <w:ind w:left="-426" w:firstLine="900"/>
        <w:jc w:val="both"/>
        <w:rPr>
          <w:b/>
          <w:sz w:val="24"/>
          <w:szCs w:val="24"/>
        </w:rPr>
      </w:pPr>
    </w:p>
    <w:p w:rsidR="00EB5E38" w:rsidRPr="002E4239" w:rsidRDefault="00095682" w:rsidP="006745B7">
      <w:pPr>
        <w:tabs>
          <w:tab w:val="left" w:pos="3848"/>
        </w:tabs>
        <w:spacing w:line="276" w:lineRule="auto"/>
        <w:ind w:left="-426" w:firstLine="900"/>
        <w:jc w:val="both"/>
        <w:rPr>
          <w:b/>
          <w:sz w:val="24"/>
          <w:szCs w:val="24"/>
        </w:rPr>
      </w:pPr>
      <w:r>
        <w:rPr>
          <w:b/>
          <w:sz w:val="24"/>
          <w:szCs w:val="24"/>
        </w:rPr>
        <w:tab/>
      </w:r>
    </w:p>
    <w:p w:rsidR="00EB5E38" w:rsidRPr="002E4239" w:rsidRDefault="00EB5E38" w:rsidP="006745B7">
      <w:pPr>
        <w:spacing w:line="276" w:lineRule="auto"/>
        <w:ind w:left="-426" w:firstLine="900"/>
        <w:jc w:val="both"/>
        <w:rPr>
          <w:b/>
          <w:sz w:val="24"/>
          <w:szCs w:val="24"/>
        </w:rPr>
      </w:pPr>
    </w:p>
    <w:p w:rsidR="00EB5E38" w:rsidRPr="002E4239" w:rsidRDefault="00EB5E38" w:rsidP="006745B7">
      <w:pPr>
        <w:spacing w:line="276" w:lineRule="auto"/>
        <w:ind w:left="-426" w:firstLine="900"/>
        <w:jc w:val="both"/>
        <w:rPr>
          <w:b/>
          <w:sz w:val="24"/>
          <w:szCs w:val="24"/>
        </w:rPr>
      </w:pPr>
    </w:p>
    <w:p w:rsidR="00EB5E38" w:rsidRPr="002E4239" w:rsidRDefault="00EB5E38" w:rsidP="006745B7">
      <w:pPr>
        <w:spacing w:line="276" w:lineRule="auto"/>
        <w:ind w:left="-426" w:firstLine="900"/>
        <w:jc w:val="both"/>
        <w:rPr>
          <w:b/>
          <w:sz w:val="24"/>
          <w:szCs w:val="24"/>
        </w:rPr>
      </w:pPr>
    </w:p>
    <w:p w:rsidR="00EB5E38" w:rsidRPr="002E4239" w:rsidRDefault="00EB5E38" w:rsidP="006745B7">
      <w:pPr>
        <w:spacing w:line="276" w:lineRule="auto"/>
        <w:ind w:left="-426" w:firstLine="900"/>
        <w:jc w:val="both"/>
        <w:rPr>
          <w:b/>
          <w:sz w:val="24"/>
          <w:szCs w:val="24"/>
        </w:rPr>
      </w:pPr>
    </w:p>
    <w:p w:rsidR="00EB5E38" w:rsidRPr="00795218" w:rsidRDefault="00EB5E38" w:rsidP="006745B7">
      <w:pPr>
        <w:spacing w:line="276" w:lineRule="auto"/>
        <w:ind w:left="-426"/>
        <w:jc w:val="center"/>
        <w:rPr>
          <w:b/>
          <w:spacing w:val="20"/>
          <w:sz w:val="32"/>
          <w:szCs w:val="32"/>
        </w:rPr>
      </w:pPr>
      <w:r w:rsidRPr="00795218">
        <w:rPr>
          <w:b/>
          <w:spacing w:val="20"/>
          <w:sz w:val="32"/>
          <w:szCs w:val="32"/>
        </w:rPr>
        <w:t>ДОКУМЕНТАЦИЯ ЗА УЧАСТИЕ</w:t>
      </w:r>
    </w:p>
    <w:p w:rsidR="00EB5E38" w:rsidRPr="00795218" w:rsidRDefault="00EB5E38" w:rsidP="006745B7">
      <w:pPr>
        <w:spacing w:line="276" w:lineRule="auto"/>
        <w:ind w:left="-426" w:firstLine="900"/>
        <w:jc w:val="center"/>
        <w:rPr>
          <w:sz w:val="32"/>
          <w:szCs w:val="32"/>
        </w:rPr>
      </w:pPr>
    </w:p>
    <w:p w:rsidR="00986BD1" w:rsidRPr="00337B70" w:rsidRDefault="00EB5E38" w:rsidP="006745B7">
      <w:pPr>
        <w:spacing w:line="276" w:lineRule="auto"/>
        <w:ind w:left="-426" w:firstLine="710"/>
        <w:jc w:val="both"/>
        <w:rPr>
          <w:b/>
          <w:sz w:val="24"/>
          <w:szCs w:val="24"/>
        </w:rPr>
      </w:pPr>
      <w:r w:rsidRPr="001572EF">
        <w:rPr>
          <w:b/>
          <w:sz w:val="24"/>
          <w:szCs w:val="24"/>
        </w:rPr>
        <w:t>В процедура за възлагане на обществена поръчка</w:t>
      </w:r>
      <w:r w:rsidR="001572EF">
        <w:rPr>
          <w:b/>
          <w:sz w:val="24"/>
          <w:szCs w:val="24"/>
        </w:rPr>
        <w:t xml:space="preserve"> </w:t>
      </w:r>
      <w:r w:rsidR="0012653C">
        <w:rPr>
          <w:b/>
          <w:sz w:val="24"/>
          <w:szCs w:val="24"/>
        </w:rPr>
        <w:t xml:space="preserve">чрез Публично състезание </w:t>
      </w:r>
      <w:r w:rsidRPr="001572EF">
        <w:rPr>
          <w:b/>
          <w:sz w:val="24"/>
          <w:szCs w:val="24"/>
        </w:rPr>
        <w:t>с предмет:</w:t>
      </w:r>
      <w:r w:rsidR="002327F4">
        <w:rPr>
          <w:b/>
          <w:sz w:val="24"/>
          <w:szCs w:val="24"/>
        </w:rPr>
        <w:t xml:space="preserve"> </w:t>
      </w:r>
      <w:r w:rsidRPr="001572EF">
        <w:rPr>
          <w:b/>
          <w:sz w:val="24"/>
          <w:szCs w:val="24"/>
        </w:rPr>
        <w:t xml:space="preserve"> </w:t>
      </w:r>
      <w:bookmarkStart w:id="0" w:name="OLE_LINK1"/>
      <w:r w:rsidR="00337B70" w:rsidRPr="001572EF">
        <w:rPr>
          <w:b/>
          <w:sz w:val="24"/>
          <w:szCs w:val="24"/>
        </w:rPr>
        <w:t>“Периодични доставки на хранителни продукти за</w:t>
      </w:r>
      <w:r w:rsidR="00D27DCD" w:rsidRPr="00D27DCD">
        <w:rPr>
          <w:b/>
          <w:sz w:val="24"/>
          <w:szCs w:val="24"/>
          <w:lang w:val="ru-RU"/>
        </w:rPr>
        <w:t xml:space="preserve"> </w:t>
      </w:r>
      <w:proofErr w:type="spellStart"/>
      <w:r w:rsidR="00D27DCD">
        <w:rPr>
          <w:b/>
          <w:sz w:val="24"/>
          <w:szCs w:val="24"/>
          <w:lang w:val="ru-RU"/>
        </w:rPr>
        <w:t>нуждите</w:t>
      </w:r>
      <w:proofErr w:type="spellEnd"/>
      <w:r w:rsidR="00D27DCD">
        <w:rPr>
          <w:b/>
          <w:sz w:val="24"/>
          <w:szCs w:val="24"/>
          <w:lang w:val="ru-RU"/>
        </w:rPr>
        <w:t xml:space="preserve"> на </w:t>
      </w:r>
      <w:r w:rsidR="00337B70" w:rsidRPr="001572EF">
        <w:rPr>
          <w:b/>
          <w:sz w:val="24"/>
          <w:szCs w:val="24"/>
        </w:rPr>
        <w:t xml:space="preserve"> </w:t>
      </w:r>
      <w:r w:rsidR="00632525">
        <w:rPr>
          <w:b/>
          <w:sz w:val="24"/>
          <w:szCs w:val="24"/>
        </w:rPr>
        <w:t>Д</w:t>
      </w:r>
      <w:r w:rsidR="00337B70" w:rsidRPr="00337B70">
        <w:rPr>
          <w:b/>
          <w:sz w:val="24"/>
          <w:szCs w:val="24"/>
        </w:rPr>
        <w:t xml:space="preserve">етска градина „Дора Габе“, гр. Шабла и филиали в с. Крапец и с. Дуранкулак, </w:t>
      </w:r>
      <w:r w:rsidR="00632525">
        <w:rPr>
          <w:b/>
          <w:sz w:val="24"/>
          <w:szCs w:val="24"/>
        </w:rPr>
        <w:t>Д</w:t>
      </w:r>
      <w:r w:rsidR="00140FAF">
        <w:rPr>
          <w:b/>
          <w:sz w:val="24"/>
          <w:szCs w:val="24"/>
        </w:rPr>
        <w:t xml:space="preserve">етска ясла „Радост“ гр. Шабла, </w:t>
      </w:r>
      <w:r w:rsidR="00337B70" w:rsidRPr="00337B70">
        <w:rPr>
          <w:b/>
          <w:sz w:val="24"/>
          <w:szCs w:val="24"/>
        </w:rPr>
        <w:t>Домашен социален патронаж на територията на община Шабла</w:t>
      </w:r>
      <w:r w:rsidR="009A7FAC" w:rsidRPr="009A7FAC">
        <w:rPr>
          <w:b/>
          <w:sz w:val="24"/>
          <w:szCs w:val="24"/>
          <w:lang w:val="ru-RU"/>
        </w:rPr>
        <w:t xml:space="preserve"> </w:t>
      </w:r>
      <w:r w:rsidR="009A7FAC">
        <w:rPr>
          <w:b/>
          <w:sz w:val="24"/>
          <w:szCs w:val="24"/>
        </w:rPr>
        <w:t>и фили</w:t>
      </w:r>
      <w:r w:rsidR="009B49D2">
        <w:rPr>
          <w:b/>
          <w:sz w:val="24"/>
          <w:szCs w:val="24"/>
        </w:rPr>
        <w:t>а</w:t>
      </w:r>
      <w:r w:rsidR="009A7FAC">
        <w:rPr>
          <w:b/>
          <w:sz w:val="24"/>
          <w:szCs w:val="24"/>
        </w:rPr>
        <w:t>л в с. Ваклино, община Шабла</w:t>
      </w:r>
      <w:bookmarkEnd w:id="0"/>
      <w:r w:rsidR="00DB4066">
        <w:rPr>
          <w:b/>
          <w:sz w:val="24"/>
          <w:szCs w:val="24"/>
          <w:lang w:val="en-US"/>
        </w:rPr>
        <w:t xml:space="preserve">, </w:t>
      </w:r>
      <w:r w:rsidR="00A94D21">
        <w:rPr>
          <w:b/>
          <w:sz w:val="24"/>
          <w:szCs w:val="24"/>
        </w:rPr>
        <w:t>“</w:t>
      </w:r>
    </w:p>
    <w:p w:rsidR="002136C1" w:rsidRDefault="002136C1" w:rsidP="00B81F9C">
      <w:pPr>
        <w:spacing w:line="276" w:lineRule="auto"/>
        <w:jc w:val="both"/>
        <w:rPr>
          <w:sz w:val="24"/>
          <w:szCs w:val="24"/>
          <w:lang w:val="en-US"/>
        </w:rPr>
      </w:pPr>
    </w:p>
    <w:p w:rsidR="008E1050" w:rsidRDefault="008E1050" w:rsidP="00B81F9C">
      <w:pPr>
        <w:spacing w:line="276" w:lineRule="auto"/>
        <w:jc w:val="both"/>
        <w:rPr>
          <w:sz w:val="24"/>
          <w:szCs w:val="24"/>
          <w:lang w:val="en-US"/>
        </w:rPr>
      </w:pPr>
    </w:p>
    <w:p w:rsidR="008E1050" w:rsidRPr="00B81F9C" w:rsidRDefault="008E1050" w:rsidP="00B81F9C">
      <w:pPr>
        <w:spacing w:line="276" w:lineRule="auto"/>
        <w:jc w:val="both"/>
        <w:rPr>
          <w:sz w:val="24"/>
          <w:szCs w:val="24"/>
          <w:lang w:val="en-US"/>
        </w:rPr>
      </w:pPr>
    </w:p>
    <w:p w:rsidR="0048678E" w:rsidRPr="002E4239" w:rsidRDefault="0048678E" w:rsidP="006745B7">
      <w:pPr>
        <w:spacing w:line="276" w:lineRule="auto"/>
        <w:ind w:left="-426" w:firstLine="900"/>
        <w:jc w:val="both"/>
        <w:rPr>
          <w:sz w:val="24"/>
          <w:szCs w:val="24"/>
        </w:rPr>
      </w:pPr>
    </w:p>
    <w:p w:rsidR="0048678E" w:rsidRPr="001572EF" w:rsidRDefault="00337B70" w:rsidP="006745B7">
      <w:pPr>
        <w:spacing w:line="276" w:lineRule="auto"/>
        <w:ind w:left="-426"/>
        <w:jc w:val="center"/>
        <w:rPr>
          <w:b/>
          <w:sz w:val="24"/>
          <w:szCs w:val="24"/>
        </w:rPr>
      </w:pPr>
      <w:r w:rsidRPr="001572EF">
        <w:rPr>
          <w:b/>
          <w:sz w:val="24"/>
          <w:szCs w:val="24"/>
        </w:rPr>
        <w:t>ГР. ШАБЛА -  20</w:t>
      </w:r>
      <w:r w:rsidR="00632525">
        <w:rPr>
          <w:b/>
          <w:sz w:val="24"/>
          <w:szCs w:val="24"/>
        </w:rPr>
        <w:t>20 година</w:t>
      </w:r>
    </w:p>
    <w:p w:rsidR="008269B1" w:rsidRPr="002E4239" w:rsidRDefault="008269B1" w:rsidP="006745B7">
      <w:pPr>
        <w:spacing w:line="276" w:lineRule="auto"/>
        <w:ind w:left="-426" w:firstLine="900"/>
        <w:jc w:val="center"/>
        <w:rPr>
          <w:sz w:val="24"/>
          <w:szCs w:val="24"/>
        </w:rPr>
      </w:pPr>
    </w:p>
    <w:p w:rsidR="00234DD5" w:rsidRDefault="00234DD5" w:rsidP="006745B7">
      <w:pPr>
        <w:spacing w:line="276" w:lineRule="auto"/>
        <w:ind w:left="-426"/>
        <w:rPr>
          <w:b/>
          <w:sz w:val="24"/>
          <w:szCs w:val="24"/>
        </w:rPr>
      </w:pPr>
    </w:p>
    <w:p w:rsidR="008D2B82" w:rsidRPr="002E4239" w:rsidRDefault="008D2B82" w:rsidP="00B81F9C">
      <w:pPr>
        <w:spacing w:line="276" w:lineRule="auto"/>
        <w:rPr>
          <w:b/>
          <w:sz w:val="24"/>
          <w:szCs w:val="24"/>
        </w:rPr>
      </w:pPr>
    </w:p>
    <w:p w:rsidR="00337B70" w:rsidRDefault="00337B70" w:rsidP="006745B7">
      <w:pPr>
        <w:spacing w:line="276" w:lineRule="auto"/>
        <w:ind w:left="-426"/>
        <w:rPr>
          <w:b/>
          <w:sz w:val="24"/>
          <w:szCs w:val="24"/>
          <w:lang w:val="en-US"/>
        </w:rPr>
      </w:pPr>
    </w:p>
    <w:p w:rsidR="008E1050" w:rsidRPr="008E1050" w:rsidRDefault="008E1050" w:rsidP="008E1050">
      <w:pPr>
        <w:spacing w:line="276" w:lineRule="auto"/>
        <w:rPr>
          <w:b/>
          <w:sz w:val="24"/>
          <w:szCs w:val="24"/>
          <w:lang w:val="en-US"/>
        </w:rPr>
      </w:pPr>
    </w:p>
    <w:p w:rsidR="001572EF" w:rsidRDefault="001572EF" w:rsidP="006745B7">
      <w:pPr>
        <w:spacing w:line="276" w:lineRule="auto"/>
        <w:ind w:left="-426"/>
        <w:rPr>
          <w:b/>
          <w:sz w:val="24"/>
          <w:szCs w:val="24"/>
        </w:rPr>
      </w:pPr>
    </w:p>
    <w:p w:rsidR="00A94D21" w:rsidRPr="00A94D21" w:rsidRDefault="00A94D21" w:rsidP="006745B7">
      <w:pPr>
        <w:spacing w:line="276" w:lineRule="auto"/>
        <w:ind w:left="-426"/>
        <w:rPr>
          <w:b/>
          <w:sz w:val="24"/>
          <w:szCs w:val="24"/>
        </w:rPr>
      </w:pPr>
    </w:p>
    <w:p w:rsidR="005A411A" w:rsidRDefault="005A411A" w:rsidP="006745B7">
      <w:pPr>
        <w:spacing w:line="276" w:lineRule="auto"/>
        <w:ind w:left="-426"/>
        <w:rPr>
          <w:b/>
          <w:sz w:val="24"/>
          <w:szCs w:val="24"/>
          <w:lang w:val="en-US"/>
        </w:rPr>
      </w:pPr>
    </w:p>
    <w:p w:rsidR="005A411A" w:rsidRDefault="005A411A" w:rsidP="006745B7">
      <w:pPr>
        <w:spacing w:line="276" w:lineRule="auto"/>
        <w:ind w:left="-426"/>
        <w:rPr>
          <w:b/>
          <w:sz w:val="24"/>
          <w:szCs w:val="24"/>
          <w:lang w:val="en-US"/>
        </w:rPr>
      </w:pPr>
    </w:p>
    <w:p w:rsidR="005A411A" w:rsidRDefault="005A411A" w:rsidP="006745B7">
      <w:pPr>
        <w:spacing w:line="276" w:lineRule="auto"/>
        <w:ind w:left="-426"/>
        <w:rPr>
          <w:b/>
          <w:sz w:val="24"/>
          <w:szCs w:val="24"/>
          <w:lang w:val="en-US"/>
        </w:rPr>
      </w:pPr>
    </w:p>
    <w:p w:rsidR="005A411A" w:rsidRDefault="005A411A" w:rsidP="006745B7">
      <w:pPr>
        <w:spacing w:line="276" w:lineRule="auto"/>
        <w:ind w:left="-426"/>
        <w:rPr>
          <w:b/>
          <w:sz w:val="24"/>
          <w:szCs w:val="24"/>
          <w:lang w:val="en-US"/>
        </w:rPr>
      </w:pPr>
    </w:p>
    <w:p w:rsidR="005A411A" w:rsidRDefault="005A411A" w:rsidP="006745B7">
      <w:pPr>
        <w:spacing w:line="276" w:lineRule="auto"/>
        <w:ind w:left="-426"/>
        <w:rPr>
          <w:b/>
          <w:sz w:val="24"/>
          <w:szCs w:val="24"/>
          <w:lang w:val="en-US"/>
        </w:rPr>
      </w:pPr>
    </w:p>
    <w:p w:rsidR="005A411A" w:rsidRPr="005A411A" w:rsidRDefault="005A411A" w:rsidP="006745B7">
      <w:pPr>
        <w:spacing w:line="276" w:lineRule="auto"/>
        <w:ind w:left="-426"/>
        <w:rPr>
          <w:b/>
          <w:sz w:val="24"/>
          <w:szCs w:val="24"/>
          <w:lang w:val="en-US"/>
        </w:rPr>
      </w:pPr>
    </w:p>
    <w:sdt>
      <w:sdtPr>
        <w:rPr>
          <w:rFonts w:eastAsia="Calibri"/>
          <w:sz w:val="22"/>
          <w:szCs w:val="22"/>
          <w:lang w:eastAsia="en-US"/>
        </w:rPr>
        <w:id w:val="-1350641004"/>
        <w:docPartObj>
          <w:docPartGallery w:val="Table of Contents"/>
          <w:docPartUnique/>
        </w:docPartObj>
      </w:sdtPr>
      <w:sdtEndPr>
        <w:rPr>
          <w:b/>
          <w:bCs/>
          <w:noProof/>
        </w:rPr>
      </w:sdtEndPr>
      <w:sdtContent>
        <w:p w:rsidR="00D74350" w:rsidRPr="00D74350" w:rsidRDefault="00D74350" w:rsidP="006745B7">
          <w:pPr>
            <w:keepNext/>
            <w:keepLines/>
            <w:spacing w:before="120" w:after="120" w:line="276" w:lineRule="auto"/>
            <w:jc w:val="center"/>
            <w:rPr>
              <w:b/>
              <w:sz w:val="28"/>
              <w:szCs w:val="28"/>
              <w:lang w:eastAsia="en-US"/>
            </w:rPr>
          </w:pPr>
          <w:r w:rsidRPr="00D74350">
            <w:rPr>
              <w:b/>
              <w:sz w:val="28"/>
              <w:szCs w:val="28"/>
              <w:lang w:eastAsia="en-US"/>
            </w:rPr>
            <w:t>Съдържание</w:t>
          </w:r>
        </w:p>
        <w:p w:rsidR="00D74350" w:rsidRPr="00D74350" w:rsidRDefault="00D74350" w:rsidP="006745B7">
          <w:pPr>
            <w:tabs>
              <w:tab w:val="right" w:leader="dot" w:pos="9062"/>
            </w:tabs>
            <w:spacing w:before="120" w:after="120" w:line="276" w:lineRule="auto"/>
            <w:jc w:val="both"/>
            <w:rPr>
              <w:noProof/>
              <w:sz w:val="22"/>
              <w:szCs w:val="22"/>
            </w:rPr>
          </w:pPr>
          <w:r w:rsidRPr="00D74350">
            <w:rPr>
              <w:rFonts w:eastAsia="Calibri"/>
              <w:smallCaps/>
              <w:noProof/>
              <w:sz w:val="24"/>
              <w:szCs w:val="24"/>
              <w:lang w:eastAsia="en-US"/>
            </w:rPr>
            <w:fldChar w:fldCharType="begin"/>
          </w:r>
          <w:r w:rsidRPr="00D74350">
            <w:rPr>
              <w:rFonts w:eastAsia="Calibri"/>
              <w:b/>
              <w:smallCaps/>
              <w:noProof/>
              <w:sz w:val="24"/>
              <w:szCs w:val="24"/>
              <w:lang w:eastAsia="en-US"/>
            </w:rPr>
            <w:instrText xml:space="preserve"> TOC \o "1-3" \h \z \u </w:instrText>
          </w:r>
          <w:r w:rsidRPr="00D74350">
            <w:rPr>
              <w:rFonts w:eastAsia="Calibri"/>
              <w:smallCaps/>
              <w:noProof/>
              <w:sz w:val="24"/>
              <w:szCs w:val="24"/>
              <w:lang w:eastAsia="en-US"/>
            </w:rPr>
            <w:fldChar w:fldCharType="separate"/>
          </w:r>
          <w:hyperlink w:anchor="_Toc3377215" w:history="1">
            <w:r w:rsidRPr="00D74350">
              <w:rPr>
                <w:rFonts w:eastAsia="Calibri"/>
                <w:b/>
                <w:smallCaps/>
                <w:noProof/>
                <w:sz w:val="24"/>
                <w:szCs w:val="24"/>
                <w:u w:val="single"/>
                <w:lang w:eastAsia="en-US"/>
              </w:rPr>
              <w:t>I. ОПИСАНИЕ НА ПРЕДМЕТА НА ПОРЪЧКА</w:t>
            </w:r>
            <w:r w:rsidRPr="00D74350">
              <w:rPr>
                <w:rFonts w:eastAsia="Calibri"/>
                <w:b/>
                <w:smallCaps/>
                <w:noProof/>
                <w:webHidden/>
                <w:sz w:val="24"/>
                <w:szCs w:val="24"/>
                <w:lang w:eastAsia="en-US"/>
              </w:rPr>
              <w:tab/>
            </w:r>
            <w:r w:rsidRPr="00D74350">
              <w:rPr>
                <w:rFonts w:eastAsia="Calibri"/>
                <w:b/>
                <w:smallCaps/>
                <w:noProof/>
                <w:webHidden/>
                <w:sz w:val="24"/>
                <w:szCs w:val="24"/>
                <w:lang w:eastAsia="en-US"/>
              </w:rPr>
              <w:fldChar w:fldCharType="begin"/>
            </w:r>
            <w:r w:rsidRPr="00D74350">
              <w:rPr>
                <w:rFonts w:eastAsia="Calibri"/>
                <w:b/>
                <w:smallCaps/>
                <w:noProof/>
                <w:webHidden/>
                <w:sz w:val="24"/>
                <w:szCs w:val="24"/>
                <w:lang w:eastAsia="en-US"/>
              </w:rPr>
              <w:instrText xml:space="preserve"> PAGEREF _Toc3377215 \h </w:instrText>
            </w:r>
            <w:r w:rsidRPr="00D74350">
              <w:rPr>
                <w:rFonts w:eastAsia="Calibri"/>
                <w:b/>
                <w:smallCaps/>
                <w:noProof/>
                <w:webHidden/>
                <w:sz w:val="24"/>
                <w:szCs w:val="24"/>
                <w:lang w:eastAsia="en-US"/>
              </w:rPr>
            </w:r>
            <w:r w:rsidRPr="00D74350">
              <w:rPr>
                <w:rFonts w:eastAsia="Calibri"/>
                <w:b/>
                <w:smallCaps/>
                <w:noProof/>
                <w:webHidden/>
                <w:sz w:val="24"/>
                <w:szCs w:val="24"/>
                <w:lang w:eastAsia="en-US"/>
              </w:rPr>
              <w:fldChar w:fldCharType="separate"/>
            </w:r>
            <w:r w:rsidR="009C2068">
              <w:rPr>
                <w:rFonts w:eastAsia="Calibri"/>
                <w:b/>
                <w:smallCaps/>
                <w:noProof/>
                <w:webHidden/>
                <w:sz w:val="24"/>
                <w:szCs w:val="24"/>
                <w:lang w:eastAsia="en-US"/>
              </w:rPr>
              <w:t>4</w:t>
            </w:r>
            <w:r w:rsidRPr="00D74350">
              <w:rPr>
                <w:rFonts w:eastAsia="Calibri"/>
                <w:b/>
                <w:smallCaps/>
                <w:noProof/>
                <w:webHidden/>
                <w:sz w:val="24"/>
                <w:szCs w:val="24"/>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16" w:history="1">
            <w:r w:rsidR="00D74350" w:rsidRPr="00D74350">
              <w:rPr>
                <w:rFonts w:eastAsia="Calibri"/>
                <w:noProof/>
                <w:sz w:val="22"/>
                <w:szCs w:val="22"/>
                <w:u w:val="single"/>
                <w:lang w:eastAsia="en-US"/>
              </w:rPr>
              <w:t>1.</w:t>
            </w:r>
            <w:r w:rsidR="00D74350" w:rsidRPr="00D74350">
              <w:rPr>
                <w:noProof/>
                <w:sz w:val="22"/>
                <w:szCs w:val="22"/>
              </w:rPr>
              <w:tab/>
            </w:r>
            <w:r w:rsidR="00D74350" w:rsidRPr="00D74350">
              <w:rPr>
                <w:rFonts w:eastAsia="Calibri"/>
                <w:noProof/>
                <w:sz w:val="22"/>
                <w:szCs w:val="22"/>
                <w:u w:val="single"/>
                <w:lang w:eastAsia="en-US"/>
              </w:rPr>
              <w:t>Обект на обществената поръчка</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_Toc3377216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4</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17" w:history="1">
            <w:r w:rsidR="00D74350" w:rsidRPr="00D74350">
              <w:rPr>
                <w:rFonts w:eastAsia="Calibri"/>
                <w:noProof/>
                <w:sz w:val="22"/>
                <w:szCs w:val="22"/>
                <w:u w:val="single"/>
                <w:lang w:eastAsia="en-US"/>
              </w:rPr>
              <w:t>2.</w:t>
            </w:r>
            <w:r w:rsidR="00D74350" w:rsidRPr="00D74350">
              <w:rPr>
                <w:noProof/>
                <w:sz w:val="22"/>
                <w:szCs w:val="22"/>
              </w:rPr>
              <w:tab/>
            </w:r>
            <w:r w:rsidR="00D74350" w:rsidRPr="00D74350">
              <w:rPr>
                <w:rFonts w:eastAsia="Calibri"/>
                <w:noProof/>
                <w:sz w:val="22"/>
                <w:szCs w:val="22"/>
                <w:u w:val="single"/>
                <w:lang w:eastAsia="en-US"/>
              </w:rPr>
              <w:t>Вид процедура</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_Toc3377217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4</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18" w:history="1">
            <w:r w:rsidR="00D74350" w:rsidRPr="00D74350">
              <w:rPr>
                <w:rFonts w:eastAsia="Calibri"/>
                <w:noProof/>
                <w:sz w:val="22"/>
                <w:szCs w:val="22"/>
                <w:u w:val="single"/>
                <w:lang w:eastAsia="en-US"/>
              </w:rPr>
              <w:t>3.</w:t>
            </w:r>
            <w:r w:rsidR="00D74350" w:rsidRPr="00D74350">
              <w:rPr>
                <w:noProof/>
                <w:sz w:val="22"/>
                <w:szCs w:val="22"/>
              </w:rPr>
              <w:tab/>
            </w:r>
            <w:r w:rsidR="00D74350" w:rsidRPr="00D74350">
              <w:rPr>
                <w:rFonts w:eastAsia="Calibri"/>
                <w:noProof/>
                <w:sz w:val="22"/>
                <w:szCs w:val="22"/>
                <w:u w:val="single"/>
                <w:lang w:eastAsia="en-US"/>
              </w:rPr>
              <w:t>Възложител</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_Toc3377218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4</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19" w:history="1">
            <w:r w:rsidR="00D74350" w:rsidRPr="00D74350">
              <w:rPr>
                <w:rFonts w:eastAsia="Calibri"/>
                <w:noProof/>
                <w:sz w:val="22"/>
                <w:szCs w:val="22"/>
                <w:u w:val="single"/>
                <w:lang w:eastAsia="en-US"/>
              </w:rPr>
              <w:t>4.</w:t>
            </w:r>
            <w:r w:rsidR="00D74350" w:rsidRPr="00D74350">
              <w:rPr>
                <w:noProof/>
                <w:sz w:val="22"/>
                <w:szCs w:val="22"/>
              </w:rPr>
              <w:tab/>
            </w:r>
            <w:r w:rsidR="00D74350" w:rsidRPr="00D74350">
              <w:rPr>
                <w:rFonts w:eastAsia="Calibri"/>
                <w:noProof/>
                <w:sz w:val="22"/>
                <w:szCs w:val="22"/>
                <w:u w:val="single"/>
                <w:lang w:eastAsia="en-US"/>
              </w:rPr>
              <w:t>Обособени позиции</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_Toc3377219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4</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20" w:history="1">
            <w:r w:rsidR="00D74350" w:rsidRPr="00D74350">
              <w:rPr>
                <w:rFonts w:eastAsia="Calibri"/>
                <w:noProof/>
                <w:sz w:val="22"/>
                <w:szCs w:val="22"/>
                <w:u w:val="single"/>
                <w:lang w:eastAsia="en-US"/>
              </w:rPr>
              <w:t>5.</w:t>
            </w:r>
            <w:r w:rsidR="00D74350" w:rsidRPr="00D74350">
              <w:rPr>
                <w:noProof/>
                <w:sz w:val="22"/>
                <w:szCs w:val="22"/>
              </w:rPr>
              <w:tab/>
            </w:r>
            <w:r w:rsidR="00D74350" w:rsidRPr="00D74350">
              <w:rPr>
                <w:rFonts w:eastAsia="Calibri"/>
                <w:noProof/>
                <w:sz w:val="22"/>
                <w:szCs w:val="22"/>
                <w:u w:val="single"/>
                <w:lang w:eastAsia="en-US"/>
              </w:rPr>
              <w:t>Критерий за възлагане</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_Toc3377220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4</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21" w:history="1">
            <w:r w:rsidR="00D74350" w:rsidRPr="00D74350">
              <w:rPr>
                <w:rFonts w:eastAsia="Calibri"/>
                <w:noProof/>
                <w:sz w:val="22"/>
                <w:szCs w:val="22"/>
                <w:u w:val="single"/>
                <w:lang w:eastAsia="en-US"/>
              </w:rPr>
              <w:t>6.</w:t>
            </w:r>
            <w:r w:rsidR="00D74350" w:rsidRPr="00D74350">
              <w:rPr>
                <w:noProof/>
                <w:sz w:val="22"/>
                <w:szCs w:val="22"/>
              </w:rPr>
              <w:tab/>
            </w:r>
            <w:r w:rsidR="00D74350" w:rsidRPr="00D74350">
              <w:rPr>
                <w:rFonts w:eastAsia="Calibri"/>
                <w:noProof/>
                <w:sz w:val="22"/>
                <w:szCs w:val="22"/>
                <w:u w:val="single"/>
                <w:lang w:eastAsia="en-US"/>
              </w:rPr>
              <w:t>Срок на валидност на офертите</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_Toc3377221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4</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22" w:history="1">
            <w:r w:rsidR="00D74350" w:rsidRPr="00D74350">
              <w:rPr>
                <w:rFonts w:eastAsia="Calibri"/>
                <w:noProof/>
                <w:sz w:val="22"/>
                <w:szCs w:val="22"/>
                <w:u w:val="single"/>
                <w:lang w:eastAsia="en-US"/>
              </w:rPr>
              <w:t>7.</w:t>
            </w:r>
            <w:r w:rsidR="00D74350" w:rsidRPr="00D74350">
              <w:rPr>
                <w:noProof/>
                <w:sz w:val="22"/>
                <w:szCs w:val="22"/>
              </w:rPr>
              <w:tab/>
            </w:r>
            <w:r w:rsidR="00D74350" w:rsidRPr="00D74350">
              <w:rPr>
                <w:rFonts w:eastAsia="Calibri"/>
                <w:noProof/>
                <w:sz w:val="22"/>
                <w:szCs w:val="22"/>
                <w:u w:val="single"/>
                <w:lang w:eastAsia="en-US"/>
              </w:rPr>
              <w:t>Прогнозна стойност</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_Toc3377222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4</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23" w:history="1">
            <w:r w:rsidR="00D74350" w:rsidRPr="00D74350">
              <w:rPr>
                <w:rFonts w:eastAsia="Calibri"/>
                <w:noProof/>
                <w:sz w:val="22"/>
                <w:szCs w:val="22"/>
                <w:u w:val="single"/>
                <w:lang w:eastAsia="en-US"/>
              </w:rPr>
              <w:t>8.</w:t>
            </w:r>
            <w:r w:rsidR="00D74350" w:rsidRPr="00D74350">
              <w:rPr>
                <w:noProof/>
                <w:sz w:val="22"/>
                <w:szCs w:val="22"/>
              </w:rPr>
              <w:tab/>
            </w:r>
            <w:r w:rsidR="00D74350" w:rsidRPr="00D74350">
              <w:rPr>
                <w:rFonts w:eastAsia="Calibri"/>
                <w:noProof/>
                <w:sz w:val="22"/>
                <w:szCs w:val="22"/>
                <w:u w:val="single"/>
                <w:lang w:eastAsia="en-US"/>
              </w:rPr>
              <w:t>Разходи за подготовка на офертите и участие</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_Toc3377223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5</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24" w:history="1">
            <w:r w:rsidR="00D74350" w:rsidRPr="00D74350">
              <w:rPr>
                <w:rFonts w:eastAsia="Calibri"/>
                <w:noProof/>
                <w:sz w:val="22"/>
                <w:szCs w:val="22"/>
                <w:u w:val="single"/>
                <w:lang w:eastAsia="en-US"/>
              </w:rPr>
              <w:t>9.</w:t>
            </w:r>
            <w:r w:rsidR="00D74350" w:rsidRPr="00D74350">
              <w:rPr>
                <w:noProof/>
                <w:sz w:val="22"/>
                <w:szCs w:val="22"/>
              </w:rPr>
              <w:tab/>
            </w:r>
            <w:r w:rsidR="00D74350" w:rsidRPr="00D74350">
              <w:rPr>
                <w:rFonts w:eastAsia="Calibri"/>
                <w:noProof/>
                <w:sz w:val="22"/>
                <w:szCs w:val="22"/>
                <w:u w:val="single"/>
                <w:lang w:eastAsia="en-US"/>
              </w:rPr>
              <w:t>Условия за получаване на документацията за участие</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_Toc3377224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5</w:t>
            </w:r>
            <w:r w:rsidR="00D74350" w:rsidRPr="00D74350">
              <w:rPr>
                <w:rFonts w:eastAsia="Calibri"/>
                <w:noProof/>
                <w:webHidden/>
                <w:sz w:val="22"/>
                <w:szCs w:val="22"/>
                <w:lang w:eastAsia="en-US"/>
              </w:rPr>
              <w:fldChar w:fldCharType="end"/>
            </w:r>
          </w:hyperlink>
        </w:p>
        <w:p w:rsidR="00D74350" w:rsidRPr="00D74350" w:rsidRDefault="007D391A" w:rsidP="006745B7">
          <w:pPr>
            <w:tabs>
              <w:tab w:val="right" w:leader="dot" w:pos="9062"/>
            </w:tabs>
            <w:spacing w:before="120" w:after="120" w:line="276" w:lineRule="auto"/>
            <w:jc w:val="both"/>
            <w:rPr>
              <w:noProof/>
              <w:sz w:val="22"/>
              <w:szCs w:val="22"/>
            </w:rPr>
          </w:pPr>
          <w:hyperlink w:anchor="_Toc3377225" w:history="1">
            <w:r w:rsidR="00D74350" w:rsidRPr="00D74350">
              <w:rPr>
                <w:rFonts w:eastAsia="Calibri"/>
                <w:b/>
                <w:smallCaps/>
                <w:noProof/>
                <w:sz w:val="24"/>
                <w:szCs w:val="24"/>
                <w:u w:val="single"/>
                <w:lang w:eastAsia="en-US"/>
              </w:rPr>
              <w:t>II. ИЗИСКВАНИЯ КЪМ УЧАСТНИЦИТЕ</w:t>
            </w:r>
            <w:r w:rsidR="00D74350" w:rsidRPr="00D74350">
              <w:rPr>
                <w:rFonts w:eastAsia="Calibri"/>
                <w:b/>
                <w:smallCaps/>
                <w:noProof/>
                <w:webHidden/>
                <w:sz w:val="24"/>
                <w:szCs w:val="24"/>
                <w:lang w:eastAsia="en-US"/>
              </w:rPr>
              <w:tab/>
            </w:r>
            <w:r w:rsidR="00D74350" w:rsidRPr="00D74350">
              <w:rPr>
                <w:rFonts w:eastAsia="Calibri"/>
                <w:b/>
                <w:smallCaps/>
                <w:noProof/>
                <w:webHidden/>
                <w:sz w:val="24"/>
                <w:szCs w:val="24"/>
                <w:lang w:eastAsia="en-US"/>
              </w:rPr>
              <w:fldChar w:fldCharType="begin"/>
            </w:r>
            <w:r w:rsidR="00D74350" w:rsidRPr="00D74350">
              <w:rPr>
                <w:rFonts w:eastAsia="Calibri"/>
                <w:b/>
                <w:smallCaps/>
                <w:noProof/>
                <w:webHidden/>
                <w:sz w:val="24"/>
                <w:szCs w:val="24"/>
                <w:lang w:eastAsia="en-US"/>
              </w:rPr>
              <w:instrText xml:space="preserve"> PAGEREF _Toc3377225 \h </w:instrText>
            </w:r>
            <w:r w:rsidR="00D74350" w:rsidRPr="00D74350">
              <w:rPr>
                <w:rFonts w:eastAsia="Calibri"/>
                <w:b/>
                <w:smallCaps/>
                <w:noProof/>
                <w:webHidden/>
                <w:sz w:val="24"/>
                <w:szCs w:val="24"/>
                <w:lang w:eastAsia="en-US"/>
              </w:rPr>
            </w:r>
            <w:r w:rsidR="00D74350" w:rsidRPr="00D74350">
              <w:rPr>
                <w:rFonts w:eastAsia="Calibri"/>
                <w:b/>
                <w:smallCaps/>
                <w:noProof/>
                <w:webHidden/>
                <w:sz w:val="24"/>
                <w:szCs w:val="24"/>
                <w:lang w:eastAsia="en-US"/>
              </w:rPr>
              <w:fldChar w:fldCharType="separate"/>
            </w:r>
            <w:r w:rsidR="009C2068">
              <w:rPr>
                <w:rFonts w:eastAsia="Calibri"/>
                <w:b/>
                <w:smallCaps/>
                <w:noProof/>
                <w:webHidden/>
                <w:sz w:val="24"/>
                <w:szCs w:val="24"/>
                <w:lang w:eastAsia="en-US"/>
              </w:rPr>
              <w:t>5</w:t>
            </w:r>
            <w:r w:rsidR="00D74350" w:rsidRPr="00D74350">
              <w:rPr>
                <w:rFonts w:eastAsia="Calibri"/>
                <w:b/>
                <w:smallCaps/>
                <w:noProof/>
                <w:webHidden/>
                <w:sz w:val="24"/>
                <w:szCs w:val="24"/>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26" w:history="1">
            <w:r w:rsidR="00D74350" w:rsidRPr="00D74350">
              <w:rPr>
                <w:rFonts w:eastAsia="Calibri"/>
                <w:noProof/>
                <w:sz w:val="22"/>
                <w:szCs w:val="22"/>
                <w:u w:val="single"/>
                <w:lang w:eastAsia="en-US"/>
              </w:rPr>
              <w:t>1.</w:t>
            </w:r>
            <w:r w:rsidR="00D74350" w:rsidRPr="00D74350">
              <w:rPr>
                <w:noProof/>
                <w:sz w:val="22"/>
                <w:szCs w:val="22"/>
              </w:rPr>
              <w:tab/>
            </w:r>
            <w:r w:rsidR="00D74350" w:rsidRPr="00D74350">
              <w:rPr>
                <w:rFonts w:eastAsia="Calibri"/>
                <w:noProof/>
                <w:sz w:val="22"/>
                <w:szCs w:val="22"/>
                <w:u w:val="single"/>
                <w:lang w:eastAsia="en-US"/>
              </w:rPr>
              <w:t>Общи изисквания</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_Toc3377226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5</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27" w:history="1">
            <w:r w:rsidR="00D74350" w:rsidRPr="00D74350">
              <w:rPr>
                <w:rFonts w:eastAsia="Calibri"/>
                <w:noProof/>
                <w:sz w:val="22"/>
                <w:szCs w:val="22"/>
                <w:u w:val="single"/>
                <w:lang w:eastAsia="en-US"/>
              </w:rPr>
              <w:t>2.</w:t>
            </w:r>
            <w:r w:rsidR="00D74350" w:rsidRPr="00D74350">
              <w:rPr>
                <w:noProof/>
                <w:sz w:val="22"/>
                <w:szCs w:val="22"/>
              </w:rPr>
              <w:tab/>
            </w:r>
            <w:r w:rsidR="00D74350" w:rsidRPr="00D74350">
              <w:rPr>
                <w:rFonts w:eastAsia="Calibri"/>
                <w:noProof/>
                <w:sz w:val="22"/>
                <w:szCs w:val="22"/>
                <w:u w:val="single"/>
                <w:lang w:eastAsia="en-US"/>
              </w:rPr>
              <w:t>Лично състояние на участниците</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_Toc3377227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6</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28" w:history="1">
            <w:r w:rsidR="00D74350" w:rsidRPr="00D74350">
              <w:rPr>
                <w:rFonts w:eastAsia="Calibri"/>
                <w:noProof/>
                <w:sz w:val="22"/>
                <w:szCs w:val="22"/>
                <w:u w:val="single"/>
                <w:lang w:eastAsia="en-US"/>
              </w:rPr>
              <w:t>3.</w:t>
            </w:r>
            <w:r w:rsidR="00D74350" w:rsidRPr="00D74350">
              <w:rPr>
                <w:noProof/>
                <w:sz w:val="22"/>
                <w:szCs w:val="22"/>
              </w:rPr>
              <w:tab/>
            </w:r>
            <w:r w:rsidR="00D74350" w:rsidRPr="00D74350">
              <w:rPr>
                <w:rFonts w:eastAsia="Calibri"/>
                <w:noProof/>
                <w:sz w:val="22"/>
                <w:szCs w:val="22"/>
                <w:u w:val="single"/>
                <w:lang w:eastAsia="en-US"/>
              </w:rPr>
              <w:t>Критерии за подбор на участниците. Минимални изисквания и документи за доказване</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_Toc3377228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11</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29" w:history="1">
            <w:r w:rsidR="00D74350" w:rsidRPr="00D74350">
              <w:rPr>
                <w:rFonts w:eastAsia="Calibri"/>
                <w:noProof/>
                <w:sz w:val="22"/>
                <w:szCs w:val="22"/>
                <w:u w:val="single"/>
                <w:lang w:eastAsia="en-US"/>
              </w:rPr>
              <w:t>4.</w:t>
            </w:r>
            <w:r w:rsidR="00D74350" w:rsidRPr="00D74350">
              <w:rPr>
                <w:noProof/>
                <w:sz w:val="22"/>
                <w:szCs w:val="22"/>
              </w:rPr>
              <w:tab/>
            </w:r>
            <w:r w:rsidR="00D74350" w:rsidRPr="00D74350">
              <w:rPr>
                <w:rFonts w:eastAsia="Calibri"/>
                <w:noProof/>
                <w:sz w:val="22"/>
                <w:szCs w:val="22"/>
                <w:u w:val="single"/>
                <w:lang w:eastAsia="en-US"/>
              </w:rPr>
              <w:t>Използване на капацитета на трети лица</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_Toc3377229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14</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30" w:history="1">
            <w:r w:rsidR="00D74350" w:rsidRPr="00D74350">
              <w:rPr>
                <w:rFonts w:eastAsia="Calibri"/>
                <w:noProof/>
                <w:sz w:val="22"/>
                <w:szCs w:val="22"/>
                <w:u w:val="single"/>
                <w:lang w:eastAsia="en-US"/>
              </w:rPr>
              <w:t>5.</w:t>
            </w:r>
            <w:r w:rsidR="00D74350" w:rsidRPr="00D74350">
              <w:rPr>
                <w:noProof/>
                <w:sz w:val="22"/>
                <w:szCs w:val="22"/>
              </w:rPr>
              <w:tab/>
            </w:r>
            <w:r w:rsidR="00D74350" w:rsidRPr="00D74350">
              <w:rPr>
                <w:rFonts w:eastAsia="Calibri"/>
                <w:noProof/>
                <w:sz w:val="22"/>
                <w:szCs w:val="22"/>
                <w:u w:val="single"/>
                <w:lang w:eastAsia="en-US"/>
              </w:rPr>
              <w:t>Подизпълнители</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_Toc3377230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15</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31" w:history="1">
            <w:r w:rsidR="00D74350" w:rsidRPr="00D74350">
              <w:rPr>
                <w:rFonts w:eastAsia="Calibri"/>
                <w:noProof/>
                <w:sz w:val="22"/>
                <w:szCs w:val="22"/>
                <w:u w:val="single"/>
                <w:lang w:eastAsia="en-US"/>
              </w:rPr>
              <w:t>6.</w:t>
            </w:r>
            <w:r w:rsidR="00D74350" w:rsidRPr="00D74350">
              <w:rPr>
                <w:noProof/>
                <w:sz w:val="22"/>
                <w:szCs w:val="22"/>
              </w:rPr>
              <w:tab/>
            </w:r>
            <w:r w:rsidR="00D74350" w:rsidRPr="00D74350">
              <w:rPr>
                <w:rFonts w:eastAsia="Calibri"/>
                <w:noProof/>
                <w:sz w:val="22"/>
                <w:szCs w:val="22"/>
                <w:u w:val="single"/>
                <w:lang w:eastAsia="en-US"/>
              </w:rPr>
              <w:t>Деклариране на лично състояние и съответствие с критериите за подбор</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_Toc3377231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15</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32" w:history="1">
            <w:r w:rsidR="00D74350" w:rsidRPr="00D74350">
              <w:rPr>
                <w:rFonts w:eastAsia="Calibri"/>
                <w:noProof/>
                <w:sz w:val="22"/>
                <w:szCs w:val="22"/>
                <w:u w:val="single"/>
                <w:lang w:eastAsia="en-US"/>
              </w:rPr>
              <w:t>7.</w:t>
            </w:r>
            <w:r w:rsidR="00D74350" w:rsidRPr="00D74350">
              <w:rPr>
                <w:noProof/>
                <w:sz w:val="22"/>
                <w:szCs w:val="22"/>
              </w:rPr>
              <w:tab/>
            </w:r>
            <w:r w:rsidR="00D74350" w:rsidRPr="00D74350">
              <w:rPr>
                <w:rFonts w:eastAsia="Calibri"/>
                <w:noProof/>
                <w:sz w:val="22"/>
                <w:szCs w:val="22"/>
                <w:u w:val="single"/>
                <w:lang w:eastAsia="en-US"/>
              </w:rPr>
              <w:t>Удостоверение за регистрация в официален списък на одобрени стопански субекти</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_Toc3377232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16</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33" w:history="1">
            <w:r w:rsidR="00D74350" w:rsidRPr="00D74350">
              <w:rPr>
                <w:rFonts w:eastAsia="Calibri"/>
                <w:noProof/>
                <w:sz w:val="22"/>
                <w:szCs w:val="22"/>
                <w:u w:val="single"/>
                <w:lang w:eastAsia="en-US"/>
              </w:rPr>
              <w:t>8.</w:t>
            </w:r>
            <w:r w:rsidR="00D74350" w:rsidRPr="00D74350">
              <w:rPr>
                <w:noProof/>
                <w:sz w:val="22"/>
                <w:szCs w:val="22"/>
              </w:rPr>
              <w:tab/>
            </w:r>
            <w:r w:rsidR="00D74350" w:rsidRPr="00D74350">
              <w:rPr>
                <w:rFonts w:eastAsia="Calibri"/>
                <w:noProof/>
                <w:sz w:val="22"/>
                <w:szCs w:val="22"/>
                <w:u w:val="single"/>
                <w:lang w:eastAsia="en-US"/>
              </w:rPr>
              <w:t>Допълнителни указания при попълване на ЕЕДОП</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_Toc3377233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16</w:t>
            </w:r>
            <w:r w:rsidR="00D74350" w:rsidRPr="00D74350">
              <w:rPr>
                <w:rFonts w:eastAsia="Calibri"/>
                <w:noProof/>
                <w:webHidden/>
                <w:sz w:val="22"/>
                <w:szCs w:val="22"/>
                <w:lang w:eastAsia="en-US"/>
              </w:rPr>
              <w:fldChar w:fldCharType="end"/>
            </w:r>
          </w:hyperlink>
        </w:p>
        <w:p w:rsidR="00D74350" w:rsidRPr="00D74350" w:rsidRDefault="007D391A" w:rsidP="006745B7">
          <w:pPr>
            <w:tabs>
              <w:tab w:val="right" w:leader="dot" w:pos="9062"/>
            </w:tabs>
            <w:spacing w:before="120" w:after="120" w:line="276" w:lineRule="auto"/>
            <w:jc w:val="both"/>
            <w:rPr>
              <w:noProof/>
              <w:sz w:val="22"/>
              <w:szCs w:val="22"/>
            </w:rPr>
          </w:pPr>
          <w:hyperlink w:anchor="_Toc3377234" w:history="1">
            <w:r w:rsidR="00D74350" w:rsidRPr="00D74350">
              <w:rPr>
                <w:rFonts w:eastAsia="Calibri"/>
                <w:b/>
                <w:smallCaps/>
                <w:noProof/>
                <w:sz w:val="24"/>
                <w:szCs w:val="24"/>
                <w:u w:val="single"/>
                <w:lang w:eastAsia="en-US"/>
              </w:rPr>
              <w:t>III. ИЗИСКВАНИЯ КЪМ ДОКУМЕНТИТЕ ЗА УЧАСТИЕ</w:t>
            </w:r>
            <w:r w:rsidR="00D74350" w:rsidRPr="00D74350">
              <w:rPr>
                <w:rFonts w:eastAsia="Calibri"/>
                <w:b/>
                <w:smallCaps/>
                <w:noProof/>
                <w:webHidden/>
                <w:sz w:val="24"/>
                <w:szCs w:val="24"/>
                <w:lang w:eastAsia="en-US"/>
              </w:rPr>
              <w:tab/>
            </w:r>
            <w:r w:rsidR="00D74350" w:rsidRPr="00D74350">
              <w:rPr>
                <w:rFonts w:eastAsia="Calibri"/>
                <w:b/>
                <w:smallCaps/>
                <w:noProof/>
                <w:webHidden/>
                <w:sz w:val="24"/>
                <w:szCs w:val="24"/>
                <w:lang w:eastAsia="en-US"/>
              </w:rPr>
              <w:fldChar w:fldCharType="begin"/>
            </w:r>
            <w:r w:rsidR="00D74350" w:rsidRPr="00D74350">
              <w:rPr>
                <w:rFonts w:eastAsia="Calibri"/>
                <w:b/>
                <w:smallCaps/>
                <w:noProof/>
                <w:webHidden/>
                <w:sz w:val="24"/>
                <w:szCs w:val="24"/>
                <w:lang w:eastAsia="en-US"/>
              </w:rPr>
              <w:instrText xml:space="preserve"> PAGEREF _Toc3377234 \h </w:instrText>
            </w:r>
            <w:r w:rsidR="00D74350" w:rsidRPr="00D74350">
              <w:rPr>
                <w:rFonts w:eastAsia="Calibri"/>
                <w:b/>
                <w:smallCaps/>
                <w:noProof/>
                <w:webHidden/>
                <w:sz w:val="24"/>
                <w:szCs w:val="24"/>
                <w:lang w:eastAsia="en-US"/>
              </w:rPr>
            </w:r>
            <w:r w:rsidR="00D74350" w:rsidRPr="00D74350">
              <w:rPr>
                <w:rFonts w:eastAsia="Calibri"/>
                <w:b/>
                <w:smallCaps/>
                <w:noProof/>
                <w:webHidden/>
                <w:sz w:val="24"/>
                <w:szCs w:val="24"/>
                <w:lang w:eastAsia="en-US"/>
              </w:rPr>
              <w:fldChar w:fldCharType="separate"/>
            </w:r>
            <w:r w:rsidR="009C2068">
              <w:rPr>
                <w:rFonts w:eastAsia="Calibri"/>
                <w:b/>
                <w:smallCaps/>
                <w:noProof/>
                <w:webHidden/>
                <w:sz w:val="24"/>
                <w:szCs w:val="24"/>
                <w:lang w:eastAsia="en-US"/>
              </w:rPr>
              <w:t>17</w:t>
            </w:r>
            <w:r w:rsidR="00D74350" w:rsidRPr="00D74350">
              <w:rPr>
                <w:rFonts w:eastAsia="Calibri"/>
                <w:b/>
                <w:smallCaps/>
                <w:noProof/>
                <w:webHidden/>
                <w:sz w:val="24"/>
                <w:szCs w:val="24"/>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35" w:history="1">
            <w:r w:rsidR="00D74350" w:rsidRPr="00D74350">
              <w:rPr>
                <w:rFonts w:eastAsia="Calibri"/>
                <w:noProof/>
                <w:sz w:val="22"/>
                <w:szCs w:val="22"/>
                <w:u w:val="single"/>
                <w:lang w:eastAsia="en-US"/>
              </w:rPr>
              <w:t>1.</w:t>
            </w:r>
            <w:r w:rsidR="00D74350" w:rsidRPr="00D74350">
              <w:rPr>
                <w:noProof/>
                <w:sz w:val="22"/>
                <w:szCs w:val="22"/>
              </w:rPr>
              <w:tab/>
            </w:r>
            <w:r w:rsidR="00D74350" w:rsidRPr="00D74350">
              <w:rPr>
                <w:rFonts w:eastAsia="Calibri"/>
                <w:noProof/>
                <w:sz w:val="22"/>
                <w:szCs w:val="22"/>
                <w:u w:val="single"/>
                <w:lang w:eastAsia="en-US"/>
              </w:rPr>
              <w:t>Общи изисквания</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_Toc3377235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17</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36" w:history="1">
            <w:r w:rsidR="00D74350" w:rsidRPr="00D74350">
              <w:rPr>
                <w:rFonts w:eastAsia="Calibri"/>
                <w:noProof/>
                <w:sz w:val="22"/>
                <w:szCs w:val="22"/>
                <w:u w:val="single"/>
                <w:lang w:eastAsia="en-US"/>
              </w:rPr>
              <w:t>2.</w:t>
            </w:r>
            <w:r w:rsidR="00D74350" w:rsidRPr="00D74350">
              <w:rPr>
                <w:noProof/>
                <w:sz w:val="22"/>
                <w:szCs w:val="22"/>
              </w:rPr>
              <w:tab/>
            </w:r>
            <w:r w:rsidR="00D74350" w:rsidRPr="00D74350">
              <w:rPr>
                <w:rFonts w:eastAsia="Calibri"/>
                <w:noProof/>
                <w:sz w:val="22"/>
                <w:szCs w:val="22"/>
                <w:u w:val="single"/>
                <w:lang w:eastAsia="en-US"/>
              </w:rPr>
              <w:t>Документи за участие</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_Toc3377236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17</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37" w:history="1">
            <w:r w:rsidR="00D74350" w:rsidRPr="00D74350">
              <w:rPr>
                <w:rFonts w:eastAsia="Calibri"/>
                <w:noProof/>
                <w:sz w:val="22"/>
                <w:szCs w:val="22"/>
                <w:u w:val="single"/>
                <w:lang w:eastAsia="en-US"/>
              </w:rPr>
              <w:t>3.</w:t>
            </w:r>
            <w:r w:rsidR="00D74350" w:rsidRPr="00D74350">
              <w:rPr>
                <w:noProof/>
                <w:sz w:val="22"/>
                <w:szCs w:val="22"/>
              </w:rPr>
              <w:tab/>
            </w:r>
            <w:r w:rsidR="00D74350" w:rsidRPr="00D74350">
              <w:rPr>
                <w:rFonts w:eastAsia="Calibri"/>
                <w:noProof/>
                <w:sz w:val="22"/>
                <w:szCs w:val="22"/>
                <w:u w:val="single"/>
                <w:lang w:eastAsia="en-US"/>
              </w:rPr>
              <w:t>Изисквания към документите</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_Toc3377237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19</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38" w:history="1">
            <w:r w:rsidR="00D74350" w:rsidRPr="00D74350">
              <w:rPr>
                <w:rFonts w:eastAsia="Calibri"/>
                <w:noProof/>
                <w:sz w:val="22"/>
                <w:szCs w:val="22"/>
                <w:u w:val="single"/>
                <w:lang w:eastAsia="en-US"/>
              </w:rPr>
              <w:t>4.</w:t>
            </w:r>
            <w:r w:rsidR="00D74350" w:rsidRPr="00D74350">
              <w:rPr>
                <w:noProof/>
                <w:sz w:val="22"/>
                <w:szCs w:val="22"/>
              </w:rPr>
              <w:tab/>
            </w:r>
            <w:r w:rsidR="00D74350" w:rsidRPr="00D74350">
              <w:rPr>
                <w:rFonts w:eastAsia="Calibri"/>
                <w:noProof/>
                <w:sz w:val="22"/>
                <w:szCs w:val="22"/>
                <w:u w:val="single"/>
                <w:lang w:eastAsia="en-US"/>
              </w:rPr>
              <w:t>Подаване</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_Toc3377238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19</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39" w:history="1">
            <w:r w:rsidR="00D74350" w:rsidRPr="00D74350">
              <w:rPr>
                <w:rFonts w:eastAsia="Calibri"/>
                <w:noProof/>
                <w:sz w:val="22"/>
                <w:szCs w:val="22"/>
                <w:u w:val="single"/>
                <w:lang w:eastAsia="en-US"/>
              </w:rPr>
              <w:t>5.</w:t>
            </w:r>
            <w:r w:rsidR="00D74350" w:rsidRPr="00D74350">
              <w:rPr>
                <w:noProof/>
                <w:sz w:val="22"/>
                <w:szCs w:val="22"/>
              </w:rPr>
              <w:tab/>
            </w:r>
            <w:r w:rsidR="00D74350" w:rsidRPr="00D74350">
              <w:rPr>
                <w:rFonts w:eastAsia="Calibri"/>
                <w:noProof/>
                <w:sz w:val="22"/>
                <w:szCs w:val="22"/>
                <w:u w:val="single"/>
                <w:lang w:eastAsia="en-US"/>
              </w:rPr>
              <w:t>Място за подаване на документите за участие в процедурата</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_Toc3377239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19</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40" w:history="1">
            <w:r w:rsidR="00D74350" w:rsidRPr="00D74350">
              <w:rPr>
                <w:rFonts w:eastAsia="Calibri"/>
                <w:noProof/>
                <w:sz w:val="22"/>
                <w:szCs w:val="22"/>
                <w:u w:val="single"/>
                <w:lang w:eastAsia="en-US"/>
              </w:rPr>
              <w:t>6.</w:t>
            </w:r>
            <w:r w:rsidR="00D74350" w:rsidRPr="00D74350">
              <w:rPr>
                <w:noProof/>
                <w:sz w:val="22"/>
                <w:szCs w:val="22"/>
              </w:rPr>
              <w:tab/>
            </w:r>
            <w:r w:rsidR="00D74350" w:rsidRPr="00D74350">
              <w:rPr>
                <w:rFonts w:eastAsia="Calibri"/>
                <w:noProof/>
                <w:sz w:val="22"/>
                <w:szCs w:val="22"/>
                <w:u w:val="single"/>
                <w:lang w:eastAsia="en-US"/>
              </w:rPr>
              <w:t>Удължаване на срока за подаване на оферти</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_Toc3377240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19</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41" w:history="1">
            <w:r w:rsidR="00D74350" w:rsidRPr="00D74350">
              <w:rPr>
                <w:rFonts w:eastAsia="Calibri"/>
                <w:noProof/>
                <w:sz w:val="22"/>
                <w:szCs w:val="22"/>
                <w:u w:val="single"/>
                <w:lang w:eastAsia="en-US"/>
              </w:rPr>
              <w:t>7.</w:t>
            </w:r>
            <w:r w:rsidR="00D74350" w:rsidRPr="00D74350">
              <w:rPr>
                <w:noProof/>
                <w:sz w:val="22"/>
                <w:szCs w:val="22"/>
              </w:rPr>
              <w:tab/>
            </w:r>
            <w:r w:rsidR="00D74350" w:rsidRPr="00D74350">
              <w:rPr>
                <w:rFonts w:eastAsia="Calibri"/>
                <w:noProof/>
                <w:sz w:val="22"/>
                <w:szCs w:val="22"/>
                <w:u w:val="single"/>
                <w:lang w:eastAsia="en-US"/>
              </w:rPr>
              <w:t>Приемане на оферти</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_Toc3377241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20</w:t>
            </w:r>
            <w:r w:rsidR="00D74350" w:rsidRPr="00D74350">
              <w:rPr>
                <w:rFonts w:eastAsia="Calibri"/>
                <w:noProof/>
                <w:webHidden/>
                <w:sz w:val="22"/>
                <w:szCs w:val="22"/>
                <w:lang w:eastAsia="en-US"/>
              </w:rPr>
              <w:fldChar w:fldCharType="end"/>
            </w:r>
          </w:hyperlink>
        </w:p>
        <w:p w:rsidR="00D74350" w:rsidRPr="00D74350" w:rsidRDefault="007D391A" w:rsidP="006745B7">
          <w:pPr>
            <w:tabs>
              <w:tab w:val="right" w:leader="dot" w:pos="9062"/>
            </w:tabs>
            <w:spacing w:before="120" w:after="120" w:line="276" w:lineRule="auto"/>
            <w:jc w:val="both"/>
            <w:rPr>
              <w:noProof/>
              <w:sz w:val="22"/>
              <w:szCs w:val="22"/>
            </w:rPr>
          </w:pPr>
          <w:hyperlink w:anchor="_Toc3377242" w:history="1">
            <w:r w:rsidR="00D74350" w:rsidRPr="00D74350">
              <w:rPr>
                <w:rFonts w:eastAsia="Calibri"/>
                <w:b/>
                <w:smallCaps/>
                <w:noProof/>
                <w:sz w:val="24"/>
                <w:szCs w:val="24"/>
                <w:u w:val="single"/>
                <w:lang w:eastAsia="en-US"/>
              </w:rPr>
              <w:t>IV. КРИТЕРИЙ ЗА ВЪЗЛАГАНЕ НА ПОРЪЧКАТА</w:t>
            </w:r>
            <w:r w:rsidR="00D74350" w:rsidRPr="00D74350">
              <w:rPr>
                <w:rFonts w:eastAsia="Calibri"/>
                <w:b/>
                <w:smallCaps/>
                <w:noProof/>
                <w:webHidden/>
                <w:sz w:val="24"/>
                <w:szCs w:val="24"/>
                <w:lang w:eastAsia="en-US"/>
              </w:rPr>
              <w:tab/>
            </w:r>
            <w:r w:rsidR="00D74350" w:rsidRPr="00D74350">
              <w:rPr>
                <w:rFonts w:eastAsia="Calibri"/>
                <w:b/>
                <w:smallCaps/>
                <w:noProof/>
                <w:webHidden/>
                <w:sz w:val="24"/>
                <w:szCs w:val="24"/>
                <w:lang w:eastAsia="en-US"/>
              </w:rPr>
              <w:fldChar w:fldCharType="begin"/>
            </w:r>
            <w:r w:rsidR="00D74350" w:rsidRPr="00D74350">
              <w:rPr>
                <w:rFonts w:eastAsia="Calibri"/>
                <w:b/>
                <w:smallCaps/>
                <w:noProof/>
                <w:webHidden/>
                <w:sz w:val="24"/>
                <w:szCs w:val="24"/>
                <w:lang w:eastAsia="en-US"/>
              </w:rPr>
              <w:instrText xml:space="preserve"> PAGEREF _Toc3377242 \h </w:instrText>
            </w:r>
            <w:r w:rsidR="00D74350" w:rsidRPr="00D74350">
              <w:rPr>
                <w:rFonts w:eastAsia="Calibri"/>
                <w:b/>
                <w:smallCaps/>
                <w:noProof/>
                <w:webHidden/>
                <w:sz w:val="24"/>
                <w:szCs w:val="24"/>
                <w:lang w:eastAsia="en-US"/>
              </w:rPr>
            </w:r>
            <w:r w:rsidR="00D74350" w:rsidRPr="00D74350">
              <w:rPr>
                <w:rFonts w:eastAsia="Calibri"/>
                <w:b/>
                <w:smallCaps/>
                <w:noProof/>
                <w:webHidden/>
                <w:sz w:val="24"/>
                <w:szCs w:val="24"/>
                <w:lang w:eastAsia="en-US"/>
              </w:rPr>
              <w:fldChar w:fldCharType="separate"/>
            </w:r>
            <w:r w:rsidR="009C2068">
              <w:rPr>
                <w:rFonts w:eastAsia="Calibri"/>
                <w:b/>
                <w:smallCaps/>
                <w:noProof/>
                <w:webHidden/>
                <w:sz w:val="24"/>
                <w:szCs w:val="24"/>
                <w:lang w:eastAsia="en-US"/>
              </w:rPr>
              <w:t>20</w:t>
            </w:r>
            <w:r w:rsidR="00D74350" w:rsidRPr="00D74350">
              <w:rPr>
                <w:rFonts w:eastAsia="Calibri"/>
                <w:b/>
                <w:smallCaps/>
                <w:noProof/>
                <w:webHidden/>
                <w:sz w:val="24"/>
                <w:szCs w:val="24"/>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43" w:history="1">
            <w:r w:rsidR="00D74350" w:rsidRPr="00D74350">
              <w:rPr>
                <w:rFonts w:eastAsia="Calibri"/>
                <w:noProof/>
                <w:sz w:val="22"/>
                <w:szCs w:val="22"/>
                <w:u w:val="single"/>
                <w:lang w:eastAsia="en-US"/>
              </w:rPr>
              <w:t>1.</w:t>
            </w:r>
            <w:r w:rsidR="00D74350" w:rsidRPr="00D74350">
              <w:rPr>
                <w:noProof/>
                <w:sz w:val="22"/>
                <w:szCs w:val="22"/>
              </w:rPr>
              <w:tab/>
            </w:r>
            <w:r w:rsidR="00D74350" w:rsidRPr="00D74350">
              <w:rPr>
                <w:rFonts w:eastAsia="Calibri"/>
                <w:noProof/>
                <w:sz w:val="22"/>
                <w:szCs w:val="22"/>
                <w:u w:val="single"/>
                <w:lang w:eastAsia="en-US"/>
              </w:rPr>
              <w:t>Критерий за възлагане на поръчката</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_Toc3377243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20</w:t>
            </w:r>
            <w:r w:rsidR="00D74350" w:rsidRPr="00D74350">
              <w:rPr>
                <w:rFonts w:eastAsia="Calibri"/>
                <w:noProof/>
                <w:webHidden/>
                <w:sz w:val="22"/>
                <w:szCs w:val="22"/>
                <w:lang w:eastAsia="en-US"/>
              </w:rPr>
              <w:fldChar w:fldCharType="end"/>
            </w:r>
          </w:hyperlink>
        </w:p>
        <w:p w:rsidR="00D74350" w:rsidRPr="00D74350" w:rsidRDefault="007D391A" w:rsidP="006745B7">
          <w:pPr>
            <w:tabs>
              <w:tab w:val="right" w:leader="dot" w:pos="9062"/>
            </w:tabs>
            <w:spacing w:before="120" w:after="120" w:line="276" w:lineRule="auto"/>
            <w:jc w:val="both"/>
            <w:rPr>
              <w:noProof/>
              <w:sz w:val="22"/>
              <w:szCs w:val="22"/>
            </w:rPr>
          </w:pPr>
          <w:hyperlink w:anchor="_Toc3377246" w:history="1">
            <w:r w:rsidR="00D74350" w:rsidRPr="00D74350">
              <w:rPr>
                <w:rFonts w:eastAsia="Calibri"/>
                <w:b/>
                <w:smallCaps/>
                <w:noProof/>
                <w:sz w:val="24"/>
                <w:szCs w:val="24"/>
                <w:u w:val="single"/>
                <w:lang w:eastAsia="en-US"/>
              </w:rPr>
              <w:t>V. РАЗГЛЕЖДАНЕ, ОЦЕНКА И КЛАСИРАНЕ НА ОФЕРТИТЕ</w:t>
            </w:r>
            <w:r w:rsidR="00D74350" w:rsidRPr="00D74350">
              <w:rPr>
                <w:rFonts w:eastAsia="Calibri"/>
                <w:b/>
                <w:smallCaps/>
                <w:noProof/>
                <w:webHidden/>
                <w:sz w:val="24"/>
                <w:szCs w:val="24"/>
                <w:lang w:eastAsia="en-US"/>
              </w:rPr>
              <w:tab/>
            </w:r>
            <w:r w:rsidR="00D74350" w:rsidRPr="00D74350">
              <w:rPr>
                <w:rFonts w:eastAsia="Calibri"/>
                <w:b/>
                <w:smallCaps/>
                <w:noProof/>
                <w:webHidden/>
                <w:sz w:val="24"/>
                <w:szCs w:val="24"/>
                <w:lang w:eastAsia="en-US"/>
              </w:rPr>
              <w:fldChar w:fldCharType="begin"/>
            </w:r>
            <w:r w:rsidR="00D74350" w:rsidRPr="00D74350">
              <w:rPr>
                <w:rFonts w:eastAsia="Calibri"/>
                <w:b/>
                <w:smallCaps/>
                <w:noProof/>
                <w:webHidden/>
                <w:sz w:val="24"/>
                <w:szCs w:val="24"/>
                <w:lang w:eastAsia="en-US"/>
              </w:rPr>
              <w:instrText xml:space="preserve"> PAGEREF _Toc3377246 \h </w:instrText>
            </w:r>
            <w:r w:rsidR="00D74350" w:rsidRPr="00D74350">
              <w:rPr>
                <w:rFonts w:eastAsia="Calibri"/>
                <w:b/>
                <w:smallCaps/>
                <w:noProof/>
                <w:webHidden/>
                <w:sz w:val="24"/>
                <w:szCs w:val="24"/>
                <w:lang w:eastAsia="en-US"/>
              </w:rPr>
            </w:r>
            <w:r w:rsidR="00D74350" w:rsidRPr="00D74350">
              <w:rPr>
                <w:rFonts w:eastAsia="Calibri"/>
                <w:b/>
                <w:smallCaps/>
                <w:noProof/>
                <w:webHidden/>
                <w:sz w:val="24"/>
                <w:szCs w:val="24"/>
                <w:lang w:eastAsia="en-US"/>
              </w:rPr>
              <w:fldChar w:fldCharType="separate"/>
            </w:r>
            <w:r w:rsidR="009C2068">
              <w:rPr>
                <w:rFonts w:eastAsia="Calibri"/>
                <w:b/>
                <w:smallCaps/>
                <w:noProof/>
                <w:webHidden/>
                <w:sz w:val="24"/>
                <w:szCs w:val="24"/>
                <w:lang w:eastAsia="en-US"/>
              </w:rPr>
              <w:t>21</w:t>
            </w:r>
            <w:r w:rsidR="00D74350" w:rsidRPr="00D74350">
              <w:rPr>
                <w:rFonts w:eastAsia="Calibri"/>
                <w:b/>
                <w:smallCaps/>
                <w:noProof/>
                <w:webHidden/>
                <w:sz w:val="24"/>
                <w:szCs w:val="24"/>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47" w:history="1">
            <w:r w:rsidR="00D74350" w:rsidRPr="00D74350">
              <w:rPr>
                <w:rFonts w:eastAsia="Calibri"/>
                <w:noProof/>
                <w:sz w:val="22"/>
                <w:szCs w:val="22"/>
                <w:u w:val="single"/>
                <w:lang w:eastAsia="en-US"/>
              </w:rPr>
              <w:t>1.</w:t>
            </w:r>
            <w:r w:rsidR="00D74350" w:rsidRPr="00D74350">
              <w:rPr>
                <w:noProof/>
                <w:sz w:val="22"/>
                <w:szCs w:val="22"/>
              </w:rPr>
              <w:tab/>
            </w:r>
            <w:r w:rsidR="00D74350" w:rsidRPr="00D74350">
              <w:rPr>
                <w:rFonts w:eastAsia="Calibri"/>
                <w:noProof/>
                <w:sz w:val="22"/>
                <w:szCs w:val="22"/>
                <w:u w:val="single"/>
                <w:lang w:eastAsia="en-US"/>
              </w:rPr>
              <w:t>Отваряне на офертите</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_Toc3377247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21</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48" w:history="1">
            <w:r w:rsidR="00D74350" w:rsidRPr="00D74350">
              <w:rPr>
                <w:rFonts w:eastAsia="Calibri"/>
                <w:noProof/>
                <w:sz w:val="22"/>
                <w:szCs w:val="22"/>
                <w:u w:val="single"/>
                <w:lang w:eastAsia="en-US"/>
              </w:rPr>
              <w:t>2.</w:t>
            </w:r>
            <w:r w:rsidR="00D74350" w:rsidRPr="00D74350">
              <w:rPr>
                <w:noProof/>
                <w:sz w:val="22"/>
                <w:szCs w:val="22"/>
              </w:rPr>
              <w:tab/>
            </w:r>
            <w:r w:rsidR="00D74350" w:rsidRPr="00D74350">
              <w:rPr>
                <w:rFonts w:eastAsia="Calibri"/>
                <w:noProof/>
                <w:sz w:val="22"/>
                <w:szCs w:val="22"/>
                <w:u w:val="single"/>
                <w:lang w:eastAsia="en-US"/>
              </w:rPr>
              <w:t>Действия на комисията при отваряне на офертите</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_Toc3377248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21</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49" w:history="1">
            <w:r w:rsidR="00D74350" w:rsidRPr="00D74350">
              <w:rPr>
                <w:rFonts w:eastAsia="Calibri"/>
                <w:noProof/>
                <w:sz w:val="22"/>
                <w:szCs w:val="22"/>
                <w:u w:val="single"/>
                <w:lang w:eastAsia="en-US"/>
              </w:rPr>
              <w:t>3.</w:t>
            </w:r>
            <w:r w:rsidR="00D74350" w:rsidRPr="00D74350">
              <w:rPr>
                <w:noProof/>
                <w:sz w:val="22"/>
                <w:szCs w:val="22"/>
              </w:rPr>
              <w:tab/>
            </w:r>
            <w:r w:rsidR="00D74350" w:rsidRPr="00D74350">
              <w:rPr>
                <w:rFonts w:eastAsia="Calibri"/>
                <w:noProof/>
                <w:sz w:val="22"/>
                <w:szCs w:val="22"/>
                <w:u w:val="single"/>
                <w:lang w:eastAsia="en-US"/>
              </w:rPr>
              <w:t>Подбор на участниците. разглеждане и оценка на техническите предложения</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_Toc3377249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21</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50" w:history="1">
            <w:r w:rsidR="00D74350" w:rsidRPr="00D74350">
              <w:rPr>
                <w:rFonts w:eastAsia="Calibri"/>
                <w:noProof/>
                <w:sz w:val="22"/>
                <w:szCs w:val="22"/>
                <w:u w:val="single"/>
                <w:lang w:eastAsia="en-US"/>
              </w:rPr>
              <w:t>4.</w:t>
            </w:r>
            <w:r w:rsidR="00D74350" w:rsidRPr="00D74350">
              <w:rPr>
                <w:noProof/>
                <w:sz w:val="22"/>
                <w:szCs w:val="22"/>
              </w:rPr>
              <w:tab/>
            </w:r>
            <w:r w:rsidR="00D74350" w:rsidRPr="00D74350">
              <w:rPr>
                <w:rFonts w:eastAsia="Calibri"/>
                <w:noProof/>
                <w:sz w:val="22"/>
                <w:szCs w:val="22"/>
                <w:u w:val="single"/>
                <w:lang w:eastAsia="en-US"/>
              </w:rPr>
              <w:t>Отваряне на ценовите оферти</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_Toc3377250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22</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51" w:history="1">
            <w:r w:rsidR="00D74350" w:rsidRPr="00D74350">
              <w:rPr>
                <w:rFonts w:eastAsia="Calibri"/>
                <w:noProof/>
                <w:sz w:val="22"/>
                <w:szCs w:val="22"/>
                <w:u w:val="single"/>
                <w:lang w:eastAsia="en-US"/>
              </w:rPr>
              <w:t>5.</w:t>
            </w:r>
            <w:r w:rsidR="00D74350" w:rsidRPr="00D74350">
              <w:rPr>
                <w:noProof/>
                <w:sz w:val="22"/>
                <w:szCs w:val="22"/>
              </w:rPr>
              <w:tab/>
            </w:r>
            <w:r w:rsidR="00D74350" w:rsidRPr="00D74350">
              <w:rPr>
                <w:rFonts w:eastAsia="Calibri"/>
                <w:noProof/>
                <w:sz w:val="22"/>
                <w:szCs w:val="22"/>
                <w:u w:val="single"/>
                <w:lang w:eastAsia="en-US"/>
              </w:rPr>
              <w:t>Оценка на офертите и класиране на участниците</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_Toc3377251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22</w:t>
            </w:r>
            <w:r w:rsidR="00D74350" w:rsidRPr="00D74350">
              <w:rPr>
                <w:rFonts w:eastAsia="Calibri"/>
                <w:noProof/>
                <w:webHidden/>
                <w:sz w:val="22"/>
                <w:szCs w:val="22"/>
                <w:lang w:eastAsia="en-US"/>
              </w:rPr>
              <w:fldChar w:fldCharType="end"/>
            </w:r>
          </w:hyperlink>
        </w:p>
        <w:p w:rsidR="00D74350" w:rsidRPr="00D74350" w:rsidRDefault="007D391A" w:rsidP="006745B7">
          <w:pPr>
            <w:tabs>
              <w:tab w:val="right" w:leader="dot" w:pos="9062"/>
            </w:tabs>
            <w:spacing w:before="120" w:after="120" w:line="276" w:lineRule="auto"/>
            <w:jc w:val="both"/>
            <w:rPr>
              <w:noProof/>
              <w:sz w:val="22"/>
              <w:szCs w:val="22"/>
            </w:rPr>
          </w:pPr>
          <w:hyperlink w:anchor="_Toc3377252" w:history="1">
            <w:r w:rsidR="00D74350" w:rsidRPr="00D74350">
              <w:rPr>
                <w:rFonts w:eastAsia="Calibri"/>
                <w:b/>
                <w:smallCaps/>
                <w:noProof/>
                <w:sz w:val="24"/>
                <w:szCs w:val="24"/>
                <w:u w:val="single"/>
                <w:lang w:eastAsia="en-US"/>
              </w:rPr>
              <w:t>VI. ГАРАНЦИИ. ДОГОВОР ЗА ОБЩЕСТВЕНА ПОРЪЧКА</w:t>
            </w:r>
            <w:r w:rsidR="00D74350" w:rsidRPr="00D74350">
              <w:rPr>
                <w:rFonts w:eastAsia="Calibri"/>
                <w:b/>
                <w:smallCaps/>
                <w:noProof/>
                <w:webHidden/>
                <w:sz w:val="24"/>
                <w:szCs w:val="24"/>
                <w:lang w:eastAsia="en-US"/>
              </w:rPr>
              <w:tab/>
            </w:r>
            <w:r w:rsidR="00D74350" w:rsidRPr="00D74350">
              <w:rPr>
                <w:rFonts w:eastAsia="Calibri"/>
                <w:b/>
                <w:smallCaps/>
                <w:noProof/>
                <w:webHidden/>
                <w:sz w:val="24"/>
                <w:szCs w:val="24"/>
                <w:lang w:eastAsia="en-US"/>
              </w:rPr>
              <w:fldChar w:fldCharType="begin"/>
            </w:r>
            <w:r w:rsidR="00D74350" w:rsidRPr="00D74350">
              <w:rPr>
                <w:rFonts w:eastAsia="Calibri"/>
                <w:b/>
                <w:smallCaps/>
                <w:noProof/>
                <w:webHidden/>
                <w:sz w:val="24"/>
                <w:szCs w:val="24"/>
                <w:lang w:eastAsia="en-US"/>
              </w:rPr>
              <w:instrText xml:space="preserve"> PAGEREF _Toc3377252 \h </w:instrText>
            </w:r>
            <w:r w:rsidR="00D74350" w:rsidRPr="00D74350">
              <w:rPr>
                <w:rFonts w:eastAsia="Calibri"/>
                <w:b/>
                <w:smallCaps/>
                <w:noProof/>
                <w:webHidden/>
                <w:sz w:val="24"/>
                <w:szCs w:val="24"/>
                <w:lang w:eastAsia="en-US"/>
              </w:rPr>
            </w:r>
            <w:r w:rsidR="00D74350" w:rsidRPr="00D74350">
              <w:rPr>
                <w:rFonts w:eastAsia="Calibri"/>
                <w:b/>
                <w:smallCaps/>
                <w:noProof/>
                <w:webHidden/>
                <w:sz w:val="24"/>
                <w:szCs w:val="24"/>
                <w:lang w:eastAsia="en-US"/>
              </w:rPr>
              <w:fldChar w:fldCharType="separate"/>
            </w:r>
            <w:r w:rsidR="009C2068">
              <w:rPr>
                <w:rFonts w:eastAsia="Calibri"/>
                <w:b/>
                <w:smallCaps/>
                <w:noProof/>
                <w:webHidden/>
                <w:sz w:val="24"/>
                <w:szCs w:val="24"/>
                <w:lang w:eastAsia="en-US"/>
              </w:rPr>
              <w:t>22</w:t>
            </w:r>
            <w:r w:rsidR="00D74350" w:rsidRPr="00D74350">
              <w:rPr>
                <w:rFonts w:eastAsia="Calibri"/>
                <w:b/>
                <w:smallCaps/>
                <w:noProof/>
                <w:webHidden/>
                <w:sz w:val="24"/>
                <w:szCs w:val="24"/>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53" w:history="1">
            <w:r w:rsidR="00D74350" w:rsidRPr="00D74350">
              <w:rPr>
                <w:rFonts w:eastAsia="Calibri"/>
                <w:noProof/>
                <w:sz w:val="22"/>
                <w:szCs w:val="22"/>
                <w:u w:val="single"/>
                <w:lang w:eastAsia="en-US"/>
              </w:rPr>
              <w:t>1.</w:t>
            </w:r>
            <w:r w:rsidR="00D74350" w:rsidRPr="00D74350">
              <w:rPr>
                <w:noProof/>
                <w:sz w:val="22"/>
                <w:szCs w:val="22"/>
              </w:rPr>
              <w:tab/>
            </w:r>
            <w:r w:rsidR="00D74350" w:rsidRPr="00D74350">
              <w:rPr>
                <w:rFonts w:eastAsia="Calibri"/>
                <w:noProof/>
                <w:sz w:val="22"/>
                <w:szCs w:val="22"/>
                <w:u w:val="single"/>
                <w:lang w:eastAsia="en-US"/>
              </w:rPr>
              <w:t>Гаранции</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_Toc3377253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22</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54" w:history="1">
            <w:r w:rsidR="00D74350" w:rsidRPr="00D74350">
              <w:rPr>
                <w:rFonts w:eastAsia="Calibri"/>
                <w:noProof/>
                <w:sz w:val="22"/>
                <w:szCs w:val="22"/>
                <w:u w:val="single"/>
                <w:lang w:eastAsia="en-US"/>
              </w:rPr>
              <w:t>2.</w:t>
            </w:r>
            <w:r w:rsidR="00D74350" w:rsidRPr="00D74350">
              <w:rPr>
                <w:noProof/>
                <w:sz w:val="22"/>
                <w:szCs w:val="22"/>
              </w:rPr>
              <w:tab/>
            </w:r>
            <w:r w:rsidR="00D74350" w:rsidRPr="00D74350">
              <w:rPr>
                <w:rFonts w:eastAsia="Calibri"/>
                <w:noProof/>
                <w:sz w:val="22"/>
                <w:szCs w:val="22"/>
                <w:u w:val="single"/>
                <w:lang w:eastAsia="en-US"/>
              </w:rPr>
              <w:t>Сключване на договор</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_Toc3377254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23</w:t>
            </w:r>
            <w:r w:rsidR="00D74350" w:rsidRPr="00D74350">
              <w:rPr>
                <w:rFonts w:eastAsia="Calibri"/>
                <w:noProof/>
                <w:webHidden/>
                <w:sz w:val="22"/>
                <w:szCs w:val="22"/>
                <w:lang w:eastAsia="en-US"/>
              </w:rPr>
              <w:fldChar w:fldCharType="end"/>
            </w:r>
          </w:hyperlink>
        </w:p>
        <w:p w:rsidR="00D74350" w:rsidRPr="00D74350" w:rsidRDefault="007D391A" w:rsidP="006745B7">
          <w:pPr>
            <w:tabs>
              <w:tab w:val="right" w:leader="dot" w:pos="9062"/>
            </w:tabs>
            <w:spacing w:before="120" w:after="120" w:line="276" w:lineRule="auto"/>
            <w:jc w:val="both"/>
            <w:rPr>
              <w:noProof/>
              <w:sz w:val="22"/>
              <w:szCs w:val="22"/>
            </w:rPr>
          </w:pPr>
          <w:hyperlink w:anchor="_Toc3377255" w:history="1">
            <w:r w:rsidR="00D74350" w:rsidRPr="00D74350">
              <w:rPr>
                <w:rFonts w:eastAsia="Calibri"/>
                <w:b/>
                <w:smallCaps/>
                <w:noProof/>
                <w:sz w:val="24"/>
                <w:szCs w:val="24"/>
                <w:u w:val="single"/>
                <w:lang w:eastAsia="en-US"/>
              </w:rPr>
              <w:t>VII. РАЗЯСНЕНИЯ</w:t>
            </w:r>
            <w:r w:rsidR="00D74350" w:rsidRPr="00D74350">
              <w:rPr>
                <w:rFonts w:eastAsia="Calibri"/>
                <w:b/>
                <w:smallCaps/>
                <w:noProof/>
                <w:webHidden/>
                <w:sz w:val="24"/>
                <w:szCs w:val="24"/>
                <w:lang w:eastAsia="en-US"/>
              </w:rPr>
              <w:tab/>
            </w:r>
            <w:r w:rsidR="00D74350" w:rsidRPr="00D74350">
              <w:rPr>
                <w:rFonts w:eastAsia="Calibri"/>
                <w:b/>
                <w:smallCaps/>
                <w:noProof/>
                <w:webHidden/>
                <w:sz w:val="24"/>
                <w:szCs w:val="24"/>
                <w:lang w:eastAsia="en-US"/>
              </w:rPr>
              <w:fldChar w:fldCharType="begin"/>
            </w:r>
            <w:r w:rsidR="00D74350" w:rsidRPr="00D74350">
              <w:rPr>
                <w:rFonts w:eastAsia="Calibri"/>
                <w:b/>
                <w:smallCaps/>
                <w:noProof/>
                <w:webHidden/>
                <w:sz w:val="24"/>
                <w:szCs w:val="24"/>
                <w:lang w:eastAsia="en-US"/>
              </w:rPr>
              <w:instrText xml:space="preserve"> PAGEREF _Toc3377255 \h </w:instrText>
            </w:r>
            <w:r w:rsidR="00D74350" w:rsidRPr="00D74350">
              <w:rPr>
                <w:rFonts w:eastAsia="Calibri"/>
                <w:b/>
                <w:smallCaps/>
                <w:noProof/>
                <w:webHidden/>
                <w:sz w:val="24"/>
                <w:szCs w:val="24"/>
                <w:lang w:eastAsia="en-US"/>
              </w:rPr>
            </w:r>
            <w:r w:rsidR="00D74350" w:rsidRPr="00D74350">
              <w:rPr>
                <w:rFonts w:eastAsia="Calibri"/>
                <w:b/>
                <w:smallCaps/>
                <w:noProof/>
                <w:webHidden/>
                <w:sz w:val="24"/>
                <w:szCs w:val="24"/>
                <w:lang w:eastAsia="en-US"/>
              </w:rPr>
              <w:fldChar w:fldCharType="separate"/>
            </w:r>
            <w:r w:rsidR="009C2068">
              <w:rPr>
                <w:rFonts w:eastAsia="Calibri"/>
                <w:b/>
                <w:smallCaps/>
                <w:noProof/>
                <w:webHidden/>
                <w:sz w:val="24"/>
                <w:szCs w:val="24"/>
                <w:lang w:eastAsia="en-US"/>
              </w:rPr>
              <w:t>24</w:t>
            </w:r>
            <w:r w:rsidR="00D74350" w:rsidRPr="00D74350">
              <w:rPr>
                <w:rFonts w:eastAsia="Calibri"/>
                <w:b/>
                <w:smallCaps/>
                <w:noProof/>
                <w:webHidden/>
                <w:sz w:val="24"/>
                <w:szCs w:val="24"/>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56" w:history="1">
            <w:r w:rsidR="00D74350" w:rsidRPr="00D74350">
              <w:rPr>
                <w:rFonts w:eastAsia="Calibri"/>
                <w:noProof/>
                <w:sz w:val="22"/>
                <w:szCs w:val="22"/>
                <w:u w:val="single"/>
                <w:lang w:eastAsia="en-US"/>
              </w:rPr>
              <w:t>1.</w:t>
            </w:r>
            <w:r w:rsidR="00D74350" w:rsidRPr="00D74350">
              <w:rPr>
                <w:noProof/>
                <w:sz w:val="22"/>
                <w:szCs w:val="22"/>
              </w:rPr>
              <w:tab/>
            </w:r>
            <w:r w:rsidR="00D74350" w:rsidRPr="00D74350">
              <w:rPr>
                <w:rFonts w:eastAsia="Calibri"/>
                <w:noProof/>
                <w:sz w:val="22"/>
                <w:szCs w:val="22"/>
                <w:u w:val="single"/>
                <w:lang w:eastAsia="en-US"/>
              </w:rPr>
              <w:t>Разяснения по условията на процедурата</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_Toc3377256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24</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57" w:history="1">
            <w:r w:rsidR="00D74350" w:rsidRPr="00D74350">
              <w:rPr>
                <w:rFonts w:eastAsia="Calibri"/>
                <w:noProof/>
                <w:sz w:val="22"/>
                <w:szCs w:val="22"/>
                <w:u w:val="single"/>
                <w:lang w:eastAsia="en-US"/>
              </w:rPr>
              <w:t>2.</w:t>
            </w:r>
            <w:r w:rsidR="00D74350" w:rsidRPr="00D74350">
              <w:rPr>
                <w:noProof/>
                <w:sz w:val="22"/>
                <w:szCs w:val="22"/>
              </w:rPr>
              <w:tab/>
            </w:r>
            <w:r w:rsidR="00D74350" w:rsidRPr="00D74350">
              <w:rPr>
                <w:rFonts w:eastAsia="Calibri"/>
                <w:noProof/>
                <w:sz w:val="22"/>
                <w:szCs w:val="22"/>
                <w:u w:val="single"/>
                <w:lang w:eastAsia="en-US"/>
              </w:rPr>
              <w:t>Обмен на информация</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_Toc3377257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24</w:t>
            </w:r>
            <w:r w:rsidR="00D74350" w:rsidRPr="00D74350">
              <w:rPr>
                <w:rFonts w:eastAsia="Calibri"/>
                <w:noProof/>
                <w:webHidden/>
                <w:sz w:val="22"/>
                <w:szCs w:val="22"/>
                <w:lang w:eastAsia="en-US"/>
              </w:rPr>
              <w:fldChar w:fldCharType="end"/>
            </w:r>
          </w:hyperlink>
        </w:p>
        <w:p w:rsidR="00D74350" w:rsidRPr="00D74350" w:rsidRDefault="007D391A" w:rsidP="006745B7">
          <w:pPr>
            <w:tabs>
              <w:tab w:val="right" w:leader="dot" w:pos="9062"/>
            </w:tabs>
            <w:spacing w:before="120" w:after="120" w:line="276" w:lineRule="auto"/>
            <w:jc w:val="both"/>
            <w:rPr>
              <w:noProof/>
              <w:sz w:val="22"/>
              <w:szCs w:val="22"/>
            </w:rPr>
          </w:pPr>
          <w:hyperlink w:anchor="_Toc3377258" w:history="1">
            <w:r w:rsidR="00D74350" w:rsidRPr="00D74350">
              <w:rPr>
                <w:rFonts w:eastAsia="Calibri"/>
                <w:b/>
                <w:smallCaps/>
                <w:noProof/>
                <w:sz w:val="24"/>
                <w:szCs w:val="24"/>
                <w:u w:val="single"/>
                <w:lang w:eastAsia="en-US"/>
              </w:rPr>
              <w:t>VIII. ДРУГИ УСЛОВИЯ</w:t>
            </w:r>
            <w:r w:rsidR="00D74350" w:rsidRPr="00D74350">
              <w:rPr>
                <w:rFonts w:eastAsia="Calibri"/>
                <w:b/>
                <w:smallCaps/>
                <w:noProof/>
                <w:webHidden/>
                <w:sz w:val="24"/>
                <w:szCs w:val="24"/>
                <w:lang w:eastAsia="en-US"/>
              </w:rPr>
              <w:tab/>
            </w:r>
            <w:r w:rsidR="00D74350" w:rsidRPr="00D74350">
              <w:rPr>
                <w:rFonts w:eastAsia="Calibri"/>
                <w:b/>
                <w:smallCaps/>
                <w:noProof/>
                <w:webHidden/>
                <w:sz w:val="24"/>
                <w:szCs w:val="24"/>
                <w:lang w:eastAsia="en-US"/>
              </w:rPr>
              <w:fldChar w:fldCharType="begin"/>
            </w:r>
            <w:r w:rsidR="00D74350" w:rsidRPr="00D74350">
              <w:rPr>
                <w:rFonts w:eastAsia="Calibri"/>
                <w:b/>
                <w:smallCaps/>
                <w:noProof/>
                <w:webHidden/>
                <w:sz w:val="24"/>
                <w:szCs w:val="24"/>
                <w:lang w:eastAsia="en-US"/>
              </w:rPr>
              <w:instrText xml:space="preserve"> PAGEREF _Toc3377258 \h </w:instrText>
            </w:r>
            <w:r w:rsidR="00D74350" w:rsidRPr="00D74350">
              <w:rPr>
                <w:rFonts w:eastAsia="Calibri"/>
                <w:b/>
                <w:smallCaps/>
                <w:noProof/>
                <w:webHidden/>
                <w:sz w:val="24"/>
                <w:szCs w:val="24"/>
                <w:lang w:eastAsia="en-US"/>
              </w:rPr>
            </w:r>
            <w:r w:rsidR="00D74350" w:rsidRPr="00D74350">
              <w:rPr>
                <w:rFonts w:eastAsia="Calibri"/>
                <w:b/>
                <w:smallCaps/>
                <w:noProof/>
                <w:webHidden/>
                <w:sz w:val="24"/>
                <w:szCs w:val="24"/>
                <w:lang w:eastAsia="en-US"/>
              </w:rPr>
              <w:fldChar w:fldCharType="separate"/>
            </w:r>
            <w:r w:rsidR="009C2068">
              <w:rPr>
                <w:rFonts w:eastAsia="Calibri"/>
                <w:b/>
                <w:smallCaps/>
                <w:noProof/>
                <w:webHidden/>
                <w:sz w:val="24"/>
                <w:szCs w:val="24"/>
                <w:lang w:eastAsia="en-US"/>
              </w:rPr>
              <w:t>24</w:t>
            </w:r>
            <w:r w:rsidR="00D74350" w:rsidRPr="00D74350">
              <w:rPr>
                <w:rFonts w:eastAsia="Calibri"/>
                <w:b/>
                <w:smallCaps/>
                <w:noProof/>
                <w:webHidden/>
                <w:sz w:val="24"/>
                <w:szCs w:val="24"/>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59" w:history="1">
            <w:r w:rsidR="00D74350" w:rsidRPr="00D74350">
              <w:rPr>
                <w:rFonts w:eastAsia="Calibri"/>
                <w:noProof/>
                <w:sz w:val="22"/>
                <w:szCs w:val="22"/>
                <w:u w:val="single"/>
                <w:lang w:eastAsia="en-US"/>
              </w:rPr>
              <w:t>1.</w:t>
            </w:r>
            <w:r w:rsidR="00D74350" w:rsidRPr="00D74350">
              <w:rPr>
                <w:noProof/>
                <w:sz w:val="22"/>
                <w:szCs w:val="22"/>
              </w:rPr>
              <w:tab/>
            </w:r>
            <w:r w:rsidR="00D74350" w:rsidRPr="00D74350">
              <w:rPr>
                <w:rFonts w:eastAsia="Calibri"/>
                <w:noProof/>
                <w:sz w:val="22"/>
                <w:szCs w:val="22"/>
                <w:u w:val="single"/>
                <w:lang w:eastAsia="en-US"/>
              </w:rPr>
              <w:t>Обжалване</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_Toc3377259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24</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60" w:history="1">
            <w:r w:rsidR="00D74350" w:rsidRPr="00D74350">
              <w:rPr>
                <w:rFonts w:eastAsia="Calibri"/>
                <w:noProof/>
                <w:sz w:val="22"/>
                <w:szCs w:val="22"/>
                <w:u w:val="single"/>
                <w:lang w:eastAsia="en-US"/>
              </w:rPr>
              <w:t>2.</w:t>
            </w:r>
            <w:r w:rsidR="00D74350" w:rsidRPr="00D74350">
              <w:rPr>
                <w:noProof/>
                <w:sz w:val="22"/>
                <w:szCs w:val="22"/>
              </w:rPr>
              <w:tab/>
            </w:r>
            <w:r w:rsidR="00D74350" w:rsidRPr="00D74350">
              <w:rPr>
                <w:rFonts w:eastAsia="Calibri"/>
                <w:noProof/>
                <w:sz w:val="22"/>
                <w:szCs w:val="22"/>
                <w:u w:val="single"/>
                <w:lang w:eastAsia="en-US"/>
              </w:rPr>
              <w:t>Срокове</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_Toc3377260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24</w:t>
            </w:r>
            <w:r w:rsidR="00D74350" w:rsidRPr="00D74350">
              <w:rPr>
                <w:rFonts w:eastAsia="Calibri"/>
                <w:noProof/>
                <w:webHidden/>
                <w:sz w:val="22"/>
                <w:szCs w:val="22"/>
                <w:lang w:eastAsia="en-US"/>
              </w:rPr>
              <w:fldChar w:fldCharType="end"/>
            </w:r>
          </w:hyperlink>
        </w:p>
        <w:p w:rsidR="00D74350" w:rsidRPr="00D74350" w:rsidRDefault="007D391A" w:rsidP="006745B7">
          <w:pPr>
            <w:tabs>
              <w:tab w:val="left" w:pos="660"/>
              <w:tab w:val="right" w:leader="dot" w:pos="9062"/>
            </w:tabs>
            <w:spacing w:before="120" w:after="100" w:line="276" w:lineRule="auto"/>
            <w:ind w:left="220"/>
            <w:jc w:val="both"/>
            <w:rPr>
              <w:noProof/>
              <w:sz w:val="22"/>
              <w:szCs w:val="22"/>
            </w:rPr>
          </w:pPr>
          <w:hyperlink w:anchor="_Toc3377261" w:history="1">
            <w:r w:rsidR="00D74350" w:rsidRPr="00D74350">
              <w:rPr>
                <w:rFonts w:eastAsia="Calibri"/>
                <w:noProof/>
                <w:sz w:val="22"/>
                <w:szCs w:val="22"/>
                <w:u w:val="single"/>
                <w:lang w:eastAsia="en-US"/>
              </w:rPr>
              <w:t>3.</w:t>
            </w:r>
            <w:r w:rsidR="00D74350" w:rsidRPr="00D74350">
              <w:rPr>
                <w:noProof/>
                <w:sz w:val="22"/>
                <w:szCs w:val="22"/>
              </w:rPr>
              <w:tab/>
            </w:r>
            <w:r w:rsidR="00D74350" w:rsidRPr="00D74350">
              <w:rPr>
                <w:rFonts w:eastAsia="Calibri"/>
                <w:noProof/>
                <w:sz w:val="22"/>
                <w:szCs w:val="22"/>
                <w:u w:val="single"/>
                <w:lang w:eastAsia="en-US"/>
              </w:rPr>
              <w:t>Други указания</w:t>
            </w:r>
            <w:r w:rsidR="00D74350" w:rsidRPr="00D74350">
              <w:rPr>
                <w:rFonts w:eastAsia="Calibri"/>
                <w:noProof/>
                <w:webHidden/>
                <w:sz w:val="22"/>
                <w:szCs w:val="22"/>
                <w:lang w:eastAsia="en-US"/>
              </w:rPr>
              <w:tab/>
            </w:r>
            <w:r w:rsidR="00D74350" w:rsidRPr="00D74350">
              <w:rPr>
                <w:rFonts w:eastAsia="Calibri"/>
                <w:noProof/>
                <w:webHidden/>
                <w:sz w:val="22"/>
                <w:szCs w:val="22"/>
                <w:lang w:eastAsia="en-US"/>
              </w:rPr>
              <w:fldChar w:fldCharType="begin"/>
            </w:r>
            <w:r w:rsidR="00D74350" w:rsidRPr="00D74350">
              <w:rPr>
                <w:rFonts w:eastAsia="Calibri"/>
                <w:noProof/>
                <w:webHidden/>
                <w:sz w:val="22"/>
                <w:szCs w:val="22"/>
                <w:lang w:eastAsia="en-US"/>
              </w:rPr>
              <w:instrText xml:space="preserve"> PAGEREF _Toc3377261 \h </w:instrText>
            </w:r>
            <w:r w:rsidR="00D74350" w:rsidRPr="00D74350">
              <w:rPr>
                <w:rFonts w:eastAsia="Calibri"/>
                <w:noProof/>
                <w:webHidden/>
                <w:sz w:val="22"/>
                <w:szCs w:val="22"/>
                <w:lang w:eastAsia="en-US"/>
              </w:rPr>
            </w:r>
            <w:r w:rsidR="00D74350" w:rsidRPr="00D74350">
              <w:rPr>
                <w:rFonts w:eastAsia="Calibri"/>
                <w:noProof/>
                <w:webHidden/>
                <w:sz w:val="22"/>
                <w:szCs w:val="22"/>
                <w:lang w:eastAsia="en-US"/>
              </w:rPr>
              <w:fldChar w:fldCharType="separate"/>
            </w:r>
            <w:r w:rsidR="009C2068">
              <w:rPr>
                <w:rFonts w:eastAsia="Calibri"/>
                <w:noProof/>
                <w:webHidden/>
                <w:sz w:val="22"/>
                <w:szCs w:val="22"/>
                <w:lang w:eastAsia="en-US"/>
              </w:rPr>
              <w:t>24</w:t>
            </w:r>
            <w:r w:rsidR="00D74350" w:rsidRPr="00D74350">
              <w:rPr>
                <w:rFonts w:eastAsia="Calibri"/>
                <w:noProof/>
                <w:webHidden/>
                <w:sz w:val="22"/>
                <w:szCs w:val="22"/>
                <w:lang w:eastAsia="en-US"/>
              </w:rPr>
              <w:fldChar w:fldCharType="end"/>
            </w:r>
          </w:hyperlink>
        </w:p>
        <w:p w:rsidR="00D74350" w:rsidRPr="00D74350" w:rsidRDefault="00D74350" w:rsidP="006745B7">
          <w:pPr>
            <w:spacing w:before="120" w:after="120" w:line="276" w:lineRule="auto"/>
            <w:jc w:val="both"/>
            <w:rPr>
              <w:rFonts w:eastAsia="Calibri"/>
              <w:sz w:val="22"/>
              <w:szCs w:val="22"/>
              <w:lang w:eastAsia="en-US"/>
            </w:rPr>
          </w:pPr>
          <w:r w:rsidRPr="00D74350">
            <w:rPr>
              <w:rFonts w:eastAsia="Calibri"/>
              <w:b/>
              <w:bCs/>
              <w:noProof/>
              <w:sz w:val="24"/>
              <w:szCs w:val="24"/>
              <w:lang w:eastAsia="en-US"/>
            </w:rPr>
            <w:fldChar w:fldCharType="end"/>
          </w:r>
        </w:p>
      </w:sdtContent>
    </w:sdt>
    <w:p w:rsidR="00F70575" w:rsidRPr="009B49D2" w:rsidRDefault="00F70575" w:rsidP="006745B7">
      <w:pPr>
        <w:spacing w:line="276" w:lineRule="auto"/>
        <w:ind w:right="-308"/>
        <w:jc w:val="both"/>
        <w:rPr>
          <w:b/>
          <w:sz w:val="24"/>
          <w:szCs w:val="24"/>
        </w:rPr>
      </w:pPr>
    </w:p>
    <w:p w:rsidR="00213B3F" w:rsidRDefault="00213B3F"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F205AA" w:rsidRDefault="00F205AA" w:rsidP="006745B7">
      <w:pPr>
        <w:spacing w:line="276" w:lineRule="auto"/>
        <w:ind w:right="-308"/>
        <w:jc w:val="both"/>
        <w:rPr>
          <w:b/>
          <w:sz w:val="24"/>
          <w:szCs w:val="24"/>
        </w:rPr>
      </w:pPr>
    </w:p>
    <w:p w:rsidR="003C2B4A" w:rsidRDefault="003C2B4A" w:rsidP="006745B7">
      <w:pPr>
        <w:shd w:val="clear" w:color="auto" w:fill="FFFFFF" w:themeFill="background1"/>
        <w:spacing w:line="276" w:lineRule="auto"/>
        <w:ind w:right="-308"/>
        <w:jc w:val="both"/>
        <w:rPr>
          <w:b/>
          <w:sz w:val="24"/>
          <w:szCs w:val="24"/>
          <w:lang w:val="en-US"/>
        </w:rPr>
      </w:pPr>
    </w:p>
    <w:p w:rsidR="00D74350" w:rsidRDefault="00D74350" w:rsidP="006745B7">
      <w:pPr>
        <w:shd w:val="clear" w:color="auto" w:fill="FFFFFF" w:themeFill="background1"/>
        <w:spacing w:line="276" w:lineRule="auto"/>
        <w:ind w:right="-308"/>
        <w:jc w:val="both"/>
        <w:rPr>
          <w:b/>
          <w:sz w:val="24"/>
          <w:szCs w:val="24"/>
        </w:rPr>
      </w:pPr>
    </w:p>
    <w:p w:rsidR="00D74350" w:rsidRPr="00A94D21" w:rsidRDefault="00D74350" w:rsidP="00A94D21">
      <w:pPr>
        <w:pStyle w:val="afe"/>
        <w:keepNext/>
        <w:keepLines/>
        <w:numPr>
          <w:ilvl w:val="0"/>
          <w:numId w:val="27"/>
        </w:numPr>
        <w:spacing w:before="240" w:after="240" w:line="276" w:lineRule="auto"/>
        <w:jc w:val="both"/>
        <w:outlineLvl w:val="0"/>
        <w:rPr>
          <w:b/>
          <w:smallCaps/>
          <w:sz w:val="24"/>
          <w:szCs w:val="24"/>
          <w:lang w:eastAsia="en-US"/>
        </w:rPr>
      </w:pPr>
      <w:bookmarkStart w:id="1" w:name="_Toc482357589"/>
      <w:bookmarkStart w:id="2" w:name="_Toc3377215"/>
      <w:r w:rsidRPr="00A94D21">
        <w:rPr>
          <w:b/>
          <w:smallCaps/>
          <w:sz w:val="24"/>
          <w:szCs w:val="24"/>
          <w:lang w:eastAsia="en-US"/>
        </w:rPr>
        <w:lastRenderedPageBreak/>
        <w:t>ОПИСАНИЕ НА ПРЕДМЕТА НА ПОРЪЧКА</w:t>
      </w:r>
      <w:bookmarkEnd w:id="1"/>
      <w:bookmarkEnd w:id="2"/>
    </w:p>
    <w:p w:rsidR="00D74350" w:rsidRPr="00A94D21" w:rsidRDefault="00D74350" w:rsidP="00A94D21">
      <w:pPr>
        <w:pStyle w:val="afe"/>
        <w:keepNext/>
        <w:keepLines/>
        <w:numPr>
          <w:ilvl w:val="0"/>
          <w:numId w:val="8"/>
        </w:numPr>
        <w:spacing w:before="120" w:after="120" w:line="276" w:lineRule="auto"/>
        <w:jc w:val="both"/>
        <w:outlineLvl w:val="1"/>
        <w:rPr>
          <w:b/>
          <w:sz w:val="24"/>
          <w:szCs w:val="24"/>
          <w:lang w:eastAsia="en-US"/>
        </w:rPr>
      </w:pPr>
      <w:bookmarkStart w:id="3" w:name="_Toc482357590"/>
      <w:bookmarkStart w:id="4" w:name="_Toc505772856"/>
      <w:bookmarkStart w:id="5" w:name="_Toc3377216"/>
      <w:r w:rsidRPr="00A94D21">
        <w:rPr>
          <w:b/>
          <w:sz w:val="24"/>
          <w:szCs w:val="24"/>
          <w:lang w:eastAsia="en-US"/>
        </w:rPr>
        <w:t>Обект на обществената поръчка</w:t>
      </w:r>
      <w:bookmarkEnd w:id="3"/>
      <w:bookmarkEnd w:id="4"/>
      <w:bookmarkEnd w:id="5"/>
    </w:p>
    <w:p w:rsidR="00D74350" w:rsidRPr="00D74350" w:rsidRDefault="00D74350" w:rsidP="00B85648">
      <w:pPr>
        <w:numPr>
          <w:ilvl w:val="1"/>
          <w:numId w:val="8"/>
        </w:numPr>
        <w:spacing w:before="120" w:after="120" w:line="276" w:lineRule="auto"/>
        <w:ind w:left="0" w:firstLine="0"/>
        <w:jc w:val="both"/>
        <w:rPr>
          <w:sz w:val="24"/>
          <w:szCs w:val="24"/>
          <w:lang w:eastAsia="en-US"/>
        </w:rPr>
      </w:pPr>
      <w:r w:rsidRPr="00D74350">
        <w:rPr>
          <w:sz w:val="24"/>
          <w:szCs w:val="24"/>
          <w:lang w:eastAsia="ro-RO"/>
        </w:rPr>
        <w:t>Обект на обществената поръчката по смисъла на чл. 3, ал. 1, т. 2 от Закона за обществените поръчки (ЗОП) е доставка на стоки, осъществявани чрез покупка.</w:t>
      </w:r>
    </w:p>
    <w:p w:rsidR="00D74350" w:rsidRPr="00A94D21" w:rsidRDefault="00D74350" w:rsidP="00A94D21">
      <w:pPr>
        <w:pStyle w:val="afe"/>
        <w:keepNext/>
        <w:keepLines/>
        <w:numPr>
          <w:ilvl w:val="0"/>
          <w:numId w:val="8"/>
        </w:numPr>
        <w:spacing w:before="120" w:after="120" w:line="276" w:lineRule="auto"/>
        <w:jc w:val="both"/>
        <w:outlineLvl w:val="1"/>
        <w:rPr>
          <w:b/>
          <w:sz w:val="24"/>
          <w:szCs w:val="24"/>
          <w:lang w:eastAsia="en-US"/>
        </w:rPr>
      </w:pPr>
      <w:bookmarkStart w:id="6" w:name="_Toc505772857"/>
      <w:bookmarkStart w:id="7" w:name="_Toc3377217"/>
      <w:r w:rsidRPr="00A94D21">
        <w:rPr>
          <w:b/>
          <w:sz w:val="24"/>
          <w:szCs w:val="24"/>
          <w:lang w:eastAsia="en-US"/>
        </w:rPr>
        <w:t>Вид процедура</w:t>
      </w:r>
      <w:bookmarkEnd w:id="6"/>
      <w:bookmarkEnd w:id="7"/>
    </w:p>
    <w:p w:rsidR="00D74350" w:rsidRPr="00D74350" w:rsidRDefault="00D74350" w:rsidP="00B85648">
      <w:pPr>
        <w:numPr>
          <w:ilvl w:val="1"/>
          <w:numId w:val="8"/>
        </w:numPr>
        <w:spacing w:before="120" w:after="120" w:line="276" w:lineRule="auto"/>
        <w:ind w:left="0" w:firstLine="0"/>
        <w:jc w:val="both"/>
        <w:rPr>
          <w:sz w:val="24"/>
          <w:szCs w:val="24"/>
          <w:lang w:eastAsia="en-US"/>
        </w:rPr>
      </w:pPr>
      <w:r w:rsidRPr="00D74350">
        <w:rPr>
          <w:sz w:val="24"/>
          <w:szCs w:val="24"/>
          <w:lang w:eastAsia="ro-RO"/>
        </w:rPr>
        <w:t>Публично състезание по смисъла на чл. 18, ал. 1, т. 12 и ал. 2 от ЗОП.</w:t>
      </w:r>
    </w:p>
    <w:p w:rsidR="00D74350" w:rsidRPr="00A94D21" w:rsidRDefault="00D74350" w:rsidP="00A94D21">
      <w:pPr>
        <w:pStyle w:val="afe"/>
        <w:keepNext/>
        <w:keepLines/>
        <w:numPr>
          <w:ilvl w:val="0"/>
          <w:numId w:val="8"/>
        </w:numPr>
        <w:spacing w:before="120" w:after="120" w:line="276" w:lineRule="auto"/>
        <w:jc w:val="both"/>
        <w:outlineLvl w:val="1"/>
        <w:rPr>
          <w:b/>
          <w:sz w:val="24"/>
          <w:szCs w:val="24"/>
          <w:lang w:eastAsia="en-US"/>
        </w:rPr>
      </w:pPr>
      <w:bookmarkStart w:id="8" w:name="_Toc505772858"/>
      <w:bookmarkStart w:id="9" w:name="_Toc3377218"/>
      <w:r w:rsidRPr="00A94D21">
        <w:rPr>
          <w:b/>
          <w:sz w:val="24"/>
          <w:szCs w:val="24"/>
          <w:lang w:eastAsia="en-US"/>
        </w:rPr>
        <w:t>Възложител</w:t>
      </w:r>
      <w:bookmarkEnd w:id="8"/>
      <w:bookmarkEnd w:id="9"/>
    </w:p>
    <w:p w:rsidR="00D74350" w:rsidRPr="00D74350" w:rsidRDefault="00D74350" w:rsidP="00B85648">
      <w:pPr>
        <w:numPr>
          <w:ilvl w:val="1"/>
          <w:numId w:val="8"/>
        </w:numPr>
        <w:spacing w:before="120" w:after="120" w:line="276" w:lineRule="auto"/>
        <w:ind w:left="0" w:firstLine="0"/>
        <w:jc w:val="both"/>
        <w:rPr>
          <w:sz w:val="24"/>
          <w:szCs w:val="24"/>
          <w:lang w:eastAsia="en-US"/>
        </w:rPr>
      </w:pPr>
      <w:r w:rsidRPr="00D74350">
        <w:rPr>
          <w:sz w:val="22"/>
          <w:szCs w:val="24"/>
          <w:lang w:eastAsia="ro-RO"/>
        </w:rPr>
        <w:t>Възложител</w:t>
      </w:r>
      <w:r w:rsidRPr="00D74350">
        <w:rPr>
          <w:sz w:val="24"/>
          <w:szCs w:val="24"/>
          <w:lang w:eastAsia="ro-RO"/>
        </w:rPr>
        <w:t xml:space="preserve"> на обществената поръчка по смисъла на чл. 5, ал. 2, т. 9 от ЗОП е Мариян Жечев – кмет на община Шабла.</w:t>
      </w:r>
    </w:p>
    <w:p w:rsidR="00D74350" w:rsidRPr="00A94D21" w:rsidRDefault="00D74350" w:rsidP="00A94D21">
      <w:pPr>
        <w:pStyle w:val="afe"/>
        <w:keepNext/>
        <w:keepLines/>
        <w:numPr>
          <w:ilvl w:val="0"/>
          <w:numId w:val="8"/>
        </w:numPr>
        <w:spacing w:before="120" w:after="120" w:line="276" w:lineRule="auto"/>
        <w:jc w:val="both"/>
        <w:outlineLvl w:val="1"/>
        <w:rPr>
          <w:b/>
          <w:sz w:val="24"/>
          <w:szCs w:val="24"/>
          <w:lang w:eastAsia="en-US"/>
        </w:rPr>
      </w:pPr>
      <w:bookmarkStart w:id="10" w:name="_Toc484952844"/>
      <w:bookmarkStart w:id="11" w:name="_Toc505772859"/>
      <w:bookmarkStart w:id="12" w:name="_Toc3377219"/>
      <w:r w:rsidRPr="00A94D21">
        <w:rPr>
          <w:b/>
          <w:sz w:val="24"/>
          <w:szCs w:val="24"/>
          <w:lang w:eastAsia="en-US"/>
        </w:rPr>
        <w:t>Обособени позиции</w:t>
      </w:r>
      <w:bookmarkEnd w:id="10"/>
      <w:bookmarkEnd w:id="11"/>
      <w:bookmarkEnd w:id="12"/>
      <w:r w:rsidR="00FD104D">
        <w:rPr>
          <w:b/>
          <w:sz w:val="24"/>
          <w:szCs w:val="24"/>
          <w:lang w:val="en-US" w:eastAsia="en-US"/>
        </w:rPr>
        <w:t xml:space="preserve"> - </w:t>
      </w:r>
      <w:r w:rsidR="00FD104D">
        <w:rPr>
          <w:b/>
          <w:sz w:val="24"/>
          <w:szCs w:val="24"/>
          <w:lang w:eastAsia="en-US"/>
        </w:rPr>
        <w:t xml:space="preserve"> няма</w:t>
      </w:r>
    </w:p>
    <w:p w:rsidR="00D74350" w:rsidRPr="00A94D21" w:rsidRDefault="00D74350" w:rsidP="00A94D21">
      <w:pPr>
        <w:pStyle w:val="afe"/>
        <w:numPr>
          <w:ilvl w:val="0"/>
          <w:numId w:val="8"/>
        </w:numPr>
        <w:spacing w:line="276" w:lineRule="auto"/>
        <w:jc w:val="both"/>
        <w:rPr>
          <w:sz w:val="24"/>
          <w:szCs w:val="24"/>
          <w:lang w:eastAsia="en-US"/>
        </w:rPr>
      </w:pPr>
      <w:bookmarkStart w:id="13" w:name="_Toc505772860"/>
      <w:bookmarkStart w:id="14" w:name="_Toc3377220"/>
      <w:r w:rsidRPr="00A94D21">
        <w:rPr>
          <w:b/>
          <w:sz w:val="24"/>
          <w:szCs w:val="24"/>
          <w:lang w:eastAsia="en-US"/>
        </w:rPr>
        <w:t>Критерий за възлагане</w:t>
      </w:r>
      <w:bookmarkEnd w:id="13"/>
      <w:bookmarkEnd w:id="14"/>
    </w:p>
    <w:p w:rsidR="00D74350" w:rsidRPr="00D74350" w:rsidRDefault="00D74350" w:rsidP="00B85648">
      <w:pPr>
        <w:numPr>
          <w:ilvl w:val="1"/>
          <w:numId w:val="8"/>
        </w:numPr>
        <w:spacing w:before="120" w:after="120" w:line="276" w:lineRule="auto"/>
        <w:ind w:left="0" w:firstLine="0"/>
        <w:jc w:val="both"/>
        <w:rPr>
          <w:sz w:val="24"/>
          <w:szCs w:val="24"/>
          <w:lang w:eastAsia="en-US"/>
        </w:rPr>
      </w:pPr>
      <w:r w:rsidRPr="00D74350">
        <w:rPr>
          <w:sz w:val="24"/>
          <w:szCs w:val="24"/>
          <w:lang w:val="ro-RO" w:eastAsia="ro-RO"/>
        </w:rPr>
        <w:t xml:space="preserve">Критерият за възлагане е икономически най-изгодната оферта, определена въз основа на </w:t>
      </w:r>
      <w:r w:rsidR="007A3A9B">
        <w:rPr>
          <w:sz w:val="24"/>
          <w:szCs w:val="24"/>
          <w:lang w:eastAsia="ro-RO"/>
        </w:rPr>
        <w:t xml:space="preserve">най –ниска </w:t>
      </w:r>
      <w:r w:rsidRPr="00D74350">
        <w:rPr>
          <w:sz w:val="24"/>
          <w:szCs w:val="24"/>
          <w:lang w:val="ro-RO" w:eastAsia="ro-RO"/>
        </w:rPr>
        <w:t xml:space="preserve">цена, по смисъла на чл. 70, ал. 1 и 2, т. </w:t>
      </w:r>
      <w:r w:rsidR="007A3A9B">
        <w:rPr>
          <w:sz w:val="24"/>
          <w:szCs w:val="24"/>
          <w:lang w:eastAsia="ro-RO"/>
        </w:rPr>
        <w:t>1</w:t>
      </w:r>
      <w:r w:rsidRPr="00D74350">
        <w:rPr>
          <w:sz w:val="24"/>
          <w:szCs w:val="24"/>
          <w:lang w:val="ro-RO" w:eastAsia="ro-RO"/>
        </w:rPr>
        <w:t xml:space="preserve"> от ЗОП</w:t>
      </w:r>
      <w:r w:rsidRPr="00D74350">
        <w:rPr>
          <w:sz w:val="24"/>
          <w:szCs w:val="24"/>
          <w:lang w:eastAsia="ro-RO"/>
        </w:rPr>
        <w:t>.</w:t>
      </w:r>
    </w:p>
    <w:p w:rsidR="00D74350" w:rsidRPr="00A94D21" w:rsidRDefault="00D74350" w:rsidP="00A94D21">
      <w:pPr>
        <w:pStyle w:val="afe"/>
        <w:keepNext/>
        <w:keepLines/>
        <w:numPr>
          <w:ilvl w:val="0"/>
          <w:numId w:val="8"/>
        </w:numPr>
        <w:spacing w:before="120" w:after="120" w:line="276" w:lineRule="auto"/>
        <w:jc w:val="both"/>
        <w:outlineLvl w:val="1"/>
        <w:rPr>
          <w:b/>
          <w:sz w:val="24"/>
          <w:szCs w:val="24"/>
          <w:lang w:eastAsia="en-US"/>
        </w:rPr>
      </w:pPr>
      <w:bookmarkStart w:id="15" w:name="_Toc505772862"/>
      <w:bookmarkStart w:id="16" w:name="_Toc3377221"/>
      <w:r w:rsidRPr="00A94D21">
        <w:rPr>
          <w:b/>
          <w:sz w:val="24"/>
          <w:szCs w:val="24"/>
          <w:lang w:eastAsia="en-US"/>
        </w:rPr>
        <w:t>Срок на валидност на офертите</w:t>
      </w:r>
      <w:bookmarkEnd w:id="15"/>
      <w:bookmarkEnd w:id="16"/>
    </w:p>
    <w:p w:rsidR="00D74350" w:rsidRPr="00D74350" w:rsidRDefault="00D74350" w:rsidP="00B85648">
      <w:pPr>
        <w:numPr>
          <w:ilvl w:val="1"/>
          <w:numId w:val="8"/>
        </w:numPr>
        <w:spacing w:before="120" w:after="120" w:line="276" w:lineRule="auto"/>
        <w:ind w:left="0" w:firstLine="0"/>
        <w:jc w:val="both"/>
        <w:rPr>
          <w:sz w:val="24"/>
          <w:szCs w:val="24"/>
          <w:lang w:val="ro-RO" w:eastAsia="ro-RO"/>
        </w:rPr>
      </w:pPr>
      <w:r w:rsidRPr="00D74350">
        <w:rPr>
          <w:sz w:val="24"/>
          <w:szCs w:val="24"/>
          <w:lang w:val="ro-RO" w:eastAsia="ro-RO"/>
        </w:rPr>
        <w:t xml:space="preserve">Срокът на валидност на офертите е </w:t>
      </w:r>
      <w:bookmarkStart w:id="17" w:name="_Hlk505097232"/>
      <w:r w:rsidRPr="00D74350">
        <w:rPr>
          <w:b/>
          <w:sz w:val="24"/>
          <w:szCs w:val="24"/>
          <w:lang w:eastAsia="ro-RO"/>
        </w:rPr>
        <w:t>180</w:t>
      </w:r>
      <w:r w:rsidRPr="00D74350">
        <w:rPr>
          <w:b/>
          <w:sz w:val="24"/>
          <w:szCs w:val="24"/>
          <w:lang w:val="ro-RO" w:eastAsia="ro-RO"/>
        </w:rPr>
        <w:t xml:space="preserve"> (</w:t>
      </w:r>
      <w:r w:rsidRPr="00D74350">
        <w:rPr>
          <w:b/>
          <w:sz w:val="24"/>
          <w:szCs w:val="24"/>
          <w:lang w:eastAsia="ro-RO"/>
        </w:rPr>
        <w:t>сто и осемдесет</w:t>
      </w:r>
      <w:r w:rsidRPr="00D74350">
        <w:rPr>
          <w:b/>
          <w:sz w:val="24"/>
          <w:szCs w:val="24"/>
          <w:lang w:val="ro-RO" w:eastAsia="ro-RO"/>
        </w:rPr>
        <w:t>)</w:t>
      </w:r>
      <w:r w:rsidRPr="00D74350">
        <w:rPr>
          <w:sz w:val="24"/>
          <w:szCs w:val="24"/>
          <w:lang w:val="ro-RO" w:eastAsia="ro-RO"/>
        </w:rPr>
        <w:t xml:space="preserve"> </w:t>
      </w:r>
      <w:bookmarkEnd w:id="17"/>
      <w:r w:rsidRPr="00D74350">
        <w:rPr>
          <w:b/>
          <w:sz w:val="24"/>
          <w:szCs w:val="24"/>
          <w:lang w:eastAsia="ro-RO"/>
        </w:rPr>
        <w:t>календарни дни</w:t>
      </w:r>
      <w:r w:rsidRPr="00D74350">
        <w:rPr>
          <w:sz w:val="24"/>
          <w:szCs w:val="24"/>
          <w:lang w:val="ro-RO" w:eastAsia="ro-RO"/>
        </w:rPr>
        <w:t>. С подаването на оферти</w:t>
      </w:r>
      <w:r w:rsidRPr="00D74350">
        <w:rPr>
          <w:sz w:val="24"/>
          <w:szCs w:val="24"/>
          <w:lang w:eastAsia="ro-RO"/>
        </w:rPr>
        <w:t>те</w:t>
      </w:r>
      <w:r w:rsidRPr="00D74350">
        <w:rPr>
          <w:sz w:val="24"/>
          <w:szCs w:val="24"/>
          <w:lang w:val="ro-RO" w:eastAsia="ro-RO"/>
        </w:rPr>
        <w:t xml:space="preserve"> се счита, че участниците се съгласяват с всички условия на възложителя, в т.ч. с определения от него срок на валидност на офертите и с проекта на договор.</w:t>
      </w:r>
    </w:p>
    <w:p w:rsidR="00D74350" w:rsidRPr="00D74350" w:rsidRDefault="00D74350" w:rsidP="00B85648">
      <w:pPr>
        <w:numPr>
          <w:ilvl w:val="1"/>
          <w:numId w:val="8"/>
        </w:numPr>
        <w:spacing w:before="120" w:after="120" w:line="276" w:lineRule="auto"/>
        <w:ind w:left="0" w:firstLine="0"/>
        <w:jc w:val="both"/>
        <w:rPr>
          <w:sz w:val="24"/>
          <w:szCs w:val="24"/>
          <w:lang w:eastAsia="en-US"/>
        </w:rPr>
      </w:pPr>
      <w:r w:rsidRPr="00D74350">
        <w:rPr>
          <w:sz w:val="24"/>
          <w:szCs w:val="24"/>
          <w:lang w:val="ro-RO" w:eastAsia="ro-RO"/>
        </w:rPr>
        <w:t>Възложителят може да поиска от участниците да удължат срока на валидност на офертите си до сключване на договор. Участник, който откаже да удължи срока на валидност на офертата си след отправяне на покана от страна на Възложителя в определения в поканата срок за това, ще бъде отстранен от участие във възлагането на</w:t>
      </w:r>
      <w:r w:rsidRPr="00D74350">
        <w:rPr>
          <w:sz w:val="22"/>
          <w:szCs w:val="24"/>
          <w:lang w:val="ro-RO" w:eastAsia="ro-RO"/>
        </w:rPr>
        <w:t xml:space="preserve"> настоящата обществена поръчка</w:t>
      </w:r>
      <w:r w:rsidRPr="00D74350">
        <w:rPr>
          <w:sz w:val="22"/>
          <w:szCs w:val="24"/>
          <w:lang w:eastAsia="ro-RO"/>
        </w:rPr>
        <w:t>.</w:t>
      </w:r>
    </w:p>
    <w:p w:rsidR="00D74350" w:rsidRPr="00A94D21" w:rsidRDefault="00D74350" w:rsidP="00A94D21">
      <w:pPr>
        <w:pStyle w:val="afe"/>
        <w:keepNext/>
        <w:keepLines/>
        <w:numPr>
          <w:ilvl w:val="0"/>
          <w:numId w:val="8"/>
        </w:numPr>
        <w:spacing w:before="120" w:after="120" w:line="276" w:lineRule="auto"/>
        <w:jc w:val="both"/>
        <w:outlineLvl w:val="1"/>
        <w:rPr>
          <w:b/>
          <w:sz w:val="24"/>
          <w:szCs w:val="24"/>
          <w:lang w:eastAsia="en-US"/>
        </w:rPr>
      </w:pPr>
      <w:bookmarkStart w:id="18" w:name="_Toc505772863"/>
      <w:bookmarkStart w:id="19" w:name="_Toc3377222"/>
      <w:r w:rsidRPr="00A94D21">
        <w:rPr>
          <w:b/>
          <w:sz w:val="24"/>
          <w:szCs w:val="24"/>
          <w:lang w:eastAsia="en-US"/>
        </w:rPr>
        <w:t>Прогнозна стойност</w:t>
      </w:r>
      <w:bookmarkEnd w:id="18"/>
      <w:bookmarkEnd w:id="19"/>
      <w:r w:rsidR="004D7514" w:rsidRPr="00A94D21">
        <w:rPr>
          <w:b/>
          <w:sz w:val="24"/>
          <w:szCs w:val="24"/>
          <w:lang w:eastAsia="en-US"/>
        </w:rPr>
        <w:t>, прогнозни количества</w:t>
      </w:r>
    </w:p>
    <w:p w:rsidR="005779B8" w:rsidRPr="004D7514" w:rsidRDefault="00D74350" w:rsidP="00B85648">
      <w:pPr>
        <w:numPr>
          <w:ilvl w:val="1"/>
          <w:numId w:val="8"/>
        </w:numPr>
        <w:spacing w:before="120" w:after="120" w:line="276" w:lineRule="auto"/>
        <w:ind w:left="0" w:firstLine="0"/>
        <w:jc w:val="both"/>
      </w:pPr>
      <w:r w:rsidRPr="005779B8">
        <w:rPr>
          <w:sz w:val="24"/>
          <w:szCs w:val="24"/>
          <w:lang w:val="ro-RO" w:eastAsia="ro-RO"/>
        </w:rPr>
        <w:t xml:space="preserve">Прогнозната стойност на поръчката е </w:t>
      </w:r>
      <w:r w:rsidR="005779B8" w:rsidRPr="005779B8">
        <w:rPr>
          <w:sz w:val="24"/>
          <w:szCs w:val="24"/>
          <w:lang w:eastAsia="ro-RO"/>
        </w:rPr>
        <w:t>183 333,02</w:t>
      </w:r>
      <w:r w:rsidRPr="005779B8">
        <w:rPr>
          <w:sz w:val="24"/>
          <w:szCs w:val="24"/>
          <w:lang w:val="ro-RO" w:eastAsia="ro-RO"/>
        </w:rPr>
        <w:t xml:space="preserve"> лв. (</w:t>
      </w:r>
      <w:r w:rsidR="005779B8" w:rsidRPr="005779B8">
        <w:rPr>
          <w:sz w:val="24"/>
          <w:szCs w:val="24"/>
          <w:lang w:eastAsia="ro-RO"/>
        </w:rPr>
        <w:t>сто осемдесет и три</w:t>
      </w:r>
      <w:r w:rsidRPr="005779B8">
        <w:rPr>
          <w:sz w:val="24"/>
          <w:szCs w:val="24"/>
          <w:lang w:eastAsia="ro-RO"/>
        </w:rPr>
        <w:t xml:space="preserve"> хиляди </w:t>
      </w:r>
      <w:r w:rsidR="005779B8" w:rsidRPr="005779B8">
        <w:rPr>
          <w:sz w:val="24"/>
          <w:szCs w:val="24"/>
          <w:lang w:eastAsia="ro-RO"/>
        </w:rPr>
        <w:t>триста</w:t>
      </w:r>
      <w:r w:rsidRPr="005779B8">
        <w:rPr>
          <w:sz w:val="24"/>
          <w:szCs w:val="24"/>
          <w:lang w:eastAsia="ro-RO"/>
        </w:rPr>
        <w:t xml:space="preserve"> тридесет и три</w:t>
      </w:r>
      <w:r w:rsidRPr="005779B8">
        <w:rPr>
          <w:sz w:val="24"/>
          <w:szCs w:val="24"/>
          <w:lang w:val="ro-RO" w:eastAsia="ro-RO"/>
        </w:rPr>
        <w:t xml:space="preserve"> лева и </w:t>
      </w:r>
      <w:r w:rsidR="005779B8" w:rsidRPr="005779B8">
        <w:rPr>
          <w:sz w:val="24"/>
          <w:szCs w:val="24"/>
          <w:lang w:eastAsia="ro-RO"/>
        </w:rPr>
        <w:t xml:space="preserve">две </w:t>
      </w:r>
      <w:r w:rsidRPr="005779B8">
        <w:rPr>
          <w:sz w:val="24"/>
          <w:szCs w:val="24"/>
          <w:lang w:val="ro-RO" w:eastAsia="ro-RO"/>
        </w:rPr>
        <w:t>ст.) без ДДС</w:t>
      </w:r>
      <w:r w:rsidRPr="00D74350">
        <w:rPr>
          <w:sz w:val="24"/>
          <w:szCs w:val="24"/>
          <w:lang w:eastAsia="ro-RO"/>
        </w:rPr>
        <w:t xml:space="preserve"> или </w:t>
      </w:r>
      <w:r w:rsidR="005779B8" w:rsidRPr="002E0C66">
        <w:rPr>
          <w:sz w:val="24"/>
          <w:szCs w:val="24"/>
          <w:lang w:eastAsia="ro-RO"/>
        </w:rPr>
        <w:t>219 99</w:t>
      </w:r>
      <w:r w:rsidR="002E0C66" w:rsidRPr="002E0C66">
        <w:rPr>
          <w:sz w:val="24"/>
          <w:szCs w:val="24"/>
          <w:lang w:eastAsia="ro-RO"/>
        </w:rPr>
        <w:t>9</w:t>
      </w:r>
      <w:r w:rsidR="005779B8" w:rsidRPr="002E0C66">
        <w:rPr>
          <w:sz w:val="24"/>
          <w:szCs w:val="24"/>
          <w:lang w:eastAsia="ro-RO"/>
        </w:rPr>
        <w:t>,</w:t>
      </w:r>
      <w:r w:rsidR="002E0C66" w:rsidRPr="002E0C66">
        <w:rPr>
          <w:sz w:val="24"/>
          <w:szCs w:val="24"/>
          <w:lang w:eastAsia="ro-RO"/>
        </w:rPr>
        <w:t>62</w:t>
      </w:r>
      <w:r w:rsidR="005779B8" w:rsidRPr="005779B8">
        <w:rPr>
          <w:sz w:val="24"/>
          <w:szCs w:val="24"/>
          <w:lang w:eastAsia="ro-RO"/>
        </w:rPr>
        <w:t xml:space="preserve"> </w:t>
      </w:r>
      <w:r w:rsidRPr="005779B8">
        <w:rPr>
          <w:sz w:val="24"/>
          <w:szCs w:val="24"/>
          <w:lang w:eastAsia="ro-RO"/>
        </w:rPr>
        <w:t>лв. (</w:t>
      </w:r>
      <w:r w:rsidR="005779B8" w:rsidRPr="005779B8">
        <w:rPr>
          <w:sz w:val="24"/>
          <w:szCs w:val="24"/>
          <w:lang w:eastAsia="ro-RO"/>
        </w:rPr>
        <w:t>двеста и деветнадесет</w:t>
      </w:r>
      <w:r w:rsidRPr="005779B8">
        <w:rPr>
          <w:sz w:val="24"/>
          <w:szCs w:val="24"/>
          <w:lang w:eastAsia="ro-RO"/>
        </w:rPr>
        <w:t xml:space="preserve"> хиляди </w:t>
      </w:r>
      <w:r w:rsidR="005779B8" w:rsidRPr="005779B8">
        <w:rPr>
          <w:sz w:val="24"/>
          <w:szCs w:val="24"/>
          <w:lang w:eastAsia="ro-RO"/>
        </w:rPr>
        <w:t xml:space="preserve">деветстотин деветдесет и </w:t>
      </w:r>
      <w:r w:rsidR="002E0C66">
        <w:rPr>
          <w:sz w:val="24"/>
          <w:szCs w:val="24"/>
          <w:lang w:eastAsia="ro-RO"/>
        </w:rPr>
        <w:t>девет</w:t>
      </w:r>
      <w:r w:rsidR="005779B8" w:rsidRPr="005779B8">
        <w:rPr>
          <w:sz w:val="24"/>
          <w:szCs w:val="24"/>
          <w:lang w:eastAsia="ro-RO"/>
        </w:rPr>
        <w:t xml:space="preserve"> </w:t>
      </w:r>
      <w:r w:rsidRPr="005779B8">
        <w:rPr>
          <w:sz w:val="24"/>
          <w:szCs w:val="24"/>
          <w:lang w:eastAsia="ro-RO"/>
        </w:rPr>
        <w:t>лева</w:t>
      </w:r>
      <w:r w:rsidR="005779B8" w:rsidRPr="005779B8">
        <w:rPr>
          <w:sz w:val="24"/>
          <w:szCs w:val="24"/>
          <w:lang w:eastAsia="ro-RO"/>
        </w:rPr>
        <w:t xml:space="preserve"> и двадесет и </w:t>
      </w:r>
      <w:r w:rsidR="002E0C66">
        <w:rPr>
          <w:sz w:val="24"/>
          <w:szCs w:val="24"/>
          <w:lang w:eastAsia="ro-RO"/>
        </w:rPr>
        <w:t>шестдесет и две</w:t>
      </w:r>
      <w:r w:rsidR="005779B8" w:rsidRPr="005779B8">
        <w:rPr>
          <w:sz w:val="24"/>
          <w:szCs w:val="24"/>
          <w:lang w:eastAsia="ro-RO"/>
        </w:rPr>
        <w:t xml:space="preserve"> стотинки</w:t>
      </w:r>
      <w:r w:rsidRPr="005779B8">
        <w:rPr>
          <w:sz w:val="24"/>
          <w:szCs w:val="24"/>
          <w:lang w:eastAsia="ro-RO"/>
        </w:rPr>
        <w:t>)</w:t>
      </w:r>
      <w:r w:rsidRPr="00D74350">
        <w:rPr>
          <w:sz w:val="24"/>
          <w:szCs w:val="24"/>
          <w:lang w:eastAsia="ro-RO"/>
        </w:rPr>
        <w:t xml:space="preserve"> с ДДС</w:t>
      </w:r>
      <w:r w:rsidRPr="005779B8">
        <w:rPr>
          <w:sz w:val="24"/>
          <w:szCs w:val="24"/>
          <w:lang w:val="ro-RO" w:eastAsia="ro-RO"/>
        </w:rPr>
        <w:t>.</w:t>
      </w:r>
    </w:p>
    <w:p w:rsidR="004D7514" w:rsidRPr="004D7514" w:rsidRDefault="004D7514" w:rsidP="004D7514">
      <w:pPr>
        <w:numPr>
          <w:ilvl w:val="1"/>
          <w:numId w:val="8"/>
        </w:numPr>
        <w:spacing w:before="120" w:after="120" w:line="276" w:lineRule="auto"/>
        <w:ind w:left="0" w:firstLine="0"/>
        <w:jc w:val="both"/>
        <w:rPr>
          <w:sz w:val="24"/>
          <w:szCs w:val="24"/>
        </w:rPr>
      </w:pPr>
      <w:r w:rsidRPr="004D7514">
        <w:rPr>
          <w:sz w:val="24"/>
          <w:szCs w:val="24"/>
        </w:rPr>
        <w:t xml:space="preserve">Определената от Възложителя прогнозна стойност на всяка </w:t>
      </w:r>
      <w:r>
        <w:rPr>
          <w:sz w:val="24"/>
          <w:szCs w:val="24"/>
        </w:rPr>
        <w:t>обществената поръчка</w:t>
      </w:r>
      <w:r w:rsidRPr="004D7514">
        <w:rPr>
          <w:sz w:val="24"/>
          <w:szCs w:val="24"/>
        </w:rPr>
        <w:t xml:space="preserve"> е индикативна, като същата може да бъде надвишена в случаите на чл.116, ал.1, т.2 и 3 от ЗОП и при условие, че не се надвишава посочения в чл.20, ал.2, т.2 от ЗОП стойностен праг и не надхвърля с повече от 50 на сто стойността на основния договор.</w:t>
      </w:r>
    </w:p>
    <w:p w:rsidR="00D74350" w:rsidRPr="00D74350" w:rsidRDefault="00D74350" w:rsidP="00B85648">
      <w:pPr>
        <w:numPr>
          <w:ilvl w:val="1"/>
          <w:numId w:val="8"/>
        </w:numPr>
        <w:spacing w:before="120" w:after="120" w:line="276" w:lineRule="auto"/>
        <w:ind w:left="0" w:firstLine="0"/>
        <w:jc w:val="both"/>
        <w:rPr>
          <w:sz w:val="24"/>
          <w:szCs w:val="24"/>
          <w:lang w:val="ro-RO" w:eastAsia="ro-RO"/>
        </w:rPr>
      </w:pPr>
      <w:r w:rsidRPr="00D74350">
        <w:rPr>
          <w:sz w:val="24"/>
          <w:szCs w:val="24"/>
          <w:lang w:val="ro-RO" w:eastAsia="ro-RO"/>
        </w:rPr>
        <w:t>Предлаганата цена трябва да бъде определена в съответствие с условията от документацията за участие и да включва всички присъщи разходи по изпълнение на всички работи, дейности, услуги, и др., необходими за качественото реализиране на предмета на договора за обществената поръчка.</w:t>
      </w:r>
    </w:p>
    <w:p w:rsidR="00D74350" w:rsidRPr="00D74350" w:rsidRDefault="00D74350" w:rsidP="00B85648">
      <w:pPr>
        <w:numPr>
          <w:ilvl w:val="1"/>
          <w:numId w:val="8"/>
        </w:numPr>
        <w:spacing w:before="120" w:after="120" w:line="276" w:lineRule="auto"/>
        <w:ind w:left="0" w:firstLine="0"/>
        <w:jc w:val="both"/>
        <w:rPr>
          <w:sz w:val="24"/>
          <w:szCs w:val="24"/>
          <w:lang w:val="ro-RO" w:eastAsia="ro-RO"/>
        </w:rPr>
      </w:pPr>
      <w:r w:rsidRPr="00D74350">
        <w:rPr>
          <w:sz w:val="24"/>
          <w:szCs w:val="24"/>
          <w:lang w:val="ro-RO" w:eastAsia="ro-RO"/>
        </w:rPr>
        <w:t>Плащанията по договора ще се извършват по банков път, по представена от изпълнителя банкова сметка, съгласно схемата за разпределяне на плащанията, определена в проекта на договора, неразделна част от документацията по настоящата поръчка.</w:t>
      </w:r>
    </w:p>
    <w:p w:rsidR="004D7514" w:rsidRPr="004D7514" w:rsidRDefault="00D74350" w:rsidP="004D7514">
      <w:pPr>
        <w:keepNext/>
        <w:keepLines/>
        <w:numPr>
          <w:ilvl w:val="1"/>
          <w:numId w:val="8"/>
        </w:numPr>
        <w:spacing w:before="120" w:after="120" w:line="276" w:lineRule="auto"/>
        <w:ind w:left="0" w:firstLine="0"/>
        <w:jc w:val="both"/>
        <w:outlineLvl w:val="1"/>
        <w:rPr>
          <w:b/>
          <w:sz w:val="24"/>
          <w:szCs w:val="24"/>
          <w:lang w:eastAsia="en-US"/>
        </w:rPr>
      </w:pPr>
      <w:r w:rsidRPr="004D7514">
        <w:rPr>
          <w:sz w:val="24"/>
          <w:szCs w:val="24"/>
          <w:lang w:val="ro-RO" w:eastAsia="ro-RO"/>
        </w:rPr>
        <w:lastRenderedPageBreak/>
        <w:t xml:space="preserve">Поръчката се финансира </w:t>
      </w:r>
      <w:r w:rsidRPr="004D7514">
        <w:rPr>
          <w:sz w:val="24"/>
          <w:szCs w:val="24"/>
          <w:lang w:eastAsia="ro-RO"/>
        </w:rPr>
        <w:t>от бюджета на Община Шабла.</w:t>
      </w:r>
      <w:bookmarkStart w:id="20" w:name="_Toc505772864"/>
      <w:bookmarkStart w:id="21" w:name="_Toc3377223"/>
    </w:p>
    <w:p w:rsidR="004D7514" w:rsidRPr="004D7514" w:rsidRDefault="004D7514" w:rsidP="004D7514">
      <w:pPr>
        <w:keepNext/>
        <w:keepLines/>
        <w:numPr>
          <w:ilvl w:val="1"/>
          <w:numId w:val="8"/>
        </w:numPr>
        <w:spacing w:before="120" w:after="120" w:line="276" w:lineRule="auto"/>
        <w:ind w:left="0" w:firstLine="0"/>
        <w:jc w:val="both"/>
        <w:outlineLvl w:val="1"/>
        <w:rPr>
          <w:b/>
          <w:sz w:val="24"/>
          <w:szCs w:val="24"/>
          <w:lang w:eastAsia="en-US"/>
        </w:rPr>
      </w:pPr>
      <w:r w:rsidRPr="004D7514">
        <w:rPr>
          <w:sz w:val="24"/>
          <w:szCs w:val="24"/>
          <w:lang w:eastAsia="ro-RO"/>
        </w:rPr>
        <w:t>Количествата са прогнозни, като Възложителя не се ангажира да ги усвои изцяло и не носи отговорност пред Доставчика за претенции в случай, че обемът на поръчката не бъде изцяло изпълнен.</w:t>
      </w:r>
      <w:r w:rsidRPr="004D7514">
        <w:rPr>
          <w:b/>
          <w:i/>
          <w:sz w:val="24"/>
          <w:szCs w:val="24"/>
          <w:lang w:eastAsia="ro-RO"/>
        </w:rPr>
        <w:t xml:space="preserve">                                             </w:t>
      </w:r>
    </w:p>
    <w:p w:rsidR="00D74350" w:rsidRPr="00A94D21" w:rsidRDefault="00D74350" w:rsidP="00A94D21">
      <w:pPr>
        <w:pStyle w:val="afe"/>
        <w:keepNext/>
        <w:keepLines/>
        <w:numPr>
          <w:ilvl w:val="0"/>
          <w:numId w:val="8"/>
        </w:numPr>
        <w:spacing w:before="120" w:after="120" w:line="276" w:lineRule="auto"/>
        <w:jc w:val="both"/>
        <w:outlineLvl w:val="1"/>
        <w:rPr>
          <w:b/>
          <w:sz w:val="24"/>
          <w:szCs w:val="24"/>
          <w:lang w:eastAsia="en-US"/>
        </w:rPr>
      </w:pPr>
      <w:r w:rsidRPr="00A94D21">
        <w:rPr>
          <w:b/>
          <w:sz w:val="24"/>
          <w:szCs w:val="24"/>
          <w:lang w:eastAsia="en-US"/>
        </w:rPr>
        <w:t>Разходи за подготовка на офертите и участие</w:t>
      </w:r>
      <w:bookmarkEnd w:id="20"/>
      <w:bookmarkEnd w:id="21"/>
    </w:p>
    <w:p w:rsidR="00D74350" w:rsidRPr="00D74350" w:rsidRDefault="00D74350" w:rsidP="00B85648">
      <w:pPr>
        <w:numPr>
          <w:ilvl w:val="1"/>
          <w:numId w:val="8"/>
        </w:numPr>
        <w:spacing w:before="120" w:after="120" w:line="276" w:lineRule="auto"/>
        <w:ind w:left="0" w:firstLine="0"/>
        <w:jc w:val="both"/>
        <w:rPr>
          <w:sz w:val="24"/>
          <w:szCs w:val="24"/>
          <w:lang w:val="ro-RO" w:eastAsia="ro-RO"/>
        </w:rPr>
      </w:pPr>
      <w:r w:rsidRPr="00D74350">
        <w:rPr>
          <w:sz w:val="24"/>
          <w:szCs w:val="24"/>
          <w:lang w:val="ro-RO" w:eastAsia="ro-RO"/>
        </w:rPr>
        <w:t xml:space="preserve">Разходите за изготвяне на офертите и за участие във възлагането на поръчката са за сметка на участниците. </w:t>
      </w:r>
    </w:p>
    <w:p w:rsidR="00D74350" w:rsidRPr="00D74350" w:rsidRDefault="00D74350" w:rsidP="00B85648">
      <w:pPr>
        <w:numPr>
          <w:ilvl w:val="1"/>
          <w:numId w:val="8"/>
        </w:numPr>
        <w:spacing w:before="120" w:after="120" w:line="276" w:lineRule="auto"/>
        <w:ind w:left="0" w:firstLine="0"/>
        <w:jc w:val="both"/>
        <w:rPr>
          <w:sz w:val="24"/>
          <w:szCs w:val="24"/>
          <w:lang w:val="ro-RO" w:eastAsia="ro-RO"/>
        </w:rPr>
      </w:pPr>
      <w:r w:rsidRPr="00D74350">
        <w:rPr>
          <w:sz w:val="24"/>
          <w:szCs w:val="24"/>
          <w:lang w:val="ro-RO" w:eastAsia="ro-RO"/>
        </w:rPr>
        <w:t>Възложителят не участва в тези разходи, независимо от начина на провеждане или изхода от възлагането</w:t>
      </w:r>
      <w:r w:rsidRPr="00D74350">
        <w:rPr>
          <w:sz w:val="24"/>
          <w:szCs w:val="24"/>
          <w:lang w:eastAsia="ro-RO"/>
        </w:rPr>
        <w:t>.</w:t>
      </w:r>
    </w:p>
    <w:p w:rsidR="00D74350" w:rsidRPr="00A94D21" w:rsidRDefault="00D74350" w:rsidP="00A94D21">
      <w:pPr>
        <w:pStyle w:val="afe"/>
        <w:keepNext/>
        <w:keepLines/>
        <w:numPr>
          <w:ilvl w:val="0"/>
          <w:numId w:val="8"/>
        </w:numPr>
        <w:spacing w:before="120" w:after="120" w:line="276" w:lineRule="auto"/>
        <w:jc w:val="both"/>
        <w:outlineLvl w:val="1"/>
        <w:rPr>
          <w:b/>
          <w:sz w:val="24"/>
          <w:szCs w:val="24"/>
          <w:lang w:eastAsia="en-US"/>
        </w:rPr>
      </w:pPr>
      <w:bookmarkStart w:id="22" w:name="_Toc484952852"/>
      <w:bookmarkStart w:id="23" w:name="_Toc505772865"/>
      <w:bookmarkStart w:id="24" w:name="_Toc3377224"/>
      <w:r w:rsidRPr="00A94D21">
        <w:rPr>
          <w:b/>
          <w:sz w:val="24"/>
          <w:szCs w:val="24"/>
          <w:lang w:eastAsia="en-US"/>
        </w:rPr>
        <w:t>Условия за получаване на документацията за участие</w:t>
      </w:r>
      <w:bookmarkEnd w:id="22"/>
      <w:bookmarkEnd w:id="23"/>
      <w:bookmarkEnd w:id="24"/>
    </w:p>
    <w:p w:rsidR="00D74350" w:rsidRPr="00D74350" w:rsidRDefault="00D74350" w:rsidP="00B85648">
      <w:pPr>
        <w:numPr>
          <w:ilvl w:val="1"/>
          <w:numId w:val="8"/>
        </w:numPr>
        <w:spacing w:before="120" w:after="120" w:line="276" w:lineRule="auto"/>
        <w:ind w:left="0" w:hanging="11"/>
        <w:jc w:val="both"/>
        <w:rPr>
          <w:sz w:val="24"/>
          <w:szCs w:val="24"/>
          <w:lang w:val="ro-RO" w:eastAsia="ro-RO"/>
        </w:rPr>
      </w:pPr>
      <w:r w:rsidRPr="00D74350">
        <w:rPr>
          <w:sz w:val="24"/>
          <w:szCs w:val="24"/>
          <w:lang w:val="ro-RO" w:eastAsia="ro-RO"/>
        </w:rPr>
        <w:t xml:space="preserve">Възложителят публикува документацията за обществената поръчка на своя профил на купувача на интернет адрес: </w:t>
      </w:r>
      <w:r w:rsidR="007A33E1">
        <w:fldChar w:fldCharType="begin"/>
      </w:r>
      <w:r w:rsidR="007A33E1">
        <w:instrText xml:space="preserve"> HYPERLINK "https://www.info-m.eu/shabla/" </w:instrText>
      </w:r>
      <w:r w:rsidR="007A33E1">
        <w:fldChar w:fldCharType="separate"/>
      </w:r>
      <w:r w:rsidRPr="00D74350">
        <w:rPr>
          <w:color w:val="0000FF"/>
          <w:sz w:val="24"/>
          <w:szCs w:val="24"/>
          <w:u w:val="single"/>
          <w:lang w:val="ro-RO" w:eastAsia="ro-RO"/>
        </w:rPr>
        <w:t>https://www.info-m.eu/shabla/</w:t>
      </w:r>
      <w:r w:rsidR="007A33E1">
        <w:rPr>
          <w:color w:val="0000FF"/>
          <w:sz w:val="24"/>
          <w:szCs w:val="24"/>
          <w:u w:val="single"/>
          <w:lang w:val="ro-RO" w:eastAsia="ro-RO"/>
        </w:rPr>
        <w:fldChar w:fldCharType="end"/>
      </w:r>
      <w:r w:rsidRPr="00D74350">
        <w:rPr>
          <w:sz w:val="24"/>
          <w:szCs w:val="24"/>
          <w:lang w:val="ro-RO" w:eastAsia="ro-RO"/>
        </w:rPr>
        <w:t xml:space="preserve"> </w:t>
      </w:r>
      <w:r w:rsidRPr="00D74350">
        <w:rPr>
          <w:sz w:val="24"/>
          <w:szCs w:val="24"/>
          <w:lang w:val="ru-RU" w:eastAsia="ro-RO"/>
        </w:rPr>
        <w:t>.</w:t>
      </w:r>
    </w:p>
    <w:p w:rsidR="00D74350" w:rsidRPr="00D74350" w:rsidRDefault="00D74350" w:rsidP="00B85648">
      <w:pPr>
        <w:numPr>
          <w:ilvl w:val="1"/>
          <w:numId w:val="8"/>
        </w:numPr>
        <w:spacing w:before="120" w:after="120" w:line="276" w:lineRule="auto"/>
        <w:ind w:left="0" w:firstLine="0"/>
        <w:jc w:val="both"/>
        <w:rPr>
          <w:sz w:val="24"/>
          <w:szCs w:val="24"/>
          <w:lang w:val="ro-RO" w:eastAsia="ro-RO"/>
        </w:rPr>
      </w:pPr>
      <w:r w:rsidRPr="00D74350">
        <w:rPr>
          <w:sz w:val="24"/>
          <w:szCs w:val="24"/>
          <w:lang w:val="ro-RO" w:eastAsia="ro-RO"/>
        </w:rPr>
        <w:t>Документацията за обществената поръчка е достъпна безплатно и неограничено в електронен вид</w:t>
      </w:r>
      <w:r w:rsidRPr="00D74350">
        <w:rPr>
          <w:sz w:val="24"/>
          <w:szCs w:val="24"/>
          <w:lang w:val="ru-RU" w:eastAsia="ro-RO"/>
        </w:rPr>
        <w:t>.</w:t>
      </w:r>
    </w:p>
    <w:p w:rsidR="00D74350" w:rsidRPr="00D74350" w:rsidRDefault="00D74350" w:rsidP="00B85648">
      <w:pPr>
        <w:numPr>
          <w:ilvl w:val="1"/>
          <w:numId w:val="8"/>
        </w:numPr>
        <w:spacing w:before="120" w:after="120" w:line="276" w:lineRule="auto"/>
        <w:ind w:left="0" w:firstLine="0"/>
        <w:jc w:val="both"/>
        <w:rPr>
          <w:sz w:val="24"/>
          <w:szCs w:val="24"/>
          <w:lang w:eastAsia="en-US"/>
        </w:rPr>
      </w:pPr>
      <w:r w:rsidRPr="00D74350">
        <w:rPr>
          <w:sz w:val="24"/>
          <w:szCs w:val="24"/>
          <w:lang w:val="ro-RO" w:eastAsia="ro-RO"/>
        </w:rPr>
        <w:t xml:space="preserve">Публикуването на документацията в профила на купувача се извършва в деня на публикуването на обявлението в </w:t>
      </w:r>
      <w:r w:rsidRPr="00D74350">
        <w:rPr>
          <w:sz w:val="24"/>
          <w:szCs w:val="24"/>
          <w:lang w:eastAsia="ro-RO"/>
        </w:rPr>
        <w:t>РОП</w:t>
      </w:r>
      <w:r w:rsidRPr="00D74350">
        <w:rPr>
          <w:sz w:val="24"/>
          <w:szCs w:val="24"/>
          <w:lang w:val="ro-RO" w:eastAsia="ro-RO"/>
        </w:rPr>
        <w:t>.</w:t>
      </w:r>
    </w:p>
    <w:p w:rsidR="00D74350" w:rsidRPr="00A94D21" w:rsidRDefault="00D74350" w:rsidP="00A94D21">
      <w:pPr>
        <w:pStyle w:val="afe"/>
        <w:keepNext/>
        <w:keepLines/>
        <w:numPr>
          <w:ilvl w:val="0"/>
          <w:numId w:val="27"/>
        </w:numPr>
        <w:spacing w:before="240" w:after="240" w:line="276" w:lineRule="auto"/>
        <w:jc w:val="both"/>
        <w:outlineLvl w:val="0"/>
        <w:rPr>
          <w:b/>
          <w:smallCaps/>
          <w:sz w:val="24"/>
          <w:szCs w:val="24"/>
          <w:lang w:eastAsia="en-US"/>
        </w:rPr>
      </w:pPr>
      <w:bookmarkStart w:id="25" w:name="_Toc482357602"/>
      <w:bookmarkStart w:id="26" w:name="_Toc505772866"/>
      <w:bookmarkStart w:id="27" w:name="_Toc3377225"/>
      <w:r w:rsidRPr="00A94D21">
        <w:rPr>
          <w:b/>
          <w:smallCaps/>
          <w:sz w:val="24"/>
          <w:szCs w:val="24"/>
          <w:lang w:eastAsia="en-US"/>
        </w:rPr>
        <w:t>ИЗИСКВАНИЯ КЪМ УЧАСТНИЦИТЕ</w:t>
      </w:r>
      <w:bookmarkEnd w:id="25"/>
      <w:bookmarkEnd w:id="26"/>
      <w:bookmarkEnd w:id="27"/>
      <w:r w:rsidRPr="00A94D21">
        <w:rPr>
          <w:b/>
          <w:smallCaps/>
          <w:sz w:val="24"/>
          <w:szCs w:val="24"/>
          <w:lang w:eastAsia="en-US"/>
        </w:rPr>
        <w:t xml:space="preserve"> </w:t>
      </w:r>
    </w:p>
    <w:p w:rsidR="00D74350" w:rsidRPr="00D74350" w:rsidRDefault="00D74350" w:rsidP="00B85648">
      <w:pPr>
        <w:keepNext/>
        <w:keepLines/>
        <w:numPr>
          <w:ilvl w:val="0"/>
          <w:numId w:val="9"/>
        </w:numPr>
        <w:spacing w:before="120" w:after="120" w:line="276" w:lineRule="auto"/>
        <w:jc w:val="both"/>
        <w:outlineLvl w:val="1"/>
        <w:rPr>
          <w:b/>
          <w:sz w:val="24"/>
          <w:szCs w:val="24"/>
          <w:lang w:eastAsia="en-US"/>
        </w:rPr>
      </w:pPr>
      <w:bookmarkStart w:id="28" w:name="_Toc3377226"/>
      <w:r w:rsidRPr="00D74350">
        <w:rPr>
          <w:b/>
          <w:sz w:val="24"/>
          <w:szCs w:val="24"/>
          <w:lang w:eastAsia="en-US"/>
        </w:rPr>
        <w:t>Общи изисквания</w:t>
      </w:r>
      <w:bookmarkEnd w:id="28"/>
    </w:p>
    <w:p w:rsidR="00D74350" w:rsidRPr="00D74350" w:rsidRDefault="00D74350" w:rsidP="00B85648">
      <w:pPr>
        <w:numPr>
          <w:ilvl w:val="1"/>
          <w:numId w:val="11"/>
        </w:numPr>
        <w:spacing w:before="120" w:after="120" w:line="276" w:lineRule="auto"/>
        <w:ind w:left="0" w:firstLine="0"/>
        <w:jc w:val="both"/>
        <w:rPr>
          <w:sz w:val="24"/>
          <w:szCs w:val="24"/>
          <w:lang w:val="ro-RO" w:eastAsia="ro-RO"/>
        </w:rPr>
      </w:pPr>
      <w:r w:rsidRPr="00D74350">
        <w:rPr>
          <w:sz w:val="24"/>
          <w:szCs w:val="24"/>
          <w:lang w:eastAsia="ro-RO"/>
        </w:rPr>
        <w:t>Публично състезание</w:t>
      </w:r>
      <w:r w:rsidRPr="00D74350">
        <w:rPr>
          <w:sz w:val="24"/>
          <w:szCs w:val="24"/>
          <w:lang w:val="ro-RO" w:eastAsia="ro-RO"/>
        </w:rPr>
        <w:t xml:space="preserve"> е вид процедура за възлагане на обществени поръчки, при която всички заинтересовани лица могат да подадат оферта.</w:t>
      </w:r>
    </w:p>
    <w:p w:rsidR="00D74350" w:rsidRPr="00D74350" w:rsidRDefault="00D74350" w:rsidP="00B85648">
      <w:pPr>
        <w:numPr>
          <w:ilvl w:val="1"/>
          <w:numId w:val="11"/>
        </w:numPr>
        <w:spacing w:before="120" w:after="120" w:line="276" w:lineRule="auto"/>
        <w:ind w:left="0" w:firstLine="0"/>
        <w:jc w:val="both"/>
        <w:rPr>
          <w:sz w:val="24"/>
          <w:szCs w:val="24"/>
          <w:lang w:val="ro-RO" w:eastAsia="ro-RO"/>
        </w:rPr>
      </w:pPr>
      <w:r w:rsidRPr="00D74350">
        <w:rPr>
          <w:sz w:val="24"/>
          <w:szCs w:val="24"/>
          <w:lang w:val="ro-RO" w:eastAsia="ro-RO"/>
        </w:rPr>
        <w:t>Участник в настоящата процедура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услуги съгласно законодателството на държавата, в която е установено, като всеки участник трябва да отговаря на предварително обявените изисквания на Възложителя в документацията за обществената поръчка, както и на изискванията на ЗОП и Правилника за прилагане на Закона за обществените поръчки (ППЗОП).</w:t>
      </w:r>
    </w:p>
    <w:p w:rsidR="00D74350" w:rsidRPr="00D74350" w:rsidRDefault="00D74350" w:rsidP="00B85648">
      <w:pPr>
        <w:numPr>
          <w:ilvl w:val="1"/>
          <w:numId w:val="11"/>
        </w:numPr>
        <w:spacing w:before="120" w:after="120" w:line="276" w:lineRule="auto"/>
        <w:ind w:left="0" w:firstLine="0"/>
        <w:jc w:val="both"/>
        <w:rPr>
          <w:sz w:val="24"/>
          <w:szCs w:val="24"/>
          <w:lang w:val="ro-RO" w:eastAsia="ro-RO"/>
        </w:rPr>
      </w:pPr>
      <w:r w:rsidRPr="00D74350">
        <w:rPr>
          <w:sz w:val="24"/>
          <w:szCs w:val="24"/>
          <w:lang w:val="ro-RO" w:eastAsia="ro-RO"/>
        </w:rPr>
        <w:t>Участниците са длъжни да съблюдават сроковете и условията, посочени в обявлението за обществената поръчка и в документацията за обществената поръчка.</w:t>
      </w:r>
    </w:p>
    <w:p w:rsidR="00D74350" w:rsidRPr="00D74350" w:rsidRDefault="00D74350" w:rsidP="00B85648">
      <w:pPr>
        <w:numPr>
          <w:ilvl w:val="1"/>
          <w:numId w:val="11"/>
        </w:numPr>
        <w:spacing w:before="120" w:after="120" w:line="276" w:lineRule="auto"/>
        <w:ind w:left="0" w:firstLine="0"/>
        <w:jc w:val="both"/>
        <w:rPr>
          <w:sz w:val="24"/>
          <w:szCs w:val="24"/>
          <w:lang w:val="ro-RO" w:eastAsia="ro-RO"/>
        </w:rPr>
      </w:pPr>
      <w:r w:rsidRPr="00D74350">
        <w:rPr>
          <w:sz w:val="24"/>
          <w:szCs w:val="24"/>
          <w:lang w:val="ro-RO" w:eastAsia="ro-RO"/>
        </w:rPr>
        <w:t>Участниците се представляват от лицата, представляващи ги по закон или от лица, специално упълномощени за настоящата процедура</w:t>
      </w:r>
      <w:r w:rsidRPr="00D74350">
        <w:rPr>
          <w:sz w:val="24"/>
          <w:szCs w:val="24"/>
          <w:lang w:eastAsia="ro-RO"/>
        </w:rPr>
        <w:t xml:space="preserve">. </w:t>
      </w:r>
      <w:r w:rsidRPr="00D74350">
        <w:rPr>
          <w:sz w:val="24"/>
          <w:szCs w:val="24"/>
          <w:lang w:val="ro-RO" w:eastAsia="ro-RO"/>
        </w:rPr>
        <w:t xml:space="preserve">Когато документи, свързани с участие в </w:t>
      </w:r>
      <w:r w:rsidRPr="00D74350">
        <w:rPr>
          <w:sz w:val="24"/>
          <w:szCs w:val="24"/>
          <w:lang w:eastAsia="ro-RO"/>
        </w:rPr>
        <w:t>процедурата</w:t>
      </w:r>
      <w:r w:rsidRPr="00D74350">
        <w:rPr>
          <w:sz w:val="24"/>
          <w:szCs w:val="24"/>
          <w:lang w:val="ro-RO" w:eastAsia="ro-RO"/>
        </w:rPr>
        <w:t>, се подават от лице, което представлява участника по пълномощие, в ЕЕДОП се посочва информация относно обхвата на представителната му власт което се доказва с пълномощно в оригинал.</w:t>
      </w:r>
    </w:p>
    <w:p w:rsidR="00D74350" w:rsidRPr="00D74350" w:rsidRDefault="00D74350" w:rsidP="00B85648">
      <w:pPr>
        <w:numPr>
          <w:ilvl w:val="1"/>
          <w:numId w:val="11"/>
        </w:numPr>
        <w:spacing w:before="120" w:after="120" w:line="276" w:lineRule="auto"/>
        <w:ind w:left="0" w:firstLine="0"/>
        <w:jc w:val="both"/>
        <w:rPr>
          <w:sz w:val="24"/>
          <w:szCs w:val="24"/>
          <w:lang w:val="ro-RO" w:eastAsia="ro-RO"/>
        </w:rPr>
      </w:pPr>
      <w:r w:rsidRPr="00D74350">
        <w:rPr>
          <w:sz w:val="24"/>
          <w:szCs w:val="24"/>
          <w:lang w:val="ro-RO" w:eastAsia="ro-RO"/>
        </w:rPr>
        <w:t>В случай че участник в процедурата е обединение от физически и/или юридически лица, което не е юридическо лице:</w:t>
      </w:r>
    </w:p>
    <w:p w:rsidR="00D74350" w:rsidRPr="00D74350" w:rsidRDefault="00D74350" w:rsidP="00B85648">
      <w:pPr>
        <w:numPr>
          <w:ilvl w:val="2"/>
          <w:numId w:val="10"/>
        </w:numPr>
        <w:spacing w:before="120" w:after="120" w:line="276" w:lineRule="auto"/>
        <w:ind w:left="0" w:firstLine="0"/>
        <w:jc w:val="both"/>
        <w:rPr>
          <w:sz w:val="24"/>
          <w:szCs w:val="24"/>
          <w:lang w:val="ro-RO" w:eastAsia="ro-RO"/>
        </w:rPr>
      </w:pPr>
      <w:r w:rsidRPr="00D74350">
        <w:rPr>
          <w:sz w:val="24"/>
          <w:szCs w:val="24"/>
          <w:lang w:val="ro-RO" w:eastAsia="ro-RO"/>
        </w:rPr>
        <w:t>Участникът следва да представи оригинал или заверено копие на документ – учредителен акт, договор, споразумение или друг приложим документ за създаване на обединението, от който да са видни следните обстоятелства:</w:t>
      </w:r>
    </w:p>
    <w:p w:rsidR="00D74350" w:rsidRPr="00D74350" w:rsidRDefault="00D74350" w:rsidP="006745B7">
      <w:pPr>
        <w:spacing w:before="120" w:after="120" w:line="276" w:lineRule="auto"/>
        <w:jc w:val="both"/>
        <w:rPr>
          <w:sz w:val="24"/>
          <w:szCs w:val="24"/>
          <w:lang w:val="ro-RO" w:eastAsia="ro-RO"/>
        </w:rPr>
      </w:pPr>
      <w:r w:rsidRPr="00D74350">
        <w:rPr>
          <w:b/>
          <w:sz w:val="24"/>
          <w:szCs w:val="24"/>
          <w:lang w:val="ro-RO" w:eastAsia="ro-RO"/>
        </w:rPr>
        <w:lastRenderedPageBreak/>
        <w:t>а)</w:t>
      </w:r>
      <w:r w:rsidRPr="00D74350">
        <w:rPr>
          <w:sz w:val="24"/>
          <w:szCs w:val="24"/>
          <w:lang w:val="ro-RO" w:eastAsia="ro-RO"/>
        </w:rPr>
        <w:t xml:space="preserve"> правата и задълженията за конкретната поръчка на участниците в обединението;</w:t>
      </w:r>
    </w:p>
    <w:p w:rsidR="00D74350" w:rsidRPr="00D74350" w:rsidRDefault="00D74350" w:rsidP="006745B7">
      <w:pPr>
        <w:spacing w:before="120" w:after="120" w:line="276" w:lineRule="auto"/>
        <w:jc w:val="both"/>
        <w:rPr>
          <w:sz w:val="24"/>
          <w:szCs w:val="24"/>
          <w:lang w:val="ro-RO" w:eastAsia="ro-RO"/>
        </w:rPr>
      </w:pPr>
      <w:r w:rsidRPr="00D74350">
        <w:rPr>
          <w:b/>
          <w:sz w:val="24"/>
          <w:szCs w:val="24"/>
          <w:lang w:val="ro-RO" w:eastAsia="ro-RO"/>
        </w:rPr>
        <w:t>б)</w:t>
      </w:r>
      <w:r w:rsidRPr="00D74350">
        <w:rPr>
          <w:sz w:val="24"/>
          <w:szCs w:val="24"/>
          <w:lang w:val="ro-RO" w:eastAsia="ro-RO"/>
        </w:rPr>
        <w:t xml:space="preserve"> разпределението на отговорността между членовете на обединението;</w:t>
      </w:r>
    </w:p>
    <w:p w:rsidR="00D74350" w:rsidRPr="00D74350" w:rsidRDefault="00D74350" w:rsidP="006745B7">
      <w:pPr>
        <w:spacing w:before="120" w:after="120" w:line="276" w:lineRule="auto"/>
        <w:jc w:val="both"/>
        <w:rPr>
          <w:sz w:val="24"/>
          <w:szCs w:val="24"/>
          <w:lang w:val="ro-RO" w:eastAsia="ro-RO"/>
        </w:rPr>
      </w:pPr>
      <w:r w:rsidRPr="00D74350">
        <w:rPr>
          <w:b/>
          <w:sz w:val="24"/>
          <w:szCs w:val="24"/>
          <w:lang w:val="ro-RO" w:eastAsia="ro-RO"/>
        </w:rPr>
        <w:t>в)</w:t>
      </w:r>
      <w:r w:rsidRPr="00D74350">
        <w:rPr>
          <w:sz w:val="24"/>
          <w:szCs w:val="24"/>
          <w:lang w:val="ro-RO" w:eastAsia="ro-RO"/>
        </w:rPr>
        <w:t xml:space="preserve"> дейностите по поръчката, които ще изпълнява всеки член на обединението.</w:t>
      </w:r>
    </w:p>
    <w:p w:rsidR="00D74350" w:rsidRPr="00D74350" w:rsidRDefault="00D74350" w:rsidP="00B85648">
      <w:pPr>
        <w:numPr>
          <w:ilvl w:val="2"/>
          <w:numId w:val="10"/>
        </w:numPr>
        <w:spacing w:before="120" w:after="120" w:line="276" w:lineRule="auto"/>
        <w:ind w:left="0" w:firstLine="0"/>
        <w:jc w:val="both"/>
        <w:rPr>
          <w:sz w:val="24"/>
          <w:szCs w:val="24"/>
          <w:lang w:val="ro-RO" w:eastAsia="ro-RO"/>
        </w:rPr>
      </w:pPr>
      <w:r w:rsidRPr="00D74350">
        <w:rPr>
          <w:sz w:val="24"/>
          <w:szCs w:val="24"/>
          <w:lang w:val="ro-RO" w:eastAsia="ro-RO"/>
        </w:rPr>
        <w:t>В случай че от представения документ не е видна посочената информация по т. 1.</w:t>
      </w:r>
      <w:r w:rsidRPr="00D74350">
        <w:rPr>
          <w:sz w:val="24"/>
          <w:szCs w:val="24"/>
          <w:lang w:eastAsia="ro-RO"/>
        </w:rPr>
        <w:t>6</w:t>
      </w:r>
      <w:r w:rsidRPr="00D74350">
        <w:rPr>
          <w:sz w:val="24"/>
          <w:szCs w:val="24"/>
          <w:lang w:val="ro-RO" w:eastAsia="ro-RO"/>
        </w:rPr>
        <w:t>.1, тя се предоставя допълнително.</w:t>
      </w:r>
    </w:p>
    <w:p w:rsidR="00D74350" w:rsidRPr="00D74350" w:rsidRDefault="00D74350" w:rsidP="00B85648">
      <w:pPr>
        <w:numPr>
          <w:ilvl w:val="2"/>
          <w:numId w:val="10"/>
        </w:numPr>
        <w:spacing w:before="120" w:after="120" w:line="276" w:lineRule="auto"/>
        <w:ind w:left="0" w:firstLine="0"/>
        <w:jc w:val="both"/>
        <w:rPr>
          <w:sz w:val="24"/>
          <w:szCs w:val="24"/>
          <w:lang w:val="ro-RO" w:eastAsia="ro-RO"/>
        </w:rPr>
      </w:pPr>
      <w:r w:rsidRPr="00D74350">
        <w:rPr>
          <w:sz w:val="24"/>
          <w:szCs w:val="24"/>
          <w:lang w:val="ro-RO" w:eastAsia="ro-RO"/>
        </w:rPr>
        <w:t>Възложителят поставя следните изисквания към обединението-участник, които да са видни от документите по т. 1.</w:t>
      </w:r>
      <w:r w:rsidRPr="00D74350">
        <w:rPr>
          <w:sz w:val="24"/>
          <w:szCs w:val="24"/>
          <w:lang w:eastAsia="ro-RO"/>
        </w:rPr>
        <w:t>6</w:t>
      </w:r>
      <w:r w:rsidRPr="00D74350">
        <w:rPr>
          <w:sz w:val="24"/>
          <w:szCs w:val="24"/>
          <w:lang w:val="ro-RO" w:eastAsia="ro-RO"/>
        </w:rPr>
        <w:t>.1 и т. 1.</w:t>
      </w:r>
      <w:r w:rsidRPr="00D74350">
        <w:rPr>
          <w:sz w:val="24"/>
          <w:szCs w:val="24"/>
          <w:lang w:eastAsia="ro-RO"/>
        </w:rPr>
        <w:t>6</w:t>
      </w:r>
      <w:r w:rsidRPr="00D74350">
        <w:rPr>
          <w:sz w:val="24"/>
          <w:szCs w:val="24"/>
          <w:lang w:val="ro-RO" w:eastAsia="ro-RO"/>
        </w:rPr>
        <w:t>.2, а именно:</w:t>
      </w:r>
    </w:p>
    <w:p w:rsidR="00D74350" w:rsidRPr="00D74350" w:rsidRDefault="00D74350" w:rsidP="006745B7">
      <w:pPr>
        <w:spacing w:before="120" w:after="120" w:line="276" w:lineRule="auto"/>
        <w:jc w:val="both"/>
        <w:rPr>
          <w:sz w:val="24"/>
          <w:szCs w:val="24"/>
          <w:lang w:val="ro-RO" w:eastAsia="ro-RO"/>
        </w:rPr>
      </w:pPr>
      <w:r w:rsidRPr="00D74350">
        <w:rPr>
          <w:b/>
          <w:sz w:val="24"/>
          <w:szCs w:val="24"/>
          <w:lang w:val="ro-RO" w:eastAsia="ro-RO"/>
        </w:rPr>
        <w:t>а)</w:t>
      </w:r>
      <w:r w:rsidRPr="00D74350">
        <w:rPr>
          <w:sz w:val="24"/>
          <w:szCs w:val="24"/>
          <w:lang w:val="ro-RO" w:eastAsia="ro-RO"/>
        </w:rPr>
        <w:t xml:space="preserve"> определянето на съдружник (партньор) или лице, което представлява обединението за целите на обществената поръчка, следва да се извърши с документа по т. 1.</w:t>
      </w:r>
      <w:r w:rsidRPr="00D74350">
        <w:rPr>
          <w:sz w:val="24"/>
          <w:szCs w:val="24"/>
          <w:lang w:eastAsia="ro-RO"/>
        </w:rPr>
        <w:t>6</w:t>
      </w:r>
      <w:r w:rsidRPr="00D74350">
        <w:rPr>
          <w:sz w:val="24"/>
          <w:szCs w:val="24"/>
          <w:lang w:val="ro-RO" w:eastAsia="ro-RO"/>
        </w:rPr>
        <w:t>.1 или в отделен друг документ, като участникът представя оригинал или заверено от участника копие;</w:t>
      </w:r>
    </w:p>
    <w:p w:rsidR="00D74350" w:rsidRPr="00D74350" w:rsidRDefault="00D74350" w:rsidP="006745B7">
      <w:pPr>
        <w:spacing w:before="120" w:after="120" w:line="276" w:lineRule="auto"/>
        <w:jc w:val="both"/>
        <w:rPr>
          <w:sz w:val="24"/>
          <w:szCs w:val="24"/>
          <w:lang w:val="ro-RO" w:eastAsia="ro-RO"/>
        </w:rPr>
      </w:pPr>
      <w:r w:rsidRPr="00D74350">
        <w:rPr>
          <w:b/>
          <w:sz w:val="24"/>
          <w:szCs w:val="24"/>
          <w:lang w:val="ro-RO" w:eastAsia="ro-RO"/>
        </w:rPr>
        <w:t>б)</w:t>
      </w:r>
      <w:r w:rsidRPr="00D74350">
        <w:rPr>
          <w:sz w:val="24"/>
          <w:szCs w:val="24"/>
          <w:lang w:val="ro-RO" w:eastAsia="ro-RO"/>
        </w:rPr>
        <w:t xml:space="preserve"> да е налице солидарна отговорност на участниците в обединението при изпълнение на поръчката.</w:t>
      </w:r>
    </w:p>
    <w:p w:rsidR="00D74350" w:rsidRPr="00D74350" w:rsidRDefault="00D74350" w:rsidP="00B85648">
      <w:pPr>
        <w:numPr>
          <w:ilvl w:val="2"/>
          <w:numId w:val="10"/>
        </w:numPr>
        <w:spacing w:before="120" w:after="120" w:line="276" w:lineRule="auto"/>
        <w:ind w:left="0" w:firstLine="0"/>
        <w:jc w:val="both"/>
        <w:rPr>
          <w:sz w:val="24"/>
          <w:szCs w:val="24"/>
          <w:lang w:val="ro-RO" w:eastAsia="ro-RO"/>
        </w:rPr>
      </w:pPr>
      <w:r w:rsidRPr="00D74350">
        <w:rPr>
          <w:sz w:val="24"/>
          <w:szCs w:val="24"/>
          <w:lang w:val="ro-RO" w:eastAsia="ro-RO"/>
        </w:rPr>
        <w:t>Възложителят не изисква създаване на юридическо лице, в случай че обединението бъде определено за изпълнител на обществената поръчка.</w:t>
      </w:r>
    </w:p>
    <w:p w:rsidR="00D74350" w:rsidRPr="00D74350" w:rsidRDefault="00D74350" w:rsidP="00B85648">
      <w:pPr>
        <w:numPr>
          <w:ilvl w:val="1"/>
          <w:numId w:val="11"/>
        </w:numPr>
        <w:spacing w:before="120" w:after="120" w:line="276" w:lineRule="auto"/>
        <w:ind w:left="0" w:firstLine="0"/>
        <w:jc w:val="both"/>
        <w:rPr>
          <w:sz w:val="24"/>
          <w:szCs w:val="24"/>
          <w:lang w:val="ro-RO" w:eastAsia="ro-RO"/>
        </w:rPr>
      </w:pPr>
      <w:r w:rsidRPr="00D74350">
        <w:rPr>
          <w:sz w:val="24"/>
          <w:szCs w:val="24"/>
          <w:lang w:val="ro-RO" w:eastAsia="ro-RO"/>
        </w:rPr>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rsidR="00D74350" w:rsidRPr="00D74350" w:rsidRDefault="00D74350" w:rsidP="00B85648">
      <w:pPr>
        <w:keepNext/>
        <w:keepLines/>
        <w:numPr>
          <w:ilvl w:val="0"/>
          <w:numId w:val="9"/>
        </w:numPr>
        <w:spacing w:before="120" w:after="120" w:line="276" w:lineRule="auto"/>
        <w:jc w:val="both"/>
        <w:outlineLvl w:val="1"/>
        <w:rPr>
          <w:b/>
          <w:sz w:val="24"/>
          <w:szCs w:val="24"/>
          <w:lang w:eastAsia="en-US"/>
        </w:rPr>
      </w:pPr>
      <w:bookmarkStart w:id="29" w:name="_Toc3377227"/>
      <w:r w:rsidRPr="00D74350">
        <w:rPr>
          <w:b/>
          <w:sz w:val="24"/>
          <w:szCs w:val="24"/>
          <w:lang w:eastAsia="en-US"/>
        </w:rPr>
        <w:t>Лично състояние на участниците</w:t>
      </w:r>
      <w:bookmarkEnd w:id="29"/>
      <w:r w:rsidRPr="00D74350">
        <w:rPr>
          <w:b/>
          <w:sz w:val="24"/>
          <w:szCs w:val="24"/>
          <w:lang w:eastAsia="en-US"/>
        </w:rPr>
        <w:t xml:space="preserve"> </w:t>
      </w:r>
    </w:p>
    <w:p w:rsidR="00D74350" w:rsidRPr="00D74350" w:rsidRDefault="00D74350" w:rsidP="00B85648">
      <w:pPr>
        <w:numPr>
          <w:ilvl w:val="1"/>
          <w:numId w:val="7"/>
        </w:numPr>
        <w:spacing w:before="120" w:after="120" w:line="276" w:lineRule="auto"/>
        <w:ind w:left="0" w:firstLine="0"/>
        <w:jc w:val="both"/>
        <w:rPr>
          <w:sz w:val="24"/>
          <w:szCs w:val="24"/>
          <w:lang w:val="ro-RO" w:eastAsia="ro-RO"/>
        </w:rPr>
      </w:pPr>
      <w:r w:rsidRPr="00D74350">
        <w:rPr>
          <w:sz w:val="24"/>
          <w:szCs w:val="24"/>
          <w:lang w:val="ro-RO" w:eastAsia="ro-RO"/>
        </w:rPr>
        <w:t>Основания за задължително отстраняване, определени в чл. 54, ал. 1 от ЗОП:</w:t>
      </w:r>
    </w:p>
    <w:p w:rsidR="00D74350" w:rsidRPr="00D74350" w:rsidRDefault="00D74350" w:rsidP="00B85648">
      <w:pPr>
        <w:numPr>
          <w:ilvl w:val="0"/>
          <w:numId w:val="10"/>
        </w:numPr>
        <w:spacing w:before="120" w:after="120" w:line="276" w:lineRule="auto"/>
        <w:jc w:val="both"/>
        <w:rPr>
          <w:vanish/>
          <w:sz w:val="24"/>
          <w:szCs w:val="24"/>
          <w:lang w:val="ro-RO" w:eastAsia="ro-RO"/>
        </w:rPr>
      </w:pPr>
    </w:p>
    <w:p w:rsidR="00D74350" w:rsidRPr="00D74350" w:rsidRDefault="00D74350" w:rsidP="00B85648">
      <w:pPr>
        <w:numPr>
          <w:ilvl w:val="1"/>
          <w:numId w:val="10"/>
        </w:numPr>
        <w:spacing w:before="120" w:after="120" w:line="276" w:lineRule="auto"/>
        <w:jc w:val="both"/>
        <w:rPr>
          <w:vanish/>
          <w:sz w:val="24"/>
          <w:szCs w:val="24"/>
          <w:lang w:val="ro-RO" w:eastAsia="ro-RO"/>
        </w:rPr>
      </w:pPr>
    </w:p>
    <w:p w:rsidR="00D74350" w:rsidRPr="00D74350" w:rsidRDefault="00D74350" w:rsidP="00B85648">
      <w:pPr>
        <w:numPr>
          <w:ilvl w:val="2"/>
          <w:numId w:val="10"/>
        </w:numPr>
        <w:spacing w:before="120" w:after="120" w:line="276" w:lineRule="auto"/>
        <w:ind w:left="0" w:firstLine="0"/>
        <w:jc w:val="both"/>
        <w:rPr>
          <w:sz w:val="24"/>
          <w:szCs w:val="24"/>
          <w:lang w:val="ro-RO" w:eastAsia="ro-RO"/>
        </w:rPr>
      </w:pPr>
      <w:r w:rsidRPr="00D74350">
        <w:rPr>
          <w:sz w:val="24"/>
          <w:szCs w:val="24"/>
          <w:lang w:val="ro-RO" w:eastAsia="ro-RO"/>
        </w:rPr>
        <w:t>Възложителят отстранява от участие в процедурата за възлагане на обществена поръчка участник, за когото е налице някое от основанията, посочени по-долу, възникнало преди или по време на процедурата:</w:t>
      </w:r>
    </w:p>
    <w:p w:rsidR="00D74350" w:rsidRPr="00D74350" w:rsidRDefault="00D74350" w:rsidP="006745B7">
      <w:pPr>
        <w:spacing w:before="120" w:after="120" w:line="276" w:lineRule="auto"/>
        <w:jc w:val="both"/>
        <w:rPr>
          <w:sz w:val="24"/>
          <w:szCs w:val="24"/>
          <w:lang w:val="ro-RO" w:eastAsia="ro-RO"/>
        </w:rPr>
      </w:pPr>
      <w:r w:rsidRPr="00D74350">
        <w:rPr>
          <w:b/>
          <w:sz w:val="24"/>
          <w:szCs w:val="24"/>
          <w:lang w:val="ro-RO" w:eastAsia="ro-RO"/>
        </w:rPr>
        <w:t>а)</w:t>
      </w:r>
      <w:r w:rsidRPr="00D74350">
        <w:rPr>
          <w:sz w:val="24"/>
          <w:szCs w:val="24"/>
          <w:lang w:val="ro-RO" w:eastAsia="ro-RO"/>
        </w:rPr>
        <w:t xml:space="preserve"> </w:t>
      </w:r>
      <w:r w:rsidRPr="00D74350">
        <w:rPr>
          <w:sz w:val="24"/>
          <w:szCs w:val="24"/>
          <w:lang w:val="en" w:eastAsia="ro-RO"/>
        </w:rPr>
        <w:t xml:space="preserve">е </w:t>
      </w:r>
      <w:proofErr w:type="spellStart"/>
      <w:r w:rsidRPr="00D74350">
        <w:rPr>
          <w:sz w:val="24"/>
          <w:szCs w:val="24"/>
          <w:lang w:val="en" w:eastAsia="ro-RO"/>
        </w:rPr>
        <w:t>осъден</w:t>
      </w:r>
      <w:proofErr w:type="spellEnd"/>
      <w:r w:rsidRPr="00D74350">
        <w:rPr>
          <w:sz w:val="24"/>
          <w:szCs w:val="24"/>
          <w:lang w:val="en" w:eastAsia="ro-RO"/>
        </w:rPr>
        <w:t xml:space="preserve"> с </w:t>
      </w:r>
      <w:proofErr w:type="spellStart"/>
      <w:r w:rsidRPr="00D74350">
        <w:rPr>
          <w:sz w:val="24"/>
          <w:szCs w:val="24"/>
          <w:lang w:val="en" w:eastAsia="ro-RO"/>
        </w:rPr>
        <w:t>влязла</w:t>
      </w:r>
      <w:proofErr w:type="spellEnd"/>
      <w:r w:rsidRPr="00D74350">
        <w:rPr>
          <w:sz w:val="24"/>
          <w:szCs w:val="24"/>
          <w:lang w:val="en" w:eastAsia="ro-RO"/>
        </w:rPr>
        <w:t xml:space="preserve"> в </w:t>
      </w:r>
      <w:proofErr w:type="spellStart"/>
      <w:r w:rsidRPr="00D74350">
        <w:rPr>
          <w:sz w:val="24"/>
          <w:szCs w:val="24"/>
          <w:lang w:val="en" w:eastAsia="ro-RO"/>
        </w:rPr>
        <w:t>сила</w:t>
      </w:r>
      <w:proofErr w:type="spellEnd"/>
      <w:r w:rsidRPr="00D74350">
        <w:rPr>
          <w:sz w:val="24"/>
          <w:szCs w:val="24"/>
          <w:lang w:val="en" w:eastAsia="ro-RO"/>
        </w:rPr>
        <w:t xml:space="preserve"> </w:t>
      </w:r>
      <w:proofErr w:type="spellStart"/>
      <w:r w:rsidRPr="00D74350">
        <w:rPr>
          <w:sz w:val="24"/>
          <w:szCs w:val="24"/>
          <w:lang w:val="en" w:eastAsia="ro-RO"/>
        </w:rPr>
        <w:t>присъда</w:t>
      </w:r>
      <w:proofErr w:type="spellEnd"/>
      <w:r w:rsidRPr="00D74350">
        <w:rPr>
          <w:sz w:val="24"/>
          <w:szCs w:val="24"/>
          <w:lang w:val="en" w:eastAsia="ro-RO"/>
        </w:rPr>
        <w:t xml:space="preserve">, </w:t>
      </w:r>
      <w:proofErr w:type="spellStart"/>
      <w:r w:rsidRPr="00D74350">
        <w:rPr>
          <w:sz w:val="24"/>
          <w:szCs w:val="24"/>
          <w:lang w:val="en" w:eastAsia="ro-RO"/>
        </w:rPr>
        <w:t>за</w:t>
      </w:r>
      <w:proofErr w:type="spellEnd"/>
      <w:r w:rsidRPr="00D74350">
        <w:rPr>
          <w:sz w:val="24"/>
          <w:szCs w:val="24"/>
          <w:lang w:val="en" w:eastAsia="ro-RO"/>
        </w:rPr>
        <w:t xml:space="preserve"> </w:t>
      </w:r>
      <w:proofErr w:type="spellStart"/>
      <w:r w:rsidRPr="00D74350">
        <w:rPr>
          <w:sz w:val="24"/>
          <w:szCs w:val="24"/>
          <w:lang w:val="en" w:eastAsia="ro-RO"/>
        </w:rPr>
        <w:t>престъпление</w:t>
      </w:r>
      <w:proofErr w:type="spellEnd"/>
      <w:r w:rsidRPr="00D74350">
        <w:rPr>
          <w:sz w:val="24"/>
          <w:szCs w:val="24"/>
          <w:lang w:val="en" w:eastAsia="ro-RO"/>
        </w:rPr>
        <w:t xml:space="preserve"> </w:t>
      </w:r>
      <w:proofErr w:type="spellStart"/>
      <w:r w:rsidRPr="00D74350">
        <w:rPr>
          <w:sz w:val="24"/>
          <w:szCs w:val="24"/>
          <w:lang w:val="en" w:eastAsia="ro-RO"/>
        </w:rPr>
        <w:t>по</w:t>
      </w:r>
      <w:proofErr w:type="spellEnd"/>
      <w:r w:rsidRPr="00D74350">
        <w:rPr>
          <w:sz w:val="24"/>
          <w:szCs w:val="24"/>
          <w:lang w:val="en" w:eastAsia="ro-RO"/>
        </w:rPr>
        <w:t xml:space="preserve"> </w:t>
      </w:r>
      <w:proofErr w:type="spellStart"/>
      <w:r w:rsidRPr="00D74350">
        <w:rPr>
          <w:sz w:val="24"/>
          <w:szCs w:val="24"/>
          <w:lang w:val="en" w:eastAsia="ro-RO"/>
        </w:rPr>
        <w:t>чл</w:t>
      </w:r>
      <w:proofErr w:type="spellEnd"/>
      <w:r w:rsidRPr="00D74350">
        <w:rPr>
          <w:sz w:val="24"/>
          <w:szCs w:val="24"/>
          <w:lang w:val="en" w:eastAsia="ro-RO"/>
        </w:rPr>
        <w:t xml:space="preserve">. </w:t>
      </w:r>
      <w:proofErr w:type="gramStart"/>
      <w:r w:rsidRPr="00D74350">
        <w:rPr>
          <w:sz w:val="24"/>
          <w:szCs w:val="24"/>
          <w:lang w:val="en" w:eastAsia="ro-RO"/>
        </w:rPr>
        <w:t xml:space="preserve">108а, </w:t>
      </w:r>
      <w:proofErr w:type="spellStart"/>
      <w:r w:rsidRPr="00D74350">
        <w:rPr>
          <w:sz w:val="24"/>
          <w:szCs w:val="24"/>
          <w:lang w:val="en" w:eastAsia="ro-RO"/>
        </w:rPr>
        <w:t>чл</w:t>
      </w:r>
      <w:proofErr w:type="spellEnd"/>
      <w:r w:rsidRPr="00D74350">
        <w:rPr>
          <w:sz w:val="24"/>
          <w:szCs w:val="24"/>
          <w:lang w:val="en" w:eastAsia="ro-RO"/>
        </w:rPr>
        <w:t>.</w:t>
      </w:r>
      <w:proofErr w:type="gramEnd"/>
      <w:r w:rsidRPr="00D74350">
        <w:rPr>
          <w:sz w:val="24"/>
          <w:szCs w:val="24"/>
          <w:lang w:val="en" w:eastAsia="ro-RO"/>
        </w:rPr>
        <w:t xml:space="preserve"> </w:t>
      </w:r>
      <w:proofErr w:type="gramStart"/>
      <w:r w:rsidRPr="00D74350">
        <w:rPr>
          <w:sz w:val="24"/>
          <w:szCs w:val="24"/>
          <w:lang w:val="en" w:eastAsia="ro-RO"/>
        </w:rPr>
        <w:t xml:space="preserve">159а - 159г, </w:t>
      </w:r>
      <w:proofErr w:type="spellStart"/>
      <w:r w:rsidRPr="00D74350">
        <w:rPr>
          <w:sz w:val="24"/>
          <w:szCs w:val="24"/>
          <w:lang w:val="en" w:eastAsia="ro-RO"/>
        </w:rPr>
        <w:t>чл</w:t>
      </w:r>
      <w:proofErr w:type="spellEnd"/>
      <w:r w:rsidRPr="00D74350">
        <w:rPr>
          <w:sz w:val="24"/>
          <w:szCs w:val="24"/>
          <w:lang w:val="en" w:eastAsia="ro-RO"/>
        </w:rPr>
        <w:t>.</w:t>
      </w:r>
      <w:proofErr w:type="gramEnd"/>
      <w:r w:rsidRPr="00D74350">
        <w:rPr>
          <w:sz w:val="24"/>
          <w:szCs w:val="24"/>
          <w:lang w:val="en" w:eastAsia="ro-RO"/>
        </w:rPr>
        <w:t xml:space="preserve"> </w:t>
      </w:r>
      <w:proofErr w:type="gramStart"/>
      <w:r w:rsidRPr="00D74350">
        <w:rPr>
          <w:sz w:val="24"/>
          <w:szCs w:val="24"/>
          <w:lang w:val="en" w:eastAsia="ro-RO"/>
        </w:rPr>
        <w:t xml:space="preserve">172, </w:t>
      </w:r>
      <w:proofErr w:type="spellStart"/>
      <w:r w:rsidRPr="00D74350">
        <w:rPr>
          <w:sz w:val="24"/>
          <w:szCs w:val="24"/>
          <w:lang w:val="en" w:eastAsia="ro-RO"/>
        </w:rPr>
        <w:t>чл</w:t>
      </w:r>
      <w:proofErr w:type="spellEnd"/>
      <w:r w:rsidRPr="00D74350">
        <w:rPr>
          <w:sz w:val="24"/>
          <w:szCs w:val="24"/>
          <w:lang w:val="en" w:eastAsia="ro-RO"/>
        </w:rPr>
        <w:t>.</w:t>
      </w:r>
      <w:proofErr w:type="gramEnd"/>
      <w:r w:rsidRPr="00D74350">
        <w:rPr>
          <w:sz w:val="24"/>
          <w:szCs w:val="24"/>
          <w:lang w:val="en" w:eastAsia="ro-RO"/>
        </w:rPr>
        <w:t xml:space="preserve"> </w:t>
      </w:r>
      <w:proofErr w:type="gramStart"/>
      <w:r w:rsidRPr="00D74350">
        <w:rPr>
          <w:sz w:val="24"/>
          <w:szCs w:val="24"/>
          <w:lang w:val="en" w:eastAsia="ro-RO"/>
        </w:rPr>
        <w:t xml:space="preserve">192а, </w:t>
      </w:r>
      <w:proofErr w:type="spellStart"/>
      <w:r w:rsidRPr="00D74350">
        <w:rPr>
          <w:sz w:val="24"/>
          <w:szCs w:val="24"/>
          <w:lang w:val="en" w:eastAsia="ro-RO"/>
        </w:rPr>
        <w:t>чл</w:t>
      </w:r>
      <w:proofErr w:type="spellEnd"/>
      <w:r w:rsidRPr="00D74350">
        <w:rPr>
          <w:sz w:val="24"/>
          <w:szCs w:val="24"/>
          <w:lang w:val="en" w:eastAsia="ro-RO"/>
        </w:rPr>
        <w:t>.</w:t>
      </w:r>
      <w:proofErr w:type="gramEnd"/>
      <w:r w:rsidRPr="00D74350">
        <w:rPr>
          <w:sz w:val="24"/>
          <w:szCs w:val="24"/>
          <w:lang w:val="en" w:eastAsia="ro-RO"/>
        </w:rPr>
        <w:t xml:space="preserve"> 194 - 217, </w:t>
      </w:r>
      <w:proofErr w:type="spellStart"/>
      <w:r w:rsidRPr="00D74350">
        <w:rPr>
          <w:sz w:val="24"/>
          <w:szCs w:val="24"/>
          <w:lang w:val="en" w:eastAsia="ro-RO"/>
        </w:rPr>
        <w:t>чл</w:t>
      </w:r>
      <w:proofErr w:type="spellEnd"/>
      <w:r w:rsidRPr="00D74350">
        <w:rPr>
          <w:sz w:val="24"/>
          <w:szCs w:val="24"/>
          <w:lang w:val="en" w:eastAsia="ro-RO"/>
        </w:rPr>
        <w:t xml:space="preserve">. 219 - 252, </w:t>
      </w:r>
      <w:proofErr w:type="spellStart"/>
      <w:r w:rsidRPr="00D74350">
        <w:rPr>
          <w:sz w:val="24"/>
          <w:szCs w:val="24"/>
          <w:lang w:val="en" w:eastAsia="ro-RO"/>
        </w:rPr>
        <w:t>чл</w:t>
      </w:r>
      <w:proofErr w:type="spellEnd"/>
      <w:r w:rsidRPr="00D74350">
        <w:rPr>
          <w:sz w:val="24"/>
          <w:szCs w:val="24"/>
          <w:lang w:val="en" w:eastAsia="ro-RO"/>
        </w:rPr>
        <w:t xml:space="preserve">. 253 - 260, </w:t>
      </w:r>
      <w:proofErr w:type="spellStart"/>
      <w:r w:rsidRPr="00D74350">
        <w:rPr>
          <w:sz w:val="24"/>
          <w:szCs w:val="24"/>
          <w:lang w:val="en" w:eastAsia="ro-RO"/>
        </w:rPr>
        <w:t>чл</w:t>
      </w:r>
      <w:proofErr w:type="spellEnd"/>
      <w:r w:rsidRPr="00D74350">
        <w:rPr>
          <w:sz w:val="24"/>
          <w:szCs w:val="24"/>
          <w:lang w:val="en" w:eastAsia="ro-RO"/>
        </w:rPr>
        <w:t xml:space="preserve">. 301 - 307, </w:t>
      </w:r>
      <w:proofErr w:type="spellStart"/>
      <w:r w:rsidRPr="00D74350">
        <w:rPr>
          <w:sz w:val="24"/>
          <w:szCs w:val="24"/>
          <w:lang w:val="en" w:eastAsia="ro-RO"/>
        </w:rPr>
        <w:t>чл</w:t>
      </w:r>
      <w:proofErr w:type="spellEnd"/>
      <w:r w:rsidRPr="00D74350">
        <w:rPr>
          <w:sz w:val="24"/>
          <w:szCs w:val="24"/>
          <w:lang w:val="en" w:eastAsia="ro-RO"/>
        </w:rPr>
        <w:t xml:space="preserve">. </w:t>
      </w:r>
      <w:proofErr w:type="gramStart"/>
      <w:r w:rsidRPr="00D74350">
        <w:rPr>
          <w:sz w:val="24"/>
          <w:szCs w:val="24"/>
          <w:lang w:val="en" w:eastAsia="ro-RO"/>
        </w:rPr>
        <w:t xml:space="preserve">321, 321а и </w:t>
      </w:r>
      <w:proofErr w:type="spellStart"/>
      <w:r w:rsidRPr="00D74350">
        <w:rPr>
          <w:sz w:val="24"/>
          <w:szCs w:val="24"/>
          <w:lang w:val="en" w:eastAsia="ro-RO"/>
        </w:rPr>
        <w:t>чл</w:t>
      </w:r>
      <w:proofErr w:type="spellEnd"/>
      <w:r w:rsidRPr="00D74350">
        <w:rPr>
          <w:sz w:val="24"/>
          <w:szCs w:val="24"/>
          <w:lang w:val="en" w:eastAsia="ro-RO"/>
        </w:rPr>
        <w:t>.</w:t>
      </w:r>
      <w:proofErr w:type="gramEnd"/>
      <w:r w:rsidRPr="00D74350">
        <w:rPr>
          <w:sz w:val="24"/>
          <w:szCs w:val="24"/>
          <w:lang w:val="en" w:eastAsia="ro-RO"/>
        </w:rPr>
        <w:t xml:space="preserve"> 352 - 353е </w:t>
      </w:r>
      <w:proofErr w:type="spellStart"/>
      <w:r w:rsidRPr="00D74350">
        <w:rPr>
          <w:sz w:val="24"/>
          <w:szCs w:val="24"/>
          <w:lang w:val="en" w:eastAsia="ro-RO"/>
        </w:rPr>
        <w:t>от</w:t>
      </w:r>
      <w:proofErr w:type="spellEnd"/>
      <w:r w:rsidRPr="00D74350">
        <w:rPr>
          <w:sz w:val="24"/>
          <w:szCs w:val="24"/>
          <w:lang w:val="en" w:eastAsia="ro-RO"/>
        </w:rPr>
        <w:t xml:space="preserve"> </w:t>
      </w:r>
      <w:proofErr w:type="spellStart"/>
      <w:r w:rsidRPr="00D74350">
        <w:rPr>
          <w:sz w:val="24"/>
          <w:szCs w:val="24"/>
          <w:lang w:val="en" w:eastAsia="ro-RO"/>
        </w:rPr>
        <w:t>Наказателния</w:t>
      </w:r>
      <w:proofErr w:type="spellEnd"/>
      <w:r w:rsidRPr="00D74350">
        <w:rPr>
          <w:sz w:val="24"/>
          <w:szCs w:val="24"/>
          <w:lang w:val="en" w:eastAsia="ro-RO"/>
        </w:rPr>
        <w:t xml:space="preserve"> </w:t>
      </w:r>
      <w:proofErr w:type="spellStart"/>
      <w:r w:rsidRPr="00D74350">
        <w:rPr>
          <w:sz w:val="24"/>
          <w:szCs w:val="24"/>
          <w:lang w:val="en" w:eastAsia="ro-RO"/>
        </w:rPr>
        <w:t>кодекс</w:t>
      </w:r>
      <w:proofErr w:type="spellEnd"/>
      <w:r w:rsidRPr="00D74350">
        <w:rPr>
          <w:sz w:val="24"/>
          <w:szCs w:val="24"/>
          <w:lang w:val="ro-RO" w:eastAsia="ro-RO"/>
        </w:rPr>
        <w:t xml:space="preserve"> или престъпления, аналогични на посочените в друга държава членка или трета страна;</w:t>
      </w:r>
    </w:p>
    <w:p w:rsidR="00D74350" w:rsidRPr="00D74350" w:rsidRDefault="00D74350" w:rsidP="006745B7">
      <w:pPr>
        <w:spacing w:before="120" w:after="120" w:line="276" w:lineRule="auto"/>
        <w:jc w:val="both"/>
        <w:rPr>
          <w:sz w:val="24"/>
          <w:szCs w:val="24"/>
          <w:lang w:val="ro-RO" w:eastAsia="ro-RO"/>
        </w:rPr>
      </w:pPr>
      <w:r w:rsidRPr="00D74350">
        <w:rPr>
          <w:b/>
          <w:sz w:val="24"/>
          <w:szCs w:val="24"/>
          <w:lang w:val="ro-RO" w:eastAsia="ro-RO"/>
        </w:rPr>
        <w:t>б)</w:t>
      </w:r>
      <w:r w:rsidRPr="00D74350">
        <w:rPr>
          <w:sz w:val="24"/>
          <w:szCs w:val="24"/>
          <w:lang w:val="ro-RO" w:eastAsia="ro-RO"/>
        </w:rPr>
        <w:t xml:space="preserve"> </w:t>
      </w:r>
      <w:proofErr w:type="spellStart"/>
      <w:r w:rsidRPr="00D74350">
        <w:rPr>
          <w:sz w:val="24"/>
          <w:szCs w:val="24"/>
          <w:lang w:val="en" w:eastAsia="ro-RO"/>
        </w:rPr>
        <w:t>има</w:t>
      </w:r>
      <w:proofErr w:type="spellEnd"/>
      <w:r w:rsidRPr="00D74350">
        <w:rPr>
          <w:sz w:val="24"/>
          <w:szCs w:val="24"/>
          <w:lang w:val="en" w:eastAsia="ro-RO"/>
        </w:rPr>
        <w:t xml:space="preserve"> </w:t>
      </w:r>
      <w:proofErr w:type="spellStart"/>
      <w:r w:rsidRPr="00D74350">
        <w:rPr>
          <w:sz w:val="24"/>
          <w:szCs w:val="24"/>
          <w:lang w:val="en" w:eastAsia="ro-RO"/>
        </w:rPr>
        <w:t>задължения</w:t>
      </w:r>
      <w:proofErr w:type="spellEnd"/>
      <w:r w:rsidRPr="00D74350">
        <w:rPr>
          <w:sz w:val="24"/>
          <w:szCs w:val="24"/>
          <w:lang w:val="en" w:eastAsia="ro-RO"/>
        </w:rPr>
        <w:t xml:space="preserve"> </w:t>
      </w:r>
      <w:proofErr w:type="spellStart"/>
      <w:r w:rsidRPr="00D74350">
        <w:rPr>
          <w:sz w:val="24"/>
          <w:szCs w:val="24"/>
          <w:lang w:val="en" w:eastAsia="ro-RO"/>
        </w:rPr>
        <w:t>за</w:t>
      </w:r>
      <w:proofErr w:type="spellEnd"/>
      <w:r w:rsidRPr="00D74350">
        <w:rPr>
          <w:sz w:val="24"/>
          <w:szCs w:val="24"/>
          <w:lang w:val="en" w:eastAsia="ro-RO"/>
        </w:rPr>
        <w:t xml:space="preserve"> </w:t>
      </w:r>
      <w:proofErr w:type="spellStart"/>
      <w:r w:rsidRPr="00D74350">
        <w:rPr>
          <w:sz w:val="24"/>
          <w:szCs w:val="24"/>
          <w:lang w:val="en" w:eastAsia="ro-RO"/>
        </w:rPr>
        <w:t>данъци</w:t>
      </w:r>
      <w:proofErr w:type="spellEnd"/>
      <w:r w:rsidRPr="00D74350">
        <w:rPr>
          <w:sz w:val="24"/>
          <w:szCs w:val="24"/>
          <w:lang w:val="en" w:eastAsia="ro-RO"/>
        </w:rPr>
        <w:t xml:space="preserve"> и </w:t>
      </w:r>
      <w:proofErr w:type="spellStart"/>
      <w:r w:rsidRPr="00D74350">
        <w:rPr>
          <w:sz w:val="24"/>
          <w:szCs w:val="24"/>
          <w:lang w:val="en" w:eastAsia="ro-RO"/>
        </w:rPr>
        <w:t>задължителни</w:t>
      </w:r>
      <w:proofErr w:type="spellEnd"/>
      <w:r w:rsidRPr="00D74350">
        <w:rPr>
          <w:sz w:val="24"/>
          <w:szCs w:val="24"/>
          <w:lang w:val="en" w:eastAsia="ro-RO"/>
        </w:rPr>
        <w:t xml:space="preserve"> </w:t>
      </w:r>
      <w:proofErr w:type="spellStart"/>
      <w:r w:rsidRPr="00D74350">
        <w:rPr>
          <w:sz w:val="24"/>
          <w:szCs w:val="24"/>
          <w:lang w:val="en" w:eastAsia="ro-RO"/>
        </w:rPr>
        <w:t>осигурителни</w:t>
      </w:r>
      <w:proofErr w:type="spellEnd"/>
      <w:r w:rsidRPr="00D74350">
        <w:rPr>
          <w:sz w:val="24"/>
          <w:szCs w:val="24"/>
          <w:lang w:val="en" w:eastAsia="ro-RO"/>
        </w:rPr>
        <w:t xml:space="preserve"> </w:t>
      </w:r>
      <w:proofErr w:type="spellStart"/>
      <w:r w:rsidRPr="00D74350">
        <w:rPr>
          <w:sz w:val="24"/>
          <w:szCs w:val="24"/>
          <w:lang w:val="en" w:eastAsia="ro-RO"/>
        </w:rPr>
        <w:t>вноски</w:t>
      </w:r>
      <w:proofErr w:type="spellEnd"/>
      <w:r w:rsidRPr="00D74350">
        <w:rPr>
          <w:sz w:val="24"/>
          <w:szCs w:val="24"/>
          <w:lang w:val="en" w:eastAsia="ro-RO"/>
        </w:rPr>
        <w:t xml:space="preserve"> </w:t>
      </w:r>
      <w:proofErr w:type="spellStart"/>
      <w:r w:rsidRPr="00D74350">
        <w:rPr>
          <w:sz w:val="24"/>
          <w:szCs w:val="24"/>
          <w:lang w:val="en" w:eastAsia="ro-RO"/>
        </w:rPr>
        <w:t>по</w:t>
      </w:r>
      <w:proofErr w:type="spellEnd"/>
      <w:r w:rsidRPr="00D74350">
        <w:rPr>
          <w:sz w:val="24"/>
          <w:szCs w:val="24"/>
          <w:lang w:val="en" w:eastAsia="ro-RO"/>
        </w:rPr>
        <w:t xml:space="preserve"> </w:t>
      </w:r>
      <w:proofErr w:type="spellStart"/>
      <w:r w:rsidRPr="00D74350">
        <w:rPr>
          <w:sz w:val="24"/>
          <w:szCs w:val="24"/>
          <w:lang w:val="en" w:eastAsia="ro-RO"/>
        </w:rPr>
        <w:t>смисъла</w:t>
      </w:r>
      <w:proofErr w:type="spellEnd"/>
      <w:r w:rsidRPr="00D74350">
        <w:rPr>
          <w:sz w:val="24"/>
          <w:szCs w:val="24"/>
          <w:lang w:val="en" w:eastAsia="ro-RO"/>
        </w:rPr>
        <w:t xml:space="preserve"> </w:t>
      </w:r>
      <w:proofErr w:type="spellStart"/>
      <w:r w:rsidRPr="00D74350">
        <w:rPr>
          <w:sz w:val="24"/>
          <w:szCs w:val="24"/>
          <w:lang w:val="en" w:eastAsia="ro-RO"/>
        </w:rPr>
        <w:t>на</w:t>
      </w:r>
      <w:proofErr w:type="spellEnd"/>
      <w:r w:rsidRPr="00D74350">
        <w:rPr>
          <w:sz w:val="24"/>
          <w:szCs w:val="24"/>
          <w:lang w:val="en" w:eastAsia="ro-RO"/>
        </w:rPr>
        <w:t xml:space="preserve"> </w:t>
      </w:r>
      <w:proofErr w:type="spellStart"/>
      <w:r w:rsidRPr="00D74350">
        <w:rPr>
          <w:sz w:val="24"/>
          <w:szCs w:val="24"/>
          <w:lang w:val="en" w:eastAsia="ro-RO"/>
        </w:rPr>
        <w:t>чл</w:t>
      </w:r>
      <w:proofErr w:type="spellEnd"/>
      <w:r w:rsidRPr="00D74350">
        <w:rPr>
          <w:sz w:val="24"/>
          <w:szCs w:val="24"/>
          <w:lang w:val="en" w:eastAsia="ro-RO"/>
        </w:rPr>
        <w:t xml:space="preserve">. </w:t>
      </w:r>
      <w:proofErr w:type="gramStart"/>
      <w:r w:rsidRPr="00D74350">
        <w:rPr>
          <w:sz w:val="24"/>
          <w:szCs w:val="24"/>
          <w:lang w:val="en" w:eastAsia="ro-RO"/>
        </w:rPr>
        <w:t xml:space="preserve">162, </w:t>
      </w:r>
      <w:proofErr w:type="spellStart"/>
      <w:r w:rsidRPr="00D74350">
        <w:rPr>
          <w:sz w:val="24"/>
          <w:szCs w:val="24"/>
          <w:lang w:val="en" w:eastAsia="ro-RO"/>
        </w:rPr>
        <w:t>ал</w:t>
      </w:r>
      <w:proofErr w:type="spellEnd"/>
      <w:r w:rsidRPr="00D74350">
        <w:rPr>
          <w:sz w:val="24"/>
          <w:szCs w:val="24"/>
          <w:lang w:val="en" w:eastAsia="ro-RO"/>
        </w:rPr>
        <w:t>.</w:t>
      </w:r>
      <w:proofErr w:type="gramEnd"/>
      <w:r w:rsidRPr="00D74350">
        <w:rPr>
          <w:sz w:val="24"/>
          <w:szCs w:val="24"/>
          <w:lang w:val="en" w:eastAsia="ro-RO"/>
        </w:rPr>
        <w:t xml:space="preserve"> 2, т. 1 </w:t>
      </w:r>
      <w:proofErr w:type="spellStart"/>
      <w:r w:rsidRPr="00D74350">
        <w:rPr>
          <w:sz w:val="24"/>
          <w:szCs w:val="24"/>
          <w:lang w:val="en" w:eastAsia="ro-RO"/>
        </w:rPr>
        <w:t>от</w:t>
      </w:r>
      <w:proofErr w:type="spellEnd"/>
      <w:r w:rsidRPr="00D74350">
        <w:rPr>
          <w:sz w:val="24"/>
          <w:szCs w:val="24"/>
          <w:lang w:val="en" w:eastAsia="ro-RO"/>
        </w:rPr>
        <w:t xml:space="preserve"> </w:t>
      </w:r>
      <w:proofErr w:type="spellStart"/>
      <w:r w:rsidRPr="00D74350">
        <w:rPr>
          <w:sz w:val="24"/>
          <w:szCs w:val="24"/>
          <w:lang w:val="en" w:eastAsia="ro-RO"/>
        </w:rPr>
        <w:t>Данъчно-осигурителния</w:t>
      </w:r>
      <w:proofErr w:type="spellEnd"/>
      <w:r w:rsidRPr="00D74350">
        <w:rPr>
          <w:sz w:val="24"/>
          <w:szCs w:val="24"/>
          <w:lang w:val="en" w:eastAsia="ro-RO"/>
        </w:rPr>
        <w:t xml:space="preserve"> </w:t>
      </w:r>
      <w:proofErr w:type="spellStart"/>
      <w:r w:rsidRPr="00D74350">
        <w:rPr>
          <w:sz w:val="24"/>
          <w:szCs w:val="24"/>
          <w:lang w:val="en" w:eastAsia="ro-RO"/>
        </w:rPr>
        <w:t>процесуален</w:t>
      </w:r>
      <w:proofErr w:type="spellEnd"/>
      <w:r w:rsidRPr="00D74350">
        <w:rPr>
          <w:sz w:val="24"/>
          <w:szCs w:val="24"/>
          <w:lang w:val="en" w:eastAsia="ro-RO"/>
        </w:rPr>
        <w:t xml:space="preserve"> </w:t>
      </w:r>
      <w:proofErr w:type="spellStart"/>
      <w:r w:rsidRPr="00D74350">
        <w:rPr>
          <w:sz w:val="24"/>
          <w:szCs w:val="24"/>
          <w:lang w:val="en" w:eastAsia="ro-RO"/>
        </w:rPr>
        <w:t>кодекс</w:t>
      </w:r>
      <w:proofErr w:type="spellEnd"/>
      <w:r w:rsidRPr="00D74350">
        <w:rPr>
          <w:sz w:val="24"/>
          <w:szCs w:val="24"/>
          <w:lang w:val="en" w:eastAsia="ro-RO"/>
        </w:rPr>
        <w:t xml:space="preserve"> и </w:t>
      </w:r>
      <w:proofErr w:type="spellStart"/>
      <w:r w:rsidRPr="00D74350">
        <w:rPr>
          <w:sz w:val="24"/>
          <w:szCs w:val="24"/>
          <w:lang w:val="en" w:eastAsia="ro-RO"/>
        </w:rPr>
        <w:t>лихвите</w:t>
      </w:r>
      <w:proofErr w:type="spellEnd"/>
      <w:r w:rsidRPr="00D74350">
        <w:rPr>
          <w:sz w:val="24"/>
          <w:szCs w:val="24"/>
          <w:lang w:val="en" w:eastAsia="ro-RO"/>
        </w:rPr>
        <w:t xml:space="preserve"> </w:t>
      </w:r>
      <w:proofErr w:type="spellStart"/>
      <w:r w:rsidRPr="00D74350">
        <w:rPr>
          <w:sz w:val="24"/>
          <w:szCs w:val="24"/>
          <w:lang w:val="en" w:eastAsia="ro-RO"/>
        </w:rPr>
        <w:t>по</w:t>
      </w:r>
      <w:proofErr w:type="spellEnd"/>
      <w:r w:rsidRPr="00D74350">
        <w:rPr>
          <w:sz w:val="24"/>
          <w:szCs w:val="24"/>
          <w:lang w:val="en" w:eastAsia="ro-RO"/>
        </w:rPr>
        <w:t xml:space="preserve"> </w:t>
      </w:r>
      <w:proofErr w:type="spellStart"/>
      <w:r w:rsidRPr="00D74350">
        <w:rPr>
          <w:sz w:val="24"/>
          <w:szCs w:val="24"/>
          <w:lang w:val="en" w:eastAsia="ro-RO"/>
        </w:rPr>
        <w:t>тях</w:t>
      </w:r>
      <w:proofErr w:type="spellEnd"/>
      <w:r w:rsidRPr="00D74350">
        <w:rPr>
          <w:sz w:val="24"/>
          <w:szCs w:val="24"/>
          <w:lang w:val="en" w:eastAsia="ro-RO"/>
        </w:rPr>
        <w:t xml:space="preserve"> </w:t>
      </w:r>
      <w:proofErr w:type="spellStart"/>
      <w:r w:rsidRPr="00D74350">
        <w:rPr>
          <w:sz w:val="24"/>
          <w:szCs w:val="24"/>
          <w:lang w:val="en" w:eastAsia="ro-RO"/>
        </w:rPr>
        <w:t>към</w:t>
      </w:r>
      <w:proofErr w:type="spellEnd"/>
      <w:r w:rsidRPr="00D74350">
        <w:rPr>
          <w:sz w:val="24"/>
          <w:szCs w:val="24"/>
          <w:lang w:val="en" w:eastAsia="ro-RO"/>
        </w:rPr>
        <w:t xml:space="preserve"> </w:t>
      </w:r>
      <w:proofErr w:type="spellStart"/>
      <w:r w:rsidRPr="00D74350">
        <w:rPr>
          <w:sz w:val="24"/>
          <w:szCs w:val="24"/>
          <w:lang w:val="en" w:eastAsia="ro-RO"/>
        </w:rPr>
        <w:t>държавата</w:t>
      </w:r>
      <w:proofErr w:type="spellEnd"/>
      <w:r w:rsidRPr="00D74350">
        <w:rPr>
          <w:sz w:val="24"/>
          <w:szCs w:val="24"/>
          <w:lang w:val="en" w:eastAsia="ro-RO"/>
        </w:rPr>
        <w:t xml:space="preserve"> </w:t>
      </w:r>
      <w:proofErr w:type="spellStart"/>
      <w:r w:rsidRPr="00D74350">
        <w:rPr>
          <w:sz w:val="24"/>
          <w:szCs w:val="24"/>
          <w:lang w:val="en" w:eastAsia="ro-RO"/>
        </w:rPr>
        <w:t>или</w:t>
      </w:r>
      <w:proofErr w:type="spellEnd"/>
      <w:r w:rsidRPr="00D74350">
        <w:rPr>
          <w:sz w:val="24"/>
          <w:szCs w:val="24"/>
          <w:lang w:val="en" w:eastAsia="ro-RO"/>
        </w:rPr>
        <w:t xml:space="preserve"> </w:t>
      </w:r>
      <w:proofErr w:type="spellStart"/>
      <w:r w:rsidRPr="00D74350">
        <w:rPr>
          <w:sz w:val="24"/>
          <w:szCs w:val="24"/>
          <w:lang w:val="en" w:eastAsia="ro-RO"/>
        </w:rPr>
        <w:t>към</w:t>
      </w:r>
      <w:proofErr w:type="spellEnd"/>
      <w:r w:rsidRPr="00D74350">
        <w:rPr>
          <w:sz w:val="24"/>
          <w:szCs w:val="24"/>
          <w:lang w:val="en" w:eastAsia="ro-RO"/>
        </w:rPr>
        <w:t xml:space="preserve"> </w:t>
      </w:r>
      <w:proofErr w:type="spellStart"/>
      <w:r w:rsidRPr="00D74350">
        <w:rPr>
          <w:sz w:val="24"/>
          <w:szCs w:val="24"/>
          <w:lang w:val="en" w:eastAsia="ro-RO"/>
        </w:rPr>
        <w:t>общината</w:t>
      </w:r>
      <w:proofErr w:type="spellEnd"/>
      <w:r w:rsidRPr="00D74350">
        <w:rPr>
          <w:sz w:val="24"/>
          <w:szCs w:val="24"/>
          <w:lang w:val="en" w:eastAsia="ro-RO"/>
        </w:rPr>
        <w:t xml:space="preserve"> </w:t>
      </w:r>
      <w:proofErr w:type="spellStart"/>
      <w:r w:rsidRPr="00D74350">
        <w:rPr>
          <w:sz w:val="24"/>
          <w:szCs w:val="24"/>
          <w:lang w:val="en" w:eastAsia="ro-RO"/>
        </w:rPr>
        <w:t>по</w:t>
      </w:r>
      <w:proofErr w:type="spellEnd"/>
      <w:r w:rsidRPr="00D74350">
        <w:rPr>
          <w:sz w:val="24"/>
          <w:szCs w:val="24"/>
          <w:lang w:val="en" w:eastAsia="ro-RO"/>
        </w:rPr>
        <w:t xml:space="preserve"> </w:t>
      </w:r>
      <w:proofErr w:type="spellStart"/>
      <w:r w:rsidRPr="00D74350">
        <w:rPr>
          <w:sz w:val="24"/>
          <w:szCs w:val="24"/>
          <w:lang w:val="en" w:eastAsia="ro-RO"/>
        </w:rPr>
        <w:t>седалището</w:t>
      </w:r>
      <w:proofErr w:type="spellEnd"/>
      <w:r w:rsidRPr="00D74350">
        <w:rPr>
          <w:sz w:val="24"/>
          <w:szCs w:val="24"/>
          <w:lang w:val="en" w:eastAsia="ro-RO"/>
        </w:rPr>
        <w:t xml:space="preserve"> </w:t>
      </w:r>
      <w:proofErr w:type="spellStart"/>
      <w:r w:rsidRPr="00D74350">
        <w:rPr>
          <w:sz w:val="24"/>
          <w:szCs w:val="24"/>
          <w:lang w:val="en" w:eastAsia="ro-RO"/>
        </w:rPr>
        <w:t>на</w:t>
      </w:r>
      <w:proofErr w:type="spellEnd"/>
      <w:r w:rsidRPr="00D74350">
        <w:rPr>
          <w:sz w:val="24"/>
          <w:szCs w:val="24"/>
          <w:lang w:val="en" w:eastAsia="ro-RO"/>
        </w:rPr>
        <w:t xml:space="preserve"> </w:t>
      </w:r>
      <w:proofErr w:type="spellStart"/>
      <w:r w:rsidRPr="00D74350">
        <w:rPr>
          <w:sz w:val="24"/>
          <w:szCs w:val="24"/>
          <w:lang w:val="en" w:eastAsia="ro-RO"/>
        </w:rPr>
        <w:t>възложителя</w:t>
      </w:r>
      <w:proofErr w:type="spellEnd"/>
      <w:r w:rsidRPr="00D74350">
        <w:rPr>
          <w:sz w:val="24"/>
          <w:szCs w:val="24"/>
          <w:lang w:val="en" w:eastAsia="ro-RO"/>
        </w:rPr>
        <w:t xml:space="preserve"> и </w:t>
      </w:r>
      <w:proofErr w:type="spellStart"/>
      <w:r w:rsidRPr="00D74350">
        <w:rPr>
          <w:sz w:val="24"/>
          <w:szCs w:val="24"/>
          <w:lang w:val="en" w:eastAsia="ro-RO"/>
        </w:rPr>
        <w:t>на</w:t>
      </w:r>
      <w:proofErr w:type="spellEnd"/>
      <w:r w:rsidRPr="00D74350">
        <w:rPr>
          <w:sz w:val="24"/>
          <w:szCs w:val="24"/>
          <w:lang w:val="en" w:eastAsia="ro-RO"/>
        </w:rPr>
        <w:t xml:space="preserve"> </w:t>
      </w:r>
      <w:proofErr w:type="spellStart"/>
      <w:r w:rsidRPr="00D74350">
        <w:rPr>
          <w:sz w:val="24"/>
          <w:szCs w:val="24"/>
          <w:lang w:val="en" w:eastAsia="ro-RO"/>
        </w:rPr>
        <w:t>кандидата</w:t>
      </w:r>
      <w:proofErr w:type="spellEnd"/>
      <w:r w:rsidRPr="00D74350">
        <w:rPr>
          <w:sz w:val="24"/>
          <w:szCs w:val="24"/>
          <w:lang w:val="en" w:eastAsia="ro-RO"/>
        </w:rPr>
        <w:t xml:space="preserve"> </w:t>
      </w:r>
      <w:proofErr w:type="spellStart"/>
      <w:r w:rsidRPr="00D74350">
        <w:rPr>
          <w:sz w:val="24"/>
          <w:szCs w:val="24"/>
          <w:lang w:val="en" w:eastAsia="ro-RO"/>
        </w:rPr>
        <w:t>или</w:t>
      </w:r>
      <w:proofErr w:type="spellEnd"/>
      <w:r w:rsidRPr="00D74350">
        <w:rPr>
          <w:sz w:val="24"/>
          <w:szCs w:val="24"/>
          <w:lang w:val="en" w:eastAsia="ro-RO"/>
        </w:rPr>
        <w:t xml:space="preserve"> </w:t>
      </w:r>
      <w:proofErr w:type="spellStart"/>
      <w:r w:rsidRPr="00D74350">
        <w:rPr>
          <w:sz w:val="24"/>
          <w:szCs w:val="24"/>
          <w:lang w:val="en" w:eastAsia="ro-RO"/>
        </w:rPr>
        <w:t>участника</w:t>
      </w:r>
      <w:proofErr w:type="spellEnd"/>
      <w:r w:rsidRPr="00D74350">
        <w:rPr>
          <w:sz w:val="24"/>
          <w:szCs w:val="24"/>
          <w:lang w:val="en" w:eastAsia="ro-RO"/>
        </w:rPr>
        <w:t xml:space="preserve">, </w:t>
      </w:r>
      <w:proofErr w:type="spellStart"/>
      <w:r w:rsidRPr="00D74350">
        <w:rPr>
          <w:sz w:val="24"/>
          <w:szCs w:val="24"/>
          <w:lang w:val="en" w:eastAsia="ro-RO"/>
        </w:rPr>
        <w:t>или</w:t>
      </w:r>
      <w:proofErr w:type="spellEnd"/>
      <w:r w:rsidRPr="00D74350">
        <w:rPr>
          <w:sz w:val="24"/>
          <w:szCs w:val="24"/>
          <w:lang w:val="en" w:eastAsia="ro-RO"/>
        </w:rPr>
        <w:t xml:space="preserve"> </w:t>
      </w:r>
      <w:proofErr w:type="spellStart"/>
      <w:r w:rsidRPr="00D74350">
        <w:rPr>
          <w:sz w:val="24"/>
          <w:szCs w:val="24"/>
          <w:lang w:val="en" w:eastAsia="ro-RO"/>
        </w:rPr>
        <w:t>аналогични</w:t>
      </w:r>
      <w:proofErr w:type="spellEnd"/>
      <w:r w:rsidRPr="00D74350">
        <w:rPr>
          <w:sz w:val="24"/>
          <w:szCs w:val="24"/>
          <w:lang w:val="en" w:eastAsia="ro-RO"/>
        </w:rPr>
        <w:t xml:space="preserve"> </w:t>
      </w:r>
      <w:proofErr w:type="spellStart"/>
      <w:r w:rsidRPr="00D74350">
        <w:rPr>
          <w:sz w:val="24"/>
          <w:szCs w:val="24"/>
          <w:lang w:val="en" w:eastAsia="ro-RO"/>
        </w:rPr>
        <w:t>задължения</w:t>
      </w:r>
      <w:proofErr w:type="spellEnd"/>
      <w:r w:rsidRPr="00D74350">
        <w:rPr>
          <w:sz w:val="24"/>
          <w:szCs w:val="24"/>
          <w:lang w:val="en" w:eastAsia="ro-RO"/>
        </w:rPr>
        <w:t xml:space="preserve"> </w:t>
      </w:r>
      <w:proofErr w:type="spellStart"/>
      <w:r w:rsidRPr="00D74350">
        <w:rPr>
          <w:sz w:val="24"/>
          <w:szCs w:val="24"/>
          <w:lang w:val="en" w:eastAsia="ro-RO"/>
        </w:rPr>
        <w:t>съгласно</w:t>
      </w:r>
      <w:proofErr w:type="spellEnd"/>
      <w:r w:rsidRPr="00D74350">
        <w:rPr>
          <w:sz w:val="24"/>
          <w:szCs w:val="24"/>
          <w:lang w:val="en" w:eastAsia="ro-RO"/>
        </w:rPr>
        <w:t xml:space="preserve"> </w:t>
      </w:r>
      <w:proofErr w:type="spellStart"/>
      <w:r w:rsidRPr="00D74350">
        <w:rPr>
          <w:sz w:val="24"/>
          <w:szCs w:val="24"/>
          <w:lang w:val="en" w:eastAsia="ro-RO"/>
        </w:rPr>
        <w:t>законодателството</w:t>
      </w:r>
      <w:proofErr w:type="spellEnd"/>
      <w:r w:rsidRPr="00D74350">
        <w:rPr>
          <w:sz w:val="24"/>
          <w:szCs w:val="24"/>
          <w:lang w:val="en" w:eastAsia="ro-RO"/>
        </w:rPr>
        <w:t xml:space="preserve"> </w:t>
      </w:r>
      <w:proofErr w:type="spellStart"/>
      <w:r w:rsidRPr="00D74350">
        <w:rPr>
          <w:sz w:val="24"/>
          <w:szCs w:val="24"/>
          <w:lang w:val="en" w:eastAsia="ro-RO"/>
        </w:rPr>
        <w:t>на</w:t>
      </w:r>
      <w:proofErr w:type="spellEnd"/>
      <w:r w:rsidRPr="00D74350">
        <w:rPr>
          <w:sz w:val="24"/>
          <w:szCs w:val="24"/>
          <w:lang w:val="en" w:eastAsia="ro-RO"/>
        </w:rPr>
        <w:t xml:space="preserve"> </w:t>
      </w:r>
      <w:proofErr w:type="spellStart"/>
      <w:r w:rsidRPr="00D74350">
        <w:rPr>
          <w:sz w:val="24"/>
          <w:szCs w:val="24"/>
          <w:lang w:val="en" w:eastAsia="ro-RO"/>
        </w:rPr>
        <w:t>държавата</w:t>
      </w:r>
      <w:proofErr w:type="spellEnd"/>
      <w:r w:rsidRPr="00D74350">
        <w:rPr>
          <w:sz w:val="24"/>
          <w:szCs w:val="24"/>
          <w:lang w:val="en" w:eastAsia="ro-RO"/>
        </w:rPr>
        <w:t xml:space="preserve">, в </w:t>
      </w:r>
      <w:proofErr w:type="spellStart"/>
      <w:r w:rsidRPr="00D74350">
        <w:rPr>
          <w:sz w:val="24"/>
          <w:szCs w:val="24"/>
          <w:lang w:val="en" w:eastAsia="ro-RO"/>
        </w:rPr>
        <w:t>която</w:t>
      </w:r>
      <w:proofErr w:type="spellEnd"/>
      <w:r w:rsidRPr="00D74350">
        <w:rPr>
          <w:sz w:val="24"/>
          <w:szCs w:val="24"/>
          <w:lang w:val="en" w:eastAsia="ro-RO"/>
        </w:rPr>
        <w:t xml:space="preserve"> </w:t>
      </w:r>
      <w:proofErr w:type="spellStart"/>
      <w:r w:rsidRPr="00D74350">
        <w:rPr>
          <w:sz w:val="24"/>
          <w:szCs w:val="24"/>
          <w:lang w:val="en" w:eastAsia="ro-RO"/>
        </w:rPr>
        <w:t>кандидатът</w:t>
      </w:r>
      <w:proofErr w:type="spellEnd"/>
      <w:r w:rsidRPr="00D74350">
        <w:rPr>
          <w:sz w:val="24"/>
          <w:szCs w:val="24"/>
          <w:lang w:val="en" w:eastAsia="ro-RO"/>
        </w:rPr>
        <w:t xml:space="preserve"> </w:t>
      </w:r>
      <w:proofErr w:type="spellStart"/>
      <w:r w:rsidRPr="00D74350">
        <w:rPr>
          <w:sz w:val="24"/>
          <w:szCs w:val="24"/>
          <w:lang w:val="en" w:eastAsia="ro-RO"/>
        </w:rPr>
        <w:t>или</w:t>
      </w:r>
      <w:proofErr w:type="spellEnd"/>
      <w:r w:rsidRPr="00D74350">
        <w:rPr>
          <w:sz w:val="24"/>
          <w:szCs w:val="24"/>
          <w:lang w:val="en" w:eastAsia="ro-RO"/>
        </w:rPr>
        <w:t xml:space="preserve"> </w:t>
      </w:r>
      <w:proofErr w:type="spellStart"/>
      <w:r w:rsidRPr="00D74350">
        <w:rPr>
          <w:sz w:val="24"/>
          <w:szCs w:val="24"/>
          <w:lang w:val="en" w:eastAsia="ro-RO"/>
        </w:rPr>
        <w:t>участникът</w:t>
      </w:r>
      <w:proofErr w:type="spellEnd"/>
      <w:r w:rsidRPr="00D74350">
        <w:rPr>
          <w:sz w:val="24"/>
          <w:szCs w:val="24"/>
          <w:lang w:val="en" w:eastAsia="ro-RO"/>
        </w:rPr>
        <w:t xml:space="preserve"> е </w:t>
      </w:r>
      <w:proofErr w:type="spellStart"/>
      <w:r w:rsidRPr="00D74350">
        <w:rPr>
          <w:sz w:val="24"/>
          <w:szCs w:val="24"/>
          <w:lang w:val="en" w:eastAsia="ro-RO"/>
        </w:rPr>
        <w:t>установен</w:t>
      </w:r>
      <w:proofErr w:type="spellEnd"/>
      <w:r w:rsidRPr="00D74350">
        <w:rPr>
          <w:sz w:val="24"/>
          <w:szCs w:val="24"/>
          <w:lang w:val="en" w:eastAsia="ro-RO"/>
        </w:rPr>
        <w:t xml:space="preserve">, </w:t>
      </w:r>
      <w:proofErr w:type="spellStart"/>
      <w:r w:rsidRPr="00D74350">
        <w:rPr>
          <w:sz w:val="24"/>
          <w:szCs w:val="24"/>
          <w:lang w:val="en" w:eastAsia="ro-RO"/>
        </w:rPr>
        <w:t>доказани</w:t>
      </w:r>
      <w:proofErr w:type="spellEnd"/>
      <w:r w:rsidRPr="00D74350">
        <w:rPr>
          <w:sz w:val="24"/>
          <w:szCs w:val="24"/>
          <w:lang w:val="en" w:eastAsia="ro-RO"/>
        </w:rPr>
        <w:t xml:space="preserve"> с </w:t>
      </w:r>
      <w:proofErr w:type="spellStart"/>
      <w:r w:rsidRPr="00D74350">
        <w:rPr>
          <w:sz w:val="24"/>
          <w:szCs w:val="24"/>
          <w:lang w:val="en" w:eastAsia="ro-RO"/>
        </w:rPr>
        <w:t>влязъл</w:t>
      </w:r>
      <w:proofErr w:type="spellEnd"/>
      <w:r w:rsidRPr="00D74350">
        <w:rPr>
          <w:sz w:val="24"/>
          <w:szCs w:val="24"/>
          <w:lang w:val="en" w:eastAsia="ro-RO"/>
        </w:rPr>
        <w:t xml:space="preserve"> в </w:t>
      </w:r>
      <w:proofErr w:type="spellStart"/>
      <w:r w:rsidRPr="00D74350">
        <w:rPr>
          <w:sz w:val="24"/>
          <w:szCs w:val="24"/>
          <w:lang w:val="en" w:eastAsia="ro-RO"/>
        </w:rPr>
        <w:t>сила</w:t>
      </w:r>
      <w:proofErr w:type="spellEnd"/>
      <w:r w:rsidRPr="00D74350">
        <w:rPr>
          <w:sz w:val="24"/>
          <w:szCs w:val="24"/>
          <w:lang w:val="en" w:eastAsia="ro-RO"/>
        </w:rPr>
        <w:t xml:space="preserve"> </w:t>
      </w:r>
      <w:proofErr w:type="spellStart"/>
      <w:r w:rsidRPr="00D74350">
        <w:rPr>
          <w:sz w:val="24"/>
          <w:szCs w:val="24"/>
          <w:lang w:val="en" w:eastAsia="ro-RO"/>
        </w:rPr>
        <w:t>акт</w:t>
      </w:r>
      <w:proofErr w:type="spellEnd"/>
      <w:r w:rsidRPr="00D74350">
        <w:rPr>
          <w:sz w:val="24"/>
          <w:szCs w:val="24"/>
          <w:lang w:val="en" w:eastAsia="ro-RO"/>
        </w:rPr>
        <w:t xml:space="preserve"> </w:t>
      </w:r>
      <w:proofErr w:type="spellStart"/>
      <w:r w:rsidRPr="00D74350">
        <w:rPr>
          <w:sz w:val="24"/>
          <w:szCs w:val="24"/>
          <w:lang w:val="en" w:eastAsia="ro-RO"/>
        </w:rPr>
        <w:t>на</w:t>
      </w:r>
      <w:proofErr w:type="spellEnd"/>
      <w:r w:rsidRPr="00D74350">
        <w:rPr>
          <w:sz w:val="24"/>
          <w:szCs w:val="24"/>
          <w:lang w:val="en" w:eastAsia="ro-RO"/>
        </w:rPr>
        <w:t xml:space="preserve"> </w:t>
      </w:r>
      <w:proofErr w:type="spellStart"/>
      <w:r w:rsidRPr="00D74350">
        <w:rPr>
          <w:sz w:val="24"/>
          <w:szCs w:val="24"/>
          <w:lang w:val="en" w:eastAsia="ro-RO"/>
        </w:rPr>
        <w:t>компетентен</w:t>
      </w:r>
      <w:proofErr w:type="spellEnd"/>
      <w:r w:rsidRPr="00D74350">
        <w:rPr>
          <w:sz w:val="24"/>
          <w:szCs w:val="24"/>
          <w:lang w:val="en" w:eastAsia="ro-RO"/>
        </w:rPr>
        <w:t xml:space="preserve"> </w:t>
      </w:r>
      <w:proofErr w:type="spellStart"/>
      <w:r w:rsidRPr="00D74350">
        <w:rPr>
          <w:sz w:val="24"/>
          <w:szCs w:val="24"/>
          <w:lang w:val="en" w:eastAsia="ro-RO"/>
        </w:rPr>
        <w:t>орган</w:t>
      </w:r>
      <w:proofErr w:type="spellEnd"/>
      <w:r w:rsidRPr="00D74350">
        <w:rPr>
          <w:sz w:val="24"/>
          <w:szCs w:val="24"/>
          <w:lang w:val="ro-RO" w:eastAsia="ro-RO"/>
        </w:rPr>
        <w:t>,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p>
    <w:p w:rsidR="00D74350" w:rsidRPr="00D74350" w:rsidRDefault="00D74350" w:rsidP="006745B7">
      <w:pPr>
        <w:spacing w:before="120" w:after="120" w:line="276" w:lineRule="auto"/>
        <w:jc w:val="both"/>
        <w:rPr>
          <w:sz w:val="24"/>
          <w:szCs w:val="24"/>
          <w:lang w:val="ro-RO" w:eastAsia="ro-RO"/>
        </w:rPr>
      </w:pPr>
      <w:r w:rsidRPr="00D74350">
        <w:rPr>
          <w:b/>
          <w:sz w:val="24"/>
          <w:szCs w:val="24"/>
          <w:lang w:val="ro-RO" w:eastAsia="ro-RO"/>
        </w:rPr>
        <w:t>в)</w:t>
      </w:r>
      <w:r w:rsidRPr="00D74350">
        <w:rPr>
          <w:sz w:val="24"/>
          <w:szCs w:val="24"/>
          <w:lang w:val="ro-RO" w:eastAsia="ro-RO"/>
        </w:rPr>
        <w:t xml:space="preserve"> налице е неравнопоставеност в случаите по чл. 44, ал. 5 от ЗОП;</w:t>
      </w:r>
    </w:p>
    <w:p w:rsidR="00D74350" w:rsidRPr="00D74350" w:rsidRDefault="00D74350" w:rsidP="006745B7">
      <w:pPr>
        <w:spacing w:before="120" w:after="120" w:line="276" w:lineRule="auto"/>
        <w:jc w:val="both"/>
        <w:rPr>
          <w:sz w:val="24"/>
          <w:szCs w:val="24"/>
          <w:lang w:eastAsia="ro-RO"/>
        </w:rPr>
      </w:pPr>
      <w:r w:rsidRPr="00D74350">
        <w:rPr>
          <w:b/>
          <w:sz w:val="24"/>
          <w:szCs w:val="24"/>
          <w:lang w:val="ro-RO" w:eastAsia="ro-RO"/>
        </w:rPr>
        <w:t>г)</w:t>
      </w:r>
      <w:r w:rsidRPr="00D74350">
        <w:rPr>
          <w:sz w:val="24"/>
          <w:szCs w:val="24"/>
          <w:lang w:val="ro-RO" w:eastAsia="ro-RO"/>
        </w:rPr>
        <w:t xml:space="preserve"> установено е, че: </w:t>
      </w:r>
    </w:p>
    <w:p w:rsidR="00D74350" w:rsidRPr="00D74350" w:rsidRDefault="00D74350" w:rsidP="006745B7">
      <w:pPr>
        <w:spacing w:before="120" w:after="120" w:line="276" w:lineRule="auto"/>
        <w:jc w:val="both"/>
        <w:rPr>
          <w:sz w:val="24"/>
          <w:szCs w:val="24"/>
          <w:lang w:eastAsia="ro-RO"/>
        </w:rPr>
      </w:pPr>
      <w:r w:rsidRPr="00D74350">
        <w:rPr>
          <w:sz w:val="24"/>
          <w:szCs w:val="24"/>
          <w:lang w:val="ro-RO" w:eastAsia="ro-RO"/>
        </w:rPr>
        <w:t xml:space="preserve">(1) </w:t>
      </w:r>
      <w:r w:rsidRPr="00D74350">
        <w:rPr>
          <w:sz w:val="24"/>
          <w:szCs w:val="24"/>
          <w:lang w:val="en" w:eastAsia="ro-RO"/>
        </w:rPr>
        <w:t xml:space="preserve">е </w:t>
      </w:r>
      <w:proofErr w:type="spellStart"/>
      <w:r w:rsidRPr="00D74350">
        <w:rPr>
          <w:sz w:val="24"/>
          <w:szCs w:val="24"/>
          <w:lang w:val="en" w:eastAsia="ro-RO"/>
        </w:rPr>
        <w:t>представил</w:t>
      </w:r>
      <w:proofErr w:type="spellEnd"/>
      <w:r w:rsidRPr="00D74350">
        <w:rPr>
          <w:sz w:val="24"/>
          <w:szCs w:val="24"/>
          <w:lang w:val="en" w:eastAsia="ro-RO"/>
        </w:rPr>
        <w:t xml:space="preserve"> </w:t>
      </w:r>
      <w:proofErr w:type="spellStart"/>
      <w:r w:rsidRPr="00D74350">
        <w:rPr>
          <w:sz w:val="24"/>
          <w:szCs w:val="24"/>
          <w:lang w:val="en" w:eastAsia="ro-RO"/>
        </w:rPr>
        <w:t>документ</w:t>
      </w:r>
      <w:proofErr w:type="spellEnd"/>
      <w:r w:rsidRPr="00D74350">
        <w:rPr>
          <w:sz w:val="24"/>
          <w:szCs w:val="24"/>
          <w:lang w:val="en" w:eastAsia="ro-RO"/>
        </w:rPr>
        <w:t xml:space="preserve"> с </w:t>
      </w:r>
      <w:proofErr w:type="spellStart"/>
      <w:r w:rsidRPr="00D74350">
        <w:rPr>
          <w:sz w:val="24"/>
          <w:szCs w:val="24"/>
          <w:lang w:val="en" w:eastAsia="ro-RO"/>
        </w:rPr>
        <w:t>невярно</w:t>
      </w:r>
      <w:proofErr w:type="spellEnd"/>
      <w:r w:rsidRPr="00D74350">
        <w:rPr>
          <w:sz w:val="24"/>
          <w:szCs w:val="24"/>
          <w:lang w:val="en" w:eastAsia="ro-RO"/>
        </w:rPr>
        <w:t xml:space="preserve"> </w:t>
      </w:r>
      <w:proofErr w:type="spellStart"/>
      <w:r w:rsidRPr="00D74350">
        <w:rPr>
          <w:sz w:val="24"/>
          <w:szCs w:val="24"/>
          <w:lang w:val="en" w:eastAsia="ro-RO"/>
        </w:rPr>
        <w:t>съдържание</w:t>
      </w:r>
      <w:proofErr w:type="spellEnd"/>
      <w:r w:rsidRPr="00D74350">
        <w:rPr>
          <w:sz w:val="24"/>
          <w:szCs w:val="24"/>
          <w:lang w:val="en" w:eastAsia="ro-RO"/>
        </w:rPr>
        <w:t xml:space="preserve">, с </w:t>
      </w:r>
      <w:proofErr w:type="spellStart"/>
      <w:r w:rsidRPr="00D74350">
        <w:rPr>
          <w:sz w:val="24"/>
          <w:szCs w:val="24"/>
          <w:lang w:val="en" w:eastAsia="ro-RO"/>
        </w:rPr>
        <w:t>който</w:t>
      </w:r>
      <w:proofErr w:type="spellEnd"/>
      <w:r w:rsidRPr="00D74350">
        <w:rPr>
          <w:sz w:val="24"/>
          <w:szCs w:val="24"/>
          <w:lang w:val="en" w:eastAsia="ro-RO"/>
        </w:rPr>
        <w:t xml:space="preserve"> </w:t>
      </w:r>
      <w:proofErr w:type="spellStart"/>
      <w:r w:rsidRPr="00D74350">
        <w:rPr>
          <w:sz w:val="24"/>
          <w:szCs w:val="24"/>
          <w:lang w:val="en" w:eastAsia="ro-RO"/>
        </w:rPr>
        <w:t>се</w:t>
      </w:r>
      <w:proofErr w:type="spellEnd"/>
      <w:r w:rsidRPr="00D74350">
        <w:rPr>
          <w:sz w:val="24"/>
          <w:szCs w:val="24"/>
          <w:lang w:val="en" w:eastAsia="ro-RO"/>
        </w:rPr>
        <w:t xml:space="preserve"> </w:t>
      </w:r>
      <w:proofErr w:type="spellStart"/>
      <w:r w:rsidRPr="00D74350">
        <w:rPr>
          <w:sz w:val="24"/>
          <w:szCs w:val="24"/>
          <w:lang w:val="en" w:eastAsia="ro-RO"/>
        </w:rPr>
        <w:t>доказва</w:t>
      </w:r>
      <w:proofErr w:type="spellEnd"/>
      <w:r w:rsidRPr="00D74350">
        <w:rPr>
          <w:sz w:val="24"/>
          <w:szCs w:val="24"/>
          <w:lang w:val="en" w:eastAsia="ro-RO"/>
        </w:rPr>
        <w:t xml:space="preserve"> </w:t>
      </w:r>
      <w:proofErr w:type="spellStart"/>
      <w:r w:rsidRPr="00D74350">
        <w:rPr>
          <w:sz w:val="24"/>
          <w:szCs w:val="24"/>
          <w:lang w:val="en" w:eastAsia="ro-RO"/>
        </w:rPr>
        <w:t>декларираната</w:t>
      </w:r>
      <w:proofErr w:type="spellEnd"/>
      <w:r w:rsidRPr="00D74350">
        <w:rPr>
          <w:sz w:val="24"/>
          <w:szCs w:val="24"/>
          <w:lang w:val="en" w:eastAsia="ro-RO"/>
        </w:rPr>
        <w:t xml:space="preserve"> </w:t>
      </w:r>
      <w:proofErr w:type="spellStart"/>
      <w:r w:rsidRPr="00D74350">
        <w:rPr>
          <w:sz w:val="24"/>
          <w:szCs w:val="24"/>
          <w:lang w:val="en" w:eastAsia="ro-RO"/>
        </w:rPr>
        <w:t>липса</w:t>
      </w:r>
      <w:proofErr w:type="spellEnd"/>
      <w:r w:rsidRPr="00D74350">
        <w:rPr>
          <w:sz w:val="24"/>
          <w:szCs w:val="24"/>
          <w:lang w:val="en" w:eastAsia="ro-RO"/>
        </w:rPr>
        <w:t xml:space="preserve"> </w:t>
      </w:r>
      <w:proofErr w:type="spellStart"/>
      <w:r w:rsidRPr="00D74350">
        <w:rPr>
          <w:sz w:val="24"/>
          <w:szCs w:val="24"/>
          <w:lang w:val="en" w:eastAsia="ro-RO"/>
        </w:rPr>
        <w:t>на</w:t>
      </w:r>
      <w:proofErr w:type="spellEnd"/>
      <w:r w:rsidRPr="00D74350">
        <w:rPr>
          <w:sz w:val="24"/>
          <w:szCs w:val="24"/>
          <w:lang w:val="en" w:eastAsia="ro-RO"/>
        </w:rPr>
        <w:t xml:space="preserve"> </w:t>
      </w:r>
      <w:proofErr w:type="spellStart"/>
      <w:r w:rsidRPr="00D74350">
        <w:rPr>
          <w:sz w:val="24"/>
          <w:szCs w:val="24"/>
          <w:lang w:val="en" w:eastAsia="ro-RO"/>
        </w:rPr>
        <w:t>основания</w:t>
      </w:r>
      <w:proofErr w:type="spellEnd"/>
      <w:r w:rsidRPr="00D74350">
        <w:rPr>
          <w:sz w:val="24"/>
          <w:szCs w:val="24"/>
          <w:lang w:val="en" w:eastAsia="ro-RO"/>
        </w:rPr>
        <w:t xml:space="preserve"> </w:t>
      </w:r>
      <w:proofErr w:type="spellStart"/>
      <w:r w:rsidRPr="00D74350">
        <w:rPr>
          <w:sz w:val="24"/>
          <w:szCs w:val="24"/>
          <w:lang w:val="en" w:eastAsia="ro-RO"/>
        </w:rPr>
        <w:t>за</w:t>
      </w:r>
      <w:proofErr w:type="spellEnd"/>
      <w:r w:rsidRPr="00D74350">
        <w:rPr>
          <w:sz w:val="24"/>
          <w:szCs w:val="24"/>
          <w:lang w:val="en" w:eastAsia="ro-RO"/>
        </w:rPr>
        <w:t xml:space="preserve"> </w:t>
      </w:r>
      <w:proofErr w:type="spellStart"/>
      <w:r w:rsidRPr="00D74350">
        <w:rPr>
          <w:sz w:val="24"/>
          <w:szCs w:val="24"/>
          <w:lang w:val="en" w:eastAsia="ro-RO"/>
        </w:rPr>
        <w:t>отстраняване</w:t>
      </w:r>
      <w:proofErr w:type="spellEnd"/>
      <w:r w:rsidRPr="00D74350">
        <w:rPr>
          <w:sz w:val="24"/>
          <w:szCs w:val="24"/>
          <w:lang w:val="en" w:eastAsia="ro-RO"/>
        </w:rPr>
        <w:t xml:space="preserve"> </w:t>
      </w:r>
      <w:proofErr w:type="spellStart"/>
      <w:r w:rsidRPr="00D74350">
        <w:rPr>
          <w:sz w:val="24"/>
          <w:szCs w:val="24"/>
          <w:lang w:val="en" w:eastAsia="ro-RO"/>
        </w:rPr>
        <w:t>или</w:t>
      </w:r>
      <w:proofErr w:type="spellEnd"/>
      <w:r w:rsidRPr="00D74350">
        <w:rPr>
          <w:sz w:val="24"/>
          <w:szCs w:val="24"/>
          <w:lang w:val="en" w:eastAsia="ro-RO"/>
        </w:rPr>
        <w:t xml:space="preserve"> </w:t>
      </w:r>
      <w:proofErr w:type="spellStart"/>
      <w:r w:rsidRPr="00D74350">
        <w:rPr>
          <w:sz w:val="24"/>
          <w:szCs w:val="24"/>
          <w:lang w:val="en" w:eastAsia="ro-RO"/>
        </w:rPr>
        <w:t>декларираното</w:t>
      </w:r>
      <w:proofErr w:type="spellEnd"/>
      <w:r w:rsidRPr="00D74350">
        <w:rPr>
          <w:sz w:val="24"/>
          <w:szCs w:val="24"/>
          <w:lang w:val="en" w:eastAsia="ro-RO"/>
        </w:rPr>
        <w:t xml:space="preserve"> </w:t>
      </w:r>
      <w:proofErr w:type="spellStart"/>
      <w:r w:rsidRPr="00D74350">
        <w:rPr>
          <w:sz w:val="24"/>
          <w:szCs w:val="24"/>
          <w:lang w:val="en" w:eastAsia="ro-RO"/>
        </w:rPr>
        <w:t>изпълнение</w:t>
      </w:r>
      <w:proofErr w:type="spellEnd"/>
      <w:r w:rsidRPr="00D74350">
        <w:rPr>
          <w:sz w:val="24"/>
          <w:szCs w:val="24"/>
          <w:lang w:val="en" w:eastAsia="ro-RO"/>
        </w:rPr>
        <w:t xml:space="preserve"> </w:t>
      </w:r>
      <w:proofErr w:type="spellStart"/>
      <w:r w:rsidRPr="00D74350">
        <w:rPr>
          <w:sz w:val="24"/>
          <w:szCs w:val="24"/>
          <w:lang w:val="en" w:eastAsia="ro-RO"/>
        </w:rPr>
        <w:t>на</w:t>
      </w:r>
      <w:proofErr w:type="spellEnd"/>
      <w:r w:rsidRPr="00D74350">
        <w:rPr>
          <w:sz w:val="24"/>
          <w:szCs w:val="24"/>
          <w:lang w:val="en" w:eastAsia="ro-RO"/>
        </w:rPr>
        <w:t xml:space="preserve"> </w:t>
      </w:r>
      <w:proofErr w:type="spellStart"/>
      <w:r w:rsidRPr="00D74350">
        <w:rPr>
          <w:sz w:val="24"/>
          <w:szCs w:val="24"/>
          <w:lang w:val="en" w:eastAsia="ro-RO"/>
        </w:rPr>
        <w:t>критериите</w:t>
      </w:r>
      <w:proofErr w:type="spellEnd"/>
      <w:r w:rsidRPr="00D74350">
        <w:rPr>
          <w:sz w:val="24"/>
          <w:szCs w:val="24"/>
          <w:lang w:val="en" w:eastAsia="ro-RO"/>
        </w:rPr>
        <w:t xml:space="preserve"> </w:t>
      </w:r>
      <w:proofErr w:type="spellStart"/>
      <w:r w:rsidRPr="00D74350">
        <w:rPr>
          <w:sz w:val="24"/>
          <w:szCs w:val="24"/>
          <w:lang w:val="en" w:eastAsia="ro-RO"/>
        </w:rPr>
        <w:t>за</w:t>
      </w:r>
      <w:proofErr w:type="spellEnd"/>
      <w:r w:rsidRPr="00D74350">
        <w:rPr>
          <w:sz w:val="24"/>
          <w:szCs w:val="24"/>
          <w:lang w:val="en" w:eastAsia="ro-RO"/>
        </w:rPr>
        <w:t xml:space="preserve"> </w:t>
      </w:r>
      <w:proofErr w:type="spellStart"/>
      <w:r w:rsidRPr="00D74350">
        <w:rPr>
          <w:sz w:val="24"/>
          <w:szCs w:val="24"/>
          <w:lang w:val="en" w:eastAsia="ro-RO"/>
        </w:rPr>
        <w:t>подбор</w:t>
      </w:r>
      <w:proofErr w:type="spellEnd"/>
      <w:r w:rsidRPr="00D74350">
        <w:rPr>
          <w:sz w:val="24"/>
          <w:szCs w:val="24"/>
          <w:lang w:val="ro-RO" w:eastAsia="ro-RO"/>
        </w:rPr>
        <w:t xml:space="preserve">; </w:t>
      </w:r>
    </w:p>
    <w:p w:rsidR="00D74350" w:rsidRPr="00D74350" w:rsidRDefault="00D74350" w:rsidP="006745B7">
      <w:pPr>
        <w:spacing w:before="120" w:after="120" w:line="276" w:lineRule="auto"/>
        <w:jc w:val="both"/>
        <w:rPr>
          <w:sz w:val="24"/>
          <w:szCs w:val="24"/>
          <w:lang w:val="ro-RO" w:eastAsia="ro-RO"/>
        </w:rPr>
      </w:pPr>
      <w:r w:rsidRPr="00D74350">
        <w:rPr>
          <w:sz w:val="24"/>
          <w:szCs w:val="24"/>
          <w:lang w:val="ro-RO" w:eastAsia="ro-RO"/>
        </w:rPr>
        <w:lastRenderedPageBreak/>
        <w:t xml:space="preserve">(2) </w:t>
      </w:r>
      <w:proofErr w:type="spellStart"/>
      <w:r w:rsidRPr="00D74350">
        <w:rPr>
          <w:sz w:val="24"/>
          <w:szCs w:val="24"/>
          <w:lang w:val="en" w:eastAsia="ro-RO"/>
        </w:rPr>
        <w:t>не</w:t>
      </w:r>
      <w:proofErr w:type="spellEnd"/>
      <w:r w:rsidRPr="00D74350">
        <w:rPr>
          <w:sz w:val="24"/>
          <w:szCs w:val="24"/>
          <w:lang w:val="en" w:eastAsia="ro-RO"/>
        </w:rPr>
        <w:t xml:space="preserve"> е </w:t>
      </w:r>
      <w:proofErr w:type="spellStart"/>
      <w:r w:rsidRPr="00D74350">
        <w:rPr>
          <w:sz w:val="24"/>
          <w:szCs w:val="24"/>
          <w:lang w:val="en" w:eastAsia="ro-RO"/>
        </w:rPr>
        <w:t>предоставил</w:t>
      </w:r>
      <w:proofErr w:type="spellEnd"/>
      <w:r w:rsidRPr="00D74350">
        <w:rPr>
          <w:sz w:val="24"/>
          <w:szCs w:val="24"/>
          <w:lang w:val="en" w:eastAsia="ro-RO"/>
        </w:rPr>
        <w:t xml:space="preserve"> </w:t>
      </w:r>
      <w:proofErr w:type="spellStart"/>
      <w:r w:rsidRPr="00D74350">
        <w:rPr>
          <w:sz w:val="24"/>
          <w:szCs w:val="24"/>
          <w:lang w:val="en" w:eastAsia="ro-RO"/>
        </w:rPr>
        <w:t>изискваща</w:t>
      </w:r>
      <w:proofErr w:type="spellEnd"/>
      <w:r w:rsidRPr="00D74350">
        <w:rPr>
          <w:sz w:val="24"/>
          <w:szCs w:val="24"/>
          <w:lang w:val="en" w:eastAsia="ro-RO"/>
        </w:rPr>
        <w:t xml:space="preserve"> </w:t>
      </w:r>
      <w:proofErr w:type="spellStart"/>
      <w:r w:rsidRPr="00D74350">
        <w:rPr>
          <w:sz w:val="24"/>
          <w:szCs w:val="24"/>
          <w:lang w:val="en" w:eastAsia="ro-RO"/>
        </w:rPr>
        <w:t>се</w:t>
      </w:r>
      <w:proofErr w:type="spellEnd"/>
      <w:r w:rsidRPr="00D74350">
        <w:rPr>
          <w:sz w:val="24"/>
          <w:szCs w:val="24"/>
          <w:lang w:val="en" w:eastAsia="ro-RO"/>
        </w:rPr>
        <w:t xml:space="preserve"> </w:t>
      </w:r>
      <w:proofErr w:type="spellStart"/>
      <w:r w:rsidRPr="00D74350">
        <w:rPr>
          <w:sz w:val="24"/>
          <w:szCs w:val="24"/>
          <w:lang w:val="en" w:eastAsia="ro-RO"/>
        </w:rPr>
        <w:t>информация</w:t>
      </w:r>
      <w:proofErr w:type="spellEnd"/>
      <w:r w:rsidRPr="00D74350">
        <w:rPr>
          <w:sz w:val="24"/>
          <w:szCs w:val="24"/>
          <w:lang w:val="en" w:eastAsia="ro-RO"/>
        </w:rPr>
        <w:t xml:space="preserve">, </w:t>
      </w:r>
      <w:proofErr w:type="spellStart"/>
      <w:r w:rsidRPr="00D74350">
        <w:rPr>
          <w:sz w:val="24"/>
          <w:szCs w:val="24"/>
          <w:lang w:val="en" w:eastAsia="ro-RO"/>
        </w:rPr>
        <w:t>свързана</w:t>
      </w:r>
      <w:proofErr w:type="spellEnd"/>
      <w:r w:rsidRPr="00D74350">
        <w:rPr>
          <w:sz w:val="24"/>
          <w:szCs w:val="24"/>
          <w:lang w:val="en" w:eastAsia="ro-RO"/>
        </w:rPr>
        <w:t xml:space="preserve"> с </w:t>
      </w:r>
      <w:proofErr w:type="spellStart"/>
      <w:r w:rsidRPr="00D74350">
        <w:rPr>
          <w:sz w:val="24"/>
          <w:szCs w:val="24"/>
          <w:lang w:val="en" w:eastAsia="ro-RO"/>
        </w:rPr>
        <w:t>удостоверяване</w:t>
      </w:r>
      <w:proofErr w:type="spellEnd"/>
      <w:r w:rsidRPr="00D74350">
        <w:rPr>
          <w:sz w:val="24"/>
          <w:szCs w:val="24"/>
          <w:lang w:val="en" w:eastAsia="ro-RO"/>
        </w:rPr>
        <w:t xml:space="preserve"> </w:t>
      </w:r>
      <w:proofErr w:type="spellStart"/>
      <w:r w:rsidRPr="00D74350">
        <w:rPr>
          <w:sz w:val="24"/>
          <w:szCs w:val="24"/>
          <w:lang w:val="en" w:eastAsia="ro-RO"/>
        </w:rPr>
        <w:t>липсата</w:t>
      </w:r>
      <w:proofErr w:type="spellEnd"/>
      <w:r w:rsidRPr="00D74350">
        <w:rPr>
          <w:sz w:val="24"/>
          <w:szCs w:val="24"/>
          <w:lang w:val="en" w:eastAsia="ro-RO"/>
        </w:rPr>
        <w:t xml:space="preserve"> </w:t>
      </w:r>
      <w:proofErr w:type="spellStart"/>
      <w:r w:rsidRPr="00D74350">
        <w:rPr>
          <w:sz w:val="24"/>
          <w:szCs w:val="24"/>
          <w:lang w:val="en" w:eastAsia="ro-RO"/>
        </w:rPr>
        <w:t>на</w:t>
      </w:r>
      <w:proofErr w:type="spellEnd"/>
      <w:r w:rsidRPr="00D74350">
        <w:rPr>
          <w:sz w:val="24"/>
          <w:szCs w:val="24"/>
          <w:lang w:val="en" w:eastAsia="ro-RO"/>
        </w:rPr>
        <w:t xml:space="preserve"> </w:t>
      </w:r>
      <w:proofErr w:type="spellStart"/>
      <w:r w:rsidRPr="00D74350">
        <w:rPr>
          <w:sz w:val="24"/>
          <w:szCs w:val="24"/>
          <w:lang w:val="en" w:eastAsia="ro-RO"/>
        </w:rPr>
        <w:t>основания</w:t>
      </w:r>
      <w:proofErr w:type="spellEnd"/>
      <w:r w:rsidRPr="00D74350">
        <w:rPr>
          <w:sz w:val="24"/>
          <w:szCs w:val="24"/>
          <w:lang w:val="en" w:eastAsia="ro-RO"/>
        </w:rPr>
        <w:t xml:space="preserve"> </w:t>
      </w:r>
      <w:proofErr w:type="spellStart"/>
      <w:r w:rsidRPr="00D74350">
        <w:rPr>
          <w:sz w:val="24"/>
          <w:szCs w:val="24"/>
          <w:lang w:val="en" w:eastAsia="ro-RO"/>
        </w:rPr>
        <w:t>за</w:t>
      </w:r>
      <w:proofErr w:type="spellEnd"/>
      <w:r w:rsidRPr="00D74350">
        <w:rPr>
          <w:sz w:val="24"/>
          <w:szCs w:val="24"/>
          <w:lang w:val="en" w:eastAsia="ro-RO"/>
        </w:rPr>
        <w:t xml:space="preserve"> </w:t>
      </w:r>
      <w:proofErr w:type="spellStart"/>
      <w:r w:rsidRPr="00D74350">
        <w:rPr>
          <w:sz w:val="24"/>
          <w:szCs w:val="24"/>
          <w:lang w:val="en" w:eastAsia="ro-RO"/>
        </w:rPr>
        <w:t>отстраняване</w:t>
      </w:r>
      <w:proofErr w:type="spellEnd"/>
      <w:r w:rsidRPr="00D74350">
        <w:rPr>
          <w:sz w:val="24"/>
          <w:szCs w:val="24"/>
          <w:lang w:val="en" w:eastAsia="ro-RO"/>
        </w:rPr>
        <w:t xml:space="preserve"> </w:t>
      </w:r>
      <w:proofErr w:type="spellStart"/>
      <w:r w:rsidRPr="00D74350">
        <w:rPr>
          <w:sz w:val="24"/>
          <w:szCs w:val="24"/>
          <w:lang w:val="en" w:eastAsia="ro-RO"/>
        </w:rPr>
        <w:t>или</w:t>
      </w:r>
      <w:proofErr w:type="spellEnd"/>
      <w:r w:rsidRPr="00D74350">
        <w:rPr>
          <w:sz w:val="24"/>
          <w:szCs w:val="24"/>
          <w:lang w:val="en" w:eastAsia="ro-RO"/>
        </w:rPr>
        <w:t xml:space="preserve"> </w:t>
      </w:r>
      <w:proofErr w:type="spellStart"/>
      <w:r w:rsidRPr="00D74350">
        <w:rPr>
          <w:sz w:val="24"/>
          <w:szCs w:val="24"/>
          <w:lang w:val="en" w:eastAsia="ro-RO"/>
        </w:rPr>
        <w:t>изпълнението</w:t>
      </w:r>
      <w:proofErr w:type="spellEnd"/>
      <w:r w:rsidRPr="00D74350">
        <w:rPr>
          <w:sz w:val="24"/>
          <w:szCs w:val="24"/>
          <w:lang w:val="en" w:eastAsia="ro-RO"/>
        </w:rPr>
        <w:t xml:space="preserve"> </w:t>
      </w:r>
      <w:proofErr w:type="spellStart"/>
      <w:r w:rsidRPr="00D74350">
        <w:rPr>
          <w:sz w:val="24"/>
          <w:szCs w:val="24"/>
          <w:lang w:val="en" w:eastAsia="ro-RO"/>
        </w:rPr>
        <w:t>на</w:t>
      </w:r>
      <w:proofErr w:type="spellEnd"/>
      <w:r w:rsidRPr="00D74350">
        <w:rPr>
          <w:sz w:val="24"/>
          <w:szCs w:val="24"/>
          <w:lang w:val="en" w:eastAsia="ro-RO"/>
        </w:rPr>
        <w:t xml:space="preserve"> </w:t>
      </w:r>
      <w:proofErr w:type="spellStart"/>
      <w:r w:rsidRPr="00D74350">
        <w:rPr>
          <w:sz w:val="24"/>
          <w:szCs w:val="24"/>
          <w:lang w:val="en" w:eastAsia="ro-RO"/>
        </w:rPr>
        <w:t>критериите</w:t>
      </w:r>
      <w:proofErr w:type="spellEnd"/>
      <w:r w:rsidRPr="00D74350">
        <w:rPr>
          <w:sz w:val="24"/>
          <w:szCs w:val="24"/>
          <w:lang w:val="en" w:eastAsia="ro-RO"/>
        </w:rPr>
        <w:t xml:space="preserve"> </w:t>
      </w:r>
      <w:proofErr w:type="spellStart"/>
      <w:r w:rsidRPr="00D74350">
        <w:rPr>
          <w:sz w:val="24"/>
          <w:szCs w:val="24"/>
          <w:lang w:val="en" w:eastAsia="ro-RO"/>
        </w:rPr>
        <w:t>за</w:t>
      </w:r>
      <w:proofErr w:type="spellEnd"/>
      <w:r w:rsidRPr="00D74350">
        <w:rPr>
          <w:sz w:val="24"/>
          <w:szCs w:val="24"/>
          <w:lang w:val="en" w:eastAsia="ro-RO"/>
        </w:rPr>
        <w:t xml:space="preserve"> </w:t>
      </w:r>
      <w:proofErr w:type="spellStart"/>
      <w:r w:rsidRPr="00D74350">
        <w:rPr>
          <w:sz w:val="24"/>
          <w:szCs w:val="24"/>
          <w:lang w:val="en" w:eastAsia="ro-RO"/>
        </w:rPr>
        <w:t>подбор</w:t>
      </w:r>
      <w:proofErr w:type="spellEnd"/>
      <w:r w:rsidRPr="00D74350">
        <w:rPr>
          <w:sz w:val="24"/>
          <w:szCs w:val="24"/>
          <w:lang w:val="ro-RO" w:eastAsia="ro-RO"/>
        </w:rPr>
        <w:t>;</w:t>
      </w:r>
    </w:p>
    <w:p w:rsidR="00D74350" w:rsidRPr="00D74350" w:rsidRDefault="00D74350" w:rsidP="006745B7">
      <w:pPr>
        <w:spacing w:before="120" w:after="120" w:line="276" w:lineRule="auto"/>
        <w:jc w:val="both"/>
        <w:rPr>
          <w:sz w:val="24"/>
          <w:szCs w:val="24"/>
          <w:lang w:val="ro-RO" w:eastAsia="ro-RO"/>
        </w:rPr>
      </w:pPr>
      <w:r w:rsidRPr="00D74350">
        <w:rPr>
          <w:b/>
          <w:sz w:val="24"/>
          <w:szCs w:val="24"/>
          <w:lang w:val="ro-RO" w:eastAsia="ro-RO"/>
        </w:rPr>
        <w:t>д)</w:t>
      </w:r>
      <w:r w:rsidRPr="00D74350">
        <w:rPr>
          <w:sz w:val="24"/>
          <w:szCs w:val="24"/>
          <w:lang w:val="ro-RO" w:eastAsia="ro-RO"/>
        </w:rPr>
        <w:t xml:space="preserve"> </w:t>
      </w:r>
      <w:r w:rsidRPr="00D74350">
        <w:rPr>
          <w:sz w:val="24"/>
          <w:szCs w:val="24"/>
          <w:lang w:val="en" w:eastAsia="ro-RO"/>
        </w:rPr>
        <w:t xml:space="preserve">е </w:t>
      </w:r>
      <w:proofErr w:type="spellStart"/>
      <w:r w:rsidRPr="00D74350">
        <w:rPr>
          <w:sz w:val="24"/>
          <w:szCs w:val="24"/>
          <w:lang w:val="en" w:eastAsia="ro-RO"/>
        </w:rPr>
        <w:t>установено</w:t>
      </w:r>
      <w:proofErr w:type="spellEnd"/>
      <w:r w:rsidRPr="00D74350">
        <w:rPr>
          <w:sz w:val="24"/>
          <w:szCs w:val="24"/>
          <w:lang w:val="en" w:eastAsia="ro-RO"/>
        </w:rPr>
        <w:t xml:space="preserve"> с </w:t>
      </w:r>
      <w:proofErr w:type="spellStart"/>
      <w:r w:rsidRPr="00D74350">
        <w:rPr>
          <w:sz w:val="24"/>
          <w:szCs w:val="24"/>
          <w:lang w:val="en" w:eastAsia="ro-RO"/>
        </w:rPr>
        <w:t>влязло</w:t>
      </w:r>
      <w:proofErr w:type="spellEnd"/>
      <w:r w:rsidRPr="00D74350">
        <w:rPr>
          <w:sz w:val="24"/>
          <w:szCs w:val="24"/>
          <w:lang w:val="en" w:eastAsia="ro-RO"/>
        </w:rPr>
        <w:t xml:space="preserve"> в </w:t>
      </w:r>
      <w:proofErr w:type="spellStart"/>
      <w:r w:rsidRPr="00D74350">
        <w:rPr>
          <w:sz w:val="24"/>
          <w:szCs w:val="24"/>
          <w:lang w:val="en" w:eastAsia="ro-RO"/>
        </w:rPr>
        <w:t>сила</w:t>
      </w:r>
      <w:proofErr w:type="spellEnd"/>
      <w:r w:rsidRPr="00D74350">
        <w:rPr>
          <w:sz w:val="24"/>
          <w:szCs w:val="24"/>
          <w:lang w:val="en" w:eastAsia="ro-RO"/>
        </w:rPr>
        <w:t xml:space="preserve"> </w:t>
      </w:r>
      <w:proofErr w:type="spellStart"/>
      <w:r w:rsidRPr="00D74350">
        <w:rPr>
          <w:sz w:val="24"/>
          <w:szCs w:val="24"/>
          <w:lang w:val="en" w:eastAsia="ro-RO"/>
        </w:rPr>
        <w:t>наказателно</w:t>
      </w:r>
      <w:proofErr w:type="spellEnd"/>
      <w:r w:rsidRPr="00D74350">
        <w:rPr>
          <w:sz w:val="24"/>
          <w:szCs w:val="24"/>
          <w:lang w:val="en" w:eastAsia="ro-RO"/>
        </w:rPr>
        <w:t xml:space="preserve"> </w:t>
      </w:r>
      <w:proofErr w:type="spellStart"/>
      <w:r w:rsidRPr="00D74350">
        <w:rPr>
          <w:sz w:val="24"/>
          <w:szCs w:val="24"/>
          <w:lang w:val="en" w:eastAsia="ro-RO"/>
        </w:rPr>
        <w:t>постановление</w:t>
      </w:r>
      <w:proofErr w:type="spellEnd"/>
      <w:r w:rsidRPr="00D74350">
        <w:rPr>
          <w:sz w:val="24"/>
          <w:szCs w:val="24"/>
          <w:lang w:val="en" w:eastAsia="ro-RO"/>
        </w:rPr>
        <w:t xml:space="preserve"> </w:t>
      </w:r>
      <w:proofErr w:type="spellStart"/>
      <w:r w:rsidRPr="00D74350">
        <w:rPr>
          <w:sz w:val="24"/>
          <w:szCs w:val="24"/>
          <w:lang w:val="en" w:eastAsia="ro-RO"/>
        </w:rPr>
        <w:t>или</w:t>
      </w:r>
      <w:proofErr w:type="spellEnd"/>
      <w:r w:rsidRPr="00D74350">
        <w:rPr>
          <w:sz w:val="24"/>
          <w:szCs w:val="24"/>
          <w:lang w:val="en" w:eastAsia="ro-RO"/>
        </w:rPr>
        <w:t xml:space="preserve"> </w:t>
      </w:r>
      <w:proofErr w:type="spellStart"/>
      <w:r w:rsidRPr="00D74350">
        <w:rPr>
          <w:sz w:val="24"/>
          <w:szCs w:val="24"/>
          <w:lang w:val="en" w:eastAsia="ro-RO"/>
        </w:rPr>
        <w:t>съдебно</w:t>
      </w:r>
      <w:proofErr w:type="spellEnd"/>
      <w:r w:rsidRPr="00D74350">
        <w:rPr>
          <w:sz w:val="24"/>
          <w:szCs w:val="24"/>
          <w:lang w:val="en" w:eastAsia="ro-RO"/>
        </w:rPr>
        <w:t xml:space="preserve"> </w:t>
      </w:r>
      <w:proofErr w:type="spellStart"/>
      <w:r w:rsidRPr="00D74350">
        <w:rPr>
          <w:sz w:val="24"/>
          <w:szCs w:val="24"/>
          <w:lang w:val="en" w:eastAsia="ro-RO"/>
        </w:rPr>
        <w:t>решение</w:t>
      </w:r>
      <w:proofErr w:type="spellEnd"/>
      <w:r w:rsidRPr="00D74350">
        <w:rPr>
          <w:sz w:val="24"/>
          <w:szCs w:val="24"/>
          <w:lang w:val="en" w:eastAsia="ro-RO"/>
        </w:rPr>
        <w:t xml:space="preserve">, </w:t>
      </w:r>
      <w:proofErr w:type="spellStart"/>
      <w:r w:rsidRPr="00D74350">
        <w:rPr>
          <w:sz w:val="24"/>
          <w:szCs w:val="24"/>
          <w:lang w:val="en" w:eastAsia="ro-RO"/>
        </w:rPr>
        <w:t>нарушение</w:t>
      </w:r>
      <w:proofErr w:type="spellEnd"/>
      <w:r w:rsidRPr="00D74350">
        <w:rPr>
          <w:sz w:val="24"/>
          <w:szCs w:val="24"/>
          <w:lang w:val="en" w:eastAsia="ro-RO"/>
        </w:rPr>
        <w:t xml:space="preserve"> </w:t>
      </w:r>
      <w:proofErr w:type="spellStart"/>
      <w:r w:rsidRPr="00D74350">
        <w:rPr>
          <w:sz w:val="24"/>
          <w:szCs w:val="24"/>
          <w:lang w:val="en" w:eastAsia="ro-RO"/>
        </w:rPr>
        <w:t>на</w:t>
      </w:r>
      <w:proofErr w:type="spellEnd"/>
      <w:r w:rsidRPr="00D74350">
        <w:rPr>
          <w:sz w:val="24"/>
          <w:szCs w:val="24"/>
          <w:lang w:val="en" w:eastAsia="ro-RO"/>
        </w:rPr>
        <w:t xml:space="preserve"> </w:t>
      </w:r>
      <w:proofErr w:type="spellStart"/>
      <w:r w:rsidRPr="00D74350">
        <w:rPr>
          <w:sz w:val="24"/>
          <w:szCs w:val="24"/>
          <w:lang w:val="en" w:eastAsia="ro-RO"/>
        </w:rPr>
        <w:t>чл</w:t>
      </w:r>
      <w:proofErr w:type="spellEnd"/>
      <w:r w:rsidRPr="00D74350">
        <w:rPr>
          <w:sz w:val="24"/>
          <w:szCs w:val="24"/>
          <w:lang w:val="en" w:eastAsia="ro-RO"/>
        </w:rPr>
        <w:t xml:space="preserve">. </w:t>
      </w:r>
      <w:proofErr w:type="gramStart"/>
      <w:r w:rsidRPr="00D74350">
        <w:rPr>
          <w:sz w:val="24"/>
          <w:szCs w:val="24"/>
          <w:lang w:val="en" w:eastAsia="ro-RO"/>
        </w:rPr>
        <w:t xml:space="preserve">61, </w:t>
      </w:r>
      <w:proofErr w:type="spellStart"/>
      <w:r w:rsidRPr="00D74350">
        <w:rPr>
          <w:sz w:val="24"/>
          <w:szCs w:val="24"/>
          <w:lang w:val="en" w:eastAsia="ro-RO"/>
        </w:rPr>
        <w:t>ал</w:t>
      </w:r>
      <w:proofErr w:type="spellEnd"/>
      <w:r w:rsidRPr="00D74350">
        <w:rPr>
          <w:sz w:val="24"/>
          <w:szCs w:val="24"/>
          <w:lang w:val="en" w:eastAsia="ro-RO"/>
        </w:rPr>
        <w:t>.</w:t>
      </w:r>
      <w:proofErr w:type="gramEnd"/>
      <w:r w:rsidRPr="00D74350">
        <w:rPr>
          <w:sz w:val="24"/>
          <w:szCs w:val="24"/>
          <w:lang w:val="en" w:eastAsia="ro-RO"/>
        </w:rPr>
        <w:t xml:space="preserve"> </w:t>
      </w:r>
      <w:proofErr w:type="gramStart"/>
      <w:r w:rsidRPr="00D74350">
        <w:rPr>
          <w:sz w:val="24"/>
          <w:szCs w:val="24"/>
          <w:lang w:val="en" w:eastAsia="ro-RO"/>
        </w:rPr>
        <w:t xml:space="preserve">1, </w:t>
      </w:r>
      <w:proofErr w:type="spellStart"/>
      <w:r w:rsidRPr="00D74350">
        <w:rPr>
          <w:sz w:val="24"/>
          <w:szCs w:val="24"/>
          <w:lang w:val="en" w:eastAsia="ro-RO"/>
        </w:rPr>
        <w:t>чл</w:t>
      </w:r>
      <w:proofErr w:type="spellEnd"/>
      <w:r w:rsidRPr="00D74350">
        <w:rPr>
          <w:sz w:val="24"/>
          <w:szCs w:val="24"/>
          <w:lang w:val="en" w:eastAsia="ro-RO"/>
        </w:rPr>
        <w:t>.</w:t>
      </w:r>
      <w:proofErr w:type="gramEnd"/>
      <w:r w:rsidRPr="00D74350">
        <w:rPr>
          <w:sz w:val="24"/>
          <w:szCs w:val="24"/>
          <w:lang w:val="en" w:eastAsia="ro-RO"/>
        </w:rPr>
        <w:t xml:space="preserve"> </w:t>
      </w:r>
      <w:proofErr w:type="gramStart"/>
      <w:r w:rsidRPr="00D74350">
        <w:rPr>
          <w:sz w:val="24"/>
          <w:szCs w:val="24"/>
          <w:lang w:val="en" w:eastAsia="ro-RO"/>
        </w:rPr>
        <w:t xml:space="preserve">62, </w:t>
      </w:r>
      <w:proofErr w:type="spellStart"/>
      <w:r w:rsidRPr="00D74350">
        <w:rPr>
          <w:sz w:val="24"/>
          <w:szCs w:val="24"/>
          <w:lang w:val="en" w:eastAsia="ro-RO"/>
        </w:rPr>
        <w:t>ал</w:t>
      </w:r>
      <w:proofErr w:type="spellEnd"/>
      <w:r w:rsidRPr="00D74350">
        <w:rPr>
          <w:sz w:val="24"/>
          <w:szCs w:val="24"/>
          <w:lang w:val="en" w:eastAsia="ro-RO"/>
        </w:rPr>
        <w:t>.</w:t>
      </w:r>
      <w:proofErr w:type="gramEnd"/>
      <w:r w:rsidRPr="00D74350">
        <w:rPr>
          <w:sz w:val="24"/>
          <w:szCs w:val="24"/>
          <w:lang w:val="en" w:eastAsia="ro-RO"/>
        </w:rPr>
        <w:t xml:space="preserve"> </w:t>
      </w:r>
      <w:proofErr w:type="gramStart"/>
      <w:r w:rsidRPr="00D74350">
        <w:rPr>
          <w:sz w:val="24"/>
          <w:szCs w:val="24"/>
          <w:lang w:val="en" w:eastAsia="ro-RO"/>
        </w:rPr>
        <w:t xml:space="preserve">1 </w:t>
      </w:r>
      <w:proofErr w:type="spellStart"/>
      <w:r w:rsidRPr="00D74350">
        <w:rPr>
          <w:sz w:val="24"/>
          <w:szCs w:val="24"/>
          <w:lang w:val="en" w:eastAsia="ro-RO"/>
        </w:rPr>
        <w:t>или</w:t>
      </w:r>
      <w:proofErr w:type="spellEnd"/>
      <w:r w:rsidRPr="00D74350">
        <w:rPr>
          <w:sz w:val="24"/>
          <w:szCs w:val="24"/>
          <w:lang w:val="en" w:eastAsia="ro-RO"/>
        </w:rPr>
        <w:t xml:space="preserve"> 3, </w:t>
      </w:r>
      <w:proofErr w:type="spellStart"/>
      <w:r w:rsidRPr="00D74350">
        <w:rPr>
          <w:sz w:val="24"/>
          <w:szCs w:val="24"/>
          <w:lang w:val="en" w:eastAsia="ro-RO"/>
        </w:rPr>
        <w:t>чл</w:t>
      </w:r>
      <w:proofErr w:type="spellEnd"/>
      <w:r w:rsidRPr="00D74350">
        <w:rPr>
          <w:sz w:val="24"/>
          <w:szCs w:val="24"/>
          <w:lang w:val="en" w:eastAsia="ro-RO"/>
        </w:rPr>
        <w:t>.</w:t>
      </w:r>
      <w:proofErr w:type="gramEnd"/>
      <w:r w:rsidRPr="00D74350">
        <w:rPr>
          <w:sz w:val="24"/>
          <w:szCs w:val="24"/>
          <w:lang w:val="en" w:eastAsia="ro-RO"/>
        </w:rPr>
        <w:t xml:space="preserve"> </w:t>
      </w:r>
      <w:proofErr w:type="gramStart"/>
      <w:r w:rsidRPr="00D74350">
        <w:rPr>
          <w:sz w:val="24"/>
          <w:szCs w:val="24"/>
          <w:lang w:val="en" w:eastAsia="ro-RO"/>
        </w:rPr>
        <w:t xml:space="preserve">63, </w:t>
      </w:r>
      <w:proofErr w:type="spellStart"/>
      <w:r w:rsidRPr="00D74350">
        <w:rPr>
          <w:sz w:val="24"/>
          <w:szCs w:val="24"/>
          <w:lang w:val="en" w:eastAsia="ro-RO"/>
        </w:rPr>
        <w:t>ал</w:t>
      </w:r>
      <w:proofErr w:type="spellEnd"/>
      <w:r w:rsidRPr="00D74350">
        <w:rPr>
          <w:sz w:val="24"/>
          <w:szCs w:val="24"/>
          <w:lang w:val="en" w:eastAsia="ro-RO"/>
        </w:rPr>
        <w:t>.</w:t>
      </w:r>
      <w:proofErr w:type="gramEnd"/>
      <w:r w:rsidRPr="00D74350">
        <w:rPr>
          <w:sz w:val="24"/>
          <w:szCs w:val="24"/>
          <w:lang w:val="en" w:eastAsia="ro-RO"/>
        </w:rPr>
        <w:t xml:space="preserve"> </w:t>
      </w:r>
      <w:proofErr w:type="gramStart"/>
      <w:r w:rsidRPr="00D74350">
        <w:rPr>
          <w:sz w:val="24"/>
          <w:szCs w:val="24"/>
          <w:lang w:val="en" w:eastAsia="ro-RO"/>
        </w:rPr>
        <w:t xml:space="preserve">1 </w:t>
      </w:r>
      <w:proofErr w:type="spellStart"/>
      <w:r w:rsidRPr="00D74350">
        <w:rPr>
          <w:sz w:val="24"/>
          <w:szCs w:val="24"/>
          <w:lang w:val="en" w:eastAsia="ro-RO"/>
        </w:rPr>
        <w:t>или</w:t>
      </w:r>
      <w:proofErr w:type="spellEnd"/>
      <w:r w:rsidRPr="00D74350">
        <w:rPr>
          <w:sz w:val="24"/>
          <w:szCs w:val="24"/>
          <w:lang w:val="en" w:eastAsia="ro-RO"/>
        </w:rPr>
        <w:t xml:space="preserve"> 2, </w:t>
      </w:r>
      <w:proofErr w:type="spellStart"/>
      <w:r w:rsidRPr="00D74350">
        <w:rPr>
          <w:sz w:val="24"/>
          <w:szCs w:val="24"/>
          <w:lang w:val="en" w:eastAsia="ro-RO"/>
        </w:rPr>
        <w:t>чл</w:t>
      </w:r>
      <w:proofErr w:type="spellEnd"/>
      <w:r w:rsidRPr="00D74350">
        <w:rPr>
          <w:sz w:val="24"/>
          <w:szCs w:val="24"/>
          <w:lang w:val="en" w:eastAsia="ro-RO"/>
        </w:rPr>
        <w:t>.</w:t>
      </w:r>
      <w:proofErr w:type="gramEnd"/>
      <w:r w:rsidRPr="00D74350">
        <w:rPr>
          <w:sz w:val="24"/>
          <w:szCs w:val="24"/>
          <w:lang w:val="en" w:eastAsia="ro-RO"/>
        </w:rPr>
        <w:t xml:space="preserve"> </w:t>
      </w:r>
      <w:proofErr w:type="gramStart"/>
      <w:r w:rsidRPr="00D74350">
        <w:rPr>
          <w:sz w:val="24"/>
          <w:szCs w:val="24"/>
          <w:lang w:val="en" w:eastAsia="ro-RO"/>
        </w:rPr>
        <w:t xml:space="preserve">118, </w:t>
      </w:r>
      <w:proofErr w:type="spellStart"/>
      <w:r w:rsidRPr="00D74350">
        <w:rPr>
          <w:sz w:val="24"/>
          <w:szCs w:val="24"/>
          <w:lang w:val="en" w:eastAsia="ro-RO"/>
        </w:rPr>
        <w:t>чл</w:t>
      </w:r>
      <w:proofErr w:type="spellEnd"/>
      <w:r w:rsidRPr="00D74350">
        <w:rPr>
          <w:sz w:val="24"/>
          <w:szCs w:val="24"/>
          <w:lang w:val="en" w:eastAsia="ro-RO"/>
        </w:rPr>
        <w:t>.</w:t>
      </w:r>
      <w:proofErr w:type="gramEnd"/>
      <w:r w:rsidRPr="00D74350">
        <w:rPr>
          <w:sz w:val="24"/>
          <w:szCs w:val="24"/>
          <w:lang w:val="en" w:eastAsia="ro-RO"/>
        </w:rPr>
        <w:t xml:space="preserve"> </w:t>
      </w:r>
      <w:proofErr w:type="gramStart"/>
      <w:r w:rsidRPr="00D74350">
        <w:rPr>
          <w:sz w:val="24"/>
          <w:szCs w:val="24"/>
          <w:lang w:val="en" w:eastAsia="ro-RO"/>
        </w:rPr>
        <w:t xml:space="preserve">128, </w:t>
      </w:r>
      <w:proofErr w:type="spellStart"/>
      <w:r w:rsidRPr="00D74350">
        <w:rPr>
          <w:sz w:val="24"/>
          <w:szCs w:val="24"/>
          <w:lang w:val="en" w:eastAsia="ro-RO"/>
        </w:rPr>
        <w:t>чл</w:t>
      </w:r>
      <w:proofErr w:type="spellEnd"/>
      <w:r w:rsidRPr="00D74350">
        <w:rPr>
          <w:sz w:val="24"/>
          <w:szCs w:val="24"/>
          <w:lang w:val="en" w:eastAsia="ro-RO"/>
        </w:rPr>
        <w:t>.</w:t>
      </w:r>
      <w:proofErr w:type="gramEnd"/>
      <w:r w:rsidRPr="00D74350">
        <w:rPr>
          <w:sz w:val="24"/>
          <w:szCs w:val="24"/>
          <w:lang w:val="en" w:eastAsia="ro-RO"/>
        </w:rPr>
        <w:t xml:space="preserve"> </w:t>
      </w:r>
      <w:proofErr w:type="gramStart"/>
      <w:r w:rsidRPr="00D74350">
        <w:rPr>
          <w:sz w:val="24"/>
          <w:szCs w:val="24"/>
          <w:lang w:val="en" w:eastAsia="ro-RO"/>
        </w:rPr>
        <w:t xml:space="preserve">228, </w:t>
      </w:r>
      <w:proofErr w:type="spellStart"/>
      <w:r w:rsidRPr="00D74350">
        <w:rPr>
          <w:sz w:val="24"/>
          <w:szCs w:val="24"/>
          <w:lang w:val="en" w:eastAsia="ro-RO"/>
        </w:rPr>
        <w:t>ал</w:t>
      </w:r>
      <w:proofErr w:type="spellEnd"/>
      <w:r w:rsidRPr="00D74350">
        <w:rPr>
          <w:sz w:val="24"/>
          <w:szCs w:val="24"/>
          <w:lang w:val="en" w:eastAsia="ro-RO"/>
        </w:rPr>
        <w:t>.</w:t>
      </w:r>
      <w:proofErr w:type="gramEnd"/>
      <w:r w:rsidRPr="00D74350">
        <w:rPr>
          <w:sz w:val="24"/>
          <w:szCs w:val="24"/>
          <w:lang w:val="en" w:eastAsia="ro-RO"/>
        </w:rPr>
        <w:t xml:space="preserve"> </w:t>
      </w:r>
      <w:proofErr w:type="gramStart"/>
      <w:r w:rsidRPr="00D74350">
        <w:rPr>
          <w:sz w:val="24"/>
          <w:szCs w:val="24"/>
          <w:lang w:val="en" w:eastAsia="ro-RO"/>
        </w:rPr>
        <w:t xml:space="preserve">3, </w:t>
      </w:r>
      <w:proofErr w:type="spellStart"/>
      <w:r w:rsidRPr="00D74350">
        <w:rPr>
          <w:sz w:val="24"/>
          <w:szCs w:val="24"/>
          <w:lang w:val="en" w:eastAsia="ro-RO"/>
        </w:rPr>
        <w:t>чл</w:t>
      </w:r>
      <w:proofErr w:type="spellEnd"/>
      <w:r w:rsidRPr="00D74350">
        <w:rPr>
          <w:sz w:val="24"/>
          <w:szCs w:val="24"/>
          <w:lang w:val="en" w:eastAsia="ro-RO"/>
        </w:rPr>
        <w:t>.</w:t>
      </w:r>
      <w:proofErr w:type="gramEnd"/>
      <w:r w:rsidRPr="00D74350">
        <w:rPr>
          <w:sz w:val="24"/>
          <w:szCs w:val="24"/>
          <w:lang w:val="en" w:eastAsia="ro-RO"/>
        </w:rPr>
        <w:t xml:space="preserve"> </w:t>
      </w:r>
      <w:proofErr w:type="gramStart"/>
      <w:r w:rsidRPr="00D74350">
        <w:rPr>
          <w:sz w:val="24"/>
          <w:szCs w:val="24"/>
          <w:lang w:val="en" w:eastAsia="ro-RO"/>
        </w:rPr>
        <w:t xml:space="preserve">245 и </w:t>
      </w:r>
      <w:proofErr w:type="spellStart"/>
      <w:r w:rsidRPr="00D74350">
        <w:rPr>
          <w:sz w:val="24"/>
          <w:szCs w:val="24"/>
          <w:lang w:val="en" w:eastAsia="ro-RO"/>
        </w:rPr>
        <w:t>чл</w:t>
      </w:r>
      <w:proofErr w:type="spellEnd"/>
      <w:r w:rsidRPr="00D74350">
        <w:rPr>
          <w:sz w:val="24"/>
          <w:szCs w:val="24"/>
          <w:lang w:val="en" w:eastAsia="ro-RO"/>
        </w:rPr>
        <w:t>.</w:t>
      </w:r>
      <w:proofErr w:type="gramEnd"/>
      <w:r w:rsidRPr="00D74350">
        <w:rPr>
          <w:sz w:val="24"/>
          <w:szCs w:val="24"/>
          <w:lang w:val="en" w:eastAsia="ro-RO"/>
        </w:rPr>
        <w:t xml:space="preserve"> 301 - 305 </w:t>
      </w:r>
      <w:proofErr w:type="spellStart"/>
      <w:r w:rsidRPr="00D74350">
        <w:rPr>
          <w:sz w:val="24"/>
          <w:szCs w:val="24"/>
          <w:lang w:val="en" w:eastAsia="ro-RO"/>
        </w:rPr>
        <w:t>от</w:t>
      </w:r>
      <w:proofErr w:type="spellEnd"/>
      <w:r w:rsidRPr="00D74350">
        <w:rPr>
          <w:sz w:val="24"/>
          <w:szCs w:val="24"/>
          <w:lang w:val="en" w:eastAsia="ro-RO"/>
        </w:rPr>
        <w:t xml:space="preserve"> </w:t>
      </w:r>
      <w:proofErr w:type="spellStart"/>
      <w:r w:rsidRPr="00D74350">
        <w:rPr>
          <w:sz w:val="24"/>
          <w:szCs w:val="24"/>
          <w:lang w:val="en" w:eastAsia="ro-RO"/>
        </w:rPr>
        <w:t>Кодекса</w:t>
      </w:r>
      <w:proofErr w:type="spellEnd"/>
      <w:r w:rsidRPr="00D74350">
        <w:rPr>
          <w:sz w:val="24"/>
          <w:szCs w:val="24"/>
          <w:lang w:val="en" w:eastAsia="ro-RO"/>
        </w:rPr>
        <w:t xml:space="preserve"> </w:t>
      </w:r>
      <w:proofErr w:type="spellStart"/>
      <w:r w:rsidRPr="00D74350">
        <w:rPr>
          <w:sz w:val="24"/>
          <w:szCs w:val="24"/>
          <w:lang w:val="en" w:eastAsia="ro-RO"/>
        </w:rPr>
        <w:t>на</w:t>
      </w:r>
      <w:proofErr w:type="spellEnd"/>
      <w:r w:rsidRPr="00D74350">
        <w:rPr>
          <w:sz w:val="24"/>
          <w:szCs w:val="24"/>
          <w:lang w:val="en" w:eastAsia="ro-RO"/>
        </w:rPr>
        <w:t xml:space="preserve"> </w:t>
      </w:r>
      <w:proofErr w:type="spellStart"/>
      <w:r w:rsidRPr="00D74350">
        <w:rPr>
          <w:sz w:val="24"/>
          <w:szCs w:val="24"/>
          <w:lang w:val="en" w:eastAsia="ro-RO"/>
        </w:rPr>
        <w:t>труда</w:t>
      </w:r>
      <w:proofErr w:type="spellEnd"/>
      <w:r w:rsidRPr="00D74350">
        <w:rPr>
          <w:sz w:val="24"/>
          <w:szCs w:val="24"/>
          <w:lang w:val="en" w:eastAsia="ro-RO"/>
        </w:rPr>
        <w:t xml:space="preserve"> </w:t>
      </w:r>
      <w:proofErr w:type="spellStart"/>
      <w:r w:rsidRPr="00D74350">
        <w:rPr>
          <w:sz w:val="24"/>
          <w:szCs w:val="24"/>
          <w:lang w:val="en" w:eastAsia="ro-RO"/>
        </w:rPr>
        <w:t>или</w:t>
      </w:r>
      <w:proofErr w:type="spellEnd"/>
      <w:r w:rsidRPr="00D74350">
        <w:rPr>
          <w:sz w:val="24"/>
          <w:szCs w:val="24"/>
          <w:lang w:val="en" w:eastAsia="ro-RO"/>
        </w:rPr>
        <w:t xml:space="preserve"> </w:t>
      </w:r>
      <w:proofErr w:type="spellStart"/>
      <w:r w:rsidRPr="00D74350">
        <w:rPr>
          <w:sz w:val="24"/>
          <w:szCs w:val="24"/>
          <w:lang w:val="en" w:eastAsia="ro-RO"/>
        </w:rPr>
        <w:t>чл</w:t>
      </w:r>
      <w:proofErr w:type="spellEnd"/>
      <w:r w:rsidRPr="00D74350">
        <w:rPr>
          <w:sz w:val="24"/>
          <w:szCs w:val="24"/>
          <w:lang w:val="en" w:eastAsia="ro-RO"/>
        </w:rPr>
        <w:t xml:space="preserve">. </w:t>
      </w:r>
      <w:proofErr w:type="gramStart"/>
      <w:r w:rsidRPr="00D74350">
        <w:rPr>
          <w:sz w:val="24"/>
          <w:szCs w:val="24"/>
          <w:lang w:val="en" w:eastAsia="ro-RO"/>
        </w:rPr>
        <w:t xml:space="preserve">13, </w:t>
      </w:r>
      <w:proofErr w:type="spellStart"/>
      <w:r w:rsidRPr="00D74350">
        <w:rPr>
          <w:sz w:val="24"/>
          <w:szCs w:val="24"/>
          <w:lang w:val="en" w:eastAsia="ro-RO"/>
        </w:rPr>
        <w:t>ал</w:t>
      </w:r>
      <w:proofErr w:type="spellEnd"/>
      <w:r w:rsidRPr="00D74350">
        <w:rPr>
          <w:sz w:val="24"/>
          <w:szCs w:val="24"/>
          <w:lang w:val="en" w:eastAsia="ro-RO"/>
        </w:rPr>
        <w:t>.</w:t>
      </w:r>
      <w:proofErr w:type="gramEnd"/>
      <w:r w:rsidRPr="00D74350">
        <w:rPr>
          <w:sz w:val="24"/>
          <w:szCs w:val="24"/>
          <w:lang w:val="en" w:eastAsia="ro-RO"/>
        </w:rPr>
        <w:t xml:space="preserve"> 1 </w:t>
      </w:r>
      <w:proofErr w:type="spellStart"/>
      <w:r w:rsidRPr="00D74350">
        <w:rPr>
          <w:sz w:val="24"/>
          <w:szCs w:val="24"/>
          <w:lang w:val="en" w:eastAsia="ro-RO"/>
        </w:rPr>
        <w:t>от</w:t>
      </w:r>
      <w:proofErr w:type="spellEnd"/>
      <w:r w:rsidRPr="00D74350">
        <w:rPr>
          <w:sz w:val="24"/>
          <w:szCs w:val="24"/>
          <w:lang w:val="en" w:eastAsia="ro-RO"/>
        </w:rPr>
        <w:t xml:space="preserve"> </w:t>
      </w:r>
      <w:proofErr w:type="spellStart"/>
      <w:r w:rsidRPr="00D74350">
        <w:rPr>
          <w:sz w:val="24"/>
          <w:szCs w:val="24"/>
          <w:lang w:val="en" w:eastAsia="ro-RO"/>
        </w:rPr>
        <w:t>Закона</w:t>
      </w:r>
      <w:proofErr w:type="spellEnd"/>
      <w:r w:rsidRPr="00D74350">
        <w:rPr>
          <w:sz w:val="24"/>
          <w:szCs w:val="24"/>
          <w:lang w:val="en" w:eastAsia="ro-RO"/>
        </w:rPr>
        <w:t xml:space="preserve"> </w:t>
      </w:r>
      <w:proofErr w:type="spellStart"/>
      <w:r w:rsidRPr="00D74350">
        <w:rPr>
          <w:sz w:val="24"/>
          <w:szCs w:val="24"/>
          <w:lang w:val="en" w:eastAsia="ro-RO"/>
        </w:rPr>
        <w:t>за</w:t>
      </w:r>
      <w:proofErr w:type="spellEnd"/>
      <w:r w:rsidRPr="00D74350">
        <w:rPr>
          <w:sz w:val="24"/>
          <w:szCs w:val="24"/>
          <w:lang w:val="en" w:eastAsia="ro-RO"/>
        </w:rPr>
        <w:t xml:space="preserve"> </w:t>
      </w:r>
      <w:proofErr w:type="spellStart"/>
      <w:r w:rsidRPr="00D74350">
        <w:rPr>
          <w:sz w:val="24"/>
          <w:szCs w:val="24"/>
          <w:lang w:val="en" w:eastAsia="ro-RO"/>
        </w:rPr>
        <w:t>трудовата</w:t>
      </w:r>
      <w:proofErr w:type="spellEnd"/>
      <w:r w:rsidRPr="00D74350">
        <w:rPr>
          <w:sz w:val="24"/>
          <w:szCs w:val="24"/>
          <w:lang w:val="en" w:eastAsia="ro-RO"/>
        </w:rPr>
        <w:t xml:space="preserve"> </w:t>
      </w:r>
      <w:proofErr w:type="spellStart"/>
      <w:r w:rsidRPr="00D74350">
        <w:rPr>
          <w:sz w:val="24"/>
          <w:szCs w:val="24"/>
          <w:lang w:val="en" w:eastAsia="ro-RO"/>
        </w:rPr>
        <w:t>миграция</w:t>
      </w:r>
      <w:proofErr w:type="spellEnd"/>
      <w:r w:rsidRPr="00D74350">
        <w:rPr>
          <w:sz w:val="24"/>
          <w:szCs w:val="24"/>
          <w:lang w:val="en" w:eastAsia="ro-RO"/>
        </w:rPr>
        <w:t xml:space="preserve"> и </w:t>
      </w:r>
      <w:proofErr w:type="spellStart"/>
      <w:r w:rsidRPr="00D74350">
        <w:rPr>
          <w:sz w:val="24"/>
          <w:szCs w:val="24"/>
          <w:lang w:val="en" w:eastAsia="ro-RO"/>
        </w:rPr>
        <w:t>трудовата</w:t>
      </w:r>
      <w:proofErr w:type="spellEnd"/>
      <w:r w:rsidRPr="00D74350">
        <w:rPr>
          <w:sz w:val="24"/>
          <w:szCs w:val="24"/>
          <w:lang w:val="en" w:eastAsia="ro-RO"/>
        </w:rPr>
        <w:t xml:space="preserve"> </w:t>
      </w:r>
      <w:proofErr w:type="spellStart"/>
      <w:r w:rsidRPr="00D74350">
        <w:rPr>
          <w:sz w:val="24"/>
          <w:szCs w:val="24"/>
          <w:lang w:val="en" w:eastAsia="ro-RO"/>
        </w:rPr>
        <w:t>мобилност</w:t>
      </w:r>
      <w:proofErr w:type="spellEnd"/>
      <w:r w:rsidRPr="00D74350">
        <w:rPr>
          <w:sz w:val="24"/>
          <w:szCs w:val="24"/>
          <w:lang w:val="en" w:eastAsia="ro-RO"/>
        </w:rPr>
        <w:t xml:space="preserve"> </w:t>
      </w:r>
      <w:proofErr w:type="spellStart"/>
      <w:r w:rsidRPr="00D74350">
        <w:rPr>
          <w:sz w:val="24"/>
          <w:szCs w:val="24"/>
          <w:lang w:val="en" w:eastAsia="ro-RO"/>
        </w:rPr>
        <w:t>или</w:t>
      </w:r>
      <w:proofErr w:type="spellEnd"/>
      <w:r w:rsidRPr="00D74350">
        <w:rPr>
          <w:sz w:val="24"/>
          <w:szCs w:val="24"/>
          <w:lang w:val="en" w:eastAsia="ro-RO"/>
        </w:rPr>
        <w:t xml:space="preserve"> </w:t>
      </w:r>
      <w:proofErr w:type="spellStart"/>
      <w:r w:rsidRPr="00D74350">
        <w:rPr>
          <w:sz w:val="24"/>
          <w:szCs w:val="24"/>
          <w:lang w:val="en" w:eastAsia="ro-RO"/>
        </w:rPr>
        <w:t>аналогични</w:t>
      </w:r>
      <w:proofErr w:type="spellEnd"/>
      <w:r w:rsidRPr="00D74350">
        <w:rPr>
          <w:sz w:val="24"/>
          <w:szCs w:val="24"/>
          <w:lang w:val="en" w:eastAsia="ro-RO"/>
        </w:rPr>
        <w:t xml:space="preserve"> </w:t>
      </w:r>
      <w:proofErr w:type="spellStart"/>
      <w:r w:rsidRPr="00D74350">
        <w:rPr>
          <w:sz w:val="24"/>
          <w:szCs w:val="24"/>
          <w:lang w:val="en" w:eastAsia="ro-RO"/>
        </w:rPr>
        <w:t>задължения</w:t>
      </w:r>
      <w:proofErr w:type="spellEnd"/>
      <w:r w:rsidRPr="00D74350">
        <w:rPr>
          <w:sz w:val="24"/>
          <w:szCs w:val="24"/>
          <w:lang w:val="en" w:eastAsia="ro-RO"/>
        </w:rPr>
        <w:t xml:space="preserve">, </w:t>
      </w:r>
      <w:proofErr w:type="spellStart"/>
      <w:r w:rsidRPr="00D74350">
        <w:rPr>
          <w:sz w:val="24"/>
          <w:szCs w:val="24"/>
          <w:lang w:val="en" w:eastAsia="ro-RO"/>
        </w:rPr>
        <w:t>установени</w:t>
      </w:r>
      <w:proofErr w:type="spellEnd"/>
      <w:r w:rsidRPr="00D74350">
        <w:rPr>
          <w:sz w:val="24"/>
          <w:szCs w:val="24"/>
          <w:lang w:val="en" w:eastAsia="ro-RO"/>
        </w:rPr>
        <w:t xml:space="preserve"> с </w:t>
      </w:r>
      <w:proofErr w:type="spellStart"/>
      <w:r w:rsidRPr="00D74350">
        <w:rPr>
          <w:sz w:val="24"/>
          <w:szCs w:val="24"/>
          <w:lang w:val="en" w:eastAsia="ro-RO"/>
        </w:rPr>
        <w:t>акт</w:t>
      </w:r>
      <w:proofErr w:type="spellEnd"/>
      <w:r w:rsidRPr="00D74350">
        <w:rPr>
          <w:sz w:val="24"/>
          <w:szCs w:val="24"/>
          <w:lang w:val="en" w:eastAsia="ro-RO"/>
        </w:rPr>
        <w:t xml:space="preserve"> </w:t>
      </w:r>
      <w:proofErr w:type="spellStart"/>
      <w:r w:rsidRPr="00D74350">
        <w:rPr>
          <w:sz w:val="24"/>
          <w:szCs w:val="24"/>
          <w:lang w:val="en" w:eastAsia="ro-RO"/>
        </w:rPr>
        <w:t>на</w:t>
      </w:r>
      <w:proofErr w:type="spellEnd"/>
      <w:r w:rsidRPr="00D74350">
        <w:rPr>
          <w:sz w:val="24"/>
          <w:szCs w:val="24"/>
          <w:lang w:val="en" w:eastAsia="ro-RO"/>
        </w:rPr>
        <w:t xml:space="preserve"> </w:t>
      </w:r>
      <w:proofErr w:type="spellStart"/>
      <w:r w:rsidRPr="00D74350">
        <w:rPr>
          <w:sz w:val="24"/>
          <w:szCs w:val="24"/>
          <w:lang w:val="en" w:eastAsia="ro-RO"/>
        </w:rPr>
        <w:t>компетентен</w:t>
      </w:r>
      <w:proofErr w:type="spellEnd"/>
      <w:r w:rsidRPr="00D74350">
        <w:rPr>
          <w:sz w:val="24"/>
          <w:szCs w:val="24"/>
          <w:lang w:val="en" w:eastAsia="ro-RO"/>
        </w:rPr>
        <w:t xml:space="preserve"> </w:t>
      </w:r>
      <w:proofErr w:type="spellStart"/>
      <w:r w:rsidRPr="00D74350">
        <w:rPr>
          <w:sz w:val="24"/>
          <w:szCs w:val="24"/>
          <w:lang w:val="en" w:eastAsia="ro-RO"/>
        </w:rPr>
        <w:t>орган</w:t>
      </w:r>
      <w:proofErr w:type="spellEnd"/>
      <w:r w:rsidRPr="00D74350">
        <w:rPr>
          <w:sz w:val="24"/>
          <w:szCs w:val="24"/>
          <w:lang w:val="en" w:eastAsia="ro-RO"/>
        </w:rPr>
        <w:t xml:space="preserve">, </w:t>
      </w:r>
      <w:proofErr w:type="spellStart"/>
      <w:r w:rsidRPr="00D74350">
        <w:rPr>
          <w:sz w:val="24"/>
          <w:szCs w:val="24"/>
          <w:lang w:val="en" w:eastAsia="ro-RO"/>
        </w:rPr>
        <w:t>съгласно</w:t>
      </w:r>
      <w:proofErr w:type="spellEnd"/>
      <w:r w:rsidRPr="00D74350">
        <w:rPr>
          <w:sz w:val="24"/>
          <w:szCs w:val="24"/>
          <w:lang w:val="en" w:eastAsia="ro-RO"/>
        </w:rPr>
        <w:t xml:space="preserve"> </w:t>
      </w:r>
      <w:proofErr w:type="spellStart"/>
      <w:r w:rsidRPr="00D74350">
        <w:rPr>
          <w:sz w:val="24"/>
          <w:szCs w:val="24"/>
          <w:lang w:val="en" w:eastAsia="ro-RO"/>
        </w:rPr>
        <w:t>законодателството</w:t>
      </w:r>
      <w:proofErr w:type="spellEnd"/>
      <w:r w:rsidRPr="00D74350">
        <w:rPr>
          <w:sz w:val="24"/>
          <w:szCs w:val="24"/>
          <w:lang w:val="en" w:eastAsia="ro-RO"/>
        </w:rPr>
        <w:t xml:space="preserve"> </w:t>
      </w:r>
      <w:proofErr w:type="spellStart"/>
      <w:r w:rsidRPr="00D74350">
        <w:rPr>
          <w:sz w:val="24"/>
          <w:szCs w:val="24"/>
          <w:lang w:val="en" w:eastAsia="ro-RO"/>
        </w:rPr>
        <w:t>на</w:t>
      </w:r>
      <w:proofErr w:type="spellEnd"/>
      <w:r w:rsidRPr="00D74350">
        <w:rPr>
          <w:sz w:val="24"/>
          <w:szCs w:val="24"/>
          <w:lang w:val="en" w:eastAsia="ro-RO"/>
        </w:rPr>
        <w:t xml:space="preserve"> </w:t>
      </w:r>
      <w:proofErr w:type="spellStart"/>
      <w:r w:rsidRPr="00D74350">
        <w:rPr>
          <w:sz w:val="24"/>
          <w:szCs w:val="24"/>
          <w:lang w:val="en" w:eastAsia="ro-RO"/>
        </w:rPr>
        <w:t>държавата</w:t>
      </w:r>
      <w:proofErr w:type="spellEnd"/>
      <w:r w:rsidRPr="00D74350">
        <w:rPr>
          <w:sz w:val="24"/>
          <w:szCs w:val="24"/>
          <w:lang w:val="en" w:eastAsia="ro-RO"/>
        </w:rPr>
        <w:t xml:space="preserve">, в </w:t>
      </w:r>
      <w:proofErr w:type="spellStart"/>
      <w:r w:rsidRPr="00D74350">
        <w:rPr>
          <w:sz w:val="24"/>
          <w:szCs w:val="24"/>
          <w:lang w:val="en" w:eastAsia="ro-RO"/>
        </w:rPr>
        <w:t>която</w:t>
      </w:r>
      <w:proofErr w:type="spellEnd"/>
      <w:r w:rsidRPr="00D74350">
        <w:rPr>
          <w:sz w:val="24"/>
          <w:szCs w:val="24"/>
          <w:lang w:val="en" w:eastAsia="ro-RO"/>
        </w:rPr>
        <w:t xml:space="preserve"> </w:t>
      </w:r>
      <w:proofErr w:type="spellStart"/>
      <w:r w:rsidRPr="00D74350">
        <w:rPr>
          <w:sz w:val="24"/>
          <w:szCs w:val="24"/>
          <w:lang w:val="en" w:eastAsia="ro-RO"/>
        </w:rPr>
        <w:t>кандидатът</w:t>
      </w:r>
      <w:proofErr w:type="spellEnd"/>
      <w:r w:rsidRPr="00D74350">
        <w:rPr>
          <w:sz w:val="24"/>
          <w:szCs w:val="24"/>
          <w:lang w:val="en" w:eastAsia="ro-RO"/>
        </w:rPr>
        <w:t xml:space="preserve"> </w:t>
      </w:r>
      <w:proofErr w:type="spellStart"/>
      <w:r w:rsidRPr="00D74350">
        <w:rPr>
          <w:sz w:val="24"/>
          <w:szCs w:val="24"/>
          <w:lang w:val="en" w:eastAsia="ro-RO"/>
        </w:rPr>
        <w:t>или</w:t>
      </w:r>
      <w:proofErr w:type="spellEnd"/>
      <w:r w:rsidRPr="00D74350">
        <w:rPr>
          <w:sz w:val="24"/>
          <w:szCs w:val="24"/>
          <w:lang w:val="en" w:eastAsia="ro-RO"/>
        </w:rPr>
        <w:t xml:space="preserve"> </w:t>
      </w:r>
      <w:proofErr w:type="spellStart"/>
      <w:r w:rsidRPr="00D74350">
        <w:rPr>
          <w:sz w:val="24"/>
          <w:szCs w:val="24"/>
          <w:lang w:val="en" w:eastAsia="ro-RO"/>
        </w:rPr>
        <w:t>участникът</w:t>
      </w:r>
      <w:proofErr w:type="spellEnd"/>
      <w:r w:rsidRPr="00D74350">
        <w:rPr>
          <w:sz w:val="24"/>
          <w:szCs w:val="24"/>
          <w:lang w:val="en" w:eastAsia="ro-RO"/>
        </w:rPr>
        <w:t xml:space="preserve"> е </w:t>
      </w:r>
      <w:proofErr w:type="spellStart"/>
      <w:r w:rsidRPr="00D74350">
        <w:rPr>
          <w:sz w:val="24"/>
          <w:szCs w:val="24"/>
          <w:lang w:val="en" w:eastAsia="ro-RO"/>
        </w:rPr>
        <w:t>установен</w:t>
      </w:r>
      <w:proofErr w:type="spellEnd"/>
      <w:r w:rsidRPr="00D74350">
        <w:rPr>
          <w:sz w:val="24"/>
          <w:szCs w:val="24"/>
          <w:lang w:val="en" w:eastAsia="ro-RO"/>
        </w:rPr>
        <w:t>;</w:t>
      </w:r>
      <w:r w:rsidRPr="00D74350">
        <w:rPr>
          <w:b/>
          <w:sz w:val="24"/>
          <w:szCs w:val="24"/>
          <w:lang w:val="ro-RO" w:eastAsia="ro-RO"/>
        </w:rPr>
        <w:t>е)</w:t>
      </w:r>
      <w:r w:rsidRPr="00D74350">
        <w:rPr>
          <w:sz w:val="24"/>
          <w:szCs w:val="24"/>
          <w:lang w:val="ro-RO" w:eastAsia="ro-RO"/>
        </w:rPr>
        <w:t xml:space="preserve"> налице е конфликт на интереси, който не може да бъде отстранен.</w:t>
      </w:r>
    </w:p>
    <w:p w:rsidR="00D74350" w:rsidRPr="00D74350" w:rsidRDefault="00D74350" w:rsidP="00B85648">
      <w:pPr>
        <w:numPr>
          <w:ilvl w:val="2"/>
          <w:numId w:val="10"/>
        </w:numPr>
        <w:spacing w:before="120" w:after="120" w:line="276" w:lineRule="auto"/>
        <w:ind w:left="0" w:firstLine="0"/>
        <w:jc w:val="both"/>
        <w:rPr>
          <w:sz w:val="24"/>
          <w:szCs w:val="24"/>
          <w:lang w:val="ro-RO" w:eastAsia="ro-RO"/>
        </w:rPr>
      </w:pPr>
      <w:r w:rsidRPr="00D74350">
        <w:rPr>
          <w:sz w:val="24"/>
          <w:szCs w:val="24"/>
          <w:lang w:val="ro-RO" w:eastAsia="ro-RO"/>
        </w:rPr>
        <w:t>Основанията по т. 2.1.1, б. „а”,</w:t>
      </w:r>
      <w:r w:rsidRPr="00D74350">
        <w:rPr>
          <w:sz w:val="24"/>
          <w:szCs w:val="24"/>
          <w:lang w:eastAsia="ro-RO"/>
        </w:rPr>
        <w:t xml:space="preserve"> „б”</w:t>
      </w:r>
      <w:r w:rsidRPr="00D74350">
        <w:rPr>
          <w:sz w:val="24"/>
          <w:szCs w:val="24"/>
          <w:lang w:val="ro-RO" w:eastAsia="ro-RO"/>
        </w:rPr>
        <w:t xml:space="preserve"> и „е” </w:t>
      </w:r>
      <w:proofErr w:type="spellStart"/>
      <w:r w:rsidRPr="00D74350">
        <w:rPr>
          <w:sz w:val="24"/>
          <w:szCs w:val="24"/>
          <w:lang w:val="en" w:eastAsia="ro-RO"/>
        </w:rPr>
        <w:t>се</w:t>
      </w:r>
      <w:proofErr w:type="spellEnd"/>
      <w:r w:rsidRPr="00D74350">
        <w:rPr>
          <w:sz w:val="24"/>
          <w:szCs w:val="24"/>
          <w:lang w:val="en" w:eastAsia="ro-RO"/>
        </w:rPr>
        <w:t xml:space="preserve"> </w:t>
      </w:r>
      <w:proofErr w:type="spellStart"/>
      <w:r w:rsidRPr="00D74350">
        <w:rPr>
          <w:sz w:val="24"/>
          <w:szCs w:val="24"/>
          <w:lang w:val="en" w:eastAsia="ro-RO"/>
        </w:rPr>
        <w:t>отнасят</w:t>
      </w:r>
      <w:proofErr w:type="spellEnd"/>
      <w:r w:rsidRPr="00D74350">
        <w:rPr>
          <w:sz w:val="24"/>
          <w:szCs w:val="24"/>
          <w:lang w:val="en" w:eastAsia="ro-RO"/>
        </w:rPr>
        <w:t xml:space="preserve"> </w:t>
      </w:r>
      <w:proofErr w:type="spellStart"/>
      <w:r w:rsidRPr="00D74350">
        <w:rPr>
          <w:sz w:val="24"/>
          <w:szCs w:val="24"/>
          <w:lang w:val="en" w:eastAsia="ro-RO"/>
        </w:rPr>
        <w:t>за</w:t>
      </w:r>
      <w:proofErr w:type="spellEnd"/>
      <w:r w:rsidRPr="00D74350">
        <w:rPr>
          <w:sz w:val="24"/>
          <w:szCs w:val="24"/>
          <w:lang w:val="en" w:eastAsia="ro-RO"/>
        </w:rPr>
        <w:t xml:space="preserve"> </w:t>
      </w:r>
      <w:proofErr w:type="spellStart"/>
      <w:r w:rsidRPr="00D74350">
        <w:rPr>
          <w:sz w:val="24"/>
          <w:szCs w:val="24"/>
          <w:lang w:val="en" w:eastAsia="ro-RO"/>
        </w:rPr>
        <w:t>лицата</w:t>
      </w:r>
      <w:proofErr w:type="spellEnd"/>
      <w:r w:rsidRPr="00D74350">
        <w:rPr>
          <w:sz w:val="24"/>
          <w:szCs w:val="24"/>
          <w:lang w:val="en" w:eastAsia="ro-RO"/>
        </w:rPr>
        <w:t xml:space="preserve">, </w:t>
      </w:r>
      <w:proofErr w:type="spellStart"/>
      <w:r w:rsidRPr="00D74350">
        <w:rPr>
          <w:sz w:val="24"/>
          <w:szCs w:val="24"/>
          <w:lang w:val="en" w:eastAsia="ro-RO"/>
        </w:rPr>
        <w:t>които</w:t>
      </w:r>
      <w:proofErr w:type="spellEnd"/>
      <w:r w:rsidRPr="00D74350">
        <w:rPr>
          <w:sz w:val="24"/>
          <w:szCs w:val="24"/>
          <w:lang w:val="en" w:eastAsia="ro-RO"/>
        </w:rPr>
        <w:t xml:space="preserve"> </w:t>
      </w:r>
      <w:proofErr w:type="spellStart"/>
      <w:r w:rsidRPr="00D74350">
        <w:rPr>
          <w:sz w:val="24"/>
          <w:szCs w:val="24"/>
          <w:lang w:val="en" w:eastAsia="ro-RO"/>
        </w:rPr>
        <w:t>представляват</w:t>
      </w:r>
      <w:proofErr w:type="spellEnd"/>
      <w:r w:rsidRPr="00D74350">
        <w:rPr>
          <w:sz w:val="24"/>
          <w:szCs w:val="24"/>
          <w:lang w:val="en" w:eastAsia="ro-RO"/>
        </w:rPr>
        <w:t xml:space="preserve"> </w:t>
      </w:r>
      <w:proofErr w:type="spellStart"/>
      <w:r w:rsidRPr="00D74350">
        <w:rPr>
          <w:sz w:val="24"/>
          <w:szCs w:val="24"/>
          <w:lang w:val="en" w:eastAsia="ro-RO"/>
        </w:rPr>
        <w:t>участника</w:t>
      </w:r>
      <w:proofErr w:type="spellEnd"/>
      <w:r w:rsidRPr="00D74350">
        <w:rPr>
          <w:sz w:val="24"/>
          <w:szCs w:val="24"/>
          <w:lang w:val="en" w:eastAsia="ro-RO"/>
        </w:rPr>
        <w:t xml:space="preserve"> </w:t>
      </w:r>
      <w:proofErr w:type="spellStart"/>
      <w:r w:rsidRPr="00D74350">
        <w:rPr>
          <w:sz w:val="24"/>
          <w:szCs w:val="24"/>
          <w:lang w:val="en" w:eastAsia="ro-RO"/>
        </w:rPr>
        <w:t>или</w:t>
      </w:r>
      <w:proofErr w:type="spellEnd"/>
      <w:r w:rsidRPr="00D74350">
        <w:rPr>
          <w:sz w:val="24"/>
          <w:szCs w:val="24"/>
          <w:lang w:val="en" w:eastAsia="ro-RO"/>
        </w:rPr>
        <w:t xml:space="preserve"> </w:t>
      </w:r>
      <w:proofErr w:type="spellStart"/>
      <w:r w:rsidRPr="00D74350">
        <w:rPr>
          <w:sz w:val="24"/>
          <w:szCs w:val="24"/>
          <w:lang w:val="en" w:eastAsia="ro-RO"/>
        </w:rPr>
        <w:t>кандидата</w:t>
      </w:r>
      <w:proofErr w:type="spellEnd"/>
      <w:r w:rsidRPr="00D74350">
        <w:rPr>
          <w:sz w:val="24"/>
          <w:szCs w:val="24"/>
          <w:lang w:val="en" w:eastAsia="ro-RO"/>
        </w:rPr>
        <w:t xml:space="preserve"> и </w:t>
      </w:r>
      <w:proofErr w:type="spellStart"/>
      <w:r w:rsidRPr="00D74350">
        <w:rPr>
          <w:sz w:val="24"/>
          <w:szCs w:val="24"/>
          <w:lang w:val="en" w:eastAsia="ro-RO"/>
        </w:rPr>
        <w:t>за</w:t>
      </w:r>
      <w:proofErr w:type="spellEnd"/>
      <w:r w:rsidRPr="00D74350">
        <w:rPr>
          <w:sz w:val="24"/>
          <w:szCs w:val="24"/>
          <w:lang w:val="en" w:eastAsia="ro-RO"/>
        </w:rPr>
        <w:t xml:space="preserve"> </w:t>
      </w:r>
      <w:proofErr w:type="spellStart"/>
      <w:r w:rsidRPr="00D74350">
        <w:rPr>
          <w:sz w:val="24"/>
          <w:szCs w:val="24"/>
          <w:lang w:val="en" w:eastAsia="ro-RO"/>
        </w:rPr>
        <w:t>членовете</w:t>
      </w:r>
      <w:proofErr w:type="spellEnd"/>
      <w:r w:rsidRPr="00D74350">
        <w:rPr>
          <w:sz w:val="24"/>
          <w:szCs w:val="24"/>
          <w:lang w:val="en" w:eastAsia="ro-RO"/>
        </w:rPr>
        <w:t xml:space="preserve"> </w:t>
      </w:r>
      <w:proofErr w:type="spellStart"/>
      <w:r w:rsidRPr="00D74350">
        <w:rPr>
          <w:sz w:val="24"/>
          <w:szCs w:val="24"/>
          <w:lang w:val="en" w:eastAsia="ro-RO"/>
        </w:rPr>
        <w:t>на</w:t>
      </w:r>
      <w:proofErr w:type="spellEnd"/>
      <w:r w:rsidRPr="00D74350">
        <w:rPr>
          <w:sz w:val="24"/>
          <w:szCs w:val="24"/>
          <w:lang w:val="en" w:eastAsia="ro-RO"/>
        </w:rPr>
        <w:t xml:space="preserve"> </w:t>
      </w:r>
      <w:proofErr w:type="spellStart"/>
      <w:r w:rsidRPr="00D74350">
        <w:rPr>
          <w:sz w:val="24"/>
          <w:szCs w:val="24"/>
          <w:lang w:val="en" w:eastAsia="ro-RO"/>
        </w:rPr>
        <w:t>неговите</w:t>
      </w:r>
      <w:proofErr w:type="spellEnd"/>
      <w:r w:rsidRPr="00D74350">
        <w:rPr>
          <w:sz w:val="24"/>
          <w:szCs w:val="24"/>
          <w:lang w:val="en" w:eastAsia="ro-RO"/>
        </w:rPr>
        <w:t xml:space="preserve"> </w:t>
      </w:r>
      <w:proofErr w:type="spellStart"/>
      <w:r w:rsidRPr="00D74350">
        <w:rPr>
          <w:sz w:val="24"/>
          <w:szCs w:val="24"/>
          <w:lang w:val="en" w:eastAsia="ro-RO"/>
        </w:rPr>
        <w:t>управителни</w:t>
      </w:r>
      <w:proofErr w:type="spellEnd"/>
      <w:r w:rsidRPr="00D74350">
        <w:rPr>
          <w:sz w:val="24"/>
          <w:szCs w:val="24"/>
          <w:lang w:val="en" w:eastAsia="ro-RO"/>
        </w:rPr>
        <w:t xml:space="preserve"> и </w:t>
      </w:r>
      <w:proofErr w:type="spellStart"/>
      <w:r w:rsidRPr="00D74350">
        <w:rPr>
          <w:sz w:val="24"/>
          <w:szCs w:val="24"/>
          <w:lang w:val="en" w:eastAsia="ro-RO"/>
        </w:rPr>
        <w:t>надзорни</w:t>
      </w:r>
      <w:proofErr w:type="spellEnd"/>
      <w:r w:rsidRPr="00D74350">
        <w:rPr>
          <w:sz w:val="24"/>
          <w:szCs w:val="24"/>
          <w:lang w:val="en" w:eastAsia="ro-RO"/>
        </w:rPr>
        <w:t xml:space="preserve"> </w:t>
      </w:r>
      <w:proofErr w:type="spellStart"/>
      <w:r w:rsidRPr="00D74350">
        <w:rPr>
          <w:sz w:val="24"/>
          <w:szCs w:val="24"/>
          <w:lang w:val="en" w:eastAsia="ro-RO"/>
        </w:rPr>
        <w:t>органи</w:t>
      </w:r>
      <w:proofErr w:type="spellEnd"/>
      <w:r w:rsidRPr="00D74350">
        <w:rPr>
          <w:sz w:val="24"/>
          <w:szCs w:val="24"/>
          <w:lang w:val="en" w:eastAsia="ro-RO"/>
        </w:rPr>
        <w:t xml:space="preserve"> </w:t>
      </w:r>
      <w:proofErr w:type="spellStart"/>
      <w:r w:rsidRPr="00D74350">
        <w:rPr>
          <w:sz w:val="24"/>
          <w:szCs w:val="24"/>
          <w:lang w:val="en" w:eastAsia="ro-RO"/>
        </w:rPr>
        <w:t>съгласно</w:t>
      </w:r>
      <w:proofErr w:type="spellEnd"/>
      <w:r w:rsidRPr="00D74350">
        <w:rPr>
          <w:sz w:val="24"/>
          <w:szCs w:val="24"/>
          <w:lang w:val="en" w:eastAsia="ro-RO"/>
        </w:rPr>
        <w:t xml:space="preserve"> </w:t>
      </w:r>
      <w:proofErr w:type="spellStart"/>
      <w:r w:rsidRPr="00D74350">
        <w:rPr>
          <w:sz w:val="24"/>
          <w:szCs w:val="24"/>
          <w:lang w:val="en" w:eastAsia="ro-RO"/>
        </w:rPr>
        <w:t>регистъра</w:t>
      </w:r>
      <w:proofErr w:type="spellEnd"/>
      <w:r w:rsidRPr="00D74350">
        <w:rPr>
          <w:sz w:val="24"/>
          <w:szCs w:val="24"/>
          <w:lang w:val="en" w:eastAsia="ro-RO"/>
        </w:rPr>
        <w:t xml:space="preserve">, в </w:t>
      </w:r>
      <w:proofErr w:type="spellStart"/>
      <w:r w:rsidRPr="00D74350">
        <w:rPr>
          <w:sz w:val="24"/>
          <w:szCs w:val="24"/>
          <w:lang w:val="en" w:eastAsia="ro-RO"/>
        </w:rPr>
        <w:t>който</w:t>
      </w:r>
      <w:proofErr w:type="spellEnd"/>
      <w:r w:rsidRPr="00D74350">
        <w:rPr>
          <w:sz w:val="24"/>
          <w:szCs w:val="24"/>
          <w:lang w:val="en" w:eastAsia="ro-RO"/>
        </w:rPr>
        <w:t xml:space="preserve"> е </w:t>
      </w:r>
      <w:proofErr w:type="spellStart"/>
      <w:r w:rsidRPr="00D74350">
        <w:rPr>
          <w:sz w:val="24"/>
          <w:szCs w:val="24"/>
          <w:lang w:val="en" w:eastAsia="ro-RO"/>
        </w:rPr>
        <w:t>вписан</w:t>
      </w:r>
      <w:proofErr w:type="spellEnd"/>
      <w:r w:rsidRPr="00D74350">
        <w:rPr>
          <w:sz w:val="24"/>
          <w:szCs w:val="24"/>
          <w:lang w:val="en" w:eastAsia="ro-RO"/>
        </w:rPr>
        <w:t xml:space="preserve"> </w:t>
      </w:r>
      <w:proofErr w:type="spellStart"/>
      <w:r w:rsidRPr="00D74350">
        <w:rPr>
          <w:sz w:val="24"/>
          <w:szCs w:val="24"/>
          <w:lang w:val="en" w:eastAsia="ro-RO"/>
        </w:rPr>
        <w:t>участникът</w:t>
      </w:r>
      <w:proofErr w:type="spellEnd"/>
      <w:r w:rsidRPr="00D74350">
        <w:rPr>
          <w:sz w:val="24"/>
          <w:szCs w:val="24"/>
          <w:lang w:val="en" w:eastAsia="ro-RO"/>
        </w:rPr>
        <w:t xml:space="preserve"> </w:t>
      </w:r>
      <w:proofErr w:type="spellStart"/>
      <w:r w:rsidRPr="00D74350">
        <w:rPr>
          <w:sz w:val="24"/>
          <w:szCs w:val="24"/>
          <w:lang w:val="en" w:eastAsia="ro-RO"/>
        </w:rPr>
        <w:t>или</w:t>
      </w:r>
      <w:proofErr w:type="spellEnd"/>
      <w:r w:rsidRPr="00D74350">
        <w:rPr>
          <w:sz w:val="24"/>
          <w:szCs w:val="24"/>
          <w:lang w:val="en" w:eastAsia="ro-RO"/>
        </w:rPr>
        <w:t xml:space="preserve"> </w:t>
      </w:r>
      <w:proofErr w:type="spellStart"/>
      <w:r w:rsidRPr="00D74350">
        <w:rPr>
          <w:sz w:val="24"/>
          <w:szCs w:val="24"/>
          <w:lang w:val="en" w:eastAsia="ro-RO"/>
        </w:rPr>
        <w:t>кандидатът</w:t>
      </w:r>
      <w:proofErr w:type="spellEnd"/>
      <w:r w:rsidRPr="00D74350">
        <w:rPr>
          <w:sz w:val="24"/>
          <w:szCs w:val="24"/>
          <w:lang w:val="en" w:eastAsia="ro-RO"/>
        </w:rPr>
        <w:t xml:space="preserve">, </w:t>
      </w:r>
      <w:proofErr w:type="spellStart"/>
      <w:r w:rsidRPr="00D74350">
        <w:rPr>
          <w:sz w:val="24"/>
          <w:szCs w:val="24"/>
          <w:lang w:val="en" w:eastAsia="ro-RO"/>
        </w:rPr>
        <w:t>ако</w:t>
      </w:r>
      <w:proofErr w:type="spellEnd"/>
      <w:r w:rsidRPr="00D74350">
        <w:rPr>
          <w:sz w:val="24"/>
          <w:szCs w:val="24"/>
          <w:lang w:val="en" w:eastAsia="ro-RO"/>
        </w:rPr>
        <w:t xml:space="preserve"> </w:t>
      </w:r>
      <w:proofErr w:type="spellStart"/>
      <w:r w:rsidRPr="00D74350">
        <w:rPr>
          <w:sz w:val="24"/>
          <w:szCs w:val="24"/>
          <w:lang w:val="en" w:eastAsia="ro-RO"/>
        </w:rPr>
        <w:t>има</w:t>
      </w:r>
      <w:proofErr w:type="spellEnd"/>
      <w:r w:rsidRPr="00D74350">
        <w:rPr>
          <w:sz w:val="24"/>
          <w:szCs w:val="24"/>
          <w:lang w:val="en" w:eastAsia="ro-RO"/>
        </w:rPr>
        <w:t xml:space="preserve"> </w:t>
      </w:r>
      <w:proofErr w:type="spellStart"/>
      <w:r w:rsidRPr="00D74350">
        <w:rPr>
          <w:sz w:val="24"/>
          <w:szCs w:val="24"/>
          <w:lang w:val="en" w:eastAsia="ro-RO"/>
        </w:rPr>
        <w:t>такъв</w:t>
      </w:r>
      <w:proofErr w:type="spellEnd"/>
      <w:r w:rsidRPr="00D74350">
        <w:rPr>
          <w:sz w:val="24"/>
          <w:szCs w:val="24"/>
          <w:lang w:val="en" w:eastAsia="ro-RO"/>
        </w:rPr>
        <w:t xml:space="preserve">, </w:t>
      </w:r>
      <w:proofErr w:type="spellStart"/>
      <w:r w:rsidRPr="00D74350">
        <w:rPr>
          <w:sz w:val="24"/>
          <w:szCs w:val="24"/>
          <w:lang w:val="en" w:eastAsia="ro-RO"/>
        </w:rPr>
        <w:t>или</w:t>
      </w:r>
      <w:proofErr w:type="spellEnd"/>
      <w:r w:rsidRPr="00D74350">
        <w:rPr>
          <w:sz w:val="24"/>
          <w:szCs w:val="24"/>
          <w:lang w:val="en" w:eastAsia="ro-RO"/>
        </w:rPr>
        <w:t xml:space="preserve"> </w:t>
      </w:r>
      <w:proofErr w:type="spellStart"/>
      <w:r w:rsidRPr="00D74350">
        <w:rPr>
          <w:sz w:val="24"/>
          <w:szCs w:val="24"/>
          <w:lang w:val="en" w:eastAsia="ro-RO"/>
        </w:rPr>
        <w:t>документите</w:t>
      </w:r>
      <w:proofErr w:type="spellEnd"/>
      <w:r w:rsidRPr="00D74350">
        <w:rPr>
          <w:sz w:val="24"/>
          <w:szCs w:val="24"/>
          <w:lang w:val="en" w:eastAsia="ro-RO"/>
        </w:rPr>
        <w:t xml:space="preserve">, </w:t>
      </w:r>
      <w:proofErr w:type="spellStart"/>
      <w:r w:rsidRPr="00D74350">
        <w:rPr>
          <w:sz w:val="24"/>
          <w:szCs w:val="24"/>
          <w:lang w:val="en" w:eastAsia="ro-RO"/>
        </w:rPr>
        <w:t>удостоверяващи</w:t>
      </w:r>
      <w:proofErr w:type="spellEnd"/>
      <w:r w:rsidRPr="00D74350">
        <w:rPr>
          <w:sz w:val="24"/>
          <w:szCs w:val="24"/>
          <w:lang w:val="en" w:eastAsia="ro-RO"/>
        </w:rPr>
        <w:t xml:space="preserve"> </w:t>
      </w:r>
      <w:proofErr w:type="spellStart"/>
      <w:r w:rsidRPr="00D74350">
        <w:rPr>
          <w:sz w:val="24"/>
          <w:szCs w:val="24"/>
          <w:lang w:val="en" w:eastAsia="ro-RO"/>
        </w:rPr>
        <w:t>правосубектността</w:t>
      </w:r>
      <w:proofErr w:type="spellEnd"/>
      <w:r w:rsidRPr="00D74350">
        <w:rPr>
          <w:sz w:val="24"/>
          <w:szCs w:val="24"/>
          <w:lang w:val="en" w:eastAsia="ro-RO"/>
        </w:rPr>
        <w:t xml:space="preserve"> </w:t>
      </w:r>
      <w:proofErr w:type="spellStart"/>
      <w:r w:rsidRPr="00D74350">
        <w:rPr>
          <w:sz w:val="24"/>
          <w:szCs w:val="24"/>
          <w:lang w:val="en" w:eastAsia="ro-RO"/>
        </w:rPr>
        <w:t>му</w:t>
      </w:r>
      <w:proofErr w:type="spellEnd"/>
      <w:r w:rsidRPr="00D74350">
        <w:rPr>
          <w:sz w:val="24"/>
          <w:szCs w:val="24"/>
          <w:lang w:val="en" w:eastAsia="ro-RO"/>
        </w:rPr>
        <w:t xml:space="preserve">. </w:t>
      </w:r>
      <w:proofErr w:type="spellStart"/>
      <w:r w:rsidRPr="00D74350">
        <w:rPr>
          <w:sz w:val="24"/>
          <w:szCs w:val="24"/>
          <w:lang w:val="en" w:eastAsia="ro-RO"/>
        </w:rPr>
        <w:t>Когато</w:t>
      </w:r>
      <w:proofErr w:type="spellEnd"/>
      <w:r w:rsidRPr="00D74350">
        <w:rPr>
          <w:sz w:val="24"/>
          <w:szCs w:val="24"/>
          <w:lang w:val="en" w:eastAsia="ro-RO"/>
        </w:rPr>
        <w:t xml:space="preserve"> в </w:t>
      </w:r>
      <w:proofErr w:type="spellStart"/>
      <w:r w:rsidRPr="00D74350">
        <w:rPr>
          <w:sz w:val="24"/>
          <w:szCs w:val="24"/>
          <w:lang w:val="en" w:eastAsia="ro-RO"/>
        </w:rPr>
        <w:t>състава</w:t>
      </w:r>
      <w:proofErr w:type="spellEnd"/>
      <w:r w:rsidRPr="00D74350">
        <w:rPr>
          <w:sz w:val="24"/>
          <w:szCs w:val="24"/>
          <w:lang w:val="en" w:eastAsia="ro-RO"/>
        </w:rPr>
        <w:t xml:space="preserve"> </w:t>
      </w:r>
      <w:proofErr w:type="spellStart"/>
      <w:r w:rsidRPr="00D74350">
        <w:rPr>
          <w:sz w:val="24"/>
          <w:szCs w:val="24"/>
          <w:lang w:val="en" w:eastAsia="ro-RO"/>
        </w:rPr>
        <w:t>на</w:t>
      </w:r>
      <w:proofErr w:type="spellEnd"/>
      <w:r w:rsidRPr="00D74350">
        <w:rPr>
          <w:sz w:val="24"/>
          <w:szCs w:val="24"/>
          <w:lang w:val="en" w:eastAsia="ro-RO"/>
        </w:rPr>
        <w:t xml:space="preserve"> </w:t>
      </w:r>
      <w:proofErr w:type="spellStart"/>
      <w:r w:rsidRPr="00D74350">
        <w:rPr>
          <w:sz w:val="24"/>
          <w:szCs w:val="24"/>
          <w:lang w:val="en" w:eastAsia="ro-RO"/>
        </w:rPr>
        <w:t>тези</w:t>
      </w:r>
      <w:proofErr w:type="spellEnd"/>
      <w:r w:rsidRPr="00D74350">
        <w:rPr>
          <w:sz w:val="24"/>
          <w:szCs w:val="24"/>
          <w:lang w:val="en" w:eastAsia="ro-RO"/>
        </w:rPr>
        <w:t xml:space="preserve"> </w:t>
      </w:r>
      <w:proofErr w:type="spellStart"/>
      <w:r w:rsidRPr="00D74350">
        <w:rPr>
          <w:sz w:val="24"/>
          <w:szCs w:val="24"/>
          <w:lang w:val="en" w:eastAsia="ro-RO"/>
        </w:rPr>
        <w:t>органи</w:t>
      </w:r>
      <w:proofErr w:type="spellEnd"/>
      <w:r w:rsidRPr="00D74350">
        <w:rPr>
          <w:sz w:val="24"/>
          <w:szCs w:val="24"/>
          <w:lang w:val="en" w:eastAsia="ro-RO"/>
        </w:rPr>
        <w:t xml:space="preserve"> </w:t>
      </w:r>
      <w:proofErr w:type="spellStart"/>
      <w:r w:rsidRPr="00D74350">
        <w:rPr>
          <w:sz w:val="24"/>
          <w:szCs w:val="24"/>
          <w:lang w:val="en" w:eastAsia="ro-RO"/>
        </w:rPr>
        <w:t>участва</w:t>
      </w:r>
      <w:proofErr w:type="spellEnd"/>
      <w:r w:rsidRPr="00D74350">
        <w:rPr>
          <w:sz w:val="24"/>
          <w:szCs w:val="24"/>
          <w:lang w:val="en" w:eastAsia="ro-RO"/>
        </w:rPr>
        <w:t xml:space="preserve"> </w:t>
      </w:r>
      <w:proofErr w:type="spellStart"/>
      <w:r w:rsidRPr="00D74350">
        <w:rPr>
          <w:sz w:val="24"/>
          <w:szCs w:val="24"/>
          <w:lang w:val="en" w:eastAsia="ro-RO"/>
        </w:rPr>
        <w:t>юридическо</w:t>
      </w:r>
      <w:proofErr w:type="spellEnd"/>
      <w:r w:rsidRPr="00D74350">
        <w:rPr>
          <w:sz w:val="24"/>
          <w:szCs w:val="24"/>
          <w:lang w:val="en" w:eastAsia="ro-RO"/>
        </w:rPr>
        <w:t xml:space="preserve"> </w:t>
      </w:r>
      <w:proofErr w:type="spellStart"/>
      <w:r w:rsidRPr="00D74350">
        <w:rPr>
          <w:sz w:val="24"/>
          <w:szCs w:val="24"/>
          <w:lang w:val="en" w:eastAsia="ro-RO"/>
        </w:rPr>
        <w:t>лице</w:t>
      </w:r>
      <w:proofErr w:type="spellEnd"/>
      <w:r w:rsidRPr="00D74350">
        <w:rPr>
          <w:sz w:val="24"/>
          <w:szCs w:val="24"/>
          <w:lang w:val="en" w:eastAsia="ro-RO"/>
        </w:rPr>
        <w:t xml:space="preserve">, </w:t>
      </w:r>
      <w:proofErr w:type="spellStart"/>
      <w:r w:rsidRPr="00D74350">
        <w:rPr>
          <w:sz w:val="24"/>
          <w:szCs w:val="24"/>
          <w:lang w:val="en" w:eastAsia="ro-RO"/>
        </w:rPr>
        <w:t>основанията</w:t>
      </w:r>
      <w:proofErr w:type="spellEnd"/>
      <w:r w:rsidRPr="00D74350">
        <w:rPr>
          <w:sz w:val="24"/>
          <w:szCs w:val="24"/>
          <w:lang w:val="en" w:eastAsia="ro-RO"/>
        </w:rPr>
        <w:t xml:space="preserve"> </w:t>
      </w:r>
      <w:proofErr w:type="spellStart"/>
      <w:r w:rsidRPr="00D74350">
        <w:rPr>
          <w:sz w:val="24"/>
          <w:szCs w:val="24"/>
          <w:lang w:val="en" w:eastAsia="ro-RO"/>
        </w:rPr>
        <w:t>се</w:t>
      </w:r>
      <w:proofErr w:type="spellEnd"/>
      <w:r w:rsidRPr="00D74350">
        <w:rPr>
          <w:sz w:val="24"/>
          <w:szCs w:val="24"/>
          <w:lang w:val="en" w:eastAsia="ro-RO"/>
        </w:rPr>
        <w:t xml:space="preserve"> </w:t>
      </w:r>
      <w:proofErr w:type="spellStart"/>
      <w:r w:rsidRPr="00D74350">
        <w:rPr>
          <w:sz w:val="24"/>
          <w:szCs w:val="24"/>
          <w:lang w:val="en" w:eastAsia="ro-RO"/>
        </w:rPr>
        <w:t>отнасят</w:t>
      </w:r>
      <w:proofErr w:type="spellEnd"/>
      <w:r w:rsidRPr="00D74350">
        <w:rPr>
          <w:sz w:val="24"/>
          <w:szCs w:val="24"/>
          <w:lang w:val="en" w:eastAsia="ro-RO"/>
        </w:rPr>
        <w:t xml:space="preserve"> </w:t>
      </w:r>
      <w:proofErr w:type="spellStart"/>
      <w:r w:rsidRPr="00D74350">
        <w:rPr>
          <w:sz w:val="24"/>
          <w:szCs w:val="24"/>
          <w:lang w:val="en" w:eastAsia="ro-RO"/>
        </w:rPr>
        <w:t>за</w:t>
      </w:r>
      <w:proofErr w:type="spellEnd"/>
      <w:r w:rsidRPr="00D74350">
        <w:rPr>
          <w:sz w:val="24"/>
          <w:szCs w:val="24"/>
          <w:lang w:val="en" w:eastAsia="ro-RO"/>
        </w:rPr>
        <w:t xml:space="preserve"> </w:t>
      </w:r>
      <w:proofErr w:type="spellStart"/>
      <w:r w:rsidRPr="00D74350">
        <w:rPr>
          <w:sz w:val="24"/>
          <w:szCs w:val="24"/>
          <w:lang w:val="en" w:eastAsia="ro-RO"/>
        </w:rPr>
        <w:t>физическите</w:t>
      </w:r>
      <w:proofErr w:type="spellEnd"/>
      <w:r w:rsidRPr="00D74350">
        <w:rPr>
          <w:sz w:val="24"/>
          <w:szCs w:val="24"/>
          <w:lang w:val="en" w:eastAsia="ro-RO"/>
        </w:rPr>
        <w:t xml:space="preserve"> </w:t>
      </w:r>
      <w:proofErr w:type="spellStart"/>
      <w:r w:rsidRPr="00D74350">
        <w:rPr>
          <w:sz w:val="24"/>
          <w:szCs w:val="24"/>
          <w:lang w:val="en" w:eastAsia="ro-RO"/>
        </w:rPr>
        <w:t>лица</w:t>
      </w:r>
      <w:proofErr w:type="spellEnd"/>
      <w:r w:rsidRPr="00D74350">
        <w:rPr>
          <w:sz w:val="24"/>
          <w:szCs w:val="24"/>
          <w:lang w:val="en" w:eastAsia="ro-RO"/>
        </w:rPr>
        <w:t xml:space="preserve">, </w:t>
      </w:r>
      <w:proofErr w:type="spellStart"/>
      <w:r w:rsidRPr="00D74350">
        <w:rPr>
          <w:sz w:val="24"/>
          <w:szCs w:val="24"/>
          <w:lang w:val="en" w:eastAsia="ro-RO"/>
        </w:rPr>
        <w:t>които</w:t>
      </w:r>
      <w:proofErr w:type="spellEnd"/>
      <w:r w:rsidRPr="00D74350">
        <w:rPr>
          <w:sz w:val="24"/>
          <w:szCs w:val="24"/>
          <w:lang w:val="en" w:eastAsia="ro-RO"/>
        </w:rPr>
        <w:t xml:space="preserve"> </w:t>
      </w:r>
      <w:proofErr w:type="spellStart"/>
      <w:r w:rsidRPr="00D74350">
        <w:rPr>
          <w:sz w:val="24"/>
          <w:szCs w:val="24"/>
          <w:lang w:val="en" w:eastAsia="ro-RO"/>
        </w:rPr>
        <w:t>го</w:t>
      </w:r>
      <w:proofErr w:type="spellEnd"/>
      <w:r w:rsidRPr="00D74350">
        <w:rPr>
          <w:sz w:val="24"/>
          <w:szCs w:val="24"/>
          <w:lang w:val="en" w:eastAsia="ro-RO"/>
        </w:rPr>
        <w:t xml:space="preserve"> </w:t>
      </w:r>
      <w:proofErr w:type="spellStart"/>
      <w:r w:rsidRPr="00D74350">
        <w:rPr>
          <w:sz w:val="24"/>
          <w:szCs w:val="24"/>
          <w:lang w:val="en" w:eastAsia="ro-RO"/>
        </w:rPr>
        <w:t>представляват</w:t>
      </w:r>
      <w:proofErr w:type="spellEnd"/>
      <w:r w:rsidRPr="00D74350">
        <w:rPr>
          <w:sz w:val="24"/>
          <w:szCs w:val="24"/>
          <w:lang w:val="en" w:eastAsia="ro-RO"/>
        </w:rPr>
        <w:t xml:space="preserve"> </w:t>
      </w:r>
      <w:proofErr w:type="spellStart"/>
      <w:r w:rsidRPr="00D74350">
        <w:rPr>
          <w:sz w:val="24"/>
          <w:szCs w:val="24"/>
          <w:lang w:val="en" w:eastAsia="ro-RO"/>
        </w:rPr>
        <w:t>съгласно</w:t>
      </w:r>
      <w:proofErr w:type="spellEnd"/>
      <w:r w:rsidRPr="00D74350">
        <w:rPr>
          <w:sz w:val="24"/>
          <w:szCs w:val="24"/>
          <w:lang w:val="en" w:eastAsia="ro-RO"/>
        </w:rPr>
        <w:t xml:space="preserve"> </w:t>
      </w:r>
      <w:proofErr w:type="spellStart"/>
      <w:r w:rsidRPr="00D74350">
        <w:rPr>
          <w:sz w:val="24"/>
          <w:szCs w:val="24"/>
          <w:lang w:val="en" w:eastAsia="ro-RO"/>
        </w:rPr>
        <w:t>регистъра</w:t>
      </w:r>
      <w:proofErr w:type="spellEnd"/>
      <w:r w:rsidRPr="00D74350">
        <w:rPr>
          <w:sz w:val="24"/>
          <w:szCs w:val="24"/>
          <w:lang w:val="en" w:eastAsia="ro-RO"/>
        </w:rPr>
        <w:t xml:space="preserve">, в </w:t>
      </w:r>
      <w:proofErr w:type="spellStart"/>
      <w:r w:rsidRPr="00D74350">
        <w:rPr>
          <w:sz w:val="24"/>
          <w:szCs w:val="24"/>
          <w:lang w:val="en" w:eastAsia="ro-RO"/>
        </w:rPr>
        <w:t>който</w:t>
      </w:r>
      <w:proofErr w:type="spellEnd"/>
      <w:r w:rsidRPr="00D74350">
        <w:rPr>
          <w:sz w:val="24"/>
          <w:szCs w:val="24"/>
          <w:lang w:val="en" w:eastAsia="ro-RO"/>
        </w:rPr>
        <w:t xml:space="preserve"> е </w:t>
      </w:r>
      <w:proofErr w:type="spellStart"/>
      <w:r w:rsidRPr="00D74350">
        <w:rPr>
          <w:sz w:val="24"/>
          <w:szCs w:val="24"/>
          <w:lang w:val="en" w:eastAsia="ro-RO"/>
        </w:rPr>
        <w:t>вписано</w:t>
      </w:r>
      <w:proofErr w:type="spellEnd"/>
      <w:r w:rsidRPr="00D74350">
        <w:rPr>
          <w:sz w:val="24"/>
          <w:szCs w:val="24"/>
          <w:lang w:val="en" w:eastAsia="ro-RO"/>
        </w:rPr>
        <w:t xml:space="preserve"> </w:t>
      </w:r>
      <w:proofErr w:type="spellStart"/>
      <w:r w:rsidRPr="00D74350">
        <w:rPr>
          <w:sz w:val="24"/>
          <w:szCs w:val="24"/>
          <w:lang w:val="en" w:eastAsia="ro-RO"/>
        </w:rPr>
        <w:t>юридическото</w:t>
      </w:r>
      <w:proofErr w:type="spellEnd"/>
      <w:r w:rsidRPr="00D74350">
        <w:rPr>
          <w:sz w:val="24"/>
          <w:szCs w:val="24"/>
          <w:lang w:val="en" w:eastAsia="ro-RO"/>
        </w:rPr>
        <w:t xml:space="preserve"> </w:t>
      </w:r>
      <w:proofErr w:type="spellStart"/>
      <w:r w:rsidRPr="00D74350">
        <w:rPr>
          <w:sz w:val="24"/>
          <w:szCs w:val="24"/>
          <w:lang w:val="en" w:eastAsia="ro-RO"/>
        </w:rPr>
        <w:t>лице</w:t>
      </w:r>
      <w:proofErr w:type="spellEnd"/>
      <w:r w:rsidRPr="00D74350">
        <w:rPr>
          <w:sz w:val="24"/>
          <w:szCs w:val="24"/>
          <w:lang w:val="en" w:eastAsia="ro-RO"/>
        </w:rPr>
        <w:t xml:space="preserve">, </w:t>
      </w:r>
      <w:proofErr w:type="spellStart"/>
      <w:r w:rsidRPr="00D74350">
        <w:rPr>
          <w:sz w:val="24"/>
          <w:szCs w:val="24"/>
          <w:lang w:val="en" w:eastAsia="ro-RO"/>
        </w:rPr>
        <w:t>ако</w:t>
      </w:r>
      <w:proofErr w:type="spellEnd"/>
      <w:r w:rsidRPr="00D74350">
        <w:rPr>
          <w:sz w:val="24"/>
          <w:szCs w:val="24"/>
          <w:lang w:val="en" w:eastAsia="ro-RO"/>
        </w:rPr>
        <w:t xml:space="preserve"> </w:t>
      </w:r>
      <w:proofErr w:type="spellStart"/>
      <w:r w:rsidRPr="00D74350">
        <w:rPr>
          <w:sz w:val="24"/>
          <w:szCs w:val="24"/>
          <w:lang w:val="en" w:eastAsia="ro-RO"/>
        </w:rPr>
        <w:t>има</w:t>
      </w:r>
      <w:proofErr w:type="spellEnd"/>
      <w:r w:rsidRPr="00D74350">
        <w:rPr>
          <w:sz w:val="24"/>
          <w:szCs w:val="24"/>
          <w:lang w:val="en" w:eastAsia="ro-RO"/>
        </w:rPr>
        <w:t xml:space="preserve"> </w:t>
      </w:r>
      <w:proofErr w:type="spellStart"/>
      <w:r w:rsidRPr="00D74350">
        <w:rPr>
          <w:sz w:val="24"/>
          <w:szCs w:val="24"/>
          <w:lang w:val="en" w:eastAsia="ro-RO"/>
        </w:rPr>
        <w:t>такъв</w:t>
      </w:r>
      <w:proofErr w:type="spellEnd"/>
      <w:r w:rsidRPr="00D74350">
        <w:rPr>
          <w:sz w:val="24"/>
          <w:szCs w:val="24"/>
          <w:lang w:val="en" w:eastAsia="ro-RO"/>
        </w:rPr>
        <w:t xml:space="preserve">, </w:t>
      </w:r>
      <w:proofErr w:type="spellStart"/>
      <w:r w:rsidRPr="00D74350">
        <w:rPr>
          <w:sz w:val="24"/>
          <w:szCs w:val="24"/>
          <w:lang w:val="en" w:eastAsia="ro-RO"/>
        </w:rPr>
        <w:t>или</w:t>
      </w:r>
      <w:proofErr w:type="spellEnd"/>
      <w:r w:rsidRPr="00D74350">
        <w:rPr>
          <w:sz w:val="24"/>
          <w:szCs w:val="24"/>
          <w:lang w:val="en" w:eastAsia="ro-RO"/>
        </w:rPr>
        <w:t xml:space="preserve"> </w:t>
      </w:r>
      <w:proofErr w:type="spellStart"/>
      <w:r w:rsidRPr="00D74350">
        <w:rPr>
          <w:sz w:val="24"/>
          <w:szCs w:val="24"/>
          <w:lang w:val="en" w:eastAsia="ro-RO"/>
        </w:rPr>
        <w:t>документите</w:t>
      </w:r>
      <w:proofErr w:type="spellEnd"/>
      <w:r w:rsidRPr="00D74350">
        <w:rPr>
          <w:sz w:val="24"/>
          <w:szCs w:val="24"/>
          <w:lang w:val="en" w:eastAsia="ro-RO"/>
        </w:rPr>
        <w:t xml:space="preserve">, </w:t>
      </w:r>
      <w:proofErr w:type="spellStart"/>
      <w:r w:rsidRPr="00D74350">
        <w:rPr>
          <w:sz w:val="24"/>
          <w:szCs w:val="24"/>
          <w:lang w:val="en" w:eastAsia="ro-RO"/>
        </w:rPr>
        <w:t>удостоверяващи</w:t>
      </w:r>
      <w:proofErr w:type="spellEnd"/>
      <w:r w:rsidRPr="00D74350">
        <w:rPr>
          <w:sz w:val="24"/>
          <w:szCs w:val="24"/>
          <w:lang w:val="en" w:eastAsia="ro-RO"/>
        </w:rPr>
        <w:t xml:space="preserve"> </w:t>
      </w:r>
      <w:proofErr w:type="spellStart"/>
      <w:r w:rsidRPr="00D74350">
        <w:rPr>
          <w:sz w:val="24"/>
          <w:szCs w:val="24"/>
          <w:lang w:val="en" w:eastAsia="ro-RO"/>
        </w:rPr>
        <w:t>правосубектността</w:t>
      </w:r>
      <w:proofErr w:type="spellEnd"/>
      <w:r w:rsidRPr="00D74350">
        <w:rPr>
          <w:sz w:val="24"/>
          <w:szCs w:val="24"/>
          <w:lang w:val="en" w:eastAsia="ro-RO"/>
        </w:rPr>
        <w:t xml:space="preserve"> </w:t>
      </w:r>
      <w:proofErr w:type="spellStart"/>
      <w:r w:rsidRPr="00D74350">
        <w:rPr>
          <w:sz w:val="24"/>
          <w:szCs w:val="24"/>
          <w:lang w:val="en" w:eastAsia="ro-RO"/>
        </w:rPr>
        <w:t>му</w:t>
      </w:r>
      <w:proofErr w:type="spellEnd"/>
      <w:r w:rsidRPr="00D74350">
        <w:rPr>
          <w:sz w:val="24"/>
          <w:szCs w:val="24"/>
          <w:lang w:val="en" w:eastAsia="ro-RO"/>
        </w:rPr>
        <w:t>.</w:t>
      </w:r>
    </w:p>
    <w:tbl>
      <w:tblPr>
        <w:tblStyle w:val="a5"/>
        <w:tblW w:w="0" w:type="auto"/>
        <w:tblInd w:w="108" w:type="dxa"/>
        <w:shd w:val="clear" w:color="auto" w:fill="F2F2F2" w:themeFill="background1" w:themeFillShade="F2"/>
        <w:tblLook w:val="04A0" w:firstRow="1" w:lastRow="0" w:firstColumn="1" w:lastColumn="0" w:noHBand="0" w:noVBand="1"/>
      </w:tblPr>
      <w:tblGrid>
        <w:gridCol w:w="9498"/>
      </w:tblGrid>
      <w:tr w:rsidR="00D74350" w:rsidRPr="00D74350" w:rsidTr="00D946D3">
        <w:tc>
          <w:tcPr>
            <w:tcW w:w="9498" w:type="dxa"/>
            <w:shd w:val="clear" w:color="auto" w:fill="F2F2F2" w:themeFill="background1" w:themeFillShade="F2"/>
          </w:tcPr>
          <w:p w:rsidR="00D74350" w:rsidRPr="00D74350" w:rsidRDefault="00D74350" w:rsidP="006745B7">
            <w:pPr>
              <w:spacing w:before="120" w:after="120" w:line="276" w:lineRule="auto"/>
              <w:jc w:val="both"/>
              <w:rPr>
                <w:sz w:val="24"/>
                <w:szCs w:val="24"/>
                <w:lang w:val="ro-RO" w:eastAsia="ro-RO"/>
              </w:rPr>
            </w:pPr>
            <w:r w:rsidRPr="00D74350">
              <w:rPr>
                <w:b/>
                <w:i/>
                <w:iCs/>
                <w:sz w:val="24"/>
                <w:szCs w:val="24"/>
                <w:lang w:val="ro-RO" w:eastAsia="ro-RO"/>
              </w:rPr>
              <w:t>Забележка</w:t>
            </w:r>
            <w:r w:rsidRPr="00D74350">
              <w:rPr>
                <w:b/>
                <w:sz w:val="24"/>
                <w:szCs w:val="24"/>
                <w:lang w:val="ro-RO" w:eastAsia="ro-RO"/>
              </w:rPr>
              <w:t>:</w:t>
            </w:r>
            <w:r w:rsidRPr="00D74350">
              <w:rPr>
                <w:sz w:val="24"/>
                <w:szCs w:val="24"/>
                <w:lang w:val="ro-RO" w:eastAsia="ro-RO"/>
              </w:rPr>
              <w:t xml:space="preserve"> Лицата, които представляват участника и лицата, които са членове на управителни и надзорни органи на участника са, както следва; </w:t>
            </w:r>
          </w:p>
          <w:p w:rsidR="00D74350" w:rsidRPr="00D74350" w:rsidRDefault="00D74350" w:rsidP="006745B7">
            <w:pPr>
              <w:spacing w:before="120" w:after="120" w:line="276" w:lineRule="auto"/>
              <w:jc w:val="both"/>
              <w:rPr>
                <w:sz w:val="24"/>
                <w:szCs w:val="24"/>
                <w:lang w:eastAsia="ro-RO"/>
              </w:rPr>
            </w:pPr>
            <w:r w:rsidRPr="00D74350">
              <w:rPr>
                <w:sz w:val="24"/>
                <w:szCs w:val="24"/>
                <w:lang w:val="ro-RO" w:eastAsia="ro-RO"/>
              </w:rPr>
              <w:t xml:space="preserve">а) </w:t>
            </w:r>
            <w:r w:rsidRPr="00D74350">
              <w:rPr>
                <w:sz w:val="24"/>
                <w:szCs w:val="24"/>
                <w:lang w:eastAsia="ro-RO"/>
              </w:rPr>
              <w:t>при събирателно дружество - лицата по чл. 84, ал. 1 и чл. 89, ал. 1 от Търговския закон;</w:t>
            </w:r>
          </w:p>
          <w:p w:rsidR="00D74350" w:rsidRPr="00D74350" w:rsidRDefault="00D74350" w:rsidP="006745B7">
            <w:pPr>
              <w:spacing w:before="120" w:after="120" w:line="276" w:lineRule="auto"/>
              <w:jc w:val="both"/>
              <w:rPr>
                <w:sz w:val="24"/>
                <w:szCs w:val="24"/>
                <w:lang w:eastAsia="ro-RO"/>
              </w:rPr>
            </w:pPr>
            <w:r w:rsidRPr="00D74350">
              <w:rPr>
                <w:sz w:val="24"/>
                <w:szCs w:val="24"/>
                <w:lang w:eastAsia="ro-RO"/>
              </w:rPr>
              <w:t xml:space="preserve">б) при командитно дружество - неограничено отговорните </w:t>
            </w:r>
            <w:proofErr w:type="spellStart"/>
            <w:r w:rsidRPr="00D74350">
              <w:rPr>
                <w:sz w:val="24"/>
                <w:szCs w:val="24"/>
                <w:lang w:eastAsia="ro-RO"/>
              </w:rPr>
              <w:t>съдружници</w:t>
            </w:r>
            <w:proofErr w:type="spellEnd"/>
            <w:r w:rsidRPr="00D74350">
              <w:rPr>
                <w:sz w:val="24"/>
                <w:szCs w:val="24"/>
                <w:lang w:eastAsia="ro-RO"/>
              </w:rPr>
              <w:t xml:space="preserve"> по чл. 105 от Търговския закон;</w:t>
            </w:r>
          </w:p>
          <w:p w:rsidR="00D74350" w:rsidRPr="00D74350" w:rsidRDefault="00D74350" w:rsidP="006745B7">
            <w:pPr>
              <w:spacing w:before="120" w:after="120" w:line="276" w:lineRule="auto"/>
              <w:jc w:val="both"/>
              <w:rPr>
                <w:sz w:val="24"/>
                <w:szCs w:val="24"/>
                <w:lang w:eastAsia="ro-RO"/>
              </w:rPr>
            </w:pPr>
            <w:r w:rsidRPr="00D74350">
              <w:rPr>
                <w:sz w:val="24"/>
                <w:szCs w:val="24"/>
                <w:lang w:eastAsia="ro-RO"/>
              </w:rPr>
              <w:t>в)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D74350" w:rsidRPr="00D74350" w:rsidRDefault="00D74350" w:rsidP="006745B7">
            <w:pPr>
              <w:spacing w:before="120" w:after="120" w:line="276" w:lineRule="auto"/>
              <w:jc w:val="both"/>
              <w:rPr>
                <w:sz w:val="24"/>
                <w:szCs w:val="24"/>
                <w:lang w:eastAsia="ro-RO"/>
              </w:rPr>
            </w:pPr>
            <w:r w:rsidRPr="00D74350">
              <w:rPr>
                <w:sz w:val="24"/>
                <w:szCs w:val="24"/>
                <w:lang w:eastAsia="ro-RO"/>
              </w:rPr>
              <w:t>г) при акционерно дружество - лицата по чл. 241, ал. 1, чл. 242, ал. 1 и чл. 244, ал. 1 от Търговския закон;</w:t>
            </w:r>
          </w:p>
          <w:p w:rsidR="00D74350" w:rsidRPr="00D74350" w:rsidRDefault="00D74350" w:rsidP="006745B7">
            <w:pPr>
              <w:spacing w:before="120" w:after="120" w:line="276" w:lineRule="auto"/>
              <w:jc w:val="both"/>
              <w:rPr>
                <w:sz w:val="24"/>
                <w:szCs w:val="24"/>
                <w:lang w:eastAsia="ro-RO"/>
              </w:rPr>
            </w:pPr>
            <w:r w:rsidRPr="00D74350">
              <w:rPr>
                <w:sz w:val="24"/>
                <w:szCs w:val="24"/>
                <w:lang w:eastAsia="ro-RO"/>
              </w:rPr>
              <w:t>д) при командитно дружество с акции - лицата по чл. 256 от Търговския закон;</w:t>
            </w:r>
          </w:p>
          <w:p w:rsidR="00D74350" w:rsidRPr="00D74350" w:rsidRDefault="00D74350" w:rsidP="006745B7">
            <w:pPr>
              <w:spacing w:before="120" w:after="120" w:line="276" w:lineRule="auto"/>
              <w:jc w:val="both"/>
              <w:rPr>
                <w:sz w:val="24"/>
                <w:szCs w:val="24"/>
                <w:lang w:eastAsia="ro-RO"/>
              </w:rPr>
            </w:pPr>
            <w:r w:rsidRPr="00D74350">
              <w:rPr>
                <w:sz w:val="24"/>
                <w:szCs w:val="24"/>
                <w:lang w:eastAsia="ro-RO"/>
              </w:rPr>
              <w:t>е) при едноличен търговец - физическото лице - търговец;</w:t>
            </w:r>
          </w:p>
          <w:p w:rsidR="00D74350" w:rsidRPr="00D74350" w:rsidRDefault="00D74350" w:rsidP="006745B7">
            <w:pPr>
              <w:spacing w:before="120" w:after="120" w:line="276" w:lineRule="auto"/>
              <w:jc w:val="both"/>
              <w:rPr>
                <w:sz w:val="24"/>
                <w:szCs w:val="24"/>
                <w:lang w:eastAsia="ro-RO"/>
              </w:rPr>
            </w:pPr>
            <w:r w:rsidRPr="00D74350">
              <w:rPr>
                <w:sz w:val="24"/>
                <w:szCs w:val="24"/>
                <w:lang w:eastAsia="ro-RO"/>
              </w:rPr>
              <w:t>ж)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D74350" w:rsidRPr="00D74350" w:rsidRDefault="00D74350" w:rsidP="006745B7">
            <w:pPr>
              <w:spacing w:before="120" w:after="120" w:line="276" w:lineRule="auto"/>
              <w:jc w:val="both"/>
              <w:rPr>
                <w:sz w:val="24"/>
                <w:szCs w:val="24"/>
                <w:lang w:eastAsia="ro-RO"/>
              </w:rPr>
            </w:pPr>
            <w:r w:rsidRPr="00D74350">
              <w:rPr>
                <w:sz w:val="24"/>
                <w:szCs w:val="24"/>
                <w:lang w:eastAsia="ro-RO"/>
              </w:rPr>
              <w:t>з) при кооперациите - лицата по чл. 20, ал. 1 и чл. 27, ал. 1 от Закона за кооперациите;</w:t>
            </w:r>
          </w:p>
          <w:p w:rsidR="00D74350" w:rsidRPr="00D74350" w:rsidRDefault="00D74350" w:rsidP="006745B7">
            <w:pPr>
              <w:spacing w:before="120" w:after="120" w:line="276" w:lineRule="auto"/>
              <w:jc w:val="both"/>
              <w:rPr>
                <w:sz w:val="24"/>
                <w:szCs w:val="24"/>
                <w:lang w:eastAsia="ro-RO"/>
              </w:rPr>
            </w:pPr>
            <w:r w:rsidRPr="00D74350">
              <w:rPr>
                <w:sz w:val="24"/>
                <w:szCs w:val="24"/>
                <w:lang w:eastAsia="ro-RO"/>
              </w:rPr>
              <w:t>и) при сдружения - членовете на управителния съвет по чл. 30, ал. 1 от Закона за юридическите лица с нестопанска цел или управителят, в случаите по чл. 30, ал. 3 от Закона за юридическите лица с нестопанска цел;</w:t>
            </w:r>
          </w:p>
          <w:p w:rsidR="00D74350" w:rsidRPr="00D74350" w:rsidRDefault="00D74350" w:rsidP="006745B7">
            <w:pPr>
              <w:spacing w:before="120" w:after="120" w:line="276" w:lineRule="auto"/>
              <w:jc w:val="both"/>
              <w:rPr>
                <w:sz w:val="24"/>
                <w:szCs w:val="24"/>
                <w:lang w:eastAsia="ro-RO"/>
              </w:rPr>
            </w:pPr>
            <w:r w:rsidRPr="00D74350">
              <w:rPr>
                <w:sz w:val="24"/>
                <w:szCs w:val="24"/>
                <w:lang w:eastAsia="ro-RO"/>
              </w:rPr>
              <w:t>к) при фондациите - лицата по чл. 35, ал. 1 от Закона за юридическите лица с нестопанска цел;</w:t>
            </w:r>
          </w:p>
          <w:p w:rsidR="00D74350" w:rsidRPr="00D74350" w:rsidRDefault="00D74350" w:rsidP="006745B7">
            <w:pPr>
              <w:spacing w:before="120" w:after="120" w:line="276" w:lineRule="auto"/>
              <w:jc w:val="both"/>
              <w:rPr>
                <w:sz w:val="24"/>
                <w:szCs w:val="24"/>
                <w:lang w:eastAsia="ro-RO"/>
              </w:rPr>
            </w:pPr>
            <w:r w:rsidRPr="00D74350">
              <w:rPr>
                <w:sz w:val="24"/>
                <w:szCs w:val="24"/>
                <w:lang w:eastAsia="ro-RO"/>
              </w:rPr>
              <w:t xml:space="preserve">л) </w:t>
            </w:r>
            <w:r w:rsidRPr="00D74350">
              <w:rPr>
                <w:sz w:val="24"/>
                <w:szCs w:val="24"/>
                <w:lang w:val="ro-RO" w:eastAsia="ro-RO"/>
              </w:rPr>
              <w:t>в случаите по б. „а” – „ж” – и прокуристите, когато има такива;</w:t>
            </w:r>
            <w:r w:rsidRPr="00D74350">
              <w:rPr>
                <w:sz w:val="24"/>
                <w:szCs w:val="24"/>
                <w:lang w:eastAsia="ro-RO"/>
              </w:rPr>
              <w:t xml:space="preserve"> </w:t>
            </w:r>
            <w:r w:rsidRPr="00D74350">
              <w:rPr>
                <w:sz w:val="24"/>
                <w:szCs w:val="24"/>
                <w:lang w:val="ro-RO" w:eastAsia="ro-RO"/>
              </w:rPr>
              <w:t xml:space="preserve">когато лицето има повече от един прокурист, декларацията се подава само от прокуриста, в чиято </w:t>
            </w:r>
            <w:r w:rsidRPr="00D74350">
              <w:rPr>
                <w:sz w:val="24"/>
                <w:szCs w:val="24"/>
                <w:lang w:val="ro-RO" w:eastAsia="ro-RO"/>
              </w:rPr>
              <w:lastRenderedPageBreak/>
              <w:t>представителна власт е включена територията на Република България</w:t>
            </w:r>
            <w:r w:rsidRPr="00D74350">
              <w:rPr>
                <w:sz w:val="24"/>
                <w:szCs w:val="24"/>
                <w:lang w:eastAsia="ro-RO"/>
              </w:rPr>
              <w:t>;</w:t>
            </w:r>
          </w:p>
          <w:p w:rsidR="00D74350" w:rsidRPr="00D74350" w:rsidRDefault="00D74350" w:rsidP="006745B7">
            <w:pPr>
              <w:spacing w:before="120" w:after="120" w:line="276" w:lineRule="auto"/>
              <w:jc w:val="both"/>
              <w:rPr>
                <w:sz w:val="24"/>
                <w:szCs w:val="24"/>
                <w:lang w:eastAsia="ro-RO"/>
              </w:rPr>
            </w:pPr>
            <w:r w:rsidRPr="00D74350">
              <w:rPr>
                <w:sz w:val="24"/>
                <w:szCs w:val="24"/>
                <w:lang w:eastAsia="ro-RO"/>
              </w:rPr>
              <w:t>м) за чуждестранните лица - лицата, които представляват, управляват и контролират кандидата или участника съгласно законодателството на държавата, в която са установени;</w:t>
            </w:r>
          </w:p>
        </w:tc>
      </w:tr>
    </w:tbl>
    <w:p w:rsidR="00D74350" w:rsidRPr="00D74350" w:rsidRDefault="00D74350" w:rsidP="00B85648">
      <w:pPr>
        <w:numPr>
          <w:ilvl w:val="2"/>
          <w:numId w:val="10"/>
        </w:numPr>
        <w:spacing w:before="120" w:after="120" w:line="276" w:lineRule="auto"/>
        <w:ind w:left="0" w:firstLine="0"/>
        <w:jc w:val="both"/>
        <w:rPr>
          <w:sz w:val="24"/>
          <w:szCs w:val="24"/>
          <w:lang w:val="ro-RO" w:eastAsia="ro-RO"/>
        </w:rPr>
      </w:pPr>
      <w:r w:rsidRPr="00D74350">
        <w:rPr>
          <w:sz w:val="24"/>
          <w:szCs w:val="24"/>
          <w:lang w:val="ro-RO" w:eastAsia="ro-RO"/>
        </w:rPr>
        <w:lastRenderedPageBreak/>
        <w:t>Отстранява се и участник в процедурата - обединение от физически и/или юридически лица, когато за член на обединението е налице някое от посочените по т. 2.1.1 по-горе основания за отстраняване.</w:t>
      </w:r>
    </w:p>
    <w:p w:rsidR="00D74350" w:rsidRPr="00D74350" w:rsidRDefault="00D74350" w:rsidP="00B85648">
      <w:pPr>
        <w:numPr>
          <w:ilvl w:val="2"/>
          <w:numId w:val="10"/>
        </w:numPr>
        <w:spacing w:before="120" w:after="120" w:line="276" w:lineRule="auto"/>
        <w:ind w:left="0" w:firstLine="0"/>
        <w:jc w:val="both"/>
        <w:rPr>
          <w:sz w:val="24"/>
          <w:szCs w:val="24"/>
          <w:lang w:val="ro-RO" w:eastAsia="ro-RO"/>
        </w:rPr>
      </w:pPr>
      <w:r w:rsidRPr="00D74350">
        <w:rPr>
          <w:sz w:val="24"/>
          <w:szCs w:val="24"/>
          <w:lang w:val="ro-RO" w:eastAsia="ro-RO"/>
        </w:rPr>
        <w:t>Основанията за отстраняване по т. 2.1.1, б. „а”</w:t>
      </w:r>
      <w:r w:rsidRPr="00D74350">
        <w:rPr>
          <w:sz w:val="24"/>
          <w:szCs w:val="24"/>
          <w:lang w:eastAsia="ro-RO"/>
        </w:rPr>
        <w:t xml:space="preserve"> и „б”</w:t>
      </w:r>
      <w:r w:rsidRPr="00D74350">
        <w:rPr>
          <w:sz w:val="24"/>
          <w:szCs w:val="24"/>
          <w:lang w:val="ro-RO" w:eastAsia="ro-RO"/>
        </w:rPr>
        <w:t xml:space="preserve"> по-горе, се прилагат до изтичане на пет години от влизането в сила на присъдата, освен ако в нея е посочен друг срок, а тези по т. 2.1.1, б. „г”, предложение първо и б. „д” – три години от датата на настъпване на обстоятелствата, освен ако в акта, с който е установено обстоятелството, е посочен друг срок.</w:t>
      </w:r>
    </w:p>
    <w:tbl>
      <w:tblPr>
        <w:tblStyle w:val="a5"/>
        <w:tblW w:w="9498" w:type="dxa"/>
        <w:tblInd w:w="108" w:type="dxa"/>
        <w:shd w:val="clear" w:color="auto" w:fill="F2F2F2" w:themeFill="background1" w:themeFillShade="F2"/>
        <w:tblLook w:val="04A0" w:firstRow="1" w:lastRow="0" w:firstColumn="1" w:lastColumn="0" w:noHBand="0" w:noVBand="1"/>
      </w:tblPr>
      <w:tblGrid>
        <w:gridCol w:w="9498"/>
      </w:tblGrid>
      <w:tr w:rsidR="00D74350" w:rsidRPr="00D74350" w:rsidTr="00D946D3">
        <w:tc>
          <w:tcPr>
            <w:tcW w:w="9498" w:type="dxa"/>
            <w:shd w:val="clear" w:color="auto" w:fill="F2F2F2" w:themeFill="background1" w:themeFillShade="F2"/>
          </w:tcPr>
          <w:p w:rsidR="00D74350" w:rsidRPr="00D74350" w:rsidRDefault="00D74350" w:rsidP="006745B7">
            <w:pPr>
              <w:spacing w:before="120" w:after="120" w:line="276" w:lineRule="auto"/>
              <w:jc w:val="both"/>
              <w:rPr>
                <w:sz w:val="24"/>
                <w:szCs w:val="24"/>
                <w:lang w:val="ro-RO" w:eastAsia="ro-RO"/>
              </w:rPr>
            </w:pPr>
            <w:r w:rsidRPr="00D74350">
              <w:rPr>
                <w:b/>
                <w:i/>
                <w:iCs/>
                <w:sz w:val="24"/>
                <w:szCs w:val="24"/>
                <w:lang w:val="ro-RO" w:eastAsia="ro-RO"/>
              </w:rPr>
              <w:t>Забележка</w:t>
            </w:r>
            <w:r w:rsidRPr="00D74350">
              <w:rPr>
                <w:b/>
                <w:sz w:val="24"/>
                <w:szCs w:val="24"/>
                <w:lang w:val="ro-RO" w:eastAsia="ro-RO"/>
              </w:rPr>
              <w:t>:</w:t>
            </w:r>
            <w:r w:rsidRPr="00D74350">
              <w:rPr>
                <w:sz w:val="24"/>
                <w:szCs w:val="24"/>
                <w:lang w:val="ro-RO" w:eastAsia="ro-RO"/>
              </w:rPr>
              <w:t xml:space="preserve"> Информация относно липсата или наличието на обстоятелства по т. 2.1.1 б. „а” се попълва в ЕЕДОП както следва:</w:t>
            </w:r>
          </w:p>
          <w:p w:rsidR="00D74350" w:rsidRPr="00D74350" w:rsidRDefault="00D74350" w:rsidP="006745B7">
            <w:pPr>
              <w:spacing w:before="120" w:after="120" w:line="276" w:lineRule="auto"/>
              <w:jc w:val="both"/>
              <w:rPr>
                <w:sz w:val="24"/>
                <w:szCs w:val="24"/>
                <w:lang w:val="ro-RO" w:eastAsia="ro-RO"/>
              </w:rPr>
            </w:pPr>
            <w:r w:rsidRPr="00D74350">
              <w:rPr>
                <w:b/>
                <w:sz w:val="24"/>
                <w:szCs w:val="24"/>
                <w:lang w:val="ro-RO" w:eastAsia="ro-RO"/>
              </w:rPr>
              <w:t>В Част ІІІ, Раздел А</w:t>
            </w:r>
            <w:r w:rsidRPr="00D74350">
              <w:rPr>
                <w:sz w:val="24"/>
                <w:szCs w:val="24"/>
                <w:lang w:val="ro-RO" w:eastAsia="ro-RO"/>
              </w:rPr>
              <w:t xml:space="preserve"> участникът следва да предостави информация относно присъди за следните престъпления: (1) участие в престъпна организация – по чл. 321 и 321а от НК; (2) корупция – по чл. 301 – 307 от НК; (3) измама – по чл. 209 – 213 от НК; (4) терористични престъпления или престъпления, които са свързани с терористични дейности - по чл. 108а, ал. 1 от НК; (5) изпиране на пари или финансиране на тероризъм – по чл. 253, 253а, или 253б от НК и по чл. 108а, ал. 2 от НК; (6) детски труд и други форми на трафик на хора – по чл. 192а или 159а - 159г от НК.</w:t>
            </w:r>
          </w:p>
          <w:p w:rsidR="00D74350" w:rsidRPr="00D74350" w:rsidRDefault="00D74350" w:rsidP="006745B7">
            <w:pPr>
              <w:spacing w:before="120" w:after="120" w:line="276" w:lineRule="auto"/>
              <w:jc w:val="both"/>
              <w:rPr>
                <w:sz w:val="24"/>
                <w:szCs w:val="24"/>
                <w:lang w:val="ro-RO" w:eastAsia="ro-RO"/>
              </w:rPr>
            </w:pPr>
            <w:r w:rsidRPr="00D74350">
              <w:rPr>
                <w:b/>
                <w:sz w:val="24"/>
                <w:szCs w:val="24"/>
                <w:lang w:val="ro-RO" w:eastAsia="ro-RO"/>
              </w:rPr>
              <w:t>В Част ІІІ, Раздел Г</w:t>
            </w:r>
            <w:r w:rsidRPr="00D74350">
              <w:rPr>
                <w:sz w:val="24"/>
                <w:szCs w:val="24"/>
                <w:lang w:val="ro-RO" w:eastAsia="ro-RO"/>
              </w:rPr>
              <w:t xml:space="preserve"> участникът следва да предостави информация относно присъди за престъпления по чл. 194 – 208, чл. 213 а – 217, чл. 219 – 252 и чл. 254а – 260 от НК.</w:t>
            </w:r>
          </w:p>
          <w:p w:rsidR="00D74350" w:rsidRPr="00D74350" w:rsidRDefault="00D74350" w:rsidP="006745B7">
            <w:pPr>
              <w:spacing w:before="120" w:after="120" w:line="276" w:lineRule="auto"/>
              <w:jc w:val="both"/>
              <w:rPr>
                <w:sz w:val="24"/>
                <w:szCs w:val="24"/>
                <w:lang w:val="ro-RO" w:eastAsia="ro-RO"/>
              </w:rPr>
            </w:pPr>
            <w:r w:rsidRPr="00D74350">
              <w:rPr>
                <w:sz w:val="24"/>
                <w:szCs w:val="24"/>
                <w:lang w:val="ro-RO" w:eastAsia="ro-RO"/>
              </w:rPr>
              <w:t>Участниците посочват информация за престъпления, аналогични на посочените в т. 2.1.1 б. „а“ при наличие на присъда в друга държава членка или трета страна.</w:t>
            </w:r>
          </w:p>
          <w:p w:rsidR="00D74350" w:rsidRPr="00D74350" w:rsidRDefault="00D74350" w:rsidP="006745B7">
            <w:pPr>
              <w:spacing w:before="120" w:after="120" w:line="276" w:lineRule="auto"/>
              <w:jc w:val="both"/>
              <w:rPr>
                <w:sz w:val="24"/>
                <w:szCs w:val="24"/>
                <w:lang w:val="ro-RO" w:eastAsia="ro-RO"/>
              </w:rPr>
            </w:pPr>
            <w:r w:rsidRPr="00D74350">
              <w:rPr>
                <w:sz w:val="24"/>
                <w:szCs w:val="24"/>
                <w:lang w:val="ro-RO" w:eastAsia="ro-RO"/>
              </w:rPr>
              <w:t xml:space="preserve">Информация относно липсата или наличието на обстоятелства по т. 2.1.1 б. „б” се попълва в </w:t>
            </w:r>
            <w:r w:rsidRPr="00D74350">
              <w:rPr>
                <w:b/>
                <w:sz w:val="24"/>
                <w:szCs w:val="24"/>
                <w:lang w:val="ro-RO" w:eastAsia="ro-RO"/>
              </w:rPr>
              <w:t>Част ІІІ, Раздел Б</w:t>
            </w:r>
            <w:r w:rsidRPr="00D74350">
              <w:rPr>
                <w:sz w:val="24"/>
                <w:szCs w:val="24"/>
                <w:lang w:val="ro-RO" w:eastAsia="ro-RO"/>
              </w:rPr>
              <w:t xml:space="preserve"> от ЕЕДОП.</w:t>
            </w:r>
          </w:p>
          <w:p w:rsidR="00D74350" w:rsidRPr="00D74350" w:rsidRDefault="00D74350" w:rsidP="006745B7">
            <w:pPr>
              <w:spacing w:before="120" w:after="120" w:line="276" w:lineRule="auto"/>
              <w:jc w:val="both"/>
              <w:rPr>
                <w:sz w:val="24"/>
                <w:szCs w:val="24"/>
                <w:lang w:val="ro-RO" w:eastAsia="ro-RO"/>
              </w:rPr>
            </w:pPr>
            <w:r w:rsidRPr="00D74350">
              <w:rPr>
                <w:sz w:val="24"/>
                <w:szCs w:val="24"/>
                <w:lang w:val="ro-RO" w:eastAsia="ro-RO"/>
              </w:rPr>
              <w:t xml:space="preserve">Информация относно липсата или наличието на обстоятелства по т. 2.1.1 б. „в” – “е” се попълва </w:t>
            </w:r>
            <w:r w:rsidRPr="00D74350">
              <w:rPr>
                <w:b/>
                <w:sz w:val="24"/>
                <w:szCs w:val="24"/>
                <w:lang w:val="ro-RO" w:eastAsia="ro-RO"/>
              </w:rPr>
              <w:t xml:space="preserve">в Част ІІІ, Раздел В </w:t>
            </w:r>
            <w:r w:rsidRPr="00D74350">
              <w:rPr>
                <w:sz w:val="24"/>
                <w:szCs w:val="24"/>
                <w:lang w:val="ro-RO" w:eastAsia="ro-RO"/>
              </w:rPr>
              <w:t>от ЕЕДОП.</w:t>
            </w:r>
          </w:p>
          <w:p w:rsidR="00D74350" w:rsidRPr="00D74350" w:rsidRDefault="00D74350" w:rsidP="006745B7">
            <w:pPr>
              <w:spacing w:before="120" w:after="120" w:line="276" w:lineRule="auto"/>
              <w:jc w:val="both"/>
              <w:rPr>
                <w:sz w:val="24"/>
                <w:szCs w:val="24"/>
                <w:lang w:val="ro-RO" w:eastAsia="ro-RO"/>
              </w:rPr>
            </w:pPr>
            <w:r w:rsidRPr="00D74350">
              <w:rPr>
                <w:sz w:val="24"/>
                <w:szCs w:val="24"/>
                <w:lang w:val="ro-RO" w:eastAsia="ro-RO"/>
              </w:rPr>
              <w:t>Информация относно липсата или наличието на обстоятелства по т. 2.1.1 б. „а” за престъпления по чл.</w:t>
            </w:r>
            <w:r w:rsidRPr="00D74350">
              <w:rPr>
                <w:sz w:val="24"/>
                <w:szCs w:val="24"/>
                <w:lang w:eastAsia="ro-RO"/>
              </w:rPr>
              <w:t xml:space="preserve"> </w:t>
            </w:r>
            <w:r w:rsidRPr="00D74350">
              <w:rPr>
                <w:sz w:val="24"/>
                <w:szCs w:val="24"/>
                <w:lang w:val="ro-RO" w:eastAsia="ro-RO"/>
              </w:rPr>
              <w:t xml:space="preserve">172 и чл. 352 – 353е от НК се попълва в </w:t>
            </w:r>
            <w:r w:rsidRPr="00D74350">
              <w:rPr>
                <w:b/>
                <w:sz w:val="24"/>
                <w:szCs w:val="24"/>
                <w:lang w:val="ro-RO" w:eastAsia="ro-RO"/>
              </w:rPr>
              <w:t>Част ІІІ, Раздел В, поле 1</w:t>
            </w:r>
            <w:r w:rsidRPr="00D74350">
              <w:rPr>
                <w:sz w:val="24"/>
                <w:szCs w:val="24"/>
                <w:lang w:val="ro-RO" w:eastAsia="ro-RO"/>
              </w:rPr>
              <w:t xml:space="preserve"> от ЕЕДОП. При отговор „Да“ участникът посочва: (1) </w:t>
            </w:r>
            <w:r w:rsidRPr="00D74350">
              <w:rPr>
                <w:sz w:val="24"/>
                <w:szCs w:val="24"/>
                <w:lang w:eastAsia="ro-RO"/>
              </w:rPr>
              <w:t>д</w:t>
            </w:r>
            <w:r w:rsidRPr="00D74350">
              <w:rPr>
                <w:sz w:val="24"/>
                <w:szCs w:val="24"/>
                <w:lang w:val="ro-RO" w:eastAsia="ro-RO"/>
              </w:rPr>
              <w:t xml:space="preserve">ата на влизане в сила на присъдата и фактическото и правното основание за постановяването ѝ; (2) срок на наложеното наказание. </w:t>
            </w:r>
          </w:p>
        </w:tc>
      </w:tr>
    </w:tbl>
    <w:p w:rsidR="00D74350" w:rsidRPr="00D74350" w:rsidRDefault="00D74350" w:rsidP="00B85648">
      <w:pPr>
        <w:numPr>
          <w:ilvl w:val="1"/>
          <w:numId w:val="7"/>
        </w:numPr>
        <w:spacing w:before="120" w:after="120" w:line="276" w:lineRule="auto"/>
        <w:ind w:left="0" w:firstLine="0"/>
        <w:jc w:val="both"/>
        <w:rPr>
          <w:sz w:val="24"/>
          <w:szCs w:val="24"/>
          <w:lang w:val="ro-RO" w:eastAsia="ro-RO"/>
        </w:rPr>
      </w:pPr>
      <w:r w:rsidRPr="00D74350">
        <w:rPr>
          <w:sz w:val="24"/>
          <w:szCs w:val="24"/>
          <w:lang w:val="ro-RO" w:eastAsia="ro-RO"/>
        </w:rPr>
        <w:t>Основания за отстраняване съгласно чл. 55, ал. 1 от ЗОП, определени от Възложителя:</w:t>
      </w:r>
    </w:p>
    <w:p w:rsidR="00D74350" w:rsidRPr="00D74350" w:rsidRDefault="00D74350" w:rsidP="00B85648">
      <w:pPr>
        <w:numPr>
          <w:ilvl w:val="1"/>
          <w:numId w:val="10"/>
        </w:numPr>
        <w:spacing w:before="120" w:after="120" w:line="276" w:lineRule="auto"/>
        <w:jc w:val="both"/>
        <w:rPr>
          <w:vanish/>
          <w:sz w:val="24"/>
          <w:szCs w:val="24"/>
          <w:lang w:val="ro-RO" w:eastAsia="ro-RO"/>
        </w:rPr>
      </w:pPr>
    </w:p>
    <w:p w:rsidR="00D74350" w:rsidRPr="00D74350" w:rsidRDefault="00D74350" w:rsidP="00B85648">
      <w:pPr>
        <w:numPr>
          <w:ilvl w:val="2"/>
          <w:numId w:val="10"/>
        </w:numPr>
        <w:spacing w:before="120" w:after="120" w:line="276" w:lineRule="auto"/>
        <w:ind w:left="0" w:firstLine="0"/>
        <w:jc w:val="both"/>
        <w:rPr>
          <w:sz w:val="24"/>
          <w:szCs w:val="24"/>
          <w:lang w:val="ro-RO" w:eastAsia="ro-RO"/>
        </w:rPr>
      </w:pPr>
      <w:r w:rsidRPr="00D74350">
        <w:rPr>
          <w:sz w:val="24"/>
          <w:szCs w:val="24"/>
          <w:lang w:val="ro-RO" w:eastAsia="ro-RO"/>
        </w:rPr>
        <w:t>Възложителят ще отстрани от участие в процедурата за възлагане на обществена поръчка участник, за когото е налице и някое от следните обстоятелства, посочени в обявлението, възникнали преди или по време на процедурата:</w:t>
      </w:r>
    </w:p>
    <w:p w:rsidR="00D74350" w:rsidRPr="00D74350" w:rsidRDefault="00D74350" w:rsidP="006745B7">
      <w:pPr>
        <w:spacing w:before="120" w:after="120" w:line="276" w:lineRule="auto"/>
        <w:jc w:val="both"/>
        <w:rPr>
          <w:sz w:val="24"/>
          <w:szCs w:val="24"/>
          <w:lang w:val="ro-RO" w:eastAsia="ro-RO"/>
        </w:rPr>
      </w:pPr>
      <w:r w:rsidRPr="00D74350">
        <w:rPr>
          <w:b/>
          <w:sz w:val="24"/>
          <w:szCs w:val="24"/>
          <w:lang w:val="ro-RO" w:eastAsia="ro-RO"/>
        </w:rPr>
        <w:lastRenderedPageBreak/>
        <w:t>а)</w:t>
      </w:r>
      <w:r w:rsidRPr="00D74350">
        <w:rPr>
          <w:sz w:val="24"/>
          <w:szCs w:val="24"/>
          <w:lang w:val="ro-RO" w:eastAsia="ro-RO"/>
        </w:rPr>
        <w:t xml:space="preserve">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D74350" w:rsidRPr="00D74350" w:rsidRDefault="00D74350" w:rsidP="006745B7">
      <w:pPr>
        <w:spacing w:before="120" w:after="120" w:line="276" w:lineRule="auto"/>
        <w:jc w:val="both"/>
        <w:rPr>
          <w:sz w:val="24"/>
          <w:szCs w:val="24"/>
          <w:lang w:val="ro-RO" w:eastAsia="ro-RO"/>
        </w:rPr>
      </w:pPr>
      <w:r w:rsidRPr="00D74350">
        <w:rPr>
          <w:b/>
          <w:sz w:val="24"/>
          <w:szCs w:val="24"/>
          <w:lang w:val="ro-RO" w:eastAsia="ro-RO"/>
        </w:rPr>
        <w:t>б)</w:t>
      </w:r>
      <w:r w:rsidRPr="00D74350">
        <w:rPr>
          <w:sz w:val="24"/>
          <w:szCs w:val="24"/>
          <w:lang w:val="ro-RO" w:eastAsia="ro-RO"/>
        </w:rPr>
        <w:t xml:space="preserve"> сключил е споразумение с други лица с цел нарушаване на конкуренцията, когато нарушението е установено с акт на компетентен орган;</w:t>
      </w:r>
    </w:p>
    <w:p w:rsidR="00D74350" w:rsidRPr="00D74350" w:rsidRDefault="00D74350" w:rsidP="006745B7">
      <w:pPr>
        <w:spacing w:before="120" w:after="120" w:line="276" w:lineRule="auto"/>
        <w:jc w:val="both"/>
        <w:rPr>
          <w:sz w:val="24"/>
          <w:szCs w:val="24"/>
          <w:lang w:val="ro-RO" w:eastAsia="ro-RO"/>
        </w:rPr>
      </w:pPr>
      <w:r w:rsidRPr="00D74350">
        <w:rPr>
          <w:b/>
          <w:sz w:val="24"/>
          <w:szCs w:val="24"/>
          <w:lang w:val="ro-RO" w:eastAsia="ro-RO"/>
        </w:rPr>
        <w:t>в)</w:t>
      </w:r>
      <w:r w:rsidRPr="00D74350">
        <w:rPr>
          <w:sz w:val="24"/>
          <w:szCs w:val="24"/>
          <w:lang w:val="ro-RO" w:eastAsia="ro-RO"/>
        </w:rPr>
        <w:t xml:space="preserve"> опитал е да: (1)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 (2) получи информация, която може да му даде неоснователно предимство в процедурата за възлагане на обществена поръчка.</w:t>
      </w:r>
    </w:p>
    <w:p w:rsidR="00D74350" w:rsidRPr="00D74350" w:rsidRDefault="00D74350" w:rsidP="00B85648">
      <w:pPr>
        <w:numPr>
          <w:ilvl w:val="2"/>
          <w:numId w:val="10"/>
        </w:numPr>
        <w:spacing w:before="120" w:after="120" w:line="276" w:lineRule="auto"/>
        <w:ind w:left="0" w:firstLine="0"/>
        <w:jc w:val="both"/>
        <w:rPr>
          <w:sz w:val="24"/>
          <w:szCs w:val="24"/>
          <w:lang w:val="ro-RO" w:eastAsia="ro-RO"/>
        </w:rPr>
      </w:pPr>
      <w:r w:rsidRPr="00D74350">
        <w:rPr>
          <w:sz w:val="24"/>
          <w:szCs w:val="24"/>
          <w:lang w:val="ro-RO" w:eastAsia="ro-RO"/>
        </w:rPr>
        <w:t>Основанията по т. 2.2.1, б. „в” се отнасят за лицата, които представляват участника, за лицата, които са членове на управителни и надзорни органи на участника и за други лица, които имат правомощия да упражняват контрол при вземането на решения от тези органи. Относно кръга на тези лица вж. Забележка по т. 2.1.2. от настоящия раздел.</w:t>
      </w:r>
    </w:p>
    <w:p w:rsidR="00D74350" w:rsidRPr="00D74350" w:rsidRDefault="00D74350" w:rsidP="00B85648">
      <w:pPr>
        <w:numPr>
          <w:ilvl w:val="2"/>
          <w:numId w:val="10"/>
        </w:numPr>
        <w:spacing w:before="120" w:after="120" w:line="276" w:lineRule="auto"/>
        <w:ind w:left="0" w:firstLine="0"/>
        <w:jc w:val="both"/>
        <w:rPr>
          <w:sz w:val="24"/>
          <w:szCs w:val="24"/>
          <w:lang w:val="ro-RO" w:eastAsia="ro-RO"/>
        </w:rPr>
      </w:pPr>
      <w:r w:rsidRPr="00D74350">
        <w:rPr>
          <w:sz w:val="24"/>
          <w:szCs w:val="24"/>
          <w:lang w:val="ro-RO" w:eastAsia="ro-RO"/>
        </w:rPr>
        <w:t>Отстранява се и участник в процедурата - обединение от физически и/или юридически лица, когато за член на обединението е налице някое от посочените по т. 2.2.1 основания за отстраняване.</w:t>
      </w:r>
    </w:p>
    <w:p w:rsidR="00D74350" w:rsidRPr="00D74350" w:rsidRDefault="00D74350" w:rsidP="00B85648">
      <w:pPr>
        <w:numPr>
          <w:ilvl w:val="2"/>
          <w:numId w:val="10"/>
        </w:numPr>
        <w:spacing w:before="120" w:after="120" w:line="276" w:lineRule="auto"/>
        <w:ind w:left="0" w:firstLine="0"/>
        <w:jc w:val="both"/>
        <w:rPr>
          <w:sz w:val="24"/>
          <w:szCs w:val="24"/>
          <w:lang w:val="ro-RO" w:eastAsia="ro-RO"/>
        </w:rPr>
      </w:pPr>
      <w:r w:rsidRPr="00D74350">
        <w:rPr>
          <w:sz w:val="24"/>
          <w:szCs w:val="24"/>
          <w:lang w:val="ro-RO" w:eastAsia="ro-RO"/>
        </w:rPr>
        <w:t>Основанията за отстраняване по т. 2.2.1, б. „б” – „в” се прилагат до изтичане на три години от датата на настъпване на обстоятелствата, освен ако в акта, с който е установено обстоятелството, е посочен друг срок.</w:t>
      </w:r>
    </w:p>
    <w:tbl>
      <w:tblPr>
        <w:tblStyle w:val="a5"/>
        <w:tblW w:w="0" w:type="auto"/>
        <w:tblInd w:w="108" w:type="dxa"/>
        <w:shd w:val="clear" w:color="auto" w:fill="F2F2F2" w:themeFill="background1" w:themeFillShade="F2"/>
        <w:tblLook w:val="04A0" w:firstRow="1" w:lastRow="0" w:firstColumn="1" w:lastColumn="0" w:noHBand="0" w:noVBand="1"/>
      </w:tblPr>
      <w:tblGrid>
        <w:gridCol w:w="9498"/>
      </w:tblGrid>
      <w:tr w:rsidR="00D74350" w:rsidRPr="00D74350" w:rsidTr="00D946D3">
        <w:tc>
          <w:tcPr>
            <w:tcW w:w="9498" w:type="dxa"/>
            <w:shd w:val="clear" w:color="auto" w:fill="F2F2F2" w:themeFill="background1" w:themeFillShade="F2"/>
          </w:tcPr>
          <w:p w:rsidR="00D74350" w:rsidRPr="00D74350" w:rsidRDefault="00D74350" w:rsidP="006745B7">
            <w:pPr>
              <w:spacing w:before="120" w:after="120" w:line="276" w:lineRule="auto"/>
              <w:jc w:val="both"/>
              <w:rPr>
                <w:sz w:val="24"/>
                <w:szCs w:val="24"/>
                <w:lang w:val="ro-RO" w:eastAsia="ro-RO"/>
              </w:rPr>
            </w:pPr>
            <w:r w:rsidRPr="00D74350">
              <w:rPr>
                <w:b/>
                <w:i/>
                <w:iCs/>
                <w:sz w:val="24"/>
                <w:szCs w:val="24"/>
                <w:lang w:val="ro-RO" w:eastAsia="ro-RO"/>
              </w:rPr>
              <w:t>Забележка</w:t>
            </w:r>
            <w:r w:rsidRPr="00D74350">
              <w:rPr>
                <w:b/>
                <w:sz w:val="24"/>
                <w:szCs w:val="24"/>
                <w:lang w:val="ro-RO" w:eastAsia="ro-RO"/>
              </w:rPr>
              <w:t>:</w:t>
            </w:r>
            <w:r w:rsidRPr="00D74350">
              <w:rPr>
                <w:sz w:val="24"/>
                <w:szCs w:val="24"/>
                <w:lang w:val="ro-RO" w:eastAsia="ro-RO"/>
              </w:rPr>
              <w:t xml:space="preserve"> Информация относно липсата или наличието на обстоятелства по т. 2.2.1 се попълва в </w:t>
            </w:r>
            <w:r w:rsidRPr="00D74350">
              <w:rPr>
                <w:b/>
                <w:sz w:val="24"/>
                <w:szCs w:val="24"/>
                <w:lang w:val="ro-RO" w:eastAsia="ro-RO"/>
              </w:rPr>
              <w:t xml:space="preserve">Част ІІІ, Раздел В </w:t>
            </w:r>
            <w:r w:rsidRPr="00D74350">
              <w:rPr>
                <w:sz w:val="24"/>
                <w:szCs w:val="24"/>
                <w:lang w:val="ro-RO" w:eastAsia="ro-RO"/>
              </w:rPr>
              <w:t>от ЕЕДОП</w:t>
            </w:r>
            <w:r w:rsidRPr="00D74350">
              <w:rPr>
                <w:b/>
                <w:sz w:val="24"/>
                <w:szCs w:val="24"/>
                <w:lang w:val="ro-RO" w:eastAsia="ro-RO"/>
              </w:rPr>
              <w:t>.</w:t>
            </w:r>
          </w:p>
        </w:tc>
      </w:tr>
    </w:tbl>
    <w:p w:rsidR="00D74350" w:rsidRPr="00D74350" w:rsidRDefault="00D74350" w:rsidP="00B85648">
      <w:pPr>
        <w:numPr>
          <w:ilvl w:val="1"/>
          <w:numId w:val="7"/>
        </w:numPr>
        <w:spacing w:before="120" w:after="120" w:line="276" w:lineRule="auto"/>
        <w:ind w:left="0" w:firstLine="0"/>
        <w:jc w:val="both"/>
        <w:rPr>
          <w:sz w:val="24"/>
          <w:szCs w:val="24"/>
          <w:lang w:val="ro-RO" w:eastAsia="ro-RO"/>
        </w:rPr>
      </w:pPr>
      <w:r w:rsidRPr="00D74350">
        <w:rPr>
          <w:sz w:val="24"/>
          <w:szCs w:val="24"/>
          <w:lang w:val="ro-RO" w:eastAsia="ro-RO"/>
        </w:rPr>
        <w:t>Други основания за отстраняване</w:t>
      </w:r>
    </w:p>
    <w:p w:rsidR="00D74350" w:rsidRPr="00D74350" w:rsidRDefault="00D74350" w:rsidP="00B85648">
      <w:pPr>
        <w:numPr>
          <w:ilvl w:val="1"/>
          <w:numId w:val="10"/>
        </w:numPr>
        <w:spacing w:before="120" w:after="120" w:line="276" w:lineRule="auto"/>
        <w:jc w:val="both"/>
        <w:rPr>
          <w:vanish/>
          <w:sz w:val="24"/>
          <w:szCs w:val="24"/>
          <w:lang w:val="ro-RO" w:eastAsia="ro-RO"/>
        </w:rPr>
      </w:pPr>
    </w:p>
    <w:p w:rsidR="00D74350" w:rsidRPr="00D74350" w:rsidRDefault="00D74350" w:rsidP="00B85648">
      <w:pPr>
        <w:numPr>
          <w:ilvl w:val="2"/>
          <w:numId w:val="10"/>
        </w:numPr>
        <w:spacing w:before="120" w:after="120" w:line="276" w:lineRule="auto"/>
        <w:ind w:left="1004"/>
        <w:jc w:val="both"/>
        <w:rPr>
          <w:sz w:val="24"/>
          <w:szCs w:val="24"/>
          <w:lang w:val="ro-RO" w:eastAsia="ro-RO"/>
        </w:rPr>
      </w:pPr>
      <w:r w:rsidRPr="00D74350">
        <w:rPr>
          <w:sz w:val="24"/>
          <w:szCs w:val="24"/>
          <w:lang w:val="ro-RO" w:eastAsia="ro-RO"/>
        </w:rPr>
        <w:t>Възложителят ще отстрани от участие в процедурата:</w:t>
      </w:r>
    </w:p>
    <w:p w:rsidR="00D74350" w:rsidRPr="00D74350" w:rsidRDefault="00D74350" w:rsidP="006745B7">
      <w:pPr>
        <w:spacing w:before="120" w:after="120" w:line="276" w:lineRule="auto"/>
        <w:ind w:left="993"/>
        <w:jc w:val="both"/>
        <w:rPr>
          <w:sz w:val="24"/>
          <w:szCs w:val="24"/>
          <w:lang w:val="ro-RO" w:eastAsia="ro-RO"/>
        </w:rPr>
      </w:pPr>
      <w:r w:rsidRPr="00D74350">
        <w:rPr>
          <w:b/>
          <w:sz w:val="24"/>
          <w:szCs w:val="24"/>
          <w:lang w:val="ro-RO" w:eastAsia="ro-RO"/>
        </w:rPr>
        <w:t>а)</w:t>
      </w:r>
      <w:r w:rsidRPr="00D74350">
        <w:rPr>
          <w:sz w:val="24"/>
          <w:szCs w:val="24"/>
          <w:lang w:val="ro-RO" w:eastAsia="ro-RO"/>
        </w:rPr>
        <w:t xml:space="preserve"> Участници, които са свързани лица;</w:t>
      </w:r>
    </w:p>
    <w:tbl>
      <w:tblPr>
        <w:tblStyle w:val="a5"/>
        <w:tblW w:w="0" w:type="auto"/>
        <w:tblInd w:w="108" w:type="dxa"/>
        <w:shd w:val="clear" w:color="auto" w:fill="F2F2F2" w:themeFill="background1" w:themeFillShade="F2"/>
        <w:tblLook w:val="04A0" w:firstRow="1" w:lastRow="0" w:firstColumn="1" w:lastColumn="0" w:noHBand="0" w:noVBand="1"/>
      </w:tblPr>
      <w:tblGrid>
        <w:gridCol w:w="9498"/>
      </w:tblGrid>
      <w:tr w:rsidR="00D74350" w:rsidRPr="00D74350" w:rsidTr="00D946D3">
        <w:tc>
          <w:tcPr>
            <w:tcW w:w="9498" w:type="dxa"/>
            <w:shd w:val="clear" w:color="auto" w:fill="F2F2F2" w:themeFill="background1" w:themeFillShade="F2"/>
          </w:tcPr>
          <w:p w:rsidR="00D74350" w:rsidRPr="00D74350" w:rsidRDefault="00D74350" w:rsidP="006745B7">
            <w:pPr>
              <w:widowControl w:val="0"/>
              <w:autoSpaceDE w:val="0"/>
              <w:autoSpaceDN w:val="0"/>
              <w:spacing w:before="120" w:after="120" w:line="276" w:lineRule="auto"/>
              <w:jc w:val="both"/>
              <w:rPr>
                <w:iCs/>
                <w:color w:val="000000"/>
                <w:sz w:val="24"/>
                <w:szCs w:val="24"/>
              </w:rPr>
            </w:pPr>
            <w:r w:rsidRPr="00D74350">
              <w:rPr>
                <w:b/>
                <w:i/>
                <w:iCs/>
                <w:color w:val="000000"/>
                <w:sz w:val="24"/>
                <w:szCs w:val="24"/>
              </w:rPr>
              <w:t>Забележка</w:t>
            </w:r>
            <w:r w:rsidRPr="00D74350">
              <w:rPr>
                <w:b/>
                <w:color w:val="000000"/>
                <w:sz w:val="24"/>
                <w:szCs w:val="24"/>
              </w:rPr>
              <w:t>:</w:t>
            </w:r>
            <w:r w:rsidRPr="00D74350">
              <w:rPr>
                <w:color w:val="000000"/>
                <w:sz w:val="24"/>
                <w:szCs w:val="24"/>
              </w:rPr>
              <w:t xml:space="preserve"> </w:t>
            </w:r>
            <w:r w:rsidRPr="00D74350">
              <w:rPr>
                <w:iCs/>
                <w:color w:val="000000"/>
                <w:sz w:val="24"/>
                <w:szCs w:val="24"/>
              </w:rPr>
              <w:t xml:space="preserve">„Свързани лица“ са: (1) лицата, едното от които контролира другото лице или негово дъщерно дружество; (2) лицата, чиято дейност се контролира от трето лице; (3) лицата, които съвместно контролират трето лице; (4)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 </w:t>
            </w:r>
          </w:p>
          <w:p w:rsidR="00D74350" w:rsidRPr="00D74350" w:rsidRDefault="00D74350" w:rsidP="006745B7">
            <w:pPr>
              <w:widowControl w:val="0"/>
              <w:autoSpaceDE w:val="0"/>
              <w:autoSpaceDN w:val="0"/>
              <w:spacing w:before="120" w:after="120" w:line="276" w:lineRule="auto"/>
              <w:jc w:val="both"/>
              <w:rPr>
                <w:color w:val="000000"/>
                <w:sz w:val="24"/>
                <w:szCs w:val="24"/>
              </w:rPr>
            </w:pPr>
            <w:r w:rsidRPr="00D74350">
              <w:rPr>
                <w:iCs/>
                <w:color w:val="000000"/>
                <w:sz w:val="24"/>
                <w:szCs w:val="24"/>
              </w:rPr>
              <w:t>„Контрол“ е налице, когато едно лице: (1)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 (2) може да определя пряко или непряко повече от половината от членовете на управителния или контролния орган на едно юридическо лице; или (3) може по друг начин да упражнява решаващо влияние върху вземането на решения във връзка с дейността на юридическо лице.</w:t>
            </w:r>
          </w:p>
        </w:tc>
      </w:tr>
    </w:tbl>
    <w:p w:rsidR="00D74350" w:rsidRDefault="00D74350" w:rsidP="006745B7">
      <w:pPr>
        <w:spacing w:before="120" w:after="120" w:line="276" w:lineRule="auto"/>
        <w:jc w:val="both"/>
        <w:rPr>
          <w:sz w:val="24"/>
          <w:szCs w:val="24"/>
          <w:lang w:eastAsia="ro-RO"/>
        </w:rPr>
      </w:pPr>
      <w:r w:rsidRPr="00D74350">
        <w:rPr>
          <w:b/>
          <w:sz w:val="24"/>
          <w:szCs w:val="24"/>
          <w:lang w:val="ro-RO" w:eastAsia="ro-RO"/>
        </w:rPr>
        <w:lastRenderedPageBreak/>
        <w:t>б)</w:t>
      </w:r>
      <w:r w:rsidRPr="00D74350">
        <w:rPr>
          <w:sz w:val="24"/>
          <w:szCs w:val="24"/>
          <w:lang w:val="ro-RO" w:eastAsia="ro-RO"/>
        </w:rPr>
        <w:t xml:space="preserve"> Участник, който няма право да участва в обществени поръчки на основание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 освен когато не са налице условията по чл. 4 от закона;</w:t>
      </w:r>
    </w:p>
    <w:p w:rsidR="00D946D3" w:rsidRPr="00D946D3" w:rsidRDefault="00D946D3" w:rsidP="006745B7">
      <w:pPr>
        <w:spacing w:before="120" w:after="120" w:line="276" w:lineRule="auto"/>
        <w:jc w:val="both"/>
        <w:rPr>
          <w:sz w:val="24"/>
          <w:szCs w:val="24"/>
          <w:lang w:val="ro-RO" w:eastAsia="ro-RO"/>
        </w:rPr>
      </w:pPr>
      <w:r w:rsidRPr="00D946D3">
        <w:rPr>
          <w:b/>
          <w:sz w:val="24"/>
          <w:szCs w:val="24"/>
          <w:lang w:val="ro-RO" w:eastAsia="ro-RO"/>
        </w:rPr>
        <w:t>в)</w:t>
      </w:r>
      <w:r w:rsidRPr="00D946D3">
        <w:rPr>
          <w:sz w:val="24"/>
          <w:szCs w:val="24"/>
          <w:lang w:val="ro-RO" w:eastAsia="ro-RO"/>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тази документация;</w:t>
      </w:r>
    </w:p>
    <w:p w:rsidR="00D946D3" w:rsidRPr="00D946D3" w:rsidRDefault="00D946D3" w:rsidP="006745B7">
      <w:pPr>
        <w:spacing w:before="120" w:after="120" w:line="276" w:lineRule="auto"/>
        <w:jc w:val="both"/>
        <w:rPr>
          <w:sz w:val="24"/>
          <w:szCs w:val="24"/>
          <w:lang w:val="ro-RO" w:eastAsia="ro-RO"/>
        </w:rPr>
      </w:pPr>
      <w:r w:rsidRPr="00D946D3">
        <w:rPr>
          <w:b/>
          <w:sz w:val="24"/>
          <w:szCs w:val="24"/>
          <w:lang w:val="ro-RO" w:eastAsia="ro-RO"/>
        </w:rPr>
        <w:t>г)</w:t>
      </w:r>
      <w:r w:rsidRPr="00D946D3">
        <w:rPr>
          <w:sz w:val="24"/>
          <w:szCs w:val="24"/>
          <w:lang w:val="ro-RO" w:eastAsia="ro-RO"/>
        </w:rPr>
        <w:t xml:space="preserve"> Участник, който е представил оферта, която не отговаря на: (1) предварително обявените условия на поръчката; (2) правила и изисквания, свързани със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tbl>
      <w:tblPr>
        <w:tblStyle w:val="a5"/>
        <w:tblW w:w="9498" w:type="dxa"/>
        <w:tblInd w:w="108" w:type="dxa"/>
        <w:shd w:val="clear" w:color="auto" w:fill="F2F2F2" w:themeFill="background1" w:themeFillShade="F2"/>
        <w:tblLook w:val="04A0" w:firstRow="1" w:lastRow="0" w:firstColumn="1" w:lastColumn="0" w:noHBand="0" w:noVBand="1"/>
      </w:tblPr>
      <w:tblGrid>
        <w:gridCol w:w="9498"/>
      </w:tblGrid>
      <w:tr w:rsidR="00D946D3" w:rsidRPr="00D946D3" w:rsidTr="00D946D3">
        <w:tc>
          <w:tcPr>
            <w:tcW w:w="9498" w:type="dxa"/>
            <w:shd w:val="clear" w:color="auto" w:fill="F2F2F2" w:themeFill="background1" w:themeFillShade="F2"/>
          </w:tcPr>
          <w:p w:rsidR="00D946D3" w:rsidRPr="00D946D3" w:rsidRDefault="00D946D3" w:rsidP="006745B7">
            <w:pPr>
              <w:spacing w:before="120" w:after="120" w:line="276" w:lineRule="auto"/>
              <w:jc w:val="both"/>
              <w:rPr>
                <w:sz w:val="24"/>
                <w:szCs w:val="24"/>
                <w:lang w:val="ro-RO" w:eastAsia="ro-RO"/>
              </w:rPr>
            </w:pPr>
            <w:r w:rsidRPr="00D946D3">
              <w:rPr>
                <w:b/>
                <w:i/>
                <w:iCs/>
                <w:sz w:val="24"/>
                <w:szCs w:val="24"/>
                <w:lang w:val="ro-RO" w:eastAsia="ro-RO"/>
              </w:rPr>
              <w:t>Забележка</w:t>
            </w:r>
            <w:r w:rsidRPr="00D946D3">
              <w:rPr>
                <w:b/>
                <w:sz w:val="24"/>
                <w:szCs w:val="24"/>
                <w:lang w:val="ro-RO" w:eastAsia="ro-RO"/>
              </w:rPr>
              <w:t>:</w:t>
            </w:r>
            <w:r w:rsidRPr="00D946D3">
              <w:rPr>
                <w:sz w:val="24"/>
                <w:szCs w:val="24"/>
                <w:lang w:val="ro-RO" w:eastAsia="ro-RO"/>
              </w:rPr>
              <w:t xml:space="preserve"> Информация относно липсата или наличието на обстоятелства по б. „а“ и „б“ се попълва </w:t>
            </w:r>
            <w:r w:rsidRPr="00D946D3">
              <w:rPr>
                <w:b/>
                <w:sz w:val="24"/>
                <w:szCs w:val="24"/>
                <w:lang w:val="ro-RO" w:eastAsia="ro-RO"/>
              </w:rPr>
              <w:t xml:space="preserve">в Част ІІІ, Раздел Г </w:t>
            </w:r>
            <w:r w:rsidRPr="00D946D3">
              <w:rPr>
                <w:sz w:val="24"/>
                <w:szCs w:val="24"/>
                <w:lang w:val="ro-RO" w:eastAsia="ro-RO"/>
              </w:rPr>
              <w:t xml:space="preserve">от ЕЕДОП. </w:t>
            </w:r>
          </w:p>
          <w:p w:rsidR="00D946D3" w:rsidRPr="00D946D3" w:rsidRDefault="00D946D3" w:rsidP="006745B7">
            <w:pPr>
              <w:spacing w:before="120" w:after="120" w:line="276" w:lineRule="auto"/>
              <w:jc w:val="both"/>
              <w:rPr>
                <w:sz w:val="24"/>
                <w:szCs w:val="24"/>
                <w:lang w:val="ro-RO" w:eastAsia="ro-RO"/>
              </w:rPr>
            </w:pPr>
            <w:r w:rsidRPr="00D946D3">
              <w:rPr>
                <w:sz w:val="24"/>
                <w:szCs w:val="24"/>
                <w:lang w:val="ro-RO" w:eastAsia="ro-RO"/>
              </w:rPr>
              <w:t>В случаите по чл. 3, т. 8 ЗИФОДРЮПДРКТЛТДС наличието на изключение по чл. 4 ЗИФОДРЮПДРКТЛТДС се посочва в полето, отнасящо се до инициирани мерки за реабилитиране.</w:t>
            </w:r>
          </w:p>
        </w:tc>
      </w:tr>
    </w:tbl>
    <w:p w:rsidR="00D946D3" w:rsidRPr="00D946D3" w:rsidRDefault="00D946D3" w:rsidP="00B85648">
      <w:pPr>
        <w:numPr>
          <w:ilvl w:val="1"/>
          <w:numId w:val="7"/>
        </w:numPr>
        <w:spacing w:before="120" w:after="120" w:line="276" w:lineRule="auto"/>
        <w:ind w:left="0" w:firstLine="0"/>
        <w:jc w:val="both"/>
        <w:rPr>
          <w:sz w:val="24"/>
          <w:szCs w:val="24"/>
          <w:lang w:val="ro-RO" w:eastAsia="ro-RO"/>
        </w:rPr>
      </w:pPr>
      <w:r w:rsidRPr="00D946D3">
        <w:rPr>
          <w:sz w:val="24"/>
          <w:szCs w:val="24"/>
          <w:lang w:val="ro-RO" w:eastAsia="ro-RO"/>
        </w:rPr>
        <w:t>Мерки за доказване на надеждност от участниците, доказване липса на основание за отстраняване (</w:t>
      </w:r>
      <w:r w:rsidRPr="00D946D3">
        <w:rPr>
          <w:sz w:val="24"/>
          <w:szCs w:val="24"/>
          <w:lang w:eastAsia="ro-RO"/>
        </w:rPr>
        <w:t xml:space="preserve">по </w:t>
      </w:r>
      <w:r w:rsidRPr="00D946D3">
        <w:rPr>
          <w:sz w:val="24"/>
          <w:szCs w:val="24"/>
          <w:lang w:val="ro-RO" w:eastAsia="ro-RO"/>
        </w:rPr>
        <w:t>чл. 56, ал. 1 от ЗОП):</w:t>
      </w:r>
    </w:p>
    <w:p w:rsidR="00D946D3" w:rsidRPr="00D946D3" w:rsidRDefault="00D946D3" w:rsidP="00B85648">
      <w:pPr>
        <w:numPr>
          <w:ilvl w:val="1"/>
          <w:numId w:val="10"/>
        </w:numPr>
        <w:spacing w:before="120" w:after="120" w:line="276" w:lineRule="auto"/>
        <w:jc w:val="both"/>
        <w:rPr>
          <w:vanish/>
          <w:sz w:val="24"/>
          <w:szCs w:val="24"/>
          <w:lang w:val="ro-RO" w:eastAsia="ro-RO"/>
        </w:rPr>
      </w:pPr>
    </w:p>
    <w:p w:rsidR="00D946D3" w:rsidRPr="00D946D3" w:rsidRDefault="00D946D3" w:rsidP="00B85648">
      <w:pPr>
        <w:numPr>
          <w:ilvl w:val="2"/>
          <w:numId w:val="10"/>
        </w:numPr>
        <w:spacing w:before="120" w:after="120" w:line="276" w:lineRule="auto"/>
        <w:ind w:left="0" w:firstLine="0"/>
        <w:jc w:val="both"/>
        <w:rPr>
          <w:sz w:val="24"/>
          <w:szCs w:val="24"/>
          <w:lang w:val="ro-RO" w:eastAsia="ro-RO"/>
        </w:rPr>
      </w:pPr>
      <w:r w:rsidRPr="00D946D3">
        <w:rPr>
          <w:sz w:val="24"/>
          <w:szCs w:val="24"/>
          <w:lang w:val="ro-RO" w:eastAsia="ro-RO"/>
        </w:rPr>
        <w:t>При наличие на основание за отстраняване от процедурата по т. 2.1.1 и т. 2.2.1 от настоящия раздел, съответният участник има право да представи доказателства, че е предприел мерки, които гарантират неговата надеждност, като може да докаже съответно, че е: (1) погасил задълженията по т. 2.1.1, б. „б”, включително начислените лихви и/или глоби или че те са разсрочени, отсрочени или обезпечени (чл. 56, ал. 1, т. 1 от ЗОП); (2) платил или е в процес на изплащане на дължимо обезщетение за всички вреди, настъпили в резултат от извършеното от него престъпление или нарушение (чл. 56, ал. 1, т. 2 от ЗОП); (3)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(чл. 56, ал. 1, т. 3 от ЗОП)</w:t>
      </w:r>
      <w:r w:rsidRPr="00D946D3">
        <w:rPr>
          <w:sz w:val="24"/>
          <w:szCs w:val="24"/>
          <w:lang w:eastAsia="ro-RO"/>
        </w:rPr>
        <w:t xml:space="preserve">; (4) </w:t>
      </w:r>
      <w:r w:rsidRPr="00D946D3">
        <w:rPr>
          <w:sz w:val="24"/>
          <w:szCs w:val="24"/>
          <w:lang w:val="ro-RO" w:eastAsia="ro-RO"/>
        </w:rPr>
        <w:t>платил</w:t>
      </w:r>
      <w:r w:rsidRPr="00D946D3">
        <w:rPr>
          <w:sz w:val="24"/>
          <w:szCs w:val="24"/>
          <w:lang w:eastAsia="ro-RO"/>
        </w:rPr>
        <w:t xml:space="preserve"> е</w:t>
      </w:r>
      <w:r w:rsidRPr="00D946D3">
        <w:rPr>
          <w:sz w:val="24"/>
          <w:szCs w:val="24"/>
          <w:lang w:val="ro-RO" w:eastAsia="ro-RO"/>
        </w:rPr>
        <w:t xml:space="preserve"> изцяло дължимото вземане по чл. 128, чл. 228, ал. 3 или чл. 245 от Кодекса на труда</w:t>
      </w:r>
      <w:r w:rsidRPr="00D946D3">
        <w:rPr>
          <w:sz w:val="24"/>
          <w:szCs w:val="24"/>
          <w:lang w:eastAsia="ro-RO"/>
        </w:rPr>
        <w:t xml:space="preserve"> (чл. 56, ал. 1, т. 4 от ЗОП)</w:t>
      </w:r>
      <w:r w:rsidRPr="00D946D3">
        <w:rPr>
          <w:sz w:val="24"/>
          <w:szCs w:val="24"/>
          <w:lang w:val="ro-RO" w:eastAsia="ro-RO"/>
        </w:rPr>
        <w:t>.</w:t>
      </w:r>
    </w:p>
    <w:p w:rsidR="00D946D3" w:rsidRPr="00D946D3" w:rsidRDefault="00D946D3" w:rsidP="00B85648">
      <w:pPr>
        <w:numPr>
          <w:ilvl w:val="2"/>
          <w:numId w:val="10"/>
        </w:numPr>
        <w:spacing w:before="120" w:after="120" w:line="276" w:lineRule="auto"/>
        <w:ind w:left="0" w:firstLine="0"/>
        <w:jc w:val="both"/>
        <w:rPr>
          <w:sz w:val="24"/>
          <w:szCs w:val="24"/>
          <w:lang w:val="ro-RO" w:eastAsia="ro-RO"/>
        </w:rPr>
      </w:pPr>
      <w:r w:rsidRPr="00D946D3">
        <w:rPr>
          <w:sz w:val="24"/>
          <w:szCs w:val="24"/>
          <w:lang w:val="ro-RO" w:eastAsia="ro-RO"/>
        </w:rPr>
        <w:t>Като доказателства за надеждността на участника се представят следните документи: (1) по отношение на обстоятелството по чл. 56, ал. 1, т. 1 и 2 от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 (2) по отношение на обстоятелството чл. 56, ал. 1, т. 3 от ЗОП – документ от съответния компетентен орган за потвърждение на описаните обстоятелства.</w:t>
      </w:r>
    </w:p>
    <w:p w:rsidR="00D946D3" w:rsidRPr="00D946D3" w:rsidRDefault="00D946D3" w:rsidP="00B85648">
      <w:pPr>
        <w:numPr>
          <w:ilvl w:val="2"/>
          <w:numId w:val="10"/>
        </w:numPr>
        <w:spacing w:before="120" w:after="120" w:line="276" w:lineRule="auto"/>
        <w:ind w:left="0" w:firstLine="0"/>
        <w:jc w:val="both"/>
        <w:rPr>
          <w:sz w:val="24"/>
          <w:szCs w:val="24"/>
          <w:lang w:val="ro-RO" w:eastAsia="ro-RO"/>
        </w:rPr>
      </w:pPr>
      <w:r w:rsidRPr="00D946D3">
        <w:rPr>
          <w:sz w:val="24"/>
          <w:szCs w:val="24"/>
          <w:lang w:val="ro-RO" w:eastAsia="ro-RO"/>
        </w:rPr>
        <w:t>Няма право да се ползва от възможността по т. 2.4.1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за срока, определен с присъдата/акта.</w:t>
      </w:r>
    </w:p>
    <w:p w:rsidR="00D946D3" w:rsidRPr="00D946D3" w:rsidRDefault="00D946D3" w:rsidP="00B85648">
      <w:pPr>
        <w:numPr>
          <w:ilvl w:val="2"/>
          <w:numId w:val="10"/>
        </w:numPr>
        <w:spacing w:before="120" w:after="120" w:line="276" w:lineRule="auto"/>
        <w:ind w:left="0" w:firstLine="0"/>
        <w:jc w:val="both"/>
        <w:rPr>
          <w:sz w:val="24"/>
          <w:szCs w:val="24"/>
          <w:lang w:val="ro-RO" w:eastAsia="ro-RO"/>
        </w:rPr>
      </w:pPr>
      <w:r w:rsidRPr="00D946D3">
        <w:rPr>
          <w:sz w:val="24"/>
          <w:szCs w:val="24"/>
          <w:lang w:val="ro-RO" w:eastAsia="ro-RO"/>
        </w:rPr>
        <w:lastRenderedPageBreak/>
        <w:t>Възложителят преценява предприетите от участника мерки, като взима предвид тежестта и конкретните обстоятелства, свързани с престъплението/ нарушението. Когато приеме, че предприетите от участника мерки са достатъчни, за да се гарантира неговата надеждност, Възложителят няма да го отстрани от процедурата.</w:t>
      </w:r>
      <w:r w:rsidRPr="00D946D3">
        <w:rPr>
          <w:rFonts w:ascii="Trebuchet MS" w:hAnsi="Trebuchet MS"/>
          <w:color w:val="000000"/>
          <w:sz w:val="24"/>
          <w:szCs w:val="24"/>
          <w:lang w:val="en" w:eastAsia="ro-RO"/>
        </w:rPr>
        <w:t xml:space="preserve"> </w:t>
      </w:r>
      <w:r w:rsidRPr="00D946D3">
        <w:rPr>
          <w:sz w:val="24"/>
          <w:szCs w:val="24"/>
          <w:lang w:val="en" w:eastAsia="ro-RO"/>
        </w:rPr>
        <w:t xml:space="preserve">В </w:t>
      </w:r>
      <w:proofErr w:type="spellStart"/>
      <w:r w:rsidRPr="00D946D3">
        <w:rPr>
          <w:sz w:val="24"/>
          <w:szCs w:val="24"/>
          <w:lang w:val="en" w:eastAsia="ro-RO"/>
        </w:rPr>
        <w:t>случай</w:t>
      </w:r>
      <w:proofErr w:type="spellEnd"/>
      <w:r w:rsidRPr="00D946D3">
        <w:rPr>
          <w:sz w:val="24"/>
          <w:szCs w:val="24"/>
          <w:lang w:val="en" w:eastAsia="ro-RO"/>
        </w:rPr>
        <w:t xml:space="preserve"> </w:t>
      </w:r>
      <w:proofErr w:type="spellStart"/>
      <w:r w:rsidRPr="00D946D3">
        <w:rPr>
          <w:sz w:val="24"/>
          <w:szCs w:val="24"/>
          <w:lang w:val="en" w:eastAsia="ro-RO"/>
        </w:rPr>
        <w:t>че</w:t>
      </w:r>
      <w:proofErr w:type="spellEnd"/>
      <w:r w:rsidRPr="00D946D3">
        <w:rPr>
          <w:sz w:val="24"/>
          <w:szCs w:val="24"/>
          <w:lang w:val="en" w:eastAsia="ro-RO"/>
        </w:rPr>
        <w:t xml:space="preserve"> </w:t>
      </w:r>
      <w:proofErr w:type="spellStart"/>
      <w:r w:rsidRPr="00D946D3">
        <w:rPr>
          <w:sz w:val="24"/>
          <w:szCs w:val="24"/>
          <w:lang w:val="en" w:eastAsia="ro-RO"/>
        </w:rPr>
        <w:t>предприетите</w:t>
      </w:r>
      <w:proofErr w:type="spellEnd"/>
      <w:r w:rsidRPr="00D946D3">
        <w:rPr>
          <w:sz w:val="24"/>
          <w:szCs w:val="24"/>
          <w:lang w:val="en" w:eastAsia="ro-RO"/>
        </w:rPr>
        <w:t xml:space="preserve"> </w:t>
      </w:r>
      <w:proofErr w:type="spellStart"/>
      <w:r w:rsidRPr="00D946D3">
        <w:rPr>
          <w:sz w:val="24"/>
          <w:szCs w:val="24"/>
          <w:lang w:val="en" w:eastAsia="ro-RO"/>
        </w:rPr>
        <w:t>от</w:t>
      </w:r>
      <w:proofErr w:type="spellEnd"/>
      <w:r w:rsidRPr="00D946D3">
        <w:rPr>
          <w:sz w:val="24"/>
          <w:szCs w:val="24"/>
          <w:lang w:val="en" w:eastAsia="ro-RO"/>
        </w:rPr>
        <w:t xml:space="preserve"> </w:t>
      </w:r>
      <w:proofErr w:type="spellStart"/>
      <w:r w:rsidRPr="00D946D3">
        <w:rPr>
          <w:sz w:val="24"/>
          <w:szCs w:val="24"/>
          <w:lang w:val="en" w:eastAsia="ro-RO"/>
        </w:rPr>
        <w:t>кандидата</w:t>
      </w:r>
      <w:proofErr w:type="spellEnd"/>
      <w:r w:rsidRPr="00D946D3">
        <w:rPr>
          <w:sz w:val="24"/>
          <w:szCs w:val="24"/>
          <w:lang w:val="en" w:eastAsia="ro-RO"/>
        </w:rPr>
        <w:t xml:space="preserve"> </w:t>
      </w:r>
      <w:proofErr w:type="spellStart"/>
      <w:r w:rsidRPr="00D946D3">
        <w:rPr>
          <w:sz w:val="24"/>
          <w:szCs w:val="24"/>
          <w:lang w:val="en" w:eastAsia="ro-RO"/>
        </w:rPr>
        <w:t>или</w:t>
      </w:r>
      <w:proofErr w:type="spellEnd"/>
      <w:r w:rsidRPr="00D946D3">
        <w:rPr>
          <w:sz w:val="24"/>
          <w:szCs w:val="24"/>
          <w:lang w:val="en" w:eastAsia="ro-RO"/>
        </w:rPr>
        <w:t xml:space="preserve"> </w:t>
      </w:r>
      <w:proofErr w:type="spellStart"/>
      <w:r w:rsidRPr="00D946D3">
        <w:rPr>
          <w:sz w:val="24"/>
          <w:szCs w:val="24"/>
          <w:lang w:val="en" w:eastAsia="ro-RO"/>
        </w:rPr>
        <w:t>участника</w:t>
      </w:r>
      <w:proofErr w:type="spellEnd"/>
      <w:r w:rsidRPr="00D946D3">
        <w:rPr>
          <w:sz w:val="24"/>
          <w:szCs w:val="24"/>
          <w:lang w:val="en" w:eastAsia="ro-RO"/>
        </w:rPr>
        <w:t xml:space="preserve"> </w:t>
      </w:r>
      <w:proofErr w:type="spellStart"/>
      <w:r w:rsidRPr="00D946D3">
        <w:rPr>
          <w:sz w:val="24"/>
          <w:szCs w:val="24"/>
          <w:lang w:val="en" w:eastAsia="ro-RO"/>
        </w:rPr>
        <w:t>мерки</w:t>
      </w:r>
      <w:proofErr w:type="spellEnd"/>
      <w:r w:rsidRPr="00D946D3">
        <w:rPr>
          <w:sz w:val="24"/>
          <w:szCs w:val="24"/>
          <w:lang w:val="en" w:eastAsia="ro-RO"/>
        </w:rPr>
        <w:t xml:space="preserve"> </w:t>
      </w:r>
      <w:proofErr w:type="spellStart"/>
      <w:r w:rsidRPr="00D946D3">
        <w:rPr>
          <w:sz w:val="24"/>
          <w:szCs w:val="24"/>
          <w:lang w:val="en" w:eastAsia="ro-RO"/>
        </w:rPr>
        <w:t>са</w:t>
      </w:r>
      <w:proofErr w:type="spellEnd"/>
      <w:r w:rsidRPr="00D946D3">
        <w:rPr>
          <w:sz w:val="24"/>
          <w:szCs w:val="24"/>
          <w:lang w:val="en" w:eastAsia="ro-RO"/>
        </w:rPr>
        <w:t xml:space="preserve"> </w:t>
      </w:r>
      <w:proofErr w:type="spellStart"/>
      <w:r w:rsidRPr="00D946D3">
        <w:rPr>
          <w:sz w:val="24"/>
          <w:szCs w:val="24"/>
          <w:lang w:val="en" w:eastAsia="ro-RO"/>
        </w:rPr>
        <w:t>достатъчни</w:t>
      </w:r>
      <w:proofErr w:type="spellEnd"/>
      <w:r w:rsidRPr="00D946D3">
        <w:rPr>
          <w:sz w:val="24"/>
          <w:szCs w:val="24"/>
          <w:lang w:val="en" w:eastAsia="ro-RO"/>
        </w:rPr>
        <w:t xml:space="preserve">, </w:t>
      </w:r>
      <w:proofErr w:type="spellStart"/>
      <w:r w:rsidRPr="00D946D3">
        <w:rPr>
          <w:sz w:val="24"/>
          <w:szCs w:val="24"/>
          <w:lang w:val="en" w:eastAsia="ro-RO"/>
        </w:rPr>
        <w:t>за</w:t>
      </w:r>
      <w:proofErr w:type="spellEnd"/>
      <w:r w:rsidRPr="00D946D3">
        <w:rPr>
          <w:sz w:val="24"/>
          <w:szCs w:val="24"/>
          <w:lang w:val="en" w:eastAsia="ro-RO"/>
        </w:rPr>
        <w:t xml:space="preserve"> </w:t>
      </w:r>
      <w:proofErr w:type="spellStart"/>
      <w:r w:rsidRPr="00D946D3">
        <w:rPr>
          <w:sz w:val="24"/>
          <w:szCs w:val="24"/>
          <w:lang w:val="en" w:eastAsia="ro-RO"/>
        </w:rPr>
        <w:t>да</w:t>
      </w:r>
      <w:proofErr w:type="spellEnd"/>
      <w:r w:rsidRPr="00D946D3">
        <w:rPr>
          <w:sz w:val="24"/>
          <w:szCs w:val="24"/>
          <w:lang w:val="en" w:eastAsia="ro-RO"/>
        </w:rPr>
        <w:t xml:space="preserve"> </w:t>
      </w:r>
      <w:proofErr w:type="spellStart"/>
      <w:r w:rsidRPr="00D946D3">
        <w:rPr>
          <w:sz w:val="24"/>
          <w:szCs w:val="24"/>
          <w:lang w:val="en" w:eastAsia="ro-RO"/>
        </w:rPr>
        <w:t>се</w:t>
      </w:r>
      <w:proofErr w:type="spellEnd"/>
      <w:r w:rsidRPr="00D946D3">
        <w:rPr>
          <w:sz w:val="24"/>
          <w:szCs w:val="24"/>
          <w:lang w:val="en" w:eastAsia="ro-RO"/>
        </w:rPr>
        <w:t xml:space="preserve"> </w:t>
      </w:r>
      <w:proofErr w:type="spellStart"/>
      <w:r w:rsidRPr="00D946D3">
        <w:rPr>
          <w:sz w:val="24"/>
          <w:szCs w:val="24"/>
          <w:lang w:val="en" w:eastAsia="ro-RO"/>
        </w:rPr>
        <w:t>гарантира</w:t>
      </w:r>
      <w:proofErr w:type="spellEnd"/>
      <w:r w:rsidRPr="00D946D3">
        <w:rPr>
          <w:sz w:val="24"/>
          <w:szCs w:val="24"/>
          <w:lang w:val="en" w:eastAsia="ro-RO"/>
        </w:rPr>
        <w:t xml:space="preserve"> </w:t>
      </w:r>
      <w:proofErr w:type="spellStart"/>
      <w:r w:rsidRPr="00D946D3">
        <w:rPr>
          <w:sz w:val="24"/>
          <w:szCs w:val="24"/>
          <w:lang w:val="en" w:eastAsia="ro-RO"/>
        </w:rPr>
        <w:t>неговата</w:t>
      </w:r>
      <w:proofErr w:type="spellEnd"/>
      <w:r w:rsidRPr="00D946D3">
        <w:rPr>
          <w:sz w:val="24"/>
          <w:szCs w:val="24"/>
          <w:lang w:val="en" w:eastAsia="ro-RO"/>
        </w:rPr>
        <w:t xml:space="preserve"> </w:t>
      </w:r>
      <w:proofErr w:type="spellStart"/>
      <w:r w:rsidRPr="00D946D3">
        <w:rPr>
          <w:sz w:val="24"/>
          <w:szCs w:val="24"/>
          <w:lang w:val="en" w:eastAsia="ro-RO"/>
        </w:rPr>
        <w:t>надеждност</w:t>
      </w:r>
      <w:proofErr w:type="spellEnd"/>
      <w:r w:rsidRPr="00D946D3">
        <w:rPr>
          <w:sz w:val="24"/>
          <w:szCs w:val="24"/>
          <w:lang w:val="en" w:eastAsia="ro-RO"/>
        </w:rPr>
        <w:t xml:space="preserve">, </w:t>
      </w:r>
      <w:proofErr w:type="spellStart"/>
      <w:r w:rsidRPr="00D946D3">
        <w:rPr>
          <w:sz w:val="24"/>
          <w:szCs w:val="24"/>
          <w:lang w:val="en" w:eastAsia="ro-RO"/>
        </w:rPr>
        <w:t>Възложителят</w:t>
      </w:r>
      <w:proofErr w:type="spellEnd"/>
      <w:r w:rsidRPr="00D946D3">
        <w:rPr>
          <w:sz w:val="24"/>
          <w:szCs w:val="24"/>
          <w:lang w:val="en" w:eastAsia="ro-RO"/>
        </w:rPr>
        <w:t xml:space="preserve"> </w:t>
      </w:r>
      <w:r w:rsidRPr="00D946D3">
        <w:rPr>
          <w:sz w:val="24"/>
          <w:szCs w:val="24"/>
          <w:lang w:val="ro-RO" w:eastAsia="ro-RO"/>
        </w:rPr>
        <w:t xml:space="preserve">няма да го отстрани </w:t>
      </w:r>
      <w:proofErr w:type="spellStart"/>
      <w:r w:rsidRPr="00D946D3">
        <w:rPr>
          <w:sz w:val="24"/>
          <w:szCs w:val="24"/>
          <w:lang w:val="en" w:eastAsia="ro-RO"/>
        </w:rPr>
        <w:t>от</w:t>
      </w:r>
      <w:proofErr w:type="spellEnd"/>
      <w:r w:rsidRPr="00D946D3">
        <w:rPr>
          <w:sz w:val="24"/>
          <w:szCs w:val="24"/>
          <w:lang w:val="en" w:eastAsia="ro-RO"/>
        </w:rPr>
        <w:t xml:space="preserve"> </w:t>
      </w:r>
      <w:proofErr w:type="spellStart"/>
      <w:r w:rsidRPr="00D946D3">
        <w:rPr>
          <w:sz w:val="24"/>
          <w:szCs w:val="24"/>
          <w:lang w:val="en" w:eastAsia="ro-RO"/>
        </w:rPr>
        <w:t>участие</w:t>
      </w:r>
      <w:proofErr w:type="spellEnd"/>
      <w:r w:rsidRPr="00D946D3">
        <w:rPr>
          <w:sz w:val="24"/>
          <w:szCs w:val="24"/>
          <w:lang w:val="en" w:eastAsia="ro-RO"/>
        </w:rPr>
        <w:t xml:space="preserve"> в </w:t>
      </w:r>
      <w:proofErr w:type="spellStart"/>
      <w:r w:rsidRPr="00D946D3">
        <w:rPr>
          <w:sz w:val="24"/>
          <w:szCs w:val="24"/>
          <w:lang w:val="en" w:eastAsia="ro-RO"/>
        </w:rPr>
        <w:t>поръчката</w:t>
      </w:r>
      <w:proofErr w:type="spellEnd"/>
      <w:r w:rsidRPr="00D946D3">
        <w:rPr>
          <w:sz w:val="24"/>
          <w:szCs w:val="24"/>
          <w:lang w:val="en" w:eastAsia="ro-RO"/>
        </w:rPr>
        <w:t>.</w:t>
      </w:r>
    </w:p>
    <w:p w:rsidR="00D946D3" w:rsidRPr="00D946D3" w:rsidRDefault="00D946D3" w:rsidP="00B85648">
      <w:pPr>
        <w:numPr>
          <w:ilvl w:val="2"/>
          <w:numId w:val="10"/>
        </w:numPr>
        <w:spacing w:before="120" w:after="120" w:line="276" w:lineRule="auto"/>
        <w:ind w:left="0" w:firstLine="0"/>
        <w:jc w:val="both"/>
        <w:rPr>
          <w:sz w:val="24"/>
          <w:szCs w:val="24"/>
          <w:lang w:val="ro-RO" w:eastAsia="ro-RO"/>
        </w:rPr>
      </w:pPr>
      <w:proofErr w:type="spellStart"/>
      <w:r w:rsidRPr="00D946D3">
        <w:rPr>
          <w:sz w:val="24"/>
          <w:szCs w:val="24"/>
          <w:lang w:val="en" w:eastAsia="ro-RO"/>
        </w:rPr>
        <w:t>Мотивите</w:t>
      </w:r>
      <w:proofErr w:type="spellEnd"/>
      <w:r w:rsidRPr="00D946D3">
        <w:rPr>
          <w:sz w:val="24"/>
          <w:szCs w:val="24"/>
          <w:lang w:val="en" w:eastAsia="ro-RO"/>
        </w:rPr>
        <w:t xml:space="preserve"> </w:t>
      </w:r>
      <w:proofErr w:type="spellStart"/>
      <w:r w:rsidRPr="00D946D3">
        <w:rPr>
          <w:sz w:val="24"/>
          <w:szCs w:val="24"/>
          <w:lang w:val="en" w:eastAsia="ro-RO"/>
        </w:rPr>
        <w:t>за</w:t>
      </w:r>
      <w:proofErr w:type="spellEnd"/>
      <w:r w:rsidRPr="00D946D3">
        <w:rPr>
          <w:sz w:val="24"/>
          <w:szCs w:val="24"/>
          <w:lang w:val="en" w:eastAsia="ro-RO"/>
        </w:rPr>
        <w:t xml:space="preserve"> </w:t>
      </w:r>
      <w:proofErr w:type="spellStart"/>
      <w:r w:rsidRPr="00D946D3">
        <w:rPr>
          <w:sz w:val="24"/>
          <w:szCs w:val="24"/>
          <w:lang w:val="en" w:eastAsia="ro-RO"/>
        </w:rPr>
        <w:t>приемане</w:t>
      </w:r>
      <w:proofErr w:type="spellEnd"/>
      <w:r w:rsidRPr="00D946D3">
        <w:rPr>
          <w:sz w:val="24"/>
          <w:szCs w:val="24"/>
          <w:lang w:val="en" w:eastAsia="ro-RO"/>
        </w:rPr>
        <w:t xml:space="preserve"> </w:t>
      </w:r>
      <w:proofErr w:type="spellStart"/>
      <w:r w:rsidRPr="00D946D3">
        <w:rPr>
          <w:sz w:val="24"/>
          <w:szCs w:val="24"/>
          <w:lang w:val="en" w:eastAsia="ro-RO"/>
        </w:rPr>
        <w:t>или</w:t>
      </w:r>
      <w:proofErr w:type="spellEnd"/>
      <w:r w:rsidRPr="00D946D3">
        <w:rPr>
          <w:sz w:val="24"/>
          <w:szCs w:val="24"/>
          <w:lang w:val="en" w:eastAsia="ro-RO"/>
        </w:rPr>
        <w:t xml:space="preserve"> </w:t>
      </w:r>
      <w:proofErr w:type="spellStart"/>
      <w:r w:rsidRPr="00D946D3">
        <w:rPr>
          <w:sz w:val="24"/>
          <w:szCs w:val="24"/>
          <w:lang w:val="en" w:eastAsia="ro-RO"/>
        </w:rPr>
        <w:t>отхвърляне</w:t>
      </w:r>
      <w:proofErr w:type="spellEnd"/>
      <w:r w:rsidRPr="00D946D3">
        <w:rPr>
          <w:sz w:val="24"/>
          <w:szCs w:val="24"/>
          <w:lang w:val="en" w:eastAsia="ro-RO"/>
        </w:rPr>
        <w:t xml:space="preserve"> </w:t>
      </w:r>
      <w:proofErr w:type="spellStart"/>
      <w:r w:rsidRPr="00D946D3">
        <w:rPr>
          <w:sz w:val="24"/>
          <w:szCs w:val="24"/>
          <w:lang w:val="en" w:eastAsia="ro-RO"/>
        </w:rPr>
        <w:t>на</w:t>
      </w:r>
      <w:proofErr w:type="spellEnd"/>
      <w:r w:rsidRPr="00D946D3">
        <w:rPr>
          <w:sz w:val="24"/>
          <w:szCs w:val="24"/>
          <w:lang w:val="en" w:eastAsia="ro-RO"/>
        </w:rPr>
        <w:t xml:space="preserve"> </w:t>
      </w:r>
      <w:proofErr w:type="spellStart"/>
      <w:r w:rsidRPr="00D946D3">
        <w:rPr>
          <w:sz w:val="24"/>
          <w:szCs w:val="24"/>
          <w:lang w:val="en" w:eastAsia="ro-RO"/>
        </w:rPr>
        <w:t>предприетите</w:t>
      </w:r>
      <w:proofErr w:type="spellEnd"/>
      <w:r w:rsidRPr="00D946D3">
        <w:rPr>
          <w:sz w:val="24"/>
          <w:szCs w:val="24"/>
          <w:lang w:val="en" w:eastAsia="ro-RO"/>
        </w:rPr>
        <w:t xml:space="preserve"> </w:t>
      </w:r>
      <w:proofErr w:type="spellStart"/>
      <w:r w:rsidRPr="00D946D3">
        <w:rPr>
          <w:sz w:val="24"/>
          <w:szCs w:val="24"/>
          <w:lang w:val="en" w:eastAsia="ro-RO"/>
        </w:rPr>
        <w:t>мерки</w:t>
      </w:r>
      <w:proofErr w:type="spellEnd"/>
      <w:r w:rsidRPr="00D946D3">
        <w:rPr>
          <w:sz w:val="24"/>
          <w:szCs w:val="24"/>
          <w:lang w:val="en" w:eastAsia="ro-RO"/>
        </w:rPr>
        <w:t xml:space="preserve"> и </w:t>
      </w:r>
      <w:proofErr w:type="spellStart"/>
      <w:r w:rsidRPr="00D946D3">
        <w:rPr>
          <w:sz w:val="24"/>
          <w:szCs w:val="24"/>
          <w:lang w:val="en" w:eastAsia="ro-RO"/>
        </w:rPr>
        <w:t>представените</w:t>
      </w:r>
      <w:proofErr w:type="spellEnd"/>
      <w:r w:rsidRPr="00D946D3">
        <w:rPr>
          <w:sz w:val="24"/>
          <w:szCs w:val="24"/>
          <w:lang w:val="en" w:eastAsia="ro-RO"/>
        </w:rPr>
        <w:t xml:space="preserve"> </w:t>
      </w:r>
      <w:proofErr w:type="spellStart"/>
      <w:r w:rsidRPr="00D946D3">
        <w:rPr>
          <w:sz w:val="24"/>
          <w:szCs w:val="24"/>
          <w:lang w:val="en" w:eastAsia="ro-RO"/>
        </w:rPr>
        <w:t>доказателства</w:t>
      </w:r>
      <w:proofErr w:type="spellEnd"/>
      <w:r w:rsidRPr="00D946D3">
        <w:rPr>
          <w:sz w:val="24"/>
          <w:szCs w:val="24"/>
          <w:lang w:val="en" w:eastAsia="ro-RO"/>
        </w:rPr>
        <w:t xml:space="preserve"> </w:t>
      </w:r>
      <w:proofErr w:type="spellStart"/>
      <w:r w:rsidRPr="00D946D3">
        <w:rPr>
          <w:sz w:val="24"/>
          <w:szCs w:val="24"/>
          <w:lang w:val="en" w:eastAsia="ro-RO"/>
        </w:rPr>
        <w:t>се</w:t>
      </w:r>
      <w:proofErr w:type="spellEnd"/>
      <w:r w:rsidRPr="00D946D3">
        <w:rPr>
          <w:sz w:val="24"/>
          <w:szCs w:val="24"/>
          <w:lang w:val="en" w:eastAsia="ro-RO"/>
        </w:rPr>
        <w:t xml:space="preserve"> </w:t>
      </w:r>
      <w:proofErr w:type="spellStart"/>
      <w:r w:rsidRPr="00D946D3">
        <w:rPr>
          <w:sz w:val="24"/>
          <w:szCs w:val="24"/>
          <w:lang w:val="en" w:eastAsia="ro-RO"/>
        </w:rPr>
        <w:t>посочват</w:t>
      </w:r>
      <w:proofErr w:type="spellEnd"/>
      <w:r w:rsidRPr="00D946D3">
        <w:rPr>
          <w:sz w:val="24"/>
          <w:szCs w:val="24"/>
          <w:lang w:val="en" w:eastAsia="ro-RO"/>
        </w:rPr>
        <w:t xml:space="preserve"> в </w:t>
      </w:r>
      <w:proofErr w:type="spellStart"/>
      <w:r w:rsidRPr="00D946D3">
        <w:rPr>
          <w:sz w:val="24"/>
          <w:szCs w:val="24"/>
          <w:lang w:val="en" w:eastAsia="ro-RO"/>
        </w:rPr>
        <w:t>решението</w:t>
      </w:r>
      <w:proofErr w:type="spellEnd"/>
      <w:r w:rsidRPr="00D946D3">
        <w:rPr>
          <w:sz w:val="24"/>
          <w:szCs w:val="24"/>
          <w:lang w:val="en" w:eastAsia="ro-RO"/>
        </w:rPr>
        <w:t xml:space="preserve"> </w:t>
      </w:r>
      <w:proofErr w:type="spellStart"/>
      <w:r w:rsidRPr="00D946D3">
        <w:rPr>
          <w:sz w:val="24"/>
          <w:szCs w:val="24"/>
          <w:lang w:val="en" w:eastAsia="ro-RO"/>
        </w:rPr>
        <w:t>за</w:t>
      </w:r>
      <w:proofErr w:type="spellEnd"/>
      <w:r w:rsidRPr="00D946D3">
        <w:rPr>
          <w:sz w:val="24"/>
          <w:szCs w:val="24"/>
          <w:lang w:val="en" w:eastAsia="ro-RO"/>
        </w:rPr>
        <w:t xml:space="preserve"> </w:t>
      </w:r>
      <w:proofErr w:type="spellStart"/>
      <w:r w:rsidRPr="00D946D3">
        <w:rPr>
          <w:sz w:val="24"/>
          <w:szCs w:val="24"/>
          <w:lang w:val="en" w:eastAsia="ro-RO"/>
        </w:rPr>
        <w:t>класиране</w:t>
      </w:r>
      <w:proofErr w:type="spellEnd"/>
      <w:r w:rsidRPr="00D946D3">
        <w:rPr>
          <w:sz w:val="24"/>
          <w:szCs w:val="24"/>
          <w:lang w:val="en" w:eastAsia="ro-RO"/>
        </w:rPr>
        <w:t xml:space="preserve"> </w:t>
      </w:r>
      <w:proofErr w:type="spellStart"/>
      <w:r w:rsidRPr="00D946D3">
        <w:rPr>
          <w:sz w:val="24"/>
          <w:szCs w:val="24"/>
          <w:lang w:val="en" w:eastAsia="ro-RO"/>
        </w:rPr>
        <w:t>или</w:t>
      </w:r>
      <w:proofErr w:type="spellEnd"/>
      <w:r w:rsidRPr="00D946D3">
        <w:rPr>
          <w:sz w:val="24"/>
          <w:szCs w:val="24"/>
          <w:lang w:val="en" w:eastAsia="ro-RO"/>
        </w:rPr>
        <w:t xml:space="preserve"> </w:t>
      </w:r>
      <w:proofErr w:type="spellStart"/>
      <w:r w:rsidRPr="00D946D3">
        <w:rPr>
          <w:sz w:val="24"/>
          <w:szCs w:val="24"/>
          <w:lang w:val="en" w:eastAsia="ro-RO"/>
        </w:rPr>
        <w:t>прекратяване</w:t>
      </w:r>
      <w:proofErr w:type="spellEnd"/>
      <w:r w:rsidRPr="00D946D3">
        <w:rPr>
          <w:sz w:val="24"/>
          <w:szCs w:val="24"/>
          <w:lang w:val="en" w:eastAsia="ro-RO"/>
        </w:rPr>
        <w:t xml:space="preserve"> </w:t>
      </w:r>
      <w:proofErr w:type="spellStart"/>
      <w:r w:rsidRPr="00D946D3">
        <w:rPr>
          <w:sz w:val="24"/>
          <w:szCs w:val="24"/>
          <w:lang w:val="en" w:eastAsia="ro-RO"/>
        </w:rPr>
        <w:t>на</w:t>
      </w:r>
      <w:proofErr w:type="spellEnd"/>
      <w:r w:rsidRPr="00D946D3">
        <w:rPr>
          <w:sz w:val="24"/>
          <w:szCs w:val="24"/>
          <w:lang w:val="en" w:eastAsia="ro-RO"/>
        </w:rPr>
        <w:t xml:space="preserve"> </w:t>
      </w:r>
      <w:proofErr w:type="spellStart"/>
      <w:r w:rsidRPr="00D946D3">
        <w:rPr>
          <w:sz w:val="24"/>
          <w:szCs w:val="24"/>
          <w:lang w:val="en" w:eastAsia="ro-RO"/>
        </w:rPr>
        <w:t>процедурата</w:t>
      </w:r>
      <w:proofErr w:type="spellEnd"/>
      <w:r w:rsidRPr="00D946D3">
        <w:rPr>
          <w:sz w:val="24"/>
          <w:szCs w:val="24"/>
          <w:lang w:val="en" w:eastAsia="ro-RO"/>
        </w:rPr>
        <w:t xml:space="preserve">, в </w:t>
      </w:r>
      <w:proofErr w:type="spellStart"/>
      <w:r w:rsidRPr="00D946D3">
        <w:rPr>
          <w:sz w:val="24"/>
          <w:szCs w:val="24"/>
          <w:lang w:val="en" w:eastAsia="ro-RO"/>
        </w:rPr>
        <w:t>зависимост</w:t>
      </w:r>
      <w:proofErr w:type="spellEnd"/>
      <w:r w:rsidRPr="00D946D3">
        <w:rPr>
          <w:sz w:val="24"/>
          <w:szCs w:val="24"/>
          <w:lang w:val="en" w:eastAsia="ro-RO"/>
        </w:rPr>
        <w:t xml:space="preserve"> </w:t>
      </w:r>
      <w:proofErr w:type="spellStart"/>
      <w:r w:rsidRPr="00D946D3">
        <w:rPr>
          <w:sz w:val="24"/>
          <w:szCs w:val="24"/>
          <w:lang w:val="en" w:eastAsia="ro-RO"/>
        </w:rPr>
        <w:t>от</w:t>
      </w:r>
      <w:proofErr w:type="spellEnd"/>
      <w:r w:rsidRPr="00D946D3">
        <w:rPr>
          <w:sz w:val="24"/>
          <w:szCs w:val="24"/>
          <w:lang w:val="en" w:eastAsia="ro-RO"/>
        </w:rPr>
        <w:t xml:space="preserve"> </w:t>
      </w:r>
      <w:proofErr w:type="spellStart"/>
      <w:r w:rsidRPr="00D946D3">
        <w:rPr>
          <w:sz w:val="24"/>
          <w:szCs w:val="24"/>
          <w:lang w:val="en" w:eastAsia="ro-RO"/>
        </w:rPr>
        <w:t>вида</w:t>
      </w:r>
      <w:proofErr w:type="spellEnd"/>
      <w:r w:rsidRPr="00D946D3">
        <w:rPr>
          <w:sz w:val="24"/>
          <w:szCs w:val="24"/>
          <w:lang w:val="en" w:eastAsia="ro-RO"/>
        </w:rPr>
        <w:t xml:space="preserve"> и </w:t>
      </w:r>
      <w:proofErr w:type="spellStart"/>
      <w:r w:rsidRPr="00D946D3">
        <w:rPr>
          <w:sz w:val="24"/>
          <w:szCs w:val="24"/>
          <w:lang w:val="en" w:eastAsia="ro-RO"/>
        </w:rPr>
        <w:t>етапа</w:t>
      </w:r>
      <w:proofErr w:type="spellEnd"/>
      <w:r w:rsidRPr="00D946D3">
        <w:rPr>
          <w:sz w:val="24"/>
          <w:szCs w:val="24"/>
          <w:lang w:val="en" w:eastAsia="ro-RO"/>
        </w:rPr>
        <w:t xml:space="preserve">, </w:t>
      </w:r>
      <w:proofErr w:type="spellStart"/>
      <w:r w:rsidRPr="00D946D3">
        <w:rPr>
          <w:sz w:val="24"/>
          <w:szCs w:val="24"/>
          <w:lang w:val="en" w:eastAsia="ro-RO"/>
        </w:rPr>
        <w:t>на</w:t>
      </w:r>
      <w:proofErr w:type="spellEnd"/>
      <w:r w:rsidRPr="00D946D3">
        <w:rPr>
          <w:sz w:val="24"/>
          <w:szCs w:val="24"/>
          <w:lang w:val="en" w:eastAsia="ro-RO"/>
        </w:rPr>
        <w:t xml:space="preserve"> </w:t>
      </w:r>
      <w:proofErr w:type="spellStart"/>
      <w:r w:rsidRPr="00D946D3">
        <w:rPr>
          <w:sz w:val="24"/>
          <w:szCs w:val="24"/>
          <w:lang w:val="en" w:eastAsia="ro-RO"/>
        </w:rPr>
        <w:t>който</w:t>
      </w:r>
      <w:proofErr w:type="spellEnd"/>
      <w:r w:rsidRPr="00D946D3">
        <w:rPr>
          <w:sz w:val="24"/>
          <w:szCs w:val="24"/>
          <w:lang w:val="en" w:eastAsia="ro-RO"/>
        </w:rPr>
        <w:t xml:space="preserve"> </w:t>
      </w:r>
      <w:proofErr w:type="spellStart"/>
      <w:r w:rsidRPr="00D946D3">
        <w:rPr>
          <w:sz w:val="24"/>
          <w:szCs w:val="24"/>
          <w:lang w:val="en" w:eastAsia="ro-RO"/>
        </w:rPr>
        <w:t>се</w:t>
      </w:r>
      <w:proofErr w:type="spellEnd"/>
      <w:r w:rsidRPr="00D946D3">
        <w:rPr>
          <w:sz w:val="24"/>
          <w:szCs w:val="24"/>
          <w:lang w:val="en" w:eastAsia="ro-RO"/>
        </w:rPr>
        <w:t xml:space="preserve"> </w:t>
      </w:r>
      <w:proofErr w:type="spellStart"/>
      <w:r w:rsidRPr="00D946D3">
        <w:rPr>
          <w:sz w:val="24"/>
          <w:szCs w:val="24"/>
          <w:lang w:val="en" w:eastAsia="ro-RO"/>
        </w:rPr>
        <w:t>намира</w:t>
      </w:r>
      <w:proofErr w:type="spellEnd"/>
      <w:r w:rsidRPr="00D946D3">
        <w:rPr>
          <w:sz w:val="24"/>
          <w:szCs w:val="24"/>
          <w:lang w:val="en" w:eastAsia="ro-RO"/>
        </w:rPr>
        <w:t xml:space="preserve"> </w:t>
      </w:r>
      <w:proofErr w:type="spellStart"/>
      <w:r w:rsidRPr="00D946D3">
        <w:rPr>
          <w:sz w:val="24"/>
          <w:szCs w:val="24"/>
          <w:lang w:val="en" w:eastAsia="ro-RO"/>
        </w:rPr>
        <w:t>процедурата</w:t>
      </w:r>
      <w:proofErr w:type="spellEnd"/>
      <w:r w:rsidRPr="00D946D3">
        <w:rPr>
          <w:sz w:val="24"/>
          <w:szCs w:val="24"/>
          <w:lang w:eastAsia="ro-RO"/>
        </w:rPr>
        <w:t>.</w:t>
      </w:r>
    </w:p>
    <w:tbl>
      <w:tblPr>
        <w:tblStyle w:val="a5"/>
        <w:tblW w:w="9498" w:type="dxa"/>
        <w:tblInd w:w="108" w:type="dxa"/>
        <w:shd w:val="clear" w:color="auto" w:fill="F2F2F2" w:themeFill="background1" w:themeFillShade="F2"/>
        <w:tblLook w:val="04A0" w:firstRow="1" w:lastRow="0" w:firstColumn="1" w:lastColumn="0" w:noHBand="0" w:noVBand="1"/>
      </w:tblPr>
      <w:tblGrid>
        <w:gridCol w:w="9498"/>
      </w:tblGrid>
      <w:tr w:rsidR="00D946D3" w:rsidRPr="00D946D3" w:rsidTr="00D946D3">
        <w:tc>
          <w:tcPr>
            <w:tcW w:w="9498" w:type="dxa"/>
            <w:shd w:val="clear" w:color="auto" w:fill="F2F2F2" w:themeFill="background1" w:themeFillShade="F2"/>
          </w:tcPr>
          <w:p w:rsidR="00D946D3" w:rsidRPr="00D946D3" w:rsidRDefault="00D946D3" w:rsidP="006745B7">
            <w:pPr>
              <w:spacing w:before="120" w:after="120" w:line="276" w:lineRule="auto"/>
              <w:jc w:val="both"/>
              <w:rPr>
                <w:sz w:val="24"/>
                <w:szCs w:val="24"/>
                <w:lang w:val="ro-RO" w:eastAsia="ro-RO"/>
              </w:rPr>
            </w:pPr>
            <w:r w:rsidRPr="00D946D3">
              <w:rPr>
                <w:b/>
                <w:i/>
                <w:iCs/>
                <w:sz w:val="24"/>
                <w:szCs w:val="24"/>
                <w:lang w:val="ro-RO" w:eastAsia="ro-RO"/>
              </w:rPr>
              <w:t>Забележка</w:t>
            </w:r>
            <w:r w:rsidRPr="00D946D3">
              <w:rPr>
                <w:b/>
                <w:sz w:val="24"/>
                <w:szCs w:val="24"/>
                <w:lang w:val="ro-RO" w:eastAsia="ro-RO"/>
              </w:rPr>
              <w:t>:</w:t>
            </w:r>
            <w:r w:rsidRPr="00D946D3">
              <w:rPr>
                <w:sz w:val="24"/>
                <w:szCs w:val="24"/>
                <w:lang w:val="ro-RO" w:eastAsia="ro-RO"/>
              </w:rPr>
              <w:t xml:space="preserve"> Когато преди подаване на офертата участник е предприел мерки за доказване на надеждност по чл. 56 от ЗОП, тези мерки се описват в ЕЕДОП в полето свързано със съответното обстоятелство.</w:t>
            </w:r>
          </w:p>
        </w:tc>
      </w:tr>
    </w:tbl>
    <w:p w:rsidR="00D946D3" w:rsidRPr="00D946D3" w:rsidRDefault="00D946D3" w:rsidP="00B85648">
      <w:pPr>
        <w:keepNext/>
        <w:keepLines/>
        <w:numPr>
          <w:ilvl w:val="0"/>
          <w:numId w:val="9"/>
        </w:numPr>
        <w:spacing w:before="240" w:after="120" w:line="276" w:lineRule="auto"/>
        <w:ind w:left="357" w:hanging="357"/>
        <w:jc w:val="both"/>
        <w:outlineLvl w:val="1"/>
        <w:rPr>
          <w:b/>
          <w:sz w:val="24"/>
          <w:szCs w:val="24"/>
          <w:lang w:eastAsia="en-US"/>
        </w:rPr>
      </w:pPr>
      <w:bookmarkStart w:id="30" w:name="_Toc482357605"/>
      <w:bookmarkStart w:id="31" w:name="_Toc505772869"/>
      <w:bookmarkStart w:id="32" w:name="_Toc3377228"/>
      <w:r w:rsidRPr="00D946D3">
        <w:rPr>
          <w:b/>
          <w:sz w:val="24"/>
          <w:szCs w:val="24"/>
          <w:lang w:eastAsia="en-US"/>
        </w:rPr>
        <w:t>Критерии за подбор на участниците. Минимални изисквания и документи за доказване</w:t>
      </w:r>
      <w:bookmarkEnd w:id="30"/>
      <w:bookmarkEnd w:id="31"/>
      <w:bookmarkEnd w:id="32"/>
    </w:p>
    <w:p w:rsidR="00D946D3" w:rsidRPr="00D946D3" w:rsidRDefault="00D946D3" w:rsidP="00B85648">
      <w:pPr>
        <w:numPr>
          <w:ilvl w:val="1"/>
          <w:numId w:val="9"/>
        </w:numPr>
        <w:spacing w:before="120" w:after="120" w:line="276" w:lineRule="auto"/>
        <w:ind w:left="0" w:firstLine="0"/>
        <w:jc w:val="both"/>
        <w:rPr>
          <w:sz w:val="24"/>
          <w:szCs w:val="24"/>
          <w:lang w:eastAsia="en-US"/>
        </w:rPr>
      </w:pPr>
      <w:r w:rsidRPr="00D946D3">
        <w:rPr>
          <w:sz w:val="24"/>
          <w:szCs w:val="24"/>
          <w:lang w:val="ro-RO" w:eastAsia="ro-RO"/>
        </w:rPr>
        <w:t>С критериите за подбор Възложителят е определил минималните изисквания за допустимост по отношение на участниците във възлагането на поръчката, с цел установяване на възможността им за изпълнението ѝ. При участие на обединения, които не са юридически лица, съответствието с критериите за подбор се доказва от обединението-участник,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D946D3" w:rsidRPr="00D946D3" w:rsidRDefault="00D946D3" w:rsidP="00B85648">
      <w:pPr>
        <w:numPr>
          <w:ilvl w:val="1"/>
          <w:numId w:val="9"/>
        </w:numPr>
        <w:spacing w:before="120" w:after="120" w:line="276" w:lineRule="auto"/>
        <w:ind w:left="0" w:firstLine="0"/>
        <w:jc w:val="both"/>
        <w:rPr>
          <w:sz w:val="24"/>
          <w:szCs w:val="24"/>
          <w:lang w:eastAsia="en-US"/>
        </w:rPr>
      </w:pPr>
      <w:bookmarkStart w:id="33" w:name="_Toc505772870"/>
      <w:r w:rsidRPr="00D946D3">
        <w:rPr>
          <w:b/>
          <w:sz w:val="24"/>
          <w:szCs w:val="24"/>
          <w:lang w:val="ro-RO"/>
        </w:rPr>
        <w:t>Правоспособност за упражняване на професионална дейност</w:t>
      </w:r>
      <w:bookmarkEnd w:id="33"/>
      <w:r w:rsidRPr="00D946D3">
        <w:rPr>
          <w:sz w:val="24"/>
          <w:szCs w:val="24"/>
        </w:rPr>
        <w:t xml:space="preserve"> – Възложителят не поставя изисквания относно правоспособността за упражняване на професионална дейност.</w:t>
      </w:r>
    </w:p>
    <w:p w:rsidR="00D946D3" w:rsidRPr="00D946D3" w:rsidRDefault="00D946D3" w:rsidP="00B85648">
      <w:pPr>
        <w:numPr>
          <w:ilvl w:val="1"/>
          <w:numId w:val="9"/>
        </w:numPr>
        <w:spacing w:before="120" w:after="120" w:line="276" w:lineRule="auto"/>
        <w:ind w:left="0" w:firstLine="0"/>
        <w:jc w:val="both"/>
        <w:rPr>
          <w:sz w:val="24"/>
          <w:szCs w:val="24"/>
          <w:lang w:eastAsia="en-US"/>
        </w:rPr>
      </w:pPr>
      <w:bookmarkStart w:id="34" w:name="_Toc505772871"/>
      <w:r w:rsidRPr="00D946D3">
        <w:rPr>
          <w:b/>
          <w:sz w:val="24"/>
          <w:szCs w:val="24"/>
          <w:lang w:val="ro-RO"/>
        </w:rPr>
        <w:t>Икономическо и финансово състояние</w:t>
      </w:r>
      <w:bookmarkEnd w:id="34"/>
      <w:r w:rsidRPr="00D946D3">
        <w:rPr>
          <w:sz w:val="24"/>
          <w:szCs w:val="24"/>
        </w:rPr>
        <w:t xml:space="preserve"> – участникът следва да е реализирал минимален общ оборот, изчислен на базата на годишните обороти за последните три приключили финансови години, в зависимост от датата, на която е създаден или е започнал дейността си. </w:t>
      </w:r>
    </w:p>
    <w:p w:rsidR="00D946D3" w:rsidRPr="00D946D3" w:rsidRDefault="00D946D3" w:rsidP="00B85648">
      <w:pPr>
        <w:numPr>
          <w:ilvl w:val="2"/>
          <w:numId w:val="9"/>
        </w:numPr>
        <w:spacing w:before="120" w:after="120" w:line="276" w:lineRule="auto"/>
        <w:ind w:left="0" w:firstLine="0"/>
        <w:jc w:val="both"/>
        <w:rPr>
          <w:sz w:val="24"/>
          <w:szCs w:val="24"/>
          <w:lang w:eastAsia="en-US"/>
        </w:rPr>
      </w:pPr>
      <w:r w:rsidRPr="00D946D3">
        <w:rPr>
          <w:b/>
          <w:sz w:val="24"/>
          <w:szCs w:val="24"/>
        </w:rPr>
        <w:t>Минимално ниво:</w:t>
      </w:r>
      <w:r w:rsidRPr="00D946D3">
        <w:rPr>
          <w:sz w:val="24"/>
          <w:szCs w:val="24"/>
        </w:rPr>
        <w:t xml:space="preserve"> участникът трябва да е реализирал минимален общ оборот изчислен на базата на годишните обороти за последните три </w:t>
      </w:r>
      <w:r w:rsidRPr="00D946D3">
        <w:rPr>
          <w:sz w:val="24"/>
          <w:szCs w:val="24"/>
          <w:lang w:eastAsia="en-US"/>
        </w:rPr>
        <w:t>приключили</w:t>
      </w:r>
      <w:r w:rsidRPr="00D946D3">
        <w:rPr>
          <w:sz w:val="24"/>
          <w:szCs w:val="24"/>
        </w:rPr>
        <w:t xml:space="preserve"> финансови години, в зависимост от датата, на която е създаден или е започнал дейността си, в размер на </w:t>
      </w:r>
      <w:r>
        <w:rPr>
          <w:sz w:val="24"/>
          <w:szCs w:val="24"/>
        </w:rPr>
        <w:t>366 000</w:t>
      </w:r>
      <w:r w:rsidRPr="00D946D3">
        <w:rPr>
          <w:sz w:val="24"/>
          <w:szCs w:val="24"/>
        </w:rPr>
        <w:t>,00 (</w:t>
      </w:r>
      <w:r>
        <w:rPr>
          <w:sz w:val="24"/>
          <w:szCs w:val="24"/>
        </w:rPr>
        <w:t>триста шестдесет и шест</w:t>
      </w:r>
      <w:r w:rsidRPr="00D946D3">
        <w:rPr>
          <w:sz w:val="24"/>
          <w:szCs w:val="24"/>
        </w:rPr>
        <w:t xml:space="preserve"> хиляди) лева без ДДС или равностойността им в евро по централен курс на БНБ.</w:t>
      </w:r>
    </w:p>
    <w:p w:rsidR="00D946D3" w:rsidRPr="00D946D3" w:rsidRDefault="00D946D3" w:rsidP="00B85648">
      <w:pPr>
        <w:numPr>
          <w:ilvl w:val="2"/>
          <w:numId w:val="9"/>
        </w:numPr>
        <w:spacing w:before="120" w:after="120" w:line="276" w:lineRule="auto"/>
        <w:ind w:left="0" w:firstLine="0"/>
        <w:jc w:val="both"/>
        <w:rPr>
          <w:sz w:val="24"/>
          <w:szCs w:val="24"/>
          <w:lang w:val="ro-RO" w:eastAsia="ro-RO"/>
        </w:rPr>
      </w:pPr>
      <w:r w:rsidRPr="00D946D3">
        <w:rPr>
          <w:sz w:val="24"/>
          <w:szCs w:val="24"/>
          <w:lang w:val="ro-RO" w:eastAsia="ro-RO"/>
        </w:rPr>
        <w:t>При участие на обединение, което не е юридическо лице, изискванията за оборот се прилагат за обединението като цяло.</w:t>
      </w:r>
    </w:p>
    <w:p w:rsidR="00442AD5" w:rsidRPr="00442AD5" w:rsidRDefault="00D946D3" w:rsidP="00B85648">
      <w:pPr>
        <w:numPr>
          <w:ilvl w:val="2"/>
          <w:numId w:val="9"/>
        </w:numPr>
        <w:spacing w:before="120" w:after="120" w:line="276" w:lineRule="auto"/>
        <w:ind w:left="0" w:firstLine="0"/>
        <w:jc w:val="both"/>
        <w:rPr>
          <w:sz w:val="24"/>
          <w:szCs w:val="24"/>
          <w:lang w:val="ro-RO" w:eastAsia="ro-RO"/>
        </w:rPr>
      </w:pPr>
      <w:r w:rsidRPr="00D946D3">
        <w:rPr>
          <w:sz w:val="24"/>
          <w:szCs w:val="24"/>
          <w:lang w:val="ro-RO" w:eastAsia="ro-RO"/>
        </w:rPr>
        <w:t>При посочване на участие с използване на подизпълнител, изискванията за оборот се отнасят и за всеки един от подизпълнителите, съобразно вида и дела от поръчката, който ще изпълняват.</w:t>
      </w:r>
    </w:p>
    <w:p w:rsidR="00442AD5" w:rsidRPr="00442AD5" w:rsidRDefault="00442AD5" w:rsidP="00B85648">
      <w:pPr>
        <w:numPr>
          <w:ilvl w:val="2"/>
          <w:numId w:val="9"/>
        </w:numPr>
        <w:spacing w:before="120" w:after="120" w:line="276" w:lineRule="auto"/>
        <w:ind w:left="0" w:firstLine="0"/>
        <w:jc w:val="both"/>
        <w:rPr>
          <w:sz w:val="24"/>
          <w:szCs w:val="24"/>
          <w:lang w:val="ro-RO" w:eastAsia="ro-RO"/>
        </w:rPr>
      </w:pPr>
      <w:r w:rsidRPr="00442AD5">
        <w:rPr>
          <w:sz w:val="24"/>
          <w:szCs w:val="24"/>
          <w:lang w:eastAsia="en-US"/>
        </w:rPr>
        <w:t xml:space="preserve">При подаване на офертата обстоятелството се декларира в съответното поле в </w:t>
      </w:r>
      <w:proofErr w:type="spellStart"/>
      <w:r w:rsidRPr="00442AD5">
        <w:rPr>
          <w:sz w:val="24"/>
          <w:szCs w:val="24"/>
          <w:lang w:eastAsia="en-US"/>
        </w:rPr>
        <w:t>еЕЕДОП</w:t>
      </w:r>
      <w:proofErr w:type="spellEnd"/>
      <w:r w:rsidRPr="00442AD5">
        <w:rPr>
          <w:sz w:val="24"/>
          <w:szCs w:val="24"/>
          <w:lang w:eastAsia="en-US"/>
        </w:rPr>
        <w:t>, Част IV: Критерии за подбор, раздел, Б.</w:t>
      </w:r>
      <w:r w:rsidR="000D667A">
        <w:rPr>
          <w:sz w:val="24"/>
          <w:szCs w:val="24"/>
          <w:lang w:eastAsia="en-US"/>
        </w:rPr>
        <w:t xml:space="preserve"> </w:t>
      </w:r>
      <w:r w:rsidRPr="00442AD5">
        <w:rPr>
          <w:sz w:val="24"/>
          <w:szCs w:val="24"/>
          <w:lang w:eastAsia="en-US"/>
        </w:rPr>
        <w:t xml:space="preserve">Икономическо и финансово състояние, с </w:t>
      </w:r>
      <w:r w:rsidRPr="00442AD5">
        <w:rPr>
          <w:sz w:val="24"/>
          <w:szCs w:val="24"/>
          <w:lang w:eastAsia="en-US"/>
        </w:rPr>
        <w:lastRenderedPageBreak/>
        <w:t xml:space="preserve">посочване на </w:t>
      </w:r>
      <w:r w:rsidRPr="00442AD5">
        <w:rPr>
          <w:rFonts w:eastAsia="Calibri"/>
          <w:sz w:val="24"/>
          <w:szCs w:val="24"/>
        </w:rPr>
        <w:t xml:space="preserve">Неговият („общ“) </w:t>
      </w:r>
      <w:r w:rsidRPr="00442AD5">
        <w:rPr>
          <w:rFonts w:eastAsia="Calibri"/>
          <w:b/>
          <w:sz w:val="24"/>
          <w:szCs w:val="24"/>
        </w:rPr>
        <w:t>годишен оборот</w:t>
      </w:r>
      <w:r w:rsidRPr="00442AD5">
        <w:rPr>
          <w:rFonts w:eastAsia="Calibri"/>
          <w:sz w:val="24"/>
          <w:szCs w:val="24"/>
        </w:rPr>
        <w:t xml:space="preserve"> за броя финансови години, изисквани в съответното обявление или в документацията за поръчката</w:t>
      </w:r>
      <w:r w:rsidRPr="00442AD5">
        <w:rPr>
          <w:sz w:val="24"/>
          <w:szCs w:val="24"/>
          <w:lang w:eastAsia="en-US"/>
        </w:rPr>
        <w:t xml:space="preserve">. </w:t>
      </w:r>
    </w:p>
    <w:p w:rsidR="00442AD5" w:rsidRPr="00442AD5" w:rsidRDefault="00442AD5" w:rsidP="006745B7">
      <w:pPr>
        <w:autoSpaceDE w:val="0"/>
        <w:autoSpaceDN w:val="0"/>
        <w:adjustRightInd w:val="0"/>
        <w:spacing w:line="276" w:lineRule="auto"/>
        <w:ind w:firstLine="709"/>
        <w:jc w:val="both"/>
        <w:rPr>
          <w:sz w:val="24"/>
          <w:szCs w:val="24"/>
          <w:lang w:eastAsia="en-US"/>
        </w:rPr>
      </w:pPr>
      <w:proofErr w:type="spellStart"/>
      <w:r w:rsidRPr="00442AD5">
        <w:rPr>
          <w:sz w:val="24"/>
          <w:szCs w:val="24"/>
          <w:lang w:val="en-GB" w:eastAsia="en-US"/>
        </w:rPr>
        <w:t>При</w:t>
      </w:r>
      <w:proofErr w:type="spellEnd"/>
      <w:r w:rsidRPr="00442AD5">
        <w:rPr>
          <w:sz w:val="24"/>
          <w:szCs w:val="24"/>
          <w:lang w:val="en-GB" w:eastAsia="en-US"/>
        </w:rPr>
        <w:t xml:space="preserve"> </w:t>
      </w:r>
      <w:proofErr w:type="spellStart"/>
      <w:r w:rsidRPr="00442AD5">
        <w:rPr>
          <w:sz w:val="24"/>
          <w:szCs w:val="24"/>
          <w:lang w:val="en-GB" w:eastAsia="en-US"/>
        </w:rPr>
        <w:t>участие</w:t>
      </w:r>
      <w:proofErr w:type="spellEnd"/>
      <w:r w:rsidRPr="00442AD5">
        <w:rPr>
          <w:sz w:val="24"/>
          <w:szCs w:val="24"/>
          <w:lang w:val="en-GB" w:eastAsia="en-US"/>
        </w:rPr>
        <w:t xml:space="preserve"> </w:t>
      </w:r>
      <w:proofErr w:type="spellStart"/>
      <w:r w:rsidRPr="00442AD5">
        <w:rPr>
          <w:sz w:val="24"/>
          <w:szCs w:val="24"/>
          <w:lang w:val="en-GB" w:eastAsia="en-US"/>
        </w:rPr>
        <w:t>на</w:t>
      </w:r>
      <w:proofErr w:type="spellEnd"/>
      <w:r w:rsidRPr="00442AD5">
        <w:rPr>
          <w:sz w:val="24"/>
          <w:szCs w:val="24"/>
          <w:lang w:val="en-GB" w:eastAsia="en-US"/>
        </w:rPr>
        <w:t xml:space="preserve"> </w:t>
      </w:r>
      <w:proofErr w:type="spellStart"/>
      <w:r w:rsidRPr="00442AD5">
        <w:rPr>
          <w:sz w:val="24"/>
          <w:szCs w:val="24"/>
          <w:lang w:val="en-GB" w:eastAsia="en-US"/>
        </w:rPr>
        <w:t>обединения</w:t>
      </w:r>
      <w:proofErr w:type="spellEnd"/>
      <w:r w:rsidRPr="00442AD5">
        <w:rPr>
          <w:sz w:val="24"/>
          <w:szCs w:val="24"/>
          <w:lang w:val="en-GB" w:eastAsia="en-US"/>
        </w:rPr>
        <w:t xml:space="preserve">, </w:t>
      </w:r>
      <w:proofErr w:type="spellStart"/>
      <w:r w:rsidRPr="00442AD5">
        <w:rPr>
          <w:sz w:val="24"/>
          <w:szCs w:val="24"/>
          <w:lang w:val="en-GB" w:eastAsia="en-US"/>
        </w:rPr>
        <w:t>които</w:t>
      </w:r>
      <w:proofErr w:type="spellEnd"/>
      <w:r w:rsidRPr="00442AD5">
        <w:rPr>
          <w:sz w:val="24"/>
          <w:szCs w:val="24"/>
          <w:lang w:val="en-GB" w:eastAsia="en-US"/>
        </w:rPr>
        <w:t xml:space="preserve"> </w:t>
      </w:r>
      <w:proofErr w:type="spellStart"/>
      <w:r w:rsidRPr="00442AD5">
        <w:rPr>
          <w:sz w:val="24"/>
          <w:szCs w:val="24"/>
          <w:lang w:val="en-GB" w:eastAsia="en-US"/>
        </w:rPr>
        <w:t>не</w:t>
      </w:r>
      <w:proofErr w:type="spellEnd"/>
      <w:r w:rsidRPr="00442AD5">
        <w:rPr>
          <w:sz w:val="24"/>
          <w:szCs w:val="24"/>
          <w:lang w:val="en-GB" w:eastAsia="en-US"/>
        </w:rPr>
        <w:t xml:space="preserve"> </w:t>
      </w:r>
      <w:proofErr w:type="spellStart"/>
      <w:r w:rsidRPr="00442AD5">
        <w:rPr>
          <w:sz w:val="24"/>
          <w:szCs w:val="24"/>
          <w:lang w:val="en-GB" w:eastAsia="en-US"/>
        </w:rPr>
        <w:t>са</w:t>
      </w:r>
      <w:proofErr w:type="spellEnd"/>
      <w:r w:rsidRPr="00442AD5">
        <w:rPr>
          <w:sz w:val="24"/>
          <w:szCs w:val="24"/>
          <w:lang w:val="en-GB" w:eastAsia="en-US"/>
        </w:rPr>
        <w:t xml:space="preserve"> </w:t>
      </w:r>
      <w:proofErr w:type="spellStart"/>
      <w:r w:rsidRPr="00442AD5">
        <w:rPr>
          <w:sz w:val="24"/>
          <w:szCs w:val="24"/>
          <w:lang w:val="en-GB" w:eastAsia="en-US"/>
        </w:rPr>
        <w:t>юридически</w:t>
      </w:r>
      <w:proofErr w:type="spellEnd"/>
      <w:r w:rsidRPr="00442AD5">
        <w:rPr>
          <w:sz w:val="24"/>
          <w:szCs w:val="24"/>
          <w:lang w:val="en-GB" w:eastAsia="en-US"/>
        </w:rPr>
        <w:t xml:space="preserve"> </w:t>
      </w:r>
      <w:proofErr w:type="spellStart"/>
      <w:r w:rsidRPr="00442AD5">
        <w:rPr>
          <w:sz w:val="24"/>
          <w:szCs w:val="24"/>
          <w:lang w:val="en-GB" w:eastAsia="en-US"/>
        </w:rPr>
        <w:t>лица</w:t>
      </w:r>
      <w:proofErr w:type="spellEnd"/>
      <w:r w:rsidRPr="00442AD5">
        <w:rPr>
          <w:sz w:val="24"/>
          <w:szCs w:val="24"/>
          <w:lang w:val="en-GB" w:eastAsia="en-US"/>
        </w:rPr>
        <w:t xml:space="preserve">, </w:t>
      </w:r>
      <w:proofErr w:type="spellStart"/>
      <w:r w:rsidRPr="00442AD5">
        <w:rPr>
          <w:sz w:val="24"/>
          <w:szCs w:val="24"/>
          <w:lang w:val="en-GB" w:eastAsia="en-US"/>
        </w:rPr>
        <w:t>съответствието</w:t>
      </w:r>
      <w:proofErr w:type="spellEnd"/>
      <w:r w:rsidRPr="00442AD5">
        <w:rPr>
          <w:sz w:val="24"/>
          <w:szCs w:val="24"/>
          <w:lang w:val="en-GB" w:eastAsia="en-US"/>
        </w:rPr>
        <w:t xml:space="preserve"> с </w:t>
      </w:r>
      <w:proofErr w:type="spellStart"/>
      <w:r w:rsidRPr="00442AD5">
        <w:rPr>
          <w:sz w:val="24"/>
          <w:szCs w:val="24"/>
          <w:lang w:val="en-GB" w:eastAsia="en-US"/>
        </w:rPr>
        <w:t>критерия</w:t>
      </w:r>
      <w:proofErr w:type="spellEnd"/>
      <w:r w:rsidRPr="00442AD5">
        <w:rPr>
          <w:sz w:val="24"/>
          <w:szCs w:val="24"/>
          <w:lang w:val="en-GB" w:eastAsia="en-US"/>
        </w:rPr>
        <w:t xml:space="preserve"> </w:t>
      </w:r>
      <w:proofErr w:type="spellStart"/>
      <w:r w:rsidRPr="00442AD5">
        <w:rPr>
          <w:sz w:val="24"/>
          <w:szCs w:val="24"/>
          <w:lang w:val="en-GB" w:eastAsia="en-US"/>
        </w:rPr>
        <w:t>за</w:t>
      </w:r>
      <w:proofErr w:type="spellEnd"/>
      <w:r w:rsidRPr="00442AD5">
        <w:rPr>
          <w:sz w:val="24"/>
          <w:szCs w:val="24"/>
          <w:lang w:val="en-GB" w:eastAsia="en-US"/>
        </w:rPr>
        <w:t xml:space="preserve"> </w:t>
      </w:r>
      <w:proofErr w:type="spellStart"/>
      <w:r w:rsidRPr="00442AD5">
        <w:rPr>
          <w:sz w:val="24"/>
          <w:szCs w:val="24"/>
          <w:lang w:val="en-GB" w:eastAsia="en-US"/>
        </w:rPr>
        <w:t>подбор</w:t>
      </w:r>
      <w:proofErr w:type="spellEnd"/>
      <w:r w:rsidRPr="00442AD5">
        <w:rPr>
          <w:sz w:val="24"/>
          <w:szCs w:val="24"/>
          <w:lang w:val="en-GB" w:eastAsia="en-US"/>
        </w:rPr>
        <w:t xml:space="preserve"> </w:t>
      </w:r>
      <w:proofErr w:type="spellStart"/>
      <w:r w:rsidRPr="00442AD5">
        <w:rPr>
          <w:sz w:val="24"/>
          <w:szCs w:val="24"/>
          <w:lang w:val="en-GB" w:eastAsia="en-US"/>
        </w:rPr>
        <w:t>се</w:t>
      </w:r>
      <w:proofErr w:type="spellEnd"/>
      <w:r w:rsidRPr="00442AD5">
        <w:rPr>
          <w:sz w:val="24"/>
          <w:szCs w:val="24"/>
          <w:lang w:val="en-GB" w:eastAsia="en-US"/>
        </w:rPr>
        <w:t xml:space="preserve"> </w:t>
      </w:r>
      <w:proofErr w:type="spellStart"/>
      <w:r w:rsidRPr="00442AD5">
        <w:rPr>
          <w:sz w:val="24"/>
          <w:szCs w:val="24"/>
          <w:lang w:val="en-GB" w:eastAsia="en-US"/>
        </w:rPr>
        <w:t>доказва</w:t>
      </w:r>
      <w:proofErr w:type="spellEnd"/>
      <w:r w:rsidRPr="00442AD5">
        <w:rPr>
          <w:sz w:val="24"/>
          <w:szCs w:val="24"/>
          <w:lang w:val="en-GB" w:eastAsia="en-US"/>
        </w:rPr>
        <w:t xml:space="preserve"> </w:t>
      </w:r>
      <w:proofErr w:type="spellStart"/>
      <w:r w:rsidRPr="00442AD5">
        <w:rPr>
          <w:sz w:val="24"/>
          <w:szCs w:val="24"/>
          <w:lang w:val="en-GB" w:eastAsia="en-US"/>
        </w:rPr>
        <w:t>от</w:t>
      </w:r>
      <w:proofErr w:type="spellEnd"/>
      <w:r w:rsidRPr="00442AD5">
        <w:rPr>
          <w:sz w:val="24"/>
          <w:szCs w:val="24"/>
          <w:lang w:val="en-GB" w:eastAsia="en-US"/>
        </w:rPr>
        <w:t xml:space="preserve"> </w:t>
      </w:r>
      <w:proofErr w:type="spellStart"/>
      <w:r w:rsidRPr="00442AD5">
        <w:rPr>
          <w:sz w:val="24"/>
          <w:szCs w:val="24"/>
          <w:lang w:val="en-GB" w:eastAsia="en-US"/>
        </w:rPr>
        <w:t>обединението</w:t>
      </w:r>
      <w:proofErr w:type="spellEnd"/>
      <w:r w:rsidRPr="00442AD5">
        <w:rPr>
          <w:sz w:val="24"/>
          <w:szCs w:val="24"/>
          <w:lang w:val="en-GB" w:eastAsia="en-US"/>
        </w:rPr>
        <w:t xml:space="preserve"> </w:t>
      </w:r>
      <w:proofErr w:type="spellStart"/>
      <w:r w:rsidRPr="00442AD5">
        <w:rPr>
          <w:sz w:val="24"/>
          <w:szCs w:val="24"/>
          <w:lang w:val="en-GB" w:eastAsia="en-US"/>
        </w:rPr>
        <w:t>участник</w:t>
      </w:r>
      <w:proofErr w:type="spellEnd"/>
      <w:r w:rsidRPr="00442AD5">
        <w:rPr>
          <w:sz w:val="24"/>
          <w:szCs w:val="24"/>
          <w:lang w:val="en-GB" w:eastAsia="en-US"/>
        </w:rPr>
        <w:t xml:space="preserve">, а </w:t>
      </w:r>
      <w:proofErr w:type="spellStart"/>
      <w:r w:rsidRPr="00442AD5">
        <w:rPr>
          <w:sz w:val="24"/>
          <w:szCs w:val="24"/>
          <w:lang w:val="en-GB" w:eastAsia="en-US"/>
        </w:rPr>
        <w:t>не</w:t>
      </w:r>
      <w:proofErr w:type="spellEnd"/>
      <w:r w:rsidRPr="00442AD5">
        <w:rPr>
          <w:sz w:val="24"/>
          <w:szCs w:val="24"/>
          <w:lang w:val="en-GB" w:eastAsia="en-US"/>
        </w:rPr>
        <w:t xml:space="preserve"> </w:t>
      </w:r>
      <w:proofErr w:type="spellStart"/>
      <w:r w:rsidRPr="00442AD5">
        <w:rPr>
          <w:sz w:val="24"/>
          <w:szCs w:val="24"/>
          <w:lang w:val="en-GB" w:eastAsia="en-US"/>
        </w:rPr>
        <w:t>от</w:t>
      </w:r>
      <w:proofErr w:type="spellEnd"/>
      <w:r w:rsidRPr="00442AD5">
        <w:rPr>
          <w:sz w:val="24"/>
          <w:szCs w:val="24"/>
          <w:lang w:val="en-GB" w:eastAsia="en-US"/>
        </w:rPr>
        <w:t xml:space="preserve"> </w:t>
      </w:r>
      <w:proofErr w:type="spellStart"/>
      <w:r w:rsidRPr="00442AD5">
        <w:rPr>
          <w:sz w:val="24"/>
          <w:szCs w:val="24"/>
          <w:lang w:val="en-GB" w:eastAsia="en-US"/>
        </w:rPr>
        <w:t>всяко</w:t>
      </w:r>
      <w:proofErr w:type="spellEnd"/>
      <w:r w:rsidRPr="00442AD5">
        <w:rPr>
          <w:sz w:val="24"/>
          <w:szCs w:val="24"/>
          <w:lang w:val="en-GB" w:eastAsia="en-US"/>
        </w:rPr>
        <w:t xml:space="preserve"> </w:t>
      </w:r>
      <w:proofErr w:type="spellStart"/>
      <w:r w:rsidRPr="00442AD5">
        <w:rPr>
          <w:sz w:val="24"/>
          <w:szCs w:val="24"/>
          <w:lang w:val="en-GB" w:eastAsia="en-US"/>
        </w:rPr>
        <w:t>от</w:t>
      </w:r>
      <w:proofErr w:type="spellEnd"/>
      <w:r w:rsidRPr="00442AD5">
        <w:rPr>
          <w:sz w:val="24"/>
          <w:szCs w:val="24"/>
          <w:lang w:val="en-GB" w:eastAsia="en-US"/>
        </w:rPr>
        <w:t xml:space="preserve"> </w:t>
      </w:r>
      <w:proofErr w:type="spellStart"/>
      <w:r w:rsidRPr="00442AD5">
        <w:rPr>
          <w:sz w:val="24"/>
          <w:szCs w:val="24"/>
          <w:lang w:val="en-GB" w:eastAsia="en-US"/>
        </w:rPr>
        <w:t>лицата</w:t>
      </w:r>
      <w:proofErr w:type="spellEnd"/>
      <w:r w:rsidRPr="00442AD5">
        <w:rPr>
          <w:sz w:val="24"/>
          <w:szCs w:val="24"/>
          <w:lang w:val="en-GB" w:eastAsia="en-US"/>
        </w:rPr>
        <w:t xml:space="preserve">, </w:t>
      </w:r>
      <w:proofErr w:type="spellStart"/>
      <w:r w:rsidRPr="00442AD5">
        <w:rPr>
          <w:sz w:val="24"/>
          <w:szCs w:val="24"/>
          <w:lang w:val="en-GB" w:eastAsia="en-US"/>
        </w:rPr>
        <w:t>включени</w:t>
      </w:r>
      <w:proofErr w:type="spellEnd"/>
      <w:r w:rsidRPr="00442AD5">
        <w:rPr>
          <w:sz w:val="24"/>
          <w:szCs w:val="24"/>
          <w:lang w:val="en-GB" w:eastAsia="en-US"/>
        </w:rPr>
        <w:t xml:space="preserve"> в </w:t>
      </w:r>
      <w:proofErr w:type="spellStart"/>
      <w:r w:rsidRPr="00442AD5">
        <w:rPr>
          <w:sz w:val="24"/>
          <w:szCs w:val="24"/>
          <w:lang w:val="en-GB" w:eastAsia="en-US"/>
        </w:rPr>
        <w:t>него</w:t>
      </w:r>
      <w:proofErr w:type="spellEnd"/>
      <w:r w:rsidRPr="00442AD5">
        <w:rPr>
          <w:sz w:val="24"/>
          <w:szCs w:val="24"/>
          <w:lang w:val="en-GB" w:eastAsia="en-US"/>
        </w:rPr>
        <w:t xml:space="preserve">, с </w:t>
      </w:r>
      <w:proofErr w:type="spellStart"/>
      <w:r w:rsidRPr="00442AD5">
        <w:rPr>
          <w:sz w:val="24"/>
          <w:szCs w:val="24"/>
          <w:lang w:val="en-GB" w:eastAsia="en-US"/>
        </w:rPr>
        <w:t>изключение</w:t>
      </w:r>
      <w:proofErr w:type="spellEnd"/>
      <w:r w:rsidRPr="00442AD5">
        <w:rPr>
          <w:sz w:val="24"/>
          <w:szCs w:val="24"/>
          <w:lang w:val="en-GB" w:eastAsia="en-US"/>
        </w:rPr>
        <w:t xml:space="preserve"> </w:t>
      </w:r>
      <w:proofErr w:type="spellStart"/>
      <w:r w:rsidRPr="00442AD5">
        <w:rPr>
          <w:sz w:val="24"/>
          <w:szCs w:val="24"/>
          <w:lang w:val="en-GB" w:eastAsia="en-US"/>
        </w:rPr>
        <w:t>на</w:t>
      </w:r>
      <w:proofErr w:type="spellEnd"/>
      <w:r w:rsidRPr="00442AD5">
        <w:rPr>
          <w:sz w:val="24"/>
          <w:szCs w:val="24"/>
          <w:lang w:val="en-GB" w:eastAsia="en-US"/>
        </w:rPr>
        <w:t xml:space="preserve"> </w:t>
      </w:r>
      <w:proofErr w:type="spellStart"/>
      <w:r w:rsidRPr="00442AD5">
        <w:rPr>
          <w:sz w:val="24"/>
          <w:szCs w:val="24"/>
          <w:lang w:val="en-GB" w:eastAsia="en-US"/>
        </w:rPr>
        <w:t>случаите</w:t>
      </w:r>
      <w:proofErr w:type="spellEnd"/>
      <w:r w:rsidRPr="00442AD5">
        <w:rPr>
          <w:sz w:val="24"/>
          <w:szCs w:val="24"/>
          <w:lang w:val="en-GB" w:eastAsia="en-US"/>
        </w:rPr>
        <w:t xml:space="preserve">, </w:t>
      </w:r>
      <w:proofErr w:type="spellStart"/>
      <w:r w:rsidRPr="00442AD5">
        <w:rPr>
          <w:sz w:val="24"/>
          <w:szCs w:val="24"/>
          <w:lang w:val="en-GB" w:eastAsia="en-US"/>
        </w:rPr>
        <w:t>при</w:t>
      </w:r>
      <w:proofErr w:type="spellEnd"/>
      <w:r w:rsidRPr="00442AD5">
        <w:rPr>
          <w:sz w:val="24"/>
          <w:szCs w:val="24"/>
          <w:lang w:val="en-GB" w:eastAsia="en-US"/>
        </w:rPr>
        <w:t xml:space="preserve"> </w:t>
      </w:r>
      <w:proofErr w:type="spellStart"/>
      <w:r w:rsidRPr="00442AD5">
        <w:rPr>
          <w:sz w:val="24"/>
          <w:szCs w:val="24"/>
          <w:lang w:val="en-GB" w:eastAsia="en-US"/>
        </w:rPr>
        <w:t>които</w:t>
      </w:r>
      <w:proofErr w:type="spellEnd"/>
      <w:r w:rsidRPr="00442AD5">
        <w:rPr>
          <w:sz w:val="24"/>
          <w:szCs w:val="24"/>
          <w:lang w:val="en-GB" w:eastAsia="en-US"/>
        </w:rPr>
        <w:t xml:space="preserve"> </w:t>
      </w:r>
      <w:proofErr w:type="spellStart"/>
      <w:r w:rsidRPr="00442AD5">
        <w:rPr>
          <w:sz w:val="24"/>
          <w:szCs w:val="24"/>
          <w:lang w:val="en-GB" w:eastAsia="en-US"/>
        </w:rPr>
        <w:t>съобразно</w:t>
      </w:r>
      <w:proofErr w:type="spellEnd"/>
      <w:r w:rsidRPr="00442AD5">
        <w:rPr>
          <w:sz w:val="24"/>
          <w:szCs w:val="24"/>
          <w:lang w:val="en-GB" w:eastAsia="en-US"/>
        </w:rPr>
        <w:t xml:space="preserve"> </w:t>
      </w:r>
      <w:proofErr w:type="spellStart"/>
      <w:r w:rsidRPr="00442AD5">
        <w:rPr>
          <w:sz w:val="24"/>
          <w:szCs w:val="24"/>
          <w:lang w:val="en-GB" w:eastAsia="en-US"/>
        </w:rPr>
        <w:t>разпределението</w:t>
      </w:r>
      <w:proofErr w:type="spellEnd"/>
      <w:r w:rsidRPr="00442AD5">
        <w:rPr>
          <w:sz w:val="24"/>
          <w:szCs w:val="24"/>
          <w:lang w:val="en-GB" w:eastAsia="en-US"/>
        </w:rPr>
        <w:t xml:space="preserve"> </w:t>
      </w:r>
      <w:proofErr w:type="spellStart"/>
      <w:r w:rsidRPr="00442AD5">
        <w:rPr>
          <w:sz w:val="24"/>
          <w:szCs w:val="24"/>
          <w:lang w:val="en-GB" w:eastAsia="en-US"/>
        </w:rPr>
        <w:t>на</w:t>
      </w:r>
      <w:proofErr w:type="spellEnd"/>
      <w:r w:rsidRPr="00442AD5">
        <w:rPr>
          <w:sz w:val="24"/>
          <w:szCs w:val="24"/>
          <w:lang w:val="en-GB" w:eastAsia="en-US"/>
        </w:rPr>
        <w:t xml:space="preserve"> </w:t>
      </w:r>
      <w:proofErr w:type="spellStart"/>
      <w:r w:rsidRPr="00442AD5">
        <w:rPr>
          <w:sz w:val="24"/>
          <w:szCs w:val="24"/>
          <w:lang w:val="en-GB" w:eastAsia="en-US"/>
        </w:rPr>
        <w:t>участието</w:t>
      </w:r>
      <w:proofErr w:type="spellEnd"/>
      <w:r w:rsidRPr="00442AD5">
        <w:rPr>
          <w:sz w:val="24"/>
          <w:szCs w:val="24"/>
          <w:lang w:val="en-GB" w:eastAsia="en-US"/>
        </w:rPr>
        <w:t xml:space="preserve"> </w:t>
      </w:r>
      <w:proofErr w:type="spellStart"/>
      <w:r w:rsidRPr="00442AD5">
        <w:rPr>
          <w:sz w:val="24"/>
          <w:szCs w:val="24"/>
          <w:lang w:val="en-GB" w:eastAsia="en-US"/>
        </w:rPr>
        <w:t>на</w:t>
      </w:r>
      <w:proofErr w:type="spellEnd"/>
      <w:r w:rsidRPr="00442AD5">
        <w:rPr>
          <w:sz w:val="24"/>
          <w:szCs w:val="24"/>
          <w:lang w:val="en-GB" w:eastAsia="en-US"/>
        </w:rPr>
        <w:t xml:space="preserve"> </w:t>
      </w:r>
      <w:proofErr w:type="spellStart"/>
      <w:r w:rsidRPr="00442AD5">
        <w:rPr>
          <w:sz w:val="24"/>
          <w:szCs w:val="24"/>
          <w:lang w:val="en-GB" w:eastAsia="en-US"/>
        </w:rPr>
        <w:t>лицата</w:t>
      </w:r>
      <w:proofErr w:type="spellEnd"/>
      <w:r w:rsidRPr="00442AD5">
        <w:rPr>
          <w:sz w:val="24"/>
          <w:szCs w:val="24"/>
          <w:lang w:val="en-GB" w:eastAsia="en-US"/>
        </w:rPr>
        <w:t xml:space="preserve"> </w:t>
      </w:r>
      <w:proofErr w:type="spellStart"/>
      <w:r w:rsidRPr="00442AD5">
        <w:rPr>
          <w:sz w:val="24"/>
          <w:szCs w:val="24"/>
          <w:lang w:val="en-GB" w:eastAsia="en-US"/>
        </w:rPr>
        <w:t>при</w:t>
      </w:r>
      <w:proofErr w:type="spellEnd"/>
      <w:r w:rsidRPr="00442AD5">
        <w:rPr>
          <w:sz w:val="24"/>
          <w:szCs w:val="24"/>
          <w:lang w:val="en-GB" w:eastAsia="en-US"/>
        </w:rPr>
        <w:t xml:space="preserve"> </w:t>
      </w:r>
      <w:proofErr w:type="spellStart"/>
      <w:r w:rsidRPr="00442AD5">
        <w:rPr>
          <w:sz w:val="24"/>
          <w:szCs w:val="24"/>
          <w:lang w:val="en-GB" w:eastAsia="en-US"/>
        </w:rPr>
        <w:t>изпълнение</w:t>
      </w:r>
      <w:proofErr w:type="spellEnd"/>
      <w:r w:rsidRPr="00442AD5">
        <w:rPr>
          <w:sz w:val="24"/>
          <w:szCs w:val="24"/>
          <w:lang w:val="en-GB" w:eastAsia="en-US"/>
        </w:rPr>
        <w:t xml:space="preserve"> </w:t>
      </w:r>
      <w:proofErr w:type="spellStart"/>
      <w:r w:rsidRPr="00442AD5">
        <w:rPr>
          <w:sz w:val="24"/>
          <w:szCs w:val="24"/>
          <w:lang w:val="en-GB" w:eastAsia="en-US"/>
        </w:rPr>
        <w:t>на</w:t>
      </w:r>
      <w:proofErr w:type="spellEnd"/>
      <w:r w:rsidRPr="00442AD5">
        <w:rPr>
          <w:sz w:val="24"/>
          <w:szCs w:val="24"/>
          <w:lang w:val="en-GB" w:eastAsia="en-US"/>
        </w:rPr>
        <w:t xml:space="preserve"> </w:t>
      </w:r>
      <w:proofErr w:type="spellStart"/>
      <w:r w:rsidRPr="00442AD5">
        <w:rPr>
          <w:sz w:val="24"/>
          <w:szCs w:val="24"/>
          <w:lang w:val="en-GB" w:eastAsia="en-US"/>
        </w:rPr>
        <w:t>дейностите</w:t>
      </w:r>
      <w:proofErr w:type="spellEnd"/>
      <w:r w:rsidRPr="00442AD5">
        <w:rPr>
          <w:sz w:val="24"/>
          <w:szCs w:val="24"/>
          <w:lang w:val="en-GB" w:eastAsia="en-US"/>
        </w:rPr>
        <w:t xml:space="preserve">, </w:t>
      </w:r>
      <w:proofErr w:type="spellStart"/>
      <w:r w:rsidRPr="00442AD5">
        <w:rPr>
          <w:sz w:val="24"/>
          <w:szCs w:val="24"/>
          <w:lang w:val="en-GB" w:eastAsia="en-US"/>
        </w:rPr>
        <w:t>посочено</w:t>
      </w:r>
      <w:proofErr w:type="spellEnd"/>
      <w:r w:rsidRPr="00442AD5">
        <w:rPr>
          <w:sz w:val="24"/>
          <w:szCs w:val="24"/>
          <w:lang w:val="en-GB" w:eastAsia="en-US"/>
        </w:rPr>
        <w:t xml:space="preserve"> в </w:t>
      </w:r>
      <w:proofErr w:type="spellStart"/>
      <w:r w:rsidRPr="00442AD5">
        <w:rPr>
          <w:sz w:val="24"/>
          <w:szCs w:val="24"/>
          <w:lang w:val="en-GB" w:eastAsia="en-US"/>
        </w:rPr>
        <w:t>договора</w:t>
      </w:r>
      <w:proofErr w:type="spellEnd"/>
      <w:r w:rsidRPr="00442AD5">
        <w:rPr>
          <w:sz w:val="24"/>
          <w:szCs w:val="24"/>
          <w:lang w:val="en-GB" w:eastAsia="en-US"/>
        </w:rPr>
        <w:t xml:space="preserve"> </w:t>
      </w:r>
      <w:proofErr w:type="spellStart"/>
      <w:r w:rsidRPr="00442AD5">
        <w:rPr>
          <w:sz w:val="24"/>
          <w:szCs w:val="24"/>
          <w:lang w:val="en-GB" w:eastAsia="en-US"/>
        </w:rPr>
        <w:t>за</w:t>
      </w:r>
      <w:proofErr w:type="spellEnd"/>
      <w:r w:rsidRPr="00442AD5">
        <w:rPr>
          <w:sz w:val="24"/>
          <w:szCs w:val="24"/>
          <w:lang w:val="en-GB" w:eastAsia="en-US"/>
        </w:rPr>
        <w:t xml:space="preserve"> </w:t>
      </w:r>
      <w:proofErr w:type="spellStart"/>
      <w:r w:rsidRPr="00442AD5">
        <w:rPr>
          <w:sz w:val="24"/>
          <w:szCs w:val="24"/>
          <w:lang w:val="en-GB" w:eastAsia="en-US"/>
        </w:rPr>
        <w:t>създаване</w:t>
      </w:r>
      <w:proofErr w:type="spellEnd"/>
      <w:r w:rsidRPr="00442AD5">
        <w:rPr>
          <w:sz w:val="24"/>
          <w:szCs w:val="24"/>
          <w:lang w:val="en-GB" w:eastAsia="en-US"/>
        </w:rPr>
        <w:t xml:space="preserve"> </w:t>
      </w:r>
      <w:proofErr w:type="spellStart"/>
      <w:r w:rsidRPr="00442AD5">
        <w:rPr>
          <w:sz w:val="24"/>
          <w:szCs w:val="24"/>
          <w:lang w:val="en-GB" w:eastAsia="en-US"/>
        </w:rPr>
        <w:t>на</w:t>
      </w:r>
      <w:proofErr w:type="spellEnd"/>
      <w:r w:rsidRPr="00442AD5">
        <w:rPr>
          <w:sz w:val="24"/>
          <w:szCs w:val="24"/>
          <w:lang w:val="en-GB" w:eastAsia="en-US"/>
        </w:rPr>
        <w:t xml:space="preserve"> </w:t>
      </w:r>
      <w:proofErr w:type="spellStart"/>
      <w:r w:rsidRPr="00442AD5">
        <w:rPr>
          <w:sz w:val="24"/>
          <w:szCs w:val="24"/>
          <w:lang w:val="en-GB" w:eastAsia="en-US"/>
        </w:rPr>
        <w:t>обединението</w:t>
      </w:r>
      <w:proofErr w:type="spellEnd"/>
      <w:r w:rsidRPr="00442AD5">
        <w:rPr>
          <w:sz w:val="24"/>
          <w:szCs w:val="24"/>
          <w:lang w:val="en-GB" w:eastAsia="en-US"/>
        </w:rPr>
        <w:t xml:space="preserve">, е </w:t>
      </w:r>
      <w:proofErr w:type="spellStart"/>
      <w:r w:rsidRPr="00442AD5">
        <w:rPr>
          <w:sz w:val="24"/>
          <w:szCs w:val="24"/>
          <w:lang w:val="en-GB" w:eastAsia="en-US"/>
        </w:rPr>
        <w:t>предвидено</w:t>
      </w:r>
      <w:proofErr w:type="spellEnd"/>
      <w:r w:rsidRPr="00442AD5">
        <w:rPr>
          <w:sz w:val="24"/>
          <w:szCs w:val="24"/>
          <w:lang w:val="en-GB" w:eastAsia="en-US"/>
        </w:rPr>
        <w:t xml:space="preserve">, </w:t>
      </w:r>
      <w:proofErr w:type="spellStart"/>
      <w:r w:rsidRPr="00442AD5">
        <w:rPr>
          <w:sz w:val="24"/>
          <w:szCs w:val="24"/>
          <w:lang w:val="en-GB" w:eastAsia="en-US"/>
        </w:rPr>
        <w:t>че</w:t>
      </w:r>
      <w:proofErr w:type="spellEnd"/>
      <w:r w:rsidRPr="00442AD5">
        <w:rPr>
          <w:sz w:val="24"/>
          <w:szCs w:val="24"/>
          <w:lang w:val="en-GB" w:eastAsia="en-US"/>
        </w:rPr>
        <w:t xml:space="preserve"> </w:t>
      </w:r>
      <w:proofErr w:type="spellStart"/>
      <w:r w:rsidRPr="00442AD5">
        <w:rPr>
          <w:sz w:val="24"/>
          <w:szCs w:val="24"/>
          <w:lang w:val="en-GB" w:eastAsia="en-US"/>
        </w:rPr>
        <w:t>тези</w:t>
      </w:r>
      <w:proofErr w:type="spellEnd"/>
      <w:r w:rsidRPr="00442AD5">
        <w:rPr>
          <w:sz w:val="24"/>
          <w:szCs w:val="24"/>
          <w:lang w:val="en-GB" w:eastAsia="en-US"/>
        </w:rPr>
        <w:t xml:space="preserve"> </w:t>
      </w:r>
      <w:proofErr w:type="spellStart"/>
      <w:r w:rsidRPr="00442AD5">
        <w:rPr>
          <w:sz w:val="24"/>
          <w:szCs w:val="24"/>
          <w:lang w:val="en-GB" w:eastAsia="en-US"/>
        </w:rPr>
        <w:t>лица</w:t>
      </w:r>
      <w:proofErr w:type="spellEnd"/>
      <w:r w:rsidRPr="00442AD5">
        <w:rPr>
          <w:sz w:val="24"/>
          <w:szCs w:val="24"/>
          <w:lang w:val="en-GB" w:eastAsia="en-US"/>
        </w:rPr>
        <w:t xml:space="preserve"> </w:t>
      </w:r>
      <w:proofErr w:type="spellStart"/>
      <w:r w:rsidRPr="00442AD5">
        <w:rPr>
          <w:sz w:val="24"/>
          <w:szCs w:val="24"/>
          <w:lang w:val="en-GB" w:eastAsia="en-US"/>
        </w:rPr>
        <w:t>ще</w:t>
      </w:r>
      <w:proofErr w:type="spellEnd"/>
      <w:r w:rsidRPr="00442AD5">
        <w:rPr>
          <w:sz w:val="24"/>
          <w:szCs w:val="24"/>
          <w:lang w:val="en-GB" w:eastAsia="en-US"/>
        </w:rPr>
        <w:t xml:space="preserve"> </w:t>
      </w:r>
      <w:proofErr w:type="spellStart"/>
      <w:r w:rsidRPr="00442AD5">
        <w:rPr>
          <w:sz w:val="24"/>
          <w:szCs w:val="24"/>
          <w:lang w:val="en-GB" w:eastAsia="en-US"/>
        </w:rPr>
        <w:t>изпълняват</w:t>
      </w:r>
      <w:proofErr w:type="spellEnd"/>
      <w:r w:rsidRPr="00442AD5">
        <w:rPr>
          <w:sz w:val="24"/>
          <w:szCs w:val="24"/>
          <w:lang w:val="en-GB" w:eastAsia="en-US"/>
        </w:rPr>
        <w:t xml:space="preserve"> </w:t>
      </w:r>
      <w:proofErr w:type="spellStart"/>
      <w:r w:rsidRPr="00442AD5">
        <w:rPr>
          <w:sz w:val="24"/>
          <w:szCs w:val="24"/>
          <w:lang w:val="en-GB" w:eastAsia="en-US"/>
        </w:rPr>
        <w:t>строителство</w:t>
      </w:r>
      <w:proofErr w:type="spellEnd"/>
      <w:r w:rsidRPr="00442AD5">
        <w:rPr>
          <w:sz w:val="24"/>
          <w:szCs w:val="24"/>
          <w:lang w:val="en-GB" w:eastAsia="en-US"/>
        </w:rPr>
        <w:t xml:space="preserve">. </w:t>
      </w:r>
      <w:proofErr w:type="spellStart"/>
      <w:proofErr w:type="gramStart"/>
      <w:r w:rsidRPr="00442AD5">
        <w:rPr>
          <w:sz w:val="24"/>
          <w:szCs w:val="24"/>
          <w:lang w:val="en-GB" w:eastAsia="en-US"/>
        </w:rPr>
        <w:t>Когато</w:t>
      </w:r>
      <w:proofErr w:type="spellEnd"/>
      <w:r w:rsidRPr="00442AD5">
        <w:rPr>
          <w:sz w:val="24"/>
          <w:szCs w:val="24"/>
          <w:lang w:val="en-GB" w:eastAsia="en-US"/>
        </w:rPr>
        <w:t xml:space="preserve"> </w:t>
      </w:r>
      <w:proofErr w:type="spellStart"/>
      <w:r w:rsidRPr="00442AD5">
        <w:rPr>
          <w:sz w:val="24"/>
          <w:szCs w:val="24"/>
          <w:lang w:val="en-GB" w:eastAsia="en-US"/>
        </w:rPr>
        <w:t>участникът</w:t>
      </w:r>
      <w:proofErr w:type="spellEnd"/>
      <w:r w:rsidRPr="00442AD5">
        <w:rPr>
          <w:sz w:val="24"/>
          <w:szCs w:val="24"/>
          <w:lang w:val="en-GB" w:eastAsia="en-US"/>
        </w:rPr>
        <w:t xml:space="preserve"> </w:t>
      </w:r>
      <w:proofErr w:type="spellStart"/>
      <w:r w:rsidRPr="00442AD5">
        <w:rPr>
          <w:sz w:val="24"/>
          <w:szCs w:val="24"/>
          <w:lang w:val="en-GB" w:eastAsia="en-US"/>
        </w:rPr>
        <w:t>използва</w:t>
      </w:r>
      <w:proofErr w:type="spellEnd"/>
      <w:r w:rsidRPr="00442AD5">
        <w:rPr>
          <w:sz w:val="24"/>
          <w:szCs w:val="24"/>
          <w:lang w:val="en-GB" w:eastAsia="en-US"/>
        </w:rPr>
        <w:t xml:space="preserve"> </w:t>
      </w:r>
      <w:proofErr w:type="spellStart"/>
      <w:r w:rsidRPr="00442AD5">
        <w:rPr>
          <w:sz w:val="24"/>
          <w:szCs w:val="24"/>
          <w:lang w:val="en-GB" w:eastAsia="en-US"/>
        </w:rPr>
        <w:t>подизпълнители</w:t>
      </w:r>
      <w:proofErr w:type="spellEnd"/>
      <w:r w:rsidRPr="00442AD5">
        <w:rPr>
          <w:sz w:val="24"/>
          <w:szCs w:val="24"/>
          <w:lang w:val="en-GB" w:eastAsia="en-US"/>
        </w:rPr>
        <w:t xml:space="preserve">, </w:t>
      </w:r>
      <w:proofErr w:type="spellStart"/>
      <w:r w:rsidRPr="00442AD5">
        <w:rPr>
          <w:sz w:val="24"/>
          <w:szCs w:val="24"/>
          <w:lang w:val="en-GB" w:eastAsia="en-US"/>
        </w:rPr>
        <w:t>същите</w:t>
      </w:r>
      <w:proofErr w:type="spellEnd"/>
      <w:r w:rsidRPr="00442AD5">
        <w:rPr>
          <w:sz w:val="24"/>
          <w:szCs w:val="24"/>
          <w:lang w:val="en-GB" w:eastAsia="en-US"/>
        </w:rPr>
        <w:t xml:space="preserve"> </w:t>
      </w:r>
      <w:proofErr w:type="spellStart"/>
      <w:r w:rsidRPr="00442AD5">
        <w:rPr>
          <w:sz w:val="24"/>
          <w:szCs w:val="24"/>
          <w:lang w:val="en-GB" w:eastAsia="en-US"/>
        </w:rPr>
        <w:t>трябва</w:t>
      </w:r>
      <w:proofErr w:type="spellEnd"/>
      <w:r w:rsidRPr="00442AD5">
        <w:rPr>
          <w:sz w:val="24"/>
          <w:szCs w:val="24"/>
          <w:lang w:val="en-GB" w:eastAsia="en-US"/>
        </w:rPr>
        <w:t xml:space="preserve"> </w:t>
      </w:r>
      <w:proofErr w:type="spellStart"/>
      <w:r w:rsidRPr="00442AD5">
        <w:rPr>
          <w:sz w:val="24"/>
          <w:szCs w:val="24"/>
          <w:lang w:val="en-GB" w:eastAsia="en-US"/>
        </w:rPr>
        <w:t>да</w:t>
      </w:r>
      <w:proofErr w:type="spellEnd"/>
      <w:r w:rsidRPr="00442AD5">
        <w:rPr>
          <w:sz w:val="24"/>
          <w:szCs w:val="24"/>
          <w:lang w:val="en-GB" w:eastAsia="en-US"/>
        </w:rPr>
        <w:t xml:space="preserve"> </w:t>
      </w:r>
      <w:proofErr w:type="spellStart"/>
      <w:r w:rsidRPr="00442AD5">
        <w:rPr>
          <w:sz w:val="24"/>
          <w:szCs w:val="24"/>
          <w:lang w:val="en-GB" w:eastAsia="en-US"/>
        </w:rPr>
        <w:t>отговарят</w:t>
      </w:r>
      <w:proofErr w:type="spellEnd"/>
      <w:r w:rsidRPr="00442AD5">
        <w:rPr>
          <w:sz w:val="24"/>
          <w:szCs w:val="24"/>
          <w:lang w:val="en-GB" w:eastAsia="en-US"/>
        </w:rPr>
        <w:t xml:space="preserve"> </w:t>
      </w:r>
      <w:proofErr w:type="spellStart"/>
      <w:r w:rsidRPr="00442AD5">
        <w:rPr>
          <w:sz w:val="24"/>
          <w:szCs w:val="24"/>
          <w:lang w:val="en-GB" w:eastAsia="en-US"/>
        </w:rPr>
        <w:t>на</w:t>
      </w:r>
      <w:proofErr w:type="spellEnd"/>
      <w:r w:rsidRPr="00442AD5">
        <w:rPr>
          <w:sz w:val="24"/>
          <w:szCs w:val="24"/>
          <w:lang w:val="en-GB" w:eastAsia="en-US"/>
        </w:rPr>
        <w:t xml:space="preserve"> </w:t>
      </w:r>
      <w:proofErr w:type="spellStart"/>
      <w:r w:rsidRPr="00442AD5">
        <w:rPr>
          <w:sz w:val="24"/>
          <w:szCs w:val="24"/>
          <w:lang w:val="en-GB" w:eastAsia="en-US"/>
        </w:rPr>
        <w:t>съответните</w:t>
      </w:r>
      <w:proofErr w:type="spellEnd"/>
      <w:r w:rsidRPr="00442AD5">
        <w:rPr>
          <w:sz w:val="24"/>
          <w:szCs w:val="24"/>
          <w:lang w:val="en-GB" w:eastAsia="en-US"/>
        </w:rPr>
        <w:t xml:space="preserve"> </w:t>
      </w:r>
      <w:proofErr w:type="spellStart"/>
      <w:r w:rsidRPr="00442AD5">
        <w:rPr>
          <w:sz w:val="24"/>
          <w:szCs w:val="24"/>
          <w:lang w:val="en-GB" w:eastAsia="en-US"/>
        </w:rPr>
        <w:t>критерии</w:t>
      </w:r>
      <w:proofErr w:type="spellEnd"/>
      <w:r w:rsidRPr="00442AD5">
        <w:rPr>
          <w:sz w:val="24"/>
          <w:szCs w:val="24"/>
          <w:lang w:val="en-GB" w:eastAsia="en-US"/>
        </w:rPr>
        <w:t xml:space="preserve"> </w:t>
      </w:r>
      <w:proofErr w:type="spellStart"/>
      <w:r w:rsidRPr="00442AD5">
        <w:rPr>
          <w:sz w:val="24"/>
          <w:szCs w:val="24"/>
          <w:lang w:val="en-GB" w:eastAsia="en-US"/>
        </w:rPr>
        <w:t>за</w:t>
      </w:r>
      <w:proofErr w:type="spellEnd"/>
      <w:r w:rsidRPr="00442AD5">
        <w:rPr>
          <w:sz w:val="24"/>
          <w:szCs w:val="24"/>
          <w:lang w:val="en-GB" w:eastAsia="en-US"/>
        </w:rPr>
        <w:t xml:space="preserve"> </w:t>
      </w:r>
      <w:proofErr w:type="spellStart"/>
      <w:r w:rsidRPr="00442AD5">
        <w:rPr>
          <w:sz w:val="24"/>
          <w:szCs w:val="24"/>
          <w:lang w:val="en-GB" w:eastAsia="en-US"/>
        </w:rPr>
        <w:t>подбор</w:t>
      </w:r>
      <w:proofErr w:type="spellEnd"/>
      <w:r w:rsidRPr="00442AD5">
        <w:rPr>
          <w:sz w:val="24"/>
          <w:szCs w:val="24"/>
          <w:lang w:val="en-GB" w:eastAsia="en-US"/>
        </w:rPr>
        <w:t xml:space="preserve"> </w:t>
      </w:r>
      <w:proofErr w:type="spellStart"/>
      <w:r w:rsidRPr="00442AD5">
        <w:rPr>
          <w:sz w:val="24"/>
          <w:szCs w:val="24"/>
          <w:lang w:val="en-GB" w:eastAsia="en-US"/>
        </w:rPr>
        <w:t>съобразно</w:t>
      </w:r>
      <w:proofErr w:type="spellEnd"/>
      <w:r w:rsidRPr="00442AD5">
        <w:rPr>
          <w:sz w:val="24"/>
          <w:szCs w:val="24"/>
          <w:lang w:val="en-GB" w:eastAsia="en-US"/>
        </w:rPr>
        <w:t xml:space="preserve"> </w:t>
      </w:r>
      <w:proofErr w:type="spellStart"/>
      <w:r w:rsidRPr="00442AD5">
        <w:rPr>
          <w:sz w:val="24"/>
          <w:szCs w:val="24"/>
          <w:lang w:val="en-GB" w:eastAsia="en-US"/>
        </w:rPr>
        <w:t>вида</w:t>
      </w:r>
      <w:proofErr w:type="spellEnd"/>
      <w:r w:rsidRPr="00442AD5">
        <w:rPr>
          <w:sz w:val="24"/>
          <w:szCs w:val="24"/>
          <w:lang w:val="en-GB" w:eastAsia="en-US"/>
        </w:rPr>
        <w:t xml:space="preserve"> и </w:t>
      </w:r>
      <w:proofErr w:type="spellStart"/>
      <w:r w:rsidRPr="00442AD5">
        <w:rPr>
          <w:sz w:val="24"/>
          <w:szCs w:val="24"/>
          <w:lang w:val="en-GB" w:eastAsia="en-US"/>
        </w:rPr>
        <w:t>дела</w:t>
      </w:r>
      <w:proofErr w:type="spellEnd"/>
      <w:r w:rsidRPr="00442AD5">
        <w:rPr>
          <w:sz w:val="24"/>
          <w:szCs w:val="24"/>
          <w:lang w:val="en-GB" w:eastAsia="en-US"/>
        </w:rPr>
        <w:t xml:space="preserve"> </w:t>
      </w:r>
      <w:proofErr w:type="spellStart"/>
      <w:r w:rsidRPr="00442AD5">
        <w:rPr>
          <w:sz w:val="24"/>
          <w:szCs w:val="24"/>
          <w:lang w:val="en-GB" w:eastAsia="en-US"/>
        </w:rPr>
        <w:t>от</w:t>
      </w:r>
      <w:proofErr w:type="spellEnd"/>
      <w:r w:rsidRPr="00442AD5">
        <w:rPr>
          <w:sz w:val="24"/>
          <w:szCs w:val="24"/>
          <w:lang w:val="en-GB" w:eastAsia="en-US"/>
        </w:rPr>
        <w:t xml:space="preserve"> </w:t>
      </w:r>
      <w:proofErr w:type="spellStart"/>
      <w:r w:rsidRPr="00442AD5">
        <w:rPr>
          <w:sz w:val="24"/>
          <w:szCs w:val="24"/>
          <w:lang w:val="en-GB" w:eastAsia="en-US"/>
        </w:rPr>
        <w:t>поръчката</w:t>
      </w:r>
      <w:proofErr w:type="spellEnd"/>
      <w:r w:rsidRPr="00442AD5">
        <w:rPr>
          <w:sz w:val="24"/>
          <w:szCs w:val="24"/>
          <w:lang w:val="en-GB" w:eastAsia="en-US"/>
        </w:rPr>
        <w:t xml:space="preserve">, </w:t>
      </w:r>
      <w:proofErr w:type="spellStart"/>
      <w:r w:rsidRPr="00442AD5">
        <w:rPr>
          <w:sz w:val="24"/>
          <w:szCs w:val="24"/>
          <w:lang w:val="en-GB" w:eastAsia="en-US"/>
        </w:rPr>
        <w:t>който</w:t>
      </w:r>
      <w:proofErr w:type="spellEnd"/>
      <w:r w:rsidRPr="00442AD5">
        <w:rPr>
          <w:sz w:val="24"/>
          <w:szCs w:val="24"/>
          <w:lang w:val="en-GB" w:eastAsia="en-US"/>
        </w:rPr>
        <w:t xml:space="preserve"> </w:t>
      </w:r>
      <w:proofErr w:type="spellStart"/>
      <w:r w:rsidRPr="00442AD5">
        <w:rPr>
          <w:sz w:val="24"/>
          <w:szCs w:val="24"/>
          <w:lang w:val="en-GB" w:eastAsia="en-US"/>
        </w:rPr>
        <w:t>ще</w:t>
      </w:r>
      <w:proofErr w:type="spellEnd"/>
      <w:r w:rsidRPr="00442AD5">
        <w:rPr>
          <w:sz w:val="24"/>
          <w:szCs w:val="24"/>
          <w:lang w:val="en-GB" w:eastAsia="en-US"/>
        </w:rPr>
        <w:t xml:space="preserve"> </w:t>
      </w:r>
      <w:proofErr w:type="spellStart"/>
      <w:r w:rsidRPr="00442AD5">
        <w:rPr>
          <w:sz w:val="24"/>
          <w:szCs w:val="24"/>
          <w:lang w:val="en-GB" w:eastAsia="en-US"/>
        </w:rPr>
        <w:t>изпълняват</w:t>
      </w:r>
      <w:proofErr w:type="spellEnd"/>
      <w:r w:rsidRPr="00442AD5">
        <w:rPr>
          <w:sz w:val="24"/>
          <w:szCs w:val="24"/>
          <w:lang w:val="en-GB" w:eastAsia="en-US"/>
        </w:rPr>
        <w:t xml:space="preserve">, и </w:t>
      </w:r>
      <w:proofErr w:type="spellStart"/>
      <w:r w:rsidRPr="00442AD5">
        <w:rPr>
          <w:sz w:val="24"/>
          <w:szCs w:val="24"/>
          <w:lang w:val="en-GB" w:eastAsia="en-US"/>
        </w:rPr>
        <w:t>за</w:t>
      </w:r>
      <w:proofErr w:type="spellEnd"/>
      <w:r w:rsidRPr="00442AD5">
        <w:rPr>
          <w:sz w:val="24"/>
          <w:szCs w:val="24"/>
          <w:lang w:val="en-GB" w:eastAsia="en-US"/>
        </w:rPr>
        <w:t xml:space="preserve"> </w:t>
      </w:r>
      <w:proofErr w:type="spellStart"/>
      <w:r w:rsidRPr="00442AD5">
        <w:rPr>
          <w:sz w:val="24"/>
          <w:szCs w:val="24"/>
          <w:lang w:val="en-GB" w:eastAsia="en-US"/>
        </w:rPr>
        <w:t>тях</w:t>
      </w:r>
      <w:proofErr w:type="spellEnd"/>
      <w:r w:rsidRPr="00442AD5">
        <w:rPr>
          <w:sz w:val="24"/>
          <w:szCs w:val="24"/>
          <w:lang w:val="en-GB" w:eastAsia="en-US"/>
        </w:rPr>
        <w:t xml:space="preserve"> </w:t>
      </w:r>
      <w:proofErr w:type="spellStart"/>
      <w:r w:rsidRPr="00442AD5">
        <w:rPr>
          <w:sz w:val="24"/>
          <w:szCs w:val="24"/>
          <w:lang w:val="en-GB" w:eastAsia="en-US"/>
        </w:rPr>
        <w:t>да</w:t>
      </w:r>
      <w:proofErr w:type="spellEnd"/>
      <w:r w:rsidRPr="00442AD5">
        <w:rPr>
          <w:sz w:val="24"/>
          <w:szCs w:val="24"/>
          <w:lang w:val="en-GB" w:eastAsia="en-US"/>
        </w:rPr>
        <w:t xml:space="preserve"> </w:t>
      </w:r>
      <w:proofErr w:type="spellStart"/>
      <w:r w:rsidRPr="00442AD5">
        <w:rPr>
          <w:sz w:val="24"/>
          <w:szCs w:val="24"/>
          <w:lang w:val="en-GB" w:eastAsia="en-US"/>
        </w:rPr>
        <w:t>не</w:t>
      </w:r>
      <w:proofErr w:type="spellEnd"/>
      <w:r w:rsidRPr="00442AD5">
        <w:rPr>
          <w:sz w:val="24"/>
          <w:szCs w:val="24"/>
          <w:lang w:val="en-GB" w:eastAsia="en-US"/>
        </w:rPr>
        <w:t xml:space="preserve"> </w:t>
      </w:r>
      <w:proofErr w:type="spellStart"/>
      <w:r w:rsidRPr="00442AD5">
        <w:rPr>
          <w:sz w:val="24"/>
          <w:szCs w:val="24"/>
          <w:lang w:val="en-GB" w:eastAsia="en-US"/>
        </w:rPr>
        <w:t>са</w:t>
      </w:r>
      <w:proofErr w:type="spellEnd"/>
      <w:r w:rsidRPr="00442AD5">
        <w:rPr>
          <w:sz w:val="24"/>
          <w:szCs w:val="24"/>
          <w:lang w:val="en-GB" w:eastAsia="en-US"/>
        </w:rPr>
        <w:t xml:space="preserve"> </w:t>
      </w:r>
      <w:proofErr w:type="spellStart"/>
      <w:r w:rsidRPr="00442AD5">
        <w:rPr>
          <w:sz w:val="24"/>
          <w:szCs w:val="24"/>
          <w:lang w:val="en-GB" w:eastAsia="en-US"/>
        </w:rPr>
        <w:t>налице</w:t>
      </w:r>
      <w:proofErr w:type="spellEnd"/>
      <w:r w:rsidRPr="00442AD5">
        <w:rPr>
          <w:sz w:val="24"/>
          <w:szCs w:val="24"/>
          <w:lang w:val="en-GB" w:eastAsia="en-US"/>
        </w:rPr>
        <w:t xml:space="preserve"> </w:t>
      </w:r>
      <w:proofErr w:type="spellStart"/>
      <w:r w:rsidRPr="00442AD5">
        <w:rPr>
          <w:sz w:val="24"/>
          <w:szCs w:val="24"/>
          <w:lang w:val="en-GB" w:eastAsia="en-US"/>
        </w:rPr>
        <w:t>основания</w:t>
      </w:r>
      <w:proofErr w:type="spellEnd"/>
      <w:r w:rsidRPr="00442AD5">
        <w:rPr>
          <w:sz w:val="24"/>
          <w:szCs w:val="24"/>
          <w:lang w:val="en-GB" w:eastAsia="en-US"/>
        </w:rPr>
        <w:t xml:space="preserve"> </w:t>
      </w:r>
      <w:proofErr w:type="spellStart"/>
      <w:r w:rsidRPr="00442AD5">
        <w:rPr>
          <w:sz w:val="24"/>
          <w:szCs w:val="24"/>
          <w:lang w:val="en-GB" w:eastAsia="en-US"/>
        </w:rPr>
        <w:t>за</w:t>
      </w:r>
      <w:proofErr w:type="spellEnd"/>
      <w:r w:rsidRPr="00442AD5">
        <w:rPr>
          <w:sz w:val="24"/>
          <w:szCs w:val="24"/>
          <w:lang w:val="en-GB" w:eastAsia="en-US"/>
        </w:rPr>
        <w:t xml:space="preserve"> </w:t>
      </w:r>
      <w:proofErr w:type="spellStart"/>
      <w:r w:rsidRPr="00442AD5">
        <w:rPr>
          <w:sz w:val="24"/>
          <w:szCs w:val="24"/>
          <w:lang w:val="en-GB" w:eastAsia="en-US"/>
        </w:rPr>
        <w:t>отстраняване</w:t>
      </w:r>
      <w:proofErr w:type="spellEnd"/>
      <w:r w:rsidRPr="00442AD5">
        <w:rPr>
          <w:sz w:val="24"/>
          <w:szCs w:val="24"/>
          <w:lang w:val="en-GB" w:eastAsia="en-US"/>
        </w:rPr>
        <w:t xml:space="preserve"> </w:t>
      </w:r>
      <w:proofErr w:type="spellStart"/>
      <w:r w:rsidRPr="00442AD5">
        <w:rPr>
          <w:sz w:val="24"/>
          <w:szCs w:val="24"/>
          <w:lang w:val="en-GB" w:eastAsia="en-US"/>
        </w:rPr>
        <w:t>от</w:t>
      </w:r>
      <w:proofErr w:type="spellEnd"/>
      <w:r w:rsidRPr="00442AD5">
        <w:rPr>
          <w:sz w:val="24"/>
          <w:szCs w:val="24"/>
          <w:lang w:val="en-GB" w:eastAsia="en-US"/>
        </w:rPr>
        <w:t xml:space="preserve"> </w:t>
      </w:r>
      <w:proofErr w:type="spellStart"/>
      <w:r w:rsidRPr="00442AD5">
        <w:rPr>
          <w:sz w:val="24"/>
          <w:szCs w:val="24"/>
          <w:lang w:val="en-GB" w:eastAsia="en-US"/>
        </w:rPr>
        <w:t>процедурата</w:t>
      </w:r>
      <w:proofErr w:type="spellEnd"/>
      <w:r w:rsidRPr="00442AD5">
        <w:rPr>
          <w:sz w:val="24"/>
          <w:szCs w:val="24"/>
          <w:lang w:val="en-GB" w:eastAsia="en-US"/>
        </w:rPr>
        <w:t>.</w:t>
      </w:r>
      <w:proofErr w:type="gramEnd"/>
    </w:p>
    <w:p w:rsidR="00442AD5" w:rsidRPr="00442AD5" w:rsidRDefault="00442AD5" w:rsidP="006745B7">
      <w:pPr>
        <w:autoSpaceDE w:val="0"/>
        <w:autoSpaceDN w:val="0"/>
        <w:adjustRightInd w:val="0"/>
        <w:spacing w:line="276" w:lineRule="auto"/>
        <w:ind w:firstLine="709"/>
        <w:jc w:val="both"/>
        <w:rPr>
          <w:sz w:val="24"/>
          <w:szCs w:val="24"/>
          <w:lang w:val="en-US" w:eastAsia="en-US"/>
        </w:rPr>
      </w:pPr>
      <w:r w:rsidRPr="00442AD5">
        <w:rPr>
          <w:sz w:val="24"/>
          <w:szCs w:val="24"/>
          <w:lang w:eastAsia="en-US"/>
        </w:rPr>
        <w:t xml:space="preserve">В хипотезата на чл.67, ал.5 от ЗОП възложителят може да изиска от участниците по всяко време </w:t>
      </w:r>
      <w:r w:rsidRPr="00442AD5">
        <w:rPr>
          <w:rFonts w:eastAsia="Calibri"/>
          <w:sz w:val="24"/>
          <w:szCs w:val="24"/>
          <w:lang w:eastAsia="en-US"/>
        </w:rPr>
        <w:t>след отварянето на офертата</w:t>
      </w:r>
      <w:r w:rsidRPr="00442AD5">
        <w:rPr>
          <w:sz w:val="24"/>
          <w:szCs w:val="24"/>
          <w:lang w:eastAsia="en-US"/>
        </w:rPr>
        <w:t xml:space="preserve"> да представят всички или част от документите, на които участникът се позовава в </w:t>
      </w:r>
      <w:r w:rsidRPr="00442AD5">
        <w:rPr>
          <w:sz w:val="24"/>
          <w:szCs w:val="24"/>
          <w:lang w:val="en-US" w:eastAsia="en-US"/>
        </w:rPr>
        <w:t>e</w:t>
      </w:r>
      <w:r w:rsidRPr="00442AD5">
        <w:rPr>
          <w:sz w:val="24"/>
          <w:szCs w:val="24"/>
          <w:lang w:eastAsia="en-US"/>
        </w:rPr>
        <w:t>ЕЕДОП.</w:t>
      </w:r>
    </w:p>
    <w:p w:rsidR="00442AD5" w:rsidRPr="00442AD5" w:rsidRDefault="00442AD5" w:rsidP="006745B7">
      <w:pPr>
        <w:autoSpaceDE w:val="0"/>
        <w:autoSpaceDN w:val="0"/>
        <w:adjustRightInd w:val="0"/>
        <w:spacing w:line="276" w:lineRule="auto"/>
        <w:ind w:firstLine="709"/>
        <w:jc w:val="both"/>
        <w:rPr>
          <w:rFonts w:eastAsia="Calibri"/>
          <w:b/>
          <w:sz w:val="24"/>
          <w:szCs w:val="24"/>
          <w:u w:val="single"/>
          <w:lang w:eastAsia="en-US"/>
        </w:rPr>
      </w:pPr>
      <w:r w:rsidRPr="00442AD5">
        <w:rPr>
          <w:rFonts w:eastAsia="Calibri"/>
          <w:b/>
          <w:sz w:val="24"/>
          <w:szCs w:val="24"/>
          <w:u w:val="single"/>
          <w:lang w:eastAsia="en-US"/>
        </w:rPr>
        <w:t>Доказване:</w:t>
      </w:r>
    </w:p>
    <w:p w:rsidR="000D667A" w:rsidRDefault="00442AD5" w:rsidP="006745B7">
      <w:pPr>
        <w:autoSpaceDE w:val="0"/>
        <w:autoSpaceDN w:val="0"/>
        <w:adjustRightInd w:val="0"/>
        <w:spacing w:line="276" w:lineRule="auto"/>
        <w:ind w:firstLine="709"/>
        <w:jc w:val="both"/>
        <w:rPr>
          <w:rFonts w:eastAsia="Calibri"/>
          <w:sz w:val="24"/>
          <w:szCs w:val="24"/>
          <w:lang w:eastAsia="en-US"/>
        </w:rPr>
      </w:pPr>
      <w:r w:rsidRPr="00442AD5">
        <w:rPr>
          <w:rFonts w:eastAsia="Calibri"/>
          <w:sz w:val="24"/>
          <w:szCs w:val="24"/>
          <w:lang w:eastAsia="en-US"/>
        </w:rPr>
        <w:t xml:space="preserve">При сключване на договора, участникът избран за изпълнител следва да представи </w:t>
      </w:r>
      <w:r w:rsidR="000D667A" w:rsidRPr="000D667A">
        <w:rPr>
          <w:rFonts w:eastAsia="Calibri"/>
          <w:sz w:val="24"/>
          <w:szCs w:val="24"/>
          <w:lang w:eastAsia="en-US"/>
        </w:rPr>
        <w:t>един или няколко от следните документи, във връзка с поставените</w:t>
      </w:r>
      <w:r w:rsidR="000D667A">
        <w:rPr>
          <w:rFonts w:eastAsia="Calibri"/>
          <w:sz w:val="24"/>
          <w:szCs w:val="24"/>
          <w:lang w:eastAsia="en-US"/>
        </w:rPr>
        <w:t xml:space="preserve"> </w:t>
      </w:r>
      <w:r w:rsidR="000D667A" w:rsidRPr="000D667A">
        <w:rPr>
          <w:rFonts w:eastAsia="Calibri"/>
          <w:sz w:val="24"/>
          <w:szCs w:val="24"/>
          <w:lang w:eastAsia="en-US"/>
        </w:rPr>
        <w:t>изисквания:</w:t>
      </w:r>
      <w:r w:rsidR="000D667A">
        <w:rPr>
          <w:rFonts w:eastAsia="Calibri"/>
          <w:sz w:val="24"/>
          <w:szCs w:val="24"/>
          <w:lang w:eastAsia="en-US"/>
        </w:rPr>
        <w:t xml:space="preserve"> </w:t>
      </w:r>
    </w:p>
    <w:p w:rsidR="000D667A" w:rsidRPr="000D667A" w:rsidRDefault="000D667A" w:rsidP="00B85648">
      <w:pPr>
        <w:pStyle w:val="afe"/>
        <w:numPr>
          <w:ilvl w:val="0"/>
          <w:numId w:val="15"/>
        </w:numPr>
        <w:tabs>
          <w:tab w:val="left" w:pos="993"/>
        </w:tabs>
        <w:autoSpaceDE w:val="0"/>
        <w:autoSpaceDN w:val="0"/>
        <w:adjustRightInd w:val="0"/>
        <w:spacing w:line="276" w:lineRule="auto"/>
        <w:ind w:left="0" w:firstLine="709"/>
        <w:jc w:val="both"/>
        <w:rPr>
          <w:rFonts w:eastAsia="Calibri"/>
          <w:sz w:val="24"/>
          <w:szCs w:val="24"/>
          <w:lang w:eastAsia="en-US"/>
        </w:rPr>
      </w:pPr>
      <w:r w:rsidRPr="000D667A">
        <w:rPr>
          <w:rFonts w:eastAsia="Calibri"/>
          <w:sz w:val="24"/>
          <w:szCs w:val="24"/>
          <w:lang w:eastAsia="en-US"/>
        </w:rPr>
        <w:t xml:space="preserve">удостоверения от банки; </w:t>
      </w:r>
    </w:p>
    <w:p w:rsidR="000D667A" w:rsidRPr="000D667A" w:rsidRDefault="000D667A" w:rsidP="00B85648">
      <w:pPr>
        <w:pStyle w:val="afe"/>
        <w:numPr>
          <w:ilvl w:val="0"/>
          <w:numId w:val="15"/>
        </w:numPr>
        <w:tabs>
          <w:tab w:val="left" w:pos="993"/>
        </w:tabs>
        <w:autoSpaceDE w:val="0"/>
        <w:autoSpaceDN w:val="0"/>
        <w:adjustRightInd w:val="0"/>
        <w:spacing w:line="276" w:lineRule="auto"/>
        <w:ind w:left="0" w:firstLine="709"/>
        <w:jc w:val="both"/>
        <w:rPr>
          <w:rFonts w:eastAsia="Calibri"/>
          <w:sz w:val="24"/>
          <w:szCs w:val="24"/>
          <w:lang w:eastAsia="en-US"/>
        </w:rPr>
      </w:pPr>
      <w:r w:rsidRPr="000D667A">
        <w:rPr>
          <w:rFonts w:eastAsia="Calibri"/>
          <w:sz w:val="24"/>
          <w:szCs w:val="24"/>
          <w:lang w:eastAsia="en-US"/>
        </w:rPr>
        <w:t xml:space="preserve">годишните финансови отчети </w:t>
      </w:r>
      <w:proofErr w:type="spellStart"/>
      <w:r w:rsidRPr="000D667A">
        <w:rPr>
          <w:rFonts w:eastAsia="Calibri"/>
          <w:sz w:val="24"/>
          <w:szCs w:val="24"/>
          <w:lang w:eastAsia="en-US"/>
        </w:rPr>
        <w:t>илитехни</w:t>
      </w:r>
      <w:proofErr w:type="spellEnd"/>
      <w:r w:rsidRPr="000D667A">
        <w:rPr>
          <w:rFonts w:eastAsia="Calibri"/>
          <w:sz w:val="24"/>
          <w:szCs w:val="24"/>
          <w:lang w:eastAsia="en-US"/>
        </w:rPr>
        <w:t xml:space="preserve"> съставни части, когато публикуването им се изисква съгласно законодателството </w:t>
      </w:r>
      <w:proofErr w:type="spellStart"/>
      <w:r w:rsidRPr="000D667A">
        <w:rPr>
          <w:rFonts w:eastAsia="Calibri"/>
          <w:sz w:val="24"/>
          <w:szCs w:val="24"/>
          <w:lang w:eastAsia="en-US"/>
        </w:rPr>
        <w:t>надържавата</w:t>
      </w:r>
      <w:proofErr w:type="spellEnd"/>
      <w:r w:rsidRPr="000D667A">
        <w:rPr>
          <w:rFonts w:eastAsia="Calibri"/>
          <w:sz w:val="24"/>
          <w:szCs w:val="24"/>
          <w:lang w:eastAsia="en-US"/>
        </w:rPr>
        <w:t xml:space="preserve">, в която кандидатът или участникът е установен; </w:t>
      </w:r>
    </w:p>
    <w:p w:rsidR="000D667A" w:rsidRPr="000D667A" w:rsidRDefault="000D667A" w:rsidP="00B85648">
      <w:pPr>
        <w:pStyle w:val="afe"/>
        <w:numPr>
          <w:ilvl w:val="0"/>
          <w:numId w:val="15"/>
        </w:numPr>
        <w:tabs>
          <w:tab w:val="left" w:pos="993"/>
        </w:tabs>
        <w:autoSpaceDE w:val="0"/>
        <w:autoSpaceDN w:val="0"/>
        <w:adjustRightInd w:val="0"/>
        <w:spacing w:line="276" w:lineRule="auto"/>
        <w:ind w:left="0" w:firstLine="709"/>
        <w:jc w:val="both"/>
        <w:rPr>
          <w:rFonts w:eastAsia="Calibri"/>
          <w:sz w:val="24"/>
          <w:szCs w:val="24"/>
          <w:lang w:eastAsia="en-US"/>
        </w:rPr>
      </w:pPr>
      <w:r w:rsidRPr="000D667A">
        <w:rPr>
          <w:rFonts w:eastAsia="Calibri"/>
          <w:sz w:val="24"/>
          <w:szCs w:val="24"/>
          <w:lang w:eastAsia="en-US"/>
        </w:rPr>
        <w:t xml:space="preserve">справка за общия оборот и/или за оборота в сферата, попадаща в обхвата на поръчката. </w:t>
      </w:r>
    </w:p>
    <w:p w:rsidR="000D667A" w:rsidRDefault="000D667A" w:rsidP="006745B7">
      <w:pPr>
        <w:autoSpaceDE w:val="0"/>
        <w:autoSpaceDN w:val="0"/>
        <w:adjustRightInd w:val="0"/>
        <w:spacing w:line="276" w:lineRule="auto"/>
        <w:ind w:firstLine="709"/>
        <w:jc w:val="both"/>
        <w:rPr>
          <w:rFonts w:eastAsia="Calibri"/>
          <w:sz w:val="24"/>
          <w:szCs w:val="24"/>
          <w:lang w:eastAsia="en-US"/>
        </w:rPr>
      </w:pPr>
      <w:r w:rsidRPr="000D667A">
        <w:rPr>
          <w:rFonts w:eastAsia="Calibri"/>
          <w:sz w:val="24"/>
          <w:szCs w:val="24"/>
          <w:lang w:eastAsia="en-US"/>
        </w:rPr>
        <w:t>Когато по основателна причина кандидат или участник не е в състояние да представи</w:t>
      </w:r>
      <w:r>
        <w:rPr>
          <w:rFonts w:eastAsia="Calibri"/>
          <w:sz w:val="24"/>
          <w:szCs w:val="24"/>
          <w:lang w:eastAsia="en-US"/>
        </w:rPr>
        <w:t xml:space="preserve"> </w:t>
      </w:r>
      <w:r w:rsidRPr="000D667A">
        <w:rPr>
          <w:rFonts w:eastAsia="Calibri"/>
          <w:sz w:val="24"/>
          <w:szCs w:val="24"/>
          <w:lang w:eastAsia="en-US"/>
        </w:rPr>
        <w:t>поисканите от възложителя документи, той може да докаже своето икономическо и финансово</w:t>
      </w:r>
      <w:r>
        <w:rPr>
          <w:rFonts w:eastAsia="Calibri"/>
          <w:sz w:val="24"/>
          <w:szCs w:val="24"/>
          <w:lang w:eastAsia="en-US"/>
        </w:rPr>
        <w:t xml:space="preserve"> </w:t>
      </w:r>
      <w:r w:rsidRPr="000D667A">
        <w:rPr>
          <w:rFonts w:eastAsia="Calibri"/>
          <w:sz w:val="24"/>
          <w:szCs w:val="24"/>
          <w:lang w:eastAsia="en-US"/>
        </w:rPr>
        <w:t>състояние с помощта на всеки друг документ, който възложителят приеме за подходящ.</w:t>
      </w:r>
      <w:r>
        <w:rPr>
          <w:rFonts w:eastAsia="Calibri"/>
          <w:sz w:val="24"/>
          <w:szCs w:val="24"/>
          <w:lang w:eastAsia="en-US"/>
        </w:rPr>
        <w:t xml:space="preserve"> </w:t>
      </w:r>
    </w:p>
    <w:p w:rsidR="00D946D3" w:rsidRPr="00D946D3" w:rsidRDefault="000D667A" w:rsidP="006745B7">
      <w:pPr>
        <w:autoSpaceDE w:val="0"/>
        <w:autoSpaceDN w:val="0"/>
        <w:adjustRightInd w:val="0"/>
        <w:spacing w:line="276" w:lineRule="auto"/>
        <w:ind w:firstLine="709"/>
        <w:jc w:val="both"/>
        <w:rPr>
          <w:sz w:val="24"/>
          <w:szCs w:val="24"/>
          <w:lang w:eastAsia="en-US"/>
        </w:rPr>
      </w:pPr>
      <w:r w:rsidRPr="000D667A">
        <w:rPr>
          <w:rFonts w:eastAsia="Calibri"/>
          <w:sz w:val="24"/>
          <w:szCs w:val="24"/>
          <w:lang w:eastAsia="en-US"/>
        </w:rPr>
        <w:t xml:space="preserve">Информацията обхваща последните три приключили финансови години. Информацията може да обхваща </w:t>
      </w:r>
      <w:proofErr w:type="spellStart"/>
      <w:r w:rsidRPr="000D667A">
        <w:rPr>
          <w:rFonts w:eastAsia="Calibri"/>
          <w:sz w:val="24"/>
          <w:szCs w:val="24"/>
          <w:lang w:eastAsia="en-US"/>
        </w:rPr>
        <w:t>ипо-кратък</w:t>
      </w:r>
      <w:proofErr w:type="spellEnd"/>
      <w:r w:rsidRPr="000D667A">
        <w:rPr>
          <w:rFonts w:eastAsia="Calibri"/>
          <w:sz w:val="24"/>
          <w:szCs w:val="24"/>
          <w:lang w:eastAsia="en-US"/>
        </w:rPr>
        <w:t xml:space="preserve"> период в зависимост от датата, на която кандидатът или участникът е създаден или е</w:t>
      </w:r>
      <w:r>
        <w:rPr>
          <w:rFonts w:eastAsia="Calibri"/>
          <w:sz w:val="24"/>
          <w:szCs w:val="24"/>
          <w:lang w:eastAsia="en-US"/>
        </w:rPr>
        <w:t xml:space="preserve"> </w:t>
      </w:r>
      <w:r w:rsidRPr="000D667A">
        <w:rPr>
          <w:rFonts w:eastAsia="Calibri"/>
          <w:sz w:val="24"/>
          <w:szCs w:val="24"/>
          <w:lang w:eastAsia="en-US"/>
        </w:rPr>
        <w:t>започнал дейността с</w:t>
      </w:r>
      <w:r>
        <w:rPr>
          <w:rFonts w:eastAsia="Calibri"/>
          <w:sz w:val="24"/>
          <w:szCs w:val="24"/>
          <w:lang w:eastAsia="en-US"/>
        </w:rPr>
        <w:t>и.</w:t>
      </w:r>
    </w:p>
    <w:p w:rsidR="00BE20E6" w:rsidRDefault="00D946D3" w:rsidP="00B85648">
      <w:pPr>
        <w:numPr>
          <w:ilvl w:val="1"/>
          <w:numId w:val="9"/>
        </w:numPr>
        <w:spacing w:before="120" w:after="120" w:line="276" w:lineRule="auto"/>
        <w:ind w:left="0" w:firstLine="0"/>
        <w:jc w:val="both"/>
        <w:rPr>
          <w:b/>
          <w:sz w:val="24"/>
          <w:szCs w:val="24"/>
          <w:lang w:eastAsia="en-US"/>
        </w:rPr>
      </w:pPr>
      <w:bookmarkStart w:id="35" w:name="_Toc505772872"/>
      <w:r w:rsidRPr="00D946D3">
        <w:rPr>
          <w:b/>
          <w:sz w:val="24"/>
          <w:szCs w:val="24"/>
          <w:lang w:val="ro-RO"/>
        </w:rPr>
        <w:t>Технически и професионални способности</w:t>
      </w:r>
      <w:bookmarkEnd w:id="35"/>
      <w:r w:rsidR="00BE20E6">
        <w:rPr>
          <w:b/>
          <w:sz w:val="24"/>
          <w:szCs w:val="24"/>
        </w:rPr>
        <w:t>:</w:t>
      </w:r>
    </w:p>
    <w:p w:rsidR="006145FB" w:rsidRPr="006145FB" w:rsidRDefault="006145FB" w:rsidP="00B85648">
      <w:pPr>
        <w:pStyle w:val="ad"/>
        <w:widowControl w:val="0"/>
        <w:numPr>
          <w:ilvl w:val="2"/>
          <w:numId w:val="9"/>
        </w:numPr>
        <w:spacing w:after="126" w:line="276" w:lineRule="auto"/>
        <w:ind w:left="0" w:right="20" w:firstLine="0"/>
        <w:jc w:val="both"/>
        <w:rPr>
          <w:szCs w:val="24"/>
        </w:rPr>
      </w:pPr>
      <w:r w:rsidRPr="006145FB">
        <w:rPr>
          <w:rStyle w:val="1c"/>
          <w:color w:val="000000"/>
          <w:sz w:val="24"/>
          <w:szCs w:val="24"/>
        </w:rPr>
        <w:t xml:space="preserve">Участникът следва да е извършил най-малко </w:t>
      </w:r>
      <w:r w:rsidRPr="006145FB">
        <w:rPr>
          <w:color w:val="000000"/>
          <w:szCs w:val="24"/>
          <w:u w:val="single"/>
        </w:rPr>
        <w:t>1 (една)</w:t>
      </w:r>
      <w:r w:rsidRPr="006145FB">
        <w:rPr>
          <w:rStyle w:val="1c"/>
          <w:color w:val="000000"/>
          <w:sz w:val="24"/>
          <w:szCs w:val="24"/>
        </w:rPr>
        <w:t xml:space="preserve"> доставка, която е еднаква или сходна с предмета на обществената поръчка, изпълнена през последните три години, считано от датата на подаване на офертата, с посочване на стойностите, датите и получателите, заедно с доказателство за извършената доставка.</w:t>
      </w:r>
    </w:p>
    <w:p w:rsidR="00A83090" w:rsidRPr="009C2068" w:rsidRDefault="006145FB" w:rsidP="009C2068">
      <w:pPr>
        <w:pStyle w:val="53"/>
        <w:shd w:val="clear" w:color="auto" w:fill="auto"/>
        <w:spacing w:before="0" w:after="101" w:line="276" w:lineRule="auto"/>
        <w:ind w:left="20" w:right="20" w:firstLine="700"/>
        <w:rPr>
          <w:rStyle w:val="aff5"/>
          <w:i/>
          <w:iCs/>
          <w:sz w:val="24"/>
          <w:szCs w:val="24"/>
          <w:shd w:val="clear" w:color="auto" w:fill="auto"/>
          <w:lang w:val="en-US"/>
        </w:rPr>
      </w:pPr>
      <w:r w:rsidRPr="006145FB">
        <w:rPr>
          <w:rStyle w:val="52"/>
          <w:i/>
          <w:iCs/>
          <w:color w:val="000000"/>
          <w:sz w:val="24"/>
          <w:szCs w:val="24"/>
        </w:rPr>
        <w:t>Забележка: Под идентичен или сходен предмет следва да се разбира доставка на хранителни продукти и изделия, съответстващи на предмета на настоящата обществена поръчка</w:t>
      </w:r>
      <w:r w:rsidR="00A83090">
        <w:rPr>
          <w:rStyle w:val="52"/>
          <w:i/>
          <w:iCs/>
          <w:color w:val="000000"/>
          <w:sz w:val="24"/>
          <w:szCs w:val="24"/>
        </w:rPr>
        <w:t>.</w:t>
      </w:r>
    </w:p>
    <w:p w:rsidR="006145FB" w:rsidRPr="006145FB" w:rsidRDefault="006145FB" w:rsidP="00C22C53">
      <w:pPr>
        <w:pStyle w:val="ad"/>
        <w:spacing w:line="360" w:lineRule="auto"/>
        <w:ind w:left="20" w:right="20" w:firstLine="700"/>
        <w:jc w:val="both"/>
        <w:rPr>
          <w:szCs w:val="24"/>
        </w:rPr>
      </w:pPr>
      <w:r w:rsidRPr="006145FB">
        <w:rPr>
          <w:rStyle w:val="aff5"/>
          <w:color w:val="000000"/>
          <w:sz w:val="24"/>
          <w:szCs w:val="24"/>
        </w:rPr>
        <w:t>Удостоверяване:</w:t>
      </w:r>
      <w:r w:rsidRPr="006145FB">
        <w:rPr>
          <w:rStyle w:val="1c"/>
          <w:color w:val="000000"/>
          <w:sz w:val="24"/>
          <w:szCs w:val="24"/>
        </w:rPr>
        <w:t xml:space="preserve"> При подаване на офертата обстоятелството се декларира в </w:t>
      </w:r>
      <w:proofErr w:type="spellStart"/>
      <w:r w:rsidRPr="006145FB">
        <w:rPr>
          <w:rStyle w:val="1c"/>
          <w:color w:val="000000"/>
          <w:sz w:val="24"/>
          <w:szCs w:val="24"/>
        </w:rPr>
        <w:t>еЕЕДОП</w:t>
      </w:r>
      <w:proofErr w:type="spellEnd"/>
      <w:r w:rsidRPr="006145FB">
        <w:rPr>
          <w:rStyle w:val="1c"/>
          <w:color w:val="000000"/>
          <w:sz w:val="24"/>
          <w:szCs w:val="24"/>
        </w:rPr>
        <w:t>, в Част IV: „Критерии за подбор“, раздел В: „Технически и професионални способности“, „За поръчки за доставки: извършени доставки от конкретния вид“.</w:t>
      </w:r>
    </w:p>
    <w:p w:rsidR="00A83090" w:rsidRPr="00A83090" w:rsidRDefault="006145FB" w:rsidP="00C22C53">
      <w:pPr>
        <w:pStyle w:val="ad"/>
        <w:spacing w:after="257" w:line="276" w:lineRule="auto"/>
        <w:ind w:left="20" w:right="20" w:firstLine="700"/>
        <w:jc w:val="both"/>
        <w:rPr>
          <w:color w:val="000000"/>
          <w:szCs w:val="24"/>
          <w:shd w:val="clear" w:color="auto" w:fill="FFFFFF"/>
        </w:rPr>
      </w:pPr>
      <w:r w:rsidRPr="006145FB">
        <w:rPr>
          <w:rStyle w:val="aff5"/>
          <w:color w:val="000000"/>
          <w:sz w:val="24"/>
          <w:szCs w:val="24"/>
        </w:rPr>
        <w:t>Доказване:</w:t>
      </w:r>
      <w:r w:rsidRPr="006145FB">
        <w:rPr>
          <w:rStyle w:val="1c"/>
          <w:color w:val="000000"/>
          <w:sz w:val="24"/>
          <w:szCs w:val="24"/>
        </w:rPr>
        <w:t xml:space="preserve"> Преди сключване на договор за обществена поръчка, възложителят изисква от участника, определен за изпълнител, списък на доставките, които са идентични </w:t>
      </w:r>
      <w:r w:rsidRPr="006145FB">
        <w:rPr>
          <w:rStyle w:val="1c"/>
          <w:color w:val="000000"/>
          <w:sz w:val="24"/>
          <w:szCs w:val="24"/>
        </w:rPr>
        <w:lastRenderedPageBreak/>
        <w:t xml:space="preserve">или сходни с предмета на обществената поръчка, с посочване на стойностите, датите и получателите, съобразно декларираното в Част IV: Критерии за подбор, раздел В: Технически и професионални способности, „За поръчки за доставки: извършени доставки от конкретния вид“ от </w:t>
      </w:r>
      <w:proofErr w:type="spellStart"/>
      <w:r w:rsidRPr="006145FB">
        <w:rPr>
          <w:rStyle w:val="1c"/>
          <w:color w:val="000000"/>
          <w:sz w:val="24"/>
          <w:szCs w:val="24"/>
        </w:rPr>
        <w:t>еЕЕДОП</w:t>
      </w:r>
      <w:proofErr w:type="spellEnd"/>
      <w:r w:rsidRPr="006145FB">
        <w:rPr>
          <w:rStyle w:val="1c"/>
          <w:color w:val="000000"/>
          <w:sz w:val="24"/>
          <w:szCs w:val="24"/>
        </w:rPr>
        <w:t xml:space="preserve"> заедно с доказателство за извършената услуга.</w:t>
      </w:r>
    </w:p>
    <w:p w:rsidR="00C61252" w:rsidRPr="00B81F9C" w:rsidRDefault="006145FB" w:rsidP="00C22C53">
      <w:pPr>
        <w:pStyle w:val="afe"/>
        <w:numPr>
          <w:ilvl w:val="2"/>
          <w:numId w:val="9"/>
        </w:numPr>
        <w:spacing w:line="276" w:lineRule="auto"/>
        <w:ind w:left="0" w:right="-25" w:firstLine="0"/>
        <w:jc w:val="both"/>
        <w:rPr>
          <w:rStyle w:val="1c"/>
          <w:sz w:val="24"/>
          <w:szCs w:val="24"/>
          <w:shd w:val="clear" w:color="auto" w:fill="auto"/>
        </w:rPr>
      </w:pPr>
      <w:r w:rsidRPr="00B81F9C">
        <w:rPr>
          <w:rStyle w:val="1c"/>
          <w:color w:val="000000"/>
          <w:sz w:val="24"/>
          <w:szCs w:val="24"/>
        </w:rPr>
        <w:t xml:space="preserve">Участникът да разполага с </w:t>
      </w:r>
      <w:r w:rsidR="00C61252" w:rsidRPr="00B81F9C">
        <w:rPr>
          <w:sz w:val="24"/>
          <w:szCs w:val="24"/>
        </w:rPr>
        <w:t xml:space="preserve">да притежава минимум 2 (два) броя собствени или наети, </w:t>
      </w:r>
      <w:r w:rsidR="00C61252" w:rsidRPr="00B81F9C">
        <w:rPr>
          <w:rStyle w:val="1c"/>
          <w:color w:val="000000"/>
          <w:sz w:val="24"/>
          <w:szCs w:val="24"/>
        </w:rPr>
        <w:t xml:space="preserve">специализирани транспортни средства за превоз на хранителни продукти,  </w:t>
      </w:r>
      <w:r w:rsidR="00C61252" w:rsidRPr="00B81F9C">
        <w:rPr>
          <w:sz w:val="24"/>
          <w:szCs w:val="24"/>
        </w:rPr>
        <w:t xml:space="preserve">регистрирани в ОДБХ, </w:t>
      </w:r>
      <w:r w:rsidR="00C61252" w:rsidRPr="00B81F9C">
        <w:rPr>
          <w:rStyle w:val="1c"/>
          <w:color w:val="000000"/>
          <w:sz w:val="24"/>
          <w:szCs w:val="24"/>
        </w:rPr>
        <w:t xml:space="preserve">по приложимите нормативни актове, както и да отговарят на санитарни-хигиенните изисквания за транспорт, удостоверено с разрешително за превоз на групи храни, доставяни </w:t>
      </w:r>
      <w:r w:rsidR="00A265C6">
        <w:rPr>
          <w:rStyle w:val="1c"/>
          <w:color w:val="000000"/>
          <w:sz w:val="24"/>
          <w:szCs w:val="24"/>
        </w:rPr>
        <w:t>на</w:t>
      </w:r>
      <w:r w:rsidR="00C61252" w:rsidRPr="00B81F9C">
        <w:rPr>
          <w:rStyle w:val="1c"/>
          <w:color w:val="000000"/>
          <w:sz w:val="24"/>
          <w:szCs w:val="24"/>
        </w:rPr>
        <w:t xml:space="preserve"> Възложителя. </w:t>
      </w:r>
      <w:r w:rsidR="00C61252" w:rsidRPr="00B81F9C">
        <w:rPr>
          <w:sz w:val="24"/>
          <w:szCs w:val="24"/>
        </w:rPr>
        <w:t xml:space="preserve">Едното от </w:t>
      </w:r>
      <w:proofErr w:type="spellStart"/>
      <w:r w:rsidR="00C61252" w:rsidRPr="00B81F9C">
        <w:rPr>
          <w:sz w:val="24"/>
          <w:szCs w:val="24"/>
        </w:rPr>
        <w:t>транспотрните</w:t>
      </w:r>
      <w:proofErr w:type="spellEnd"/>
      <w:r w:rsidR="00C61252" w:rsidRPr="00B81F9C">
        <w:rPr>
          <w:sz w:val="24"/>
          <w:szCs w:val="24"/>
        </w:rPr>
        <w:t xml:space="preserve"> средства да е </w:t>
      </w:r>
      <w:proofErr w:type="spellStart"/>
      <w:r w:rsidR="00C61252" w:rsidRPr="00B81F9C">
        <w:rPr>
          <w:sz w:val="24"/>
          <w:szCs w:val="24"/>
        </w:rPr>
        <w:t>хладино</w:t>
      </w:r>
      <w:proofErr w:type="spellEnd"/>
      <w:r w:rsidR="00C61252" w:rsidRPr="00B81F9C">
        <w:rPr>
          <w:sz w:val="24"/>
          <w:szCs w:val="24"/>
        </w:rPr>
        <w:t xml:space="preserve">. </w:t>
      </w:r>
      <w:r w:rsidRPr="00B81F9C">
        <w:rPr>
          <w:rStyle w:val="1c"/>
          <w:color w:val="000000"/>
          <w:sz w:val="24"/>
          <w:szCs w:val="24"/>
        </w:rPr>
        <w:t>Транспортн</w:t>
      </w:r>
      <w:r w:rsidR="00C61252" w:rsidRPr="00B81F9C">
        <w:rPr>
          <w:rStyle w:val="1c"/>
          <w:color w:val="000000"/>
          <w:sz w:val="24"/>
          <w:szCs w:val="24"/>
        </w:rPr>
        <w:t>и</w:t>
      </w:r>
      <w:r w:rsidRPr="00B81F9C">
        <w:rPr>
          <w:rStyle w:val="1c"/>
          <w:color w:val="000000"/>
          <w:sz w:val="24"/>
          <w:szCs w:val="24"/>
        </w:rPr>
        <w:t>т</w:t>
      </w:r>
      <w:r w:rsidR="00C61252" w:rsidRPr="00B81F9C">
        <w:rPr>
          <w:rStyle w:val="1c"/>
          <w:color w:val="000000"/>
          <w:sz w:val="24"/>
          <w:szCs w:val="24"/>
        </w:rPr>
        <w:t>е</w:t>
      </w:r>
      <w:r w:rsidRPr="00B81F9C">
        <w:rPr>
          <w:rStyle w:val="1c"/>
          <w:color w:val="000000"/>
          <w:sz w:val="24"/>
          <w:szCs w:val="24"/>
        </w:rPr>
        <w:t xml:space="preserve"> средств</w:t>
      </w:r>
      <w:r w:rsidR="00C61252" w:rsidRPr="00B81F9C">
        <w:rPr>
          <w:rStyle w:val="1c"/>
          <w:color w:val="000000"/>
          <w:sz w:val="24"/>
          <w:szCs w:val="24"/>
        </w:rPr>
        <w:t>а</w:t>
      </w:r>
      <w:r w:rsidRPr="00B81F9C">
        <w:rPr>
          <w:rStyle w:val="1c"/>
          <w:color w:val="000000"/>
          <w:sz w:val="24"/>
          <w:szCs w:val="24"/>
        </w:rPr>
        <w:t xml:space="preserve"> със специално предназначение следва да осигурява</w:t>
      </w:r>
      <w:r w:rsidR="00C61252" w:rsidRPr="00B81F9C">
        <w:rPr>
          <w:rStyle w:val="1c"/>
          <w:color w:val="000000"/>
          <w:sz w:val="24"/>
          <w:szCs w:val="24"/>
        </w:rPr>
        <w:t>т</w:t>
      </w:r>
      <w:r w:rsidRPr="00B81F9C">
        <w:rPr>
          <w:rStyle w:val="1c"/>
          <w:color w:val="000000"/>
          <w:sz w:val="24"/>
          <w:szCs w:val="24"/>
        </w:rPr>
        <w:t xml:space="preserve"> съответните температурни параметри и ус</w:t>
      </w:r>
      <w:r w:rsidR="00C61252" w:rsidRPr="00B81F9C">
        <w:rPr>
          <w:rStyle w:val="1c"/>
          <w:color w:val="000000"/>
          <w:sz w:val="24"/>
          <w:szCs w:val="24"/>
        </w:rPr>
        <w:t>л</w:t>
      </w:r>
      <w:r w:rsidRPr="00B81F9C">
        <w:rPr>
          <w:rStyle w:val="1c"/>
          <w:color w:val="000000"/>
          <w:sz w:val="24"/>
          <w:szCs w:val="24"/>
        </w:rPr>
        <w:t>овия за п</w:t>
      </w:r>
      <w:r w:rsidR="00C61252" w:rsidRPr="00B81F9C">
        <w:rPr>
          <w:rStyle w:val="1c"/>
          <w:color w:val="000000"/>
          <w:sz w:val="24"/>
          <w:szCs w:val="24"/>
        </w:rPr>
        <w:t>ревоз на различните групи храни;</w:t>
      </w:r>
      <w:r w:rsidRPr="00B81F9C">
        <w:rPr>
          <w:rStyle w:val="1c"/>
          <w:color w:val="000000"/>
          <w:sz w:val="24"/>
          <w:szCs w:val="24"/>
        </w:rPr>
        <w:t xml:space="preserve"> </w:t>
      </w:r>
    </w:p>
    <w:p w:rsidR="006145FB" w:rsidRPr="006145FB" w:rsidRDefault="006145FB" w:rsidP="00C22C53">
      <w:pPr>
        <w:pStyle w:val="ad"/>
        <w:spacing w:before="120" w:line="360" w:lineRule="auto"/>
        <w:ind w:left="23" w:right="23" w:firstLine="697"/>
        <w:jc w:val="both"/>
        <w:rPr>
          <w:szCs w:val="24"/>
        </w:rPr>
      </w:pPr>
      <w:r>
        <w:rPr>
          <w:rStyle w:val="aff5"/>
          <w:color w:val="000000"/>
          <w:sz w:val="24"/>
          <w:szCs w:val="24"/>
        </w:rPr>
        <w:t>Удостоверяване</w:t>
      </w:r>
      <w:r w:rsidRPr="006145FB">
        <w:rPr>
          <w:rStyle w:val="aff5"/>
          <w:color w:val="000000"/>
          <w:sz w:val="24"/>
          <w:szCs w:val="24"/>
        </w:rPr>
        <w:t>.</w:t>
      </w:r>
      <w:r w:rsidRPr="006145FB">
        <w:rPr>
          <w:rStyle w:val="1c"/>
          <w:color w:val="000000"/>
          <w:sz w:val="24"/>
          <w:szCs w:val="24"/>
        </w:rPr>
        <w:t xml:space="preserve"> При подаване на офертата обстоятелството се декларира в </w:t>
      </w:r>
      <w:proofErr w:type="spellStart"/>
      <w:r w:rsidRPr="006145FB">
        <w:rPr>
          <w:rStyle w:val="1c"/>
          <w:color w:val="000000"/>
          <w:sz w:val="24"/>
          <w:szCs w:val="24"/>
        </w:rPr>
        <w:t>еЕЕДОП</w:t>
      </w:r>
      <w:proofErr w:type="spellEnd"/>
      <w:r w:rsidRPr="006145FB">
        <w:rPr>
          <w:rStyle w:val="1c"/>
          <w:color w:val="000000"/>
          <w:sz w:val="24"/>
          <w:szCs w:val="24"/>
        </w:rPr>
        <w:t xml:space="preserve">, Част IV: „Критерии за подбор“, раздел В: „Технически и професионални способности“, „Инструменти, съоръжения или техническо оборудване“ от </w:t>
      </w:r>
      <w:proofErr w:type="spellStart"/>
      <w:r w:rsidRPr="006145FB">
        <w:rPr>
          <w:rStyle w:val="1c"/>
          <w:color w:val="000000"/>
          <w:sz w:val="24"/>
          <w:szCs w:val="24"/>
        </w:rPr>
        <w:t>еЕЕДОП</w:t>
      </w:r>
      <w:proofErr w:type="spellEnd"/>
      <w:r w:rsidRPr="006145FB">
        <w:rPr>
          <w:rStyle w:val="1c"/>
          <w:color w:val="000000"/>
          <w:sz w:val="24"/>
          <w:szCs w:val="24"/>
        </w:rPr>
        <w:t>, като участниците в активираното поле „Издаден/о от:“ описват специализираните транспортни средс</w:t>
      </w:r>
      <w:r w:rsidR="006639B5">
        <w:rPr>
          <w:rStyle w:val="1c"/>
          <w:color w:val="000000"/>
          <w:sz w:val="24"/>
          <w:szCs w:val="24"/>
        </w:rPr>
        <w:t xml:space="preserve">тва за превоз, които ще ползва </w:t>
      </w:r>
      <w:r w:rsidRPr="006639B5">
        <w:rPr>
          <w:rStyle w:val="1c"/>
          <w:color w:val="000000"/>
          <w:sz w:val="24"/>
          <w:szCs w:val="24"/>
        </w:rPr>
        <w:t>участникът</w:t>
      </w:r>
      <w:r w:rsidR="006639B5" w:rsidRPr="006639B5">
        <w:rPr>
          <w:rStyle w:val="1c"/>
          <w:color w:val="000000"/>
          <w:sz w:val="24"/>
          <w:szCs w:val="24"/>
        </w:rPr>
        <w:t>.</w:t>
      </w:r>
    </w:p>
    <w:p w:rsidR="006145FB" w:rsidRPr="006145FB" w:rsidRDefault="006145FB" w:rsidP="00C22C53">
      <w:pPr>
        <w:pStyle w:val="53"/>
        <w:shd w:val="clear" w:color="auto" w:fill="auto"/>
        <w:spacing w:before="0" w:after="0" w:line="360" w:lineRule="auto"/>
        <w:ind w:left="20" w:right="20" w:firstLine="700"/>
        <w:rPr>
          <w:sz w:val="24"/>
          <w:szCs w:val="24"/>
        </w:rPr>
      </w:pPr>
      <w:r w:rsidRPr="006145FB">
        <w:rPr>
          <w:rStyle w:val="52"/>
          <w:i/>
          <w:iCs/>
          <w:color w:val="000000"/>
          <w:sz w:val="24"/>
          <w:szCs w:val="24"/>
        </w:rPr>
        <w:t xml:space="preserve">Забележка: </w:t>
      </w:r>
      <w:r w:rsidR="00A265C6">
        <w:rPr>
          <w:rStyle w:val="52"/>
          <w:i/>
          <w:iCs/>
          <w:color w:val="000000"/>
          <w:sz w:val="24"/>
          <w:szCs w:val="24"/>
        </w:rPr>
        <w:t>П</w:t>
      </w:r>
      <w:r w:rsidRPr="006145FB">
        <w:rPr>
          <w:rStyle w:val="52"/>
          <w:i/>
          <w:iCs/>
          <w:color w:val="000000"/>
          <w:sz w:val="24"/>
          <w:szCs w:val="24"/>
        </w:rPr>
        <w:t>ревозн</w:t>
      </w:r>
      <w:r w:rsidR="00A265C6">
        <w:rPr>
          <w:rStyle w:val="52"/>
          <w:i/>
          <w:iCs/>
          <w:color w:val="000000"/>
          <w:sz w:val="24"/>
          <w:szCs w:val="24"/>
        </w:rPr>
        <w:t>ите</w:t>
      </w:r>
      <w:r w:rsidRPr="006145FB">
        <w:rPr>
          <w:rStyle w:val="52"/>
          <w:i/>
          <w:iCs/>
          <w:color w:val="000000"/>
          <w:sz w:val="24"/>
          <w:szCs w:val="24"/>
        </w:rPr>
        <w:t xml:space="preserve"> средство мо</w:t>
      </w:r>
      <w:r w:rsidR="00A265C6">
        <w:rPr>
          <w:rStyle w:val="52"/>
          <w:i/>
          <w:iCs/>
          <w:color w:val="000000"/>
          <w:sz w:val="24"/>
          <w:szCs w:val="24"/>
        </w:rPr>
        <w:t>гат</w:t>
      </w:r>
      <w:r w:rsidRPr="006145FB">
        <w:rPr>
          <w:rStyle w:val="52"/>
          <w:i/>
          <w:iCs/>
          <w:color w:val="000000"/>
          <w:sz w:val="24"/>
          <w:szCs w:val="24"/>
        </w:rPr>
        <w:t xml:space="preserve"> да бъд</w:t>
      </w:r>
      <w:r w:rsidR="00A265C6">
        <w:rPr>
          <w:rStyle w:val="52"/>
          <w:i/>
          <w:iCs/>
          <w:color w:val="000000"/>
          <w:sz w:val="24"/>
          <w:szCs w:val="24"/>
        </w:rPr>
        <w:t>ат</w:t>
      </w:r>
      <w:r w:rsidRPr="006145FB">
        <w:rPr>
          <w:rStyle w:val="52"/>
          <w:i/>
          <w:iCs/>
          <w:color w:val="000000"/>
          <w:sz w:val="24"/>
          <w:szCs w:val="24"/>
        </w:rPr>
        <w:t xml:space="preserve"> използван</w:t>
      </w:r>
      <w:r w:rsidR="00A265C6">
        <w:rPr>
          <w:rStyle w:val="52"/>
          <w:i/>
          <w:iCs/>
          <w:color w:val="000000"/>
          <w:sz w:val="24"/>
          <w:szCs w:val="24"/>
        </w:rPr>
        <w:t>и</w:t>
      </w:r>
      <w:r w:rsidRPr="006145FB">
        <w:rPr>
          <w:rStyle w:val="52"/>
          <w:i/>
          <w:iCs/>
          <w:color w:val="000000"/>
          <w:sz w:val="24"/>
          <w:szCs w:val="24"/>
        </w:rPr>
        <w:t xml:space="preserve"> за изпълнение на доставките, само ако има</w:t>
      </w:r>
      <w:r w:rsidR="00A265C6">
        <w:rPr>
          <w:rStyle w:val="52"/>
          <w:i/>
          <w:iCs/>
          <w:color w:val="000000"/>
          <w:sz w:val="24"/>
          <w:szCs w:val="24"/>
        </w:rPr>
        <w:t>т</w:t>
      </w:r>
      <w:r w:rsidRPr="006145FB">
        <w:rPr>
          <w:rStyle w:val="52"/>
          <w:i/>
          <w:iCs/>
          <w:color w:val="000000"/>
          <w:sz w:val="24"/>
          <w:szCs w:val="24"/>
        </w:rPr>
        <w:t xml:space="preserve"> валидн</w:t>
      </w:r>
      <w:r w:rsidR="00A265C6">
        <w:rPr>
          <w:rStyle w:val="52"/>
          <w:i/>
          <w:iCs/>
          <w:color w:val="000000"/>
          <w:sz w:val="24"/>
          <w:szCs w:val="24"/>
        </w:rPr>
        <w:t>и</w:t>
      </w:r>
      <w:r w:rsidRPr="006145FB">
        <w:rPr>
          <w:rStyle w:val="52"/>
          <w:i/>
          <w:iCs/>
          <w:color w:val="000000"/>
          <w:sz w:val="24"/>
          <w:szCs w:val="24"/>
        </w:rPr>
        <w:t xml:space="preserve"> удостоверени</w:t>
      </w:r>
      <w:r w:rsidR="00A265C6">
        <w:rPr>
          <w:rStyle w:val="52"/>
          <w:i/>
          <w:iCs/>
          <w:color w:val="000000"/>
          <w:sz w:val="24"/>
          <w:szCs w:val="24"/>
        </w:rPr>
        <w:t>я</w:t>
      </w:r>
      <w:r w:rsidRPr="006145FB">
        <w:rPr>
          <w:rStyle w:val="52"/>
          <w:i/>
          <w:iCs/>
          <w:color w:val="000000"/>
          <w:sz w:val="24"/>
          <w:szCs w:val="24"/>
        </w:rPr>
        <w:t xml:space="preserve"> за регистрация от ОДБХ към БАБХ за превоз на групите храни, посочени в настоящата поръчка.</w:t>
      </w:r>
    </w:p>
    <w:p w:rsidR="006145FB" w:rsidRDefault="006145FB" w:rsidP="00C22C53">
      <w:pPr>
        <w:pStyle w:val="ad"/>
        <w:spacing w:before="120" w:line="276" w:lineRule="auto"/>
        <w:ind w:left="23" w:right="23" w:firstLine="697"/>
        <w:jc w:val="both"/>
        <w:rPr>
          <w:rStyle w:val="1c"/>
          <w:color w:val="000000"/>
          <w:sz w:val="24"/>
          <w:szCs w:val="24"/>
        </w:rPr>
      </w:pPr>
      <w:r w:rsidRPr="006145FB">
        <w:rPr>
          <w:rStyle w:val="aff5"/>
          <w:color w:val="000000"/>
          <w:sz w:val="24"/>
          <w:szCs w:val="24"/>
        </w:rPr>
        <w:t>Доказване:</w:t>
      </w:r>
      <w:r w:rsidRPr="006145FB">
        <w:rPr>
          <w:rStyle w:val="1c"/>
          <w:color w:val="000000"/>
          <w:sz w:val="24"/>
          <w:szCs w:val="24"/>
        </w:rPr>
        <w:t xml:space="preserve"> Преди сключване на договор за обществена поръчка, възложителят изисква от участника, определен за изпълнител, декларация за техническото оборудване, което ще бъде използвано за изпълнение на поръчката,</w:t>
      </w:r>
      <w:r w:rsidR="006639B5">
        <w:rPr>
          <w:rStyle w:val="1c"/>
          <w:color w:val="000000"/>
          <w:sz w:val="24"/>
          <w:szCs w:val="24"/>
        </w:rPr>
        <w:t xml:space="preserve"> </w:t>
      </w:r>
      <w:proofErr w:type="spellStart"/>
      <w:r w:rsidR="006639B5">
        <w:rPr>
          <w:rStyle w:val="1c"/>
          <w:color w:val="000000"/>
          <w:sz w:val="24"/>
          <w:szCs w:val="24"/>
        </w:rPr>
        <w:t>съсържаша</w:t>
      </w:r>
      <w:proofErr w:type="spellEnd"/>
      <w:r w:rsidR="006639B5">
        <w:rPr>
          <w:rStyle w:val="1c"/>
          <w:color w:val="000000"/>
          <w:sz w:val="24"/>
          <w:szCs w:val="24"/>
        </w:rPr>
        <w:t xml:space="preserve"> информация за </w:t>
      </w:r>
      <w:r w:rsidR="006639B5" w:rsidRPr="006639B5">
        <w:rPr>
          <w:rStyle w:val="1c"/>
          <w:color w:val="000000"/>
          <w:sz w:val="24"/>
          <w:szCs w:val="24"/>
        </w:rPr>
        <w:t>вид, марка, модел на транспортното средство, неговия регистрационен номер, собствен или нает, номер, дата и орган, който е издал разрешението и групата храни за които се отнася,</w:t>
      </w:r>
      <w:r w:rsidR="006639B5">
        <w:rPr>
          <w:rStyle w:val="1c"/>
          <w:color w:val="000000"/>
          <w:sz w:val="24"/>
          <w:szCs w:val="24"/>
        </w:rPr>
        <w:t xml:space="preserve"> </w:t>
      </w:r>
      <w:r w:rsidRPr="006145FB">
        <w:rPr>
          <w:rStyle w:val="1c"/>
          <w:color w:val="000000"/>
          <w:sz w:val="24"/>
          <w:szCs w:val="24"/>
        </w:rPr>
        <w:t xml:space="preserve"> съобразно декларираното в </w:t>
      </w:r>
      <w:proofErr w:type="spellStart"/>
      <w:r w:rsidRPr="006145FB">
        <w:rPr>
          <w:rStyle w:val="1c"/>
          <w:color w:val="000000"/>
          <w:sz w:val="24"/>
          <w:szCs w:val="24"/>
        </w:rPr>
        <w:t>еЕЕДОП</w:t>
      </w:r>
      <w:proofErr w:type="spellEnd"/>
      <w:r w:rsidRPr="006145FB">
        <w:rPr>
          <w:rStyle w:val="1c"/>
          <w:color w:val="000000"/>
          <w:sz w:val="24"/>
          <w:szCs w:val="24"/>
        </w:rPr>
        <w:t>, и копие от валидно удостоверение за регистрация от ОДБХ към БАБХ.</w:t>
      </w:r>
    </w:p>
    <w:p w:rsidR="006145FB" w:rsidRPr="006145FB" w:rsidRDefault="006145FB" w:rsidP="00C22C53">
      <w:pPr>
        <w:pStyle w:val="2"/>
        <w:numPr>
          <w:ilvl w:val="2"/>
          <w:numId w:val="9"/>
        </w:numPr>
        <w:spacing w:line="276" w:lineRule="auto"/>
        <w:ind w:left="0" w:firstLine="0"/>
        <w:jc w:val="both"/>
        <w:rPr>
          <w:b w:val="0"/>
        </w:rPr>
      </w:pPr>
      <w:r w:rsidRPr="006145FB">
        <w:rPr>
          <w:rStyle w:val="1c"/>
          <w:b w:val="0"/>
          <w:color w:val="000000"/>
          <w:sz w:val="24"/>
          <w:szCs w:val="24"/>
        </w:rPr>
        <w:t xml:space="preserve">Участникът да разполага с минимум </w:t>
      </w:r>
      <w:r w:rsidRPr="006145FB">
        <w:rPr>
          <w:b w:val="0"/>
          <w:color w:val="000000"/>
          <w:u w:val="single"/>
        </w:rPr>
        <w:t>един обект за производство или</w:t>
      </w:r>
      <w:r w:rsidRPr="006145FB">
        <w:rPr>
          <w:rStyle w:val="1c"/>
          <w:b w:val="0"/>
          <w:color w:val="000000"/>
          <w:sz w:val="24"/>
          <w:szCs w:val="24"/>
        </w:rPr>
        <w:t xml:space="preserve"> </w:t>
      </w:r>
      <w:r w:rsidRPr="006145FB">
        <w:rPr>
          <w:b w:val="0"/>
          <w:color w:val="000000"/>
          <w:u w:val="single"/>
        </w:rPr>
        <w:t>търговия с храни,</w:t>
      </w:r>
      <w:r w:rsidRPr="006145FB">
        <w:rPr>
          <w:rStyle w:val="1c"/>
          <w:b w:val="0"/>
          <w:color w:val="000000"/>
          <w:sz w:val="24"/>
          <w:szCs w:val="24"/>
        </w:rPr>
        <w:t xml:space="preserve"> регистриран на основание чл. 12, ал. 2 и ал. 9 от Закона за храните, който да има право да извършва търговия на едро и доставка до други търговски обекти за търговия или за обществено хранене.</w:t>
      </w:r>
    </w:p>
    <w:p w:rsidR="006145FB" w:rsidRPr="006145FB" w:rsidRDefault="006145FB" w:rsidP="00C22C53">
      <w:pPr>
        <w:pStyle w:val="ad"/>
        <w:spacing w:before="120" w:line="276" w:lineRule="auto"/>
        <w:ind w:left="23" w:right="23" w:firstLine="680"/>
        <w:jc w:val="both"/>
        <w:rPr>
          <w:szCs w:val="24"/>
        </w:rPr>
      </w:pPr>
      <w:r w:rsidRPr="006145FB">
        <w:rPr>
          <w:rStyle w:val="aff5"/>
          <w:color w:val="000000"/>
          <w:sz w:val="24"/>
          <w:szCs w:val="24"/>
        </w:rPr>
        <w:t>Удостоверяване".</w:t>
      </w:r>
      <w:r w:rsidRPr="006145FB">
        <w:rPr>
          <w:rStyle w:val="1c"/>
          <w:color w:val="000000"/>
          <w:sz w:val="24"/>
          <w:szCs w:val="24"/>
        </w:rPr>
        <w:t xml:space="preserve"> При подаване на офертата обстоятелството се декларира в </w:t>
      </w:r>
      <w:proofErr w:type="spellStart"/>
      <w:r w:rsidRPr="006145FB">
        <w:rPr>
          <w:rStyle w:val="1c"/>
          <w:color w:val="000000"/>
          <w:sz w:val="24"/>
          <w:szCs w:val="24"/>
        </w:rPr>
        <w:t>еЕЕДОП</w:t>
      </w:r>
      <w:proofErr w:type="spellEnd"/>
      <w:r w:rsidRPr="006145FB">
        <w:rPr>
          <w:rStyle w:val="1c"/>
          <w:color w:val="000000"/>
          <w:sz w:val="24"/>
          <w:szCs w:val="24"/>
        </w:rPr>
        <w:t xml:space="preserve">, Част IV: „Критерии за подбор“, раздел В: „Технически и професионални способности“, „Инструменти, съоръжения или техническо оборудване“ от </w:t>
      </w:r>
      <w:proofErr w:type="spellStart"/>
      <w:r w:rsidRPr="006145FB">
        <w:rPr>
          <w:rStyle w:val="1c"/>
          <w:color w:val="000000"/>
          <w:sz w:val="24"/>
          <w:szCs w:val="24"/>
        </w:rPr>
        <w:t>еЕЕДОП</w:t>
      </w:r>
      <w:proofErr w:type="spellEnd"/>
      <w:r w:rsidRPr="006145FB">
        <w:rPr>
          <w:rStyle w:val="1c"/>
          <w:color w:val="000000"/>
          <w:sz w:val="24"/>
          <w:szCs w:val="24"/>
        </w:rPr>
        <w:t>, като участниците в активираното поле „Издаден/о от: “ описва обекта/</w:t>
      </w:r>
      <w:proofErr w:type="spellStart"/>
      <w:r w:rsidRPr="006145FB">
        <w:rPr>
          <w:rStyle w:val="1c"/>
          <w:color w:val="000000"/>
          <w:sz w:val="24"/>
          <w:szCs w:val="24"/>
        </w:rPr>
        <w:t>тите</w:t>
      </w:r>
      <w:proofErr w:type="spellEnd"/>
      <w:r w:rsidRPr="006145FB">
        <w:rPr>
          <w:rStyle w:val="1c"/>
          <w:color w:val="000000"/>
          <w:sz w:val="24"/>
          <w:szCs w:val="24"/>
        </w:rPr>
        <w:t xml:space="preserve"> за производство или търговия с храни - собствен/и и/или нает/и</w:t>
      </w:r>
      <w:r w:rsidR="006639B5">
        <w:rPr>
          <w:rStyle w:val="1c"/>
          <w:color w:val="000000"/>
          <w:sz w:val="24"/>
          <w:szCs w:val="24"/>
        </w:rPr>
        <w:t xml:space="preserve">. </w:t>
      </w:r>
    </w:p>
    <w:p w:rsidR="006145FB" w:rsidRPr="006145FB" w:rsidRDefault="006145FB" w:rsidP="00C22C53">
      <w:pPr>
        <w:pStyle w:val="ad"/>
        <w:spacing w:after="101" w:line="276" w:lineRule="auto"/>
        <w:ind w:left="20" w:right="20" w:firstLine="680"/>
        <w:jc w:val="both"/>
        <w:rPr>
          <w:szCs w:val="24"/>
        </w:rPr>
      </w:pPr>
      <w:r w:rsidRPr="006145FB">
        <w:rPr>
          <w:rStyle w:val="aff5"/>
          <w:color w:val="000000"/>
          <w:sz w:val="24"/>
          <w:szCs w:val="24"/>
        </w:rPr>
        <w:t>Доказване:</w:t>
      </w:r>
      <w:r w:rsidRPr="006145FB">
        <w:rPr>
          <w:rStyle w:val="1c"/>
          <w:color w:val="000000"/>
          <w:sz w:val="24"/>
          <w:szCs w:val="24"/>
        </w:rPr>
        <w:t xml:space="preserve"> Преди сключване на договор за обществена поръчка, възложителят изисква от участника, определен за изпълнител копие/я от Удостоверението/</w:t>
      </w:r>
      <w:proofErr w:type="spellStart"/>
      <w:r w:rsidRPr="006145FB">
        <w:rPr>
          <w:rStyle w:val="1c"/>
          <w:color w:val="000000"/>
          <w:sz w:val="24"/>
          <w:szCs w:val="24"/>
        </w:rPr>
        <w:t>ятя</w:t>
      </w:r>
      <w:proofErr w:type="spellEnd"/>
      <w:r w:rsidRPr="006145FB">
        <w:rPr>
          <w:rStyle w:val="1c"/>
          <w:color w:val="000000"/>
          <w:sz w:val="24"/>
          <w:szCs w:val="24"/>
        </w:rPr>
        <w:t xml:space="preserve"> за регистрация на обекта/те за </w:t>
      </w:r>
      <w:proofErr w:type="spellStart"/>
      <w:r w:rsidRPr="006145FB">
        <w:rPr>
          <w:rStyle w:val="1c"/>
          <w:color w:val="000000"/>
          <w:sz w:val="24"/>
          <w:szCs w:val="24"/>
        </w:rPr>
        <w:t>за</w:t>
      </w:r>
      <w:proofErr w:type="spellEnd"/>
      <w:r w:rsidRPr="006145FB">
        <w:rPr>
          <w:rStyle w:val="1c"/>
          <w:color w:val="000000"/>
          <w:sz w:val="24"/>
          <w:szCs w:val="24"/>
        </w:rPr>
        <w:t xml:space="preserve"> производство или търговия с храни, регистриран на основание чл. 12, ал. 2 и ал. 9 от Закона за храните.</w:t>
      </w:r>
    </w:p>
    <w:p w:rsidR="006145FB" w:rsidRPr="006145FB" w:rsidRDefault="006145FB" w:rsidP="006745B7">
      <w:pPr>
        <w:pStyle w:val="ad"/>
        <w:spacing w:after="244" w:line="276" w:lineRule="auto"/>
        <w:ind w:left="20" w:right="20" w:firstLine="680"/>
        <w:jc w:val="both"/>
        <w:rPr>
          <w:szCs w:val="24"/>
        </w:rPr>
      </w:pPr>
      <w:r w:rsidRPr="006145FB">
        <w:rPr>
          <w:rStyle w:val="1c"/>
          <w:color w:val="000000"/>
          <w:sz w:val="24"/>
          <w:szCs w:val="24"/>
        </w:rPr>
        <w:lastRenderedPageBreak/>
        <w:t>В случай, че участникът участва като обединение, което не е юридическо лице, съответствието с критериите за подбор се доказва съгласно чл. 59, ал. 6 от ЗОП.</w:t>
      </w:r>
    </w:p>
    <w:p w:rsidR="006145FB" w:rsidRPr="00625A36" w:rsidRDefault="00A265C6" w:rsidP="00A265C6">
      <w:pPr>
        <w:pStyle w:val="2"/>
        <w:numPr>
          <w:ilvl w:val="2"/>
          <w:numId w:val="9"/>
        </w:numPr>
        <w:spacing w:line="276" w:lineRule="auto"/>
        <w:ind w:left="0" w:firstLine="0"/>
        <w:jc w:val="both"/>
        <w:rPr>
          <w:b w:val="0"/>
        </w:rPr>
      </w:pPr>
      <w:r w:rsidRPr="00A265C6">
        <w:rPr>
          <w:rStyle w:val="1c"/>
          <w:b w:val="0"/>
          <w:color w:val="000000"/>
          <w:sz w:val="24"/>
          <w:szCs w:val="24"/>
        </w:rPr>
        <w:t>Участникът следва да разполага с внедрена система за управление на безопасността на храните или система за анализ на опасностите и критични контролни точки, а когато цялостното внедряване на система е неприложимо - процедури в съответствие с принципите на системата за анализ на опасностите и критични контролни точки, съгласно чл. 18, ал.1 от ЗХ или да са сертифицирани по ISO 22000:2018 или еквивалент.</w:t>
      </w:r>
      <w:r w:rsidR="006145FB" w:rsidRPr="00625A36">
        <w:rPr>
          <w:rStyle w:val="1c"/>
          <w:b w:val="0"/>
          <w:color w:val="000000"/>
          <w:sz w:val="24"/>
          <w:szCs w:val="24"/>
        </w:rPr>
        <w:t>.</w:t>
      </w:r>
    </w:p>
    <w:p w:rsidR="006145FB" w:rsidRPr="00A265C6" w:rsidRDefault="006145FB" w:rsidP="00C22C53">
      <w:pPr>
        <w:pStyle w:val="ad"/>
        <w:spacing w:before="240" w:line="276" w:lineRule="auto"/>
        <w:ind w:left="20" w:right="20" w:firstLine="680"/>
        <w:jc w:val="both"/>
        <w:rPr>
          <w:szCs w:val="24"/>
        </w:rPr>
      </w:pPr>
      <w:r w:rsidRPr="00A265C6">
        <w:rPr>
          <w:rStyle w:val="aff5"/>
          <w:color w:val="000000"/>
          <w:sz w:val="24"/>
          <w:szCs w:val="24"/>
        </w:rPr>
        <w:t>Удостоверяване:</w:t>
      </w:r>
      <w:r w:rsidRPr="00A265C6">
        <w:rPr>
          <w:rStyle w:val="1c"/>
          <w:color w:val="000000"/>
          <w:sz w:val="24"/>
          <w:szCs w:val="24"/>
        </w:rPr>
        <w:t xml:space="preserve"> Посочва се в Част IV. „Критерии за подбор“, б. Г: „Стандарти за осигуряване на качеството и стандарти за екологично управление“ от ЕЕДОП.</w:t>
      </w:r>
    </w:p>
    <w:p w:rsidR="006145FB" w:rsidRPr="0052306D" w:rsidRDefault="006145FB" w:rsidP="0052306D">
      <w:pPr>
        <w:pStyle w:val="ad"/>
        <w:spacing w:after="244" w:line="276" w:lineRule="auto"/>
        <w:ind w:left="20" w:right="20" w:firstLine="680"/>
        <w:jc w:val="both"/>
        <w:rPr>
          <w:b/>
          <w:bCs/>
          <w:color w:val="000000"/>
          <w:szCs w:val="24"/>
          <w:u w:val="single"/>
          <w:shd w:val="clear" w:color="auto" w:fill="FFFFFF"/>
        </w:rPr>
      </w:pPr>
      <w:r w:rsidRPr="00A265C6">
        <w:rPr>
          <w:rStyle w:val="aff5"/>
          <w:color w:val="000000"/>
          <w:sz w:val="24"/>
          <w:szCs w:val="24"/>
        </w:rPr>
        <w:t>Доказване:</w:t>
      </w:r>
      <w:r w:rsidRPr="00A265C6">
        <w:rPr>
          <w:rStyle w:val="1c"/>
          <w:color w:val="000000"/>
          <w:sz w:val="24"/>
          <w:szCs w:val="24"/>
        </w:rPr>
        <w:t xml:space="preserve"> Преди сключване на договор за обществена поръчка, възложителят изисква от участника, определен за изпълнител </w:t>
      </w:r>
      <w:r w:rsidR="0052306D" w:rsidRPr="0052306D">
        <w:rPr>
          <w:rStyle w:val="1c"/>
          <w:color w:val="000000"/>
          <w:sz w:val="24"/>
          <w:szCs w:val="24"/>
        </w:rPr>
        <w:t>документ, доказващ, че участника разполага с внедрена система за управление на безопасността на храните или система за анализ на опасностите и критични контролни точки, а когато цялостното внедряване на система е неприложимо - процедури в съответствие с принципите на системата за анализ на опасностите и критични контролни точки</w:t>
      </w:r>
      <w:r w:rsidR="0052306D">
        <w:rPr>
          <w:rStyle w:val="1c"/>
          <w:color w:val="000000"/>
          <w:sz w:val="24"/>
          <w:szCs w:val="24"/>
        </w:rPr>
        <w:t xml:space="preserve"> или </w:t>
      </w:r>
      <w:r w:rsidRPr="00A265C6">
        <w:rPr>
          <w:rStyle w:val="1c"/>
          <w:color w:val="000000"/>
          <w:sz w:val="24"/>
          <w:szCs w:val="24"/>
        </w:rPr>
        <w:t>копие/я от валиден Сертификат за въведена система на управление на качеството или еквивалент с обхват в областта на производство и/или търговия и/или доставка на хранителни продукти.</w:t>
      </w:r>
      <w:r w:rsidR="0052306D" w:rsidRPr="0052306D">
        <w:rPr>
          <w:bCs/>
          <w:i/>
          <w:szCs w:val="24"/>
        </w:rPr>
        <w:t xml:space="preserve"> </w:t>
      </w:r>
    </w:p>
    <w:p w:rsidR="00D946D3" w:rsidRPr="000D667A" w:rsidRDefault="00D946D3" w:rsidP="00B85648">
      <w:pPr>
        <w:pStyle w:val="2"/>
        <w:keepLines/>
        <w:numPr>
          <w:ilvl w:val="0"/>
          <w:numId w:val="9"/>
        </w:numPr>
        <w:spacing w:before="120" w:after="120" w:line="276" w:lineRule="auto"/>
        <w:jc w:val="both"/>
      </w:pPr>
      <w:bookmarkStart w:id="36" w:name="_Toc482357606"/>
      <w:bookmarkStart w:id="37" w:name="_Toc505772873"/>
      <w:bookmarkStart w:id="38" w:name="_Toc3377229"/>
      <w:r w:rsidRPr="000D667A">
        <w:t>Използване на капацитета на трети лица</w:t>
      </w:r>
      <w:bookmarkEnd w:id="36"/>
      <w:bookmarkEnd w:id="37"/>
      <w:bookmarkEnd w:id="38"/>
    </w:p>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Участниците</w:t>
      </w:r>
      <w:r w:rsidRPr="00D946D3">
        <w:rPr>
          <w:sz w:val="24"/>
          <w:szCs w:val="24"/>
          <w:lang w:val="en"/>
        </w:rPr>
        <w:t xml:space="preserve"> </w:t>
      </w:r>
      <w:proofErr w:type="spellStart"/>
      <w:r w:rsidRPr="00D946D3">
        <w:rPr>
          <w:sz w:val="24"/>
          <w:szCs w:val="24"/>
          <w:lang w:val="en"/>
        </w:rPr>
        <w:t>могат</w:t>
      </w:r>
      <w:proofErr w:type="spellEnd"/>
      <w:r w:rsidRPr="00D946D3">
        <w:rPr>
          <w:sz w:val="24"/>
          <w:szCs w:val="24"/>
          <w:lang w:val="en"/>
        </w:rPr>
        <w:t xml:space="preserve"> </w:t>
      </w:r>
      <w:proofErr w:type="spellStart"/>
      <w:r w:rsidRPr="00D946D3">
        <w:rPr>
          <w:sz w:val="24"/>
          <w:szCs w:val="24"/>
          <w:lang w:val="en"/>
        </w:rPr>
        <w:t>за</w:t>
      </w:r>
      <w:proofErr w:type="spellEnd"/>
      <w:r w:rsidRPr="00D946D3">
        <w:rPr>
          <w:sz w:val="24"/>
          <w:szCs w:val="24"/>
          <w:lang w:val="en"/>
        </w:rPr>
        <w:t xml:space="preserve"> </w:t>
      </w:r>
      <w:proofErr w:type="spellStart"/>
      <w:r w:rsidRPr="00D946D3">
        <w:rPr>
          <w:sz w:val="24"/>
          <w:szCs w:val="24"/>
          <w:lang w:val="en"/>
        </w:rPr>
        <w:t>конкретната</w:t>
      </w:r>
      <w:proofErr w:type="spellEnd"/>
      <w:r w:rsidRPr="00D946D3">
        <w:rPr>
          <w:sz w:val="24"/>
          <w:szCs w:val="24"/>
          <w:lang w:val="en"/>
        </w:rPr>
        <w:t xml:space="preserve"> </w:t>
      </w:r>
      <w:proofErr w:type="spellStart"/>
      <w:r w:rsidRPr="00D946D3">
        <w:rPr>
          <w:sz w:val="24"/>
          <w:szCs w:val="24"/>
          <w:lang w:val="en"/>
        </w:rPr>
        <w:t>поръчка</w:t>
      </w:r>
      <w:proofErr w:type="spellEnd"/>
      <w:r w:rsidRPr="00D946D3">
        <w:rPr>
          <w:sz w:val="24"/>
          <w:szCs w:val="24"/>
          <w:lang w:val="en"/>
        </w:rPr>
        <w:t xml:space="preserve"> </w:t>
      </w:r>
      <w:proofErr w:type="spellStart"/>
      <w:r w:rsidRPr="00D946D3">
        <w:rPr>
          <w:sz w:val="24"/>
          <w:szCs w:val="24"/>
          <w:lang w:val="en"/>
        </w:rPr>
        <w:t>да</w:t>
      </w:r>
      <w:proofErr w:type="spellEnd"/>
      <w:r w:rsidRPr="00D946D3">
        <w:rPr>
          <w:sz w:val="24"/>
          <w:szCs w:val="24"/>
          <w:lang w:val="en"/>
        </w:rPr>
        <w:t xml:space="preserve"> </w:t>
      </w:r>
      <w:proofErr w:type="spellStart"/>
      <w:r w:rsidRPr="00D946D3">
        <w:rPr>
          <w:sz w:val="24"/>
          <w:szCs w:val="24"/>
          <w:lang w:val="en"/>
        </w:rPr>
        <w:t>се</w:t>
      </w:r>
      <w:proofErr w:type="spellEnd"/>
      <w:r w:rsidRPr="00D946D3">
        <w:rPr>
          <w:sz w:val="24"/>
          <w:szCs w:val="24"/>
          <w:lang w:val="en"/>
        </w:rPr>
        <w:t xml:space="preserve"> </w:t>
      </w:r>
      <w:proofErr w:type="spellStart"/>
      <w:r w:rsidRPr="00D946D3">
        <w:rPr>
          <w:sz w:val="24"/>
          <w:szCs w:val="24"/>
          <w:lang w:val="en"/>
        </w:rPr>
        <w:t>позоват</w:t>
      </w:r>
      <w:proofErr w:type="spellEnd"/>
      <w:r w:rsidRPr="00D946D3">
        <w:rPr>
          <w:sz w:val="24"/>
          <w:szCs w:val="24"/>
          <w:lang w:val="en"/>
        </w:rPr>
        <w:t xml:space="preserve"> </w:t>
      </w:r>
      <w:proofErr w:type="spellStart"/>
      <w:r w:rsidRPr="00D946D3">
        <w:rPr>
          <w:sz w:val="24"/>
          <w:szCs w:val="24"/>
          <w:lang w:val="en"/>
        </w:rPr>
        <w:t>на</w:t>
      </w:r>
      <w:proofErr w:type="spellEnd"/>
      <w:r w:rsidRPr="00D946D3">
        <w:rPr>
          <w:sz w:val="24"/>
          <w:szCs w:val="24"/>
          <w:lang w:val="en"/>
        </w:rPr>
        <w:t xml:space="preserve"> </w:t>
      </w:r>
      <w:proofErr w:type="spellStart"/>
      <w:r w:rsidRPr="00D946D3">
        <w:rPr>
          <w:sz w:val="24"/>
          <w:szCs w:val="24"/>
          <w:lang w:val="en"/>
        </w:rPr>
        <w:t>капацитета</w:t>
      </w:r>
      <w:proofErr w:type="spellEnd"/>
      <w:r w:rsidRPr="00D946D3">
        <w:rPr>
          <w:sz w:val="24"/>
          <w:szCs w:val="24"/>
          <w:lang w:val="en"/>
        </w:rPr>
        <w:t xml:space="preserve"> </w:t>
      </w:r>
      <w:proofErr w:type="spellStart"/>
      <w:r w:rsidRPr="00D946D3">
        <w:rPr>
          <w:sz w:val="24"/>
          <w:szCs w:val="24"/>
          <w:lang w:val="en"/>
        </w:rPr>
        <w:t>на</w:t>
      </w:r>
      <w:proofErr w:type="spellEnd"/>
      <w:r w:rsidRPr="00D946D3">
        <w:rPr>
          <w:sz w:val="24"/>
          <w:szCs w:val="24"/>
          <w:lang w:val="en"/>
        </w:rPr>
        <w:t xml:space="preserve"> </w:t>
      </w:r>
      <w:proofErr w:type="spellStart"/>
      <w:r w:rsidRPr="00D946D3">
        <w:rPr>
          <w:sz w:val="24"/>
          <w:szCs w:val="24"/>
          <w:lang w:val="en"/>
        </w:rPr>
        <w:t>трети</w:t>
      </w:r>
      <w:proofErr w:type="spellEnd"/>
      <w:r w:rsidRPr="00D946D3">
        <w:rPr>
          <w:sz w:val="24"/>
          <w:szCs w:val="24"/>
          <w:lang w:val="en"/>
        </w:rPr>
        <w:t xml:space="preserve"> </w:t>
      </w:r>
      <w:proofErr w:type="spellStart"/>
      <w:r w:rsidRPr="00D946D3">
        <w:rPr>
          <w:sz w:val="24"/>
          <w:szCs w:val="24"/>
          <w:lang w:val="en"/>
        </w:rPr>
        <w:t>лица</w:t>
      </w:r>
      <w:proofErr w:type="spellEnd"/>
      <w:r w:rsidRPr="00D946D3">
        <w:rPr>
          <w:sz w:val="24"/>
          <w:szCs w:val="24"/>
          <w:lang w:val="en"/>
        </w:rPr>
        <w:t xml:space="preserve">, </w:t>
      </w:r>
      <w:proofErr w:type="spellStart"/>
      <w:r w:rsidRPr="00D946D3">
        <w:rPr>
          <w:sz w:val="24"/>
          <w:szCs w:val="24"/>
          <w:lang w:val="en"/>
        </w:rPr>
        <w:t>независимо</w:t>
      </w:r>
      <w:proofErr w:type="spellEnd"/>
      <w:r w:rsidRPr="00D946D3">
        <w:rPr>
          <w:sz w:val="24"/>
          <w:szCs w:val="24"/>
          <w:lang w:val="en"/>
        </w:rPr>
        <w:t xml:space="preserve"> </w:t>
      </w:r>
      <w:proofErr w:type="spellStart"/>
      <w:r w:rsidRPr="00D946D3">
        <w:rPr>
          <w:sz w:val="24"/>
          <w:szCs w:val="24"/>
          <w:lang w:val="en"/>
        </w:rPr>
        <w:t>от</w:t>
      </w:r>
      <w:proofErr w:type="spellEnd"/>
      <w:r w:rsidRPr="00D946D3">
        <w:rPr>
          <w:sz w:val="24"/>
          <w:szCs w:val="24"/>
          <w:lang w:val="en"/>
        </w:rPr>
        <w:t xml:space="preserve"> </w:t>
      </w:r>
      <w:proofErr w:type="spellStart"/>
      <w:r w:rsidRPr="00D946D3">
        <w:rPr>
          <w:sz w:val="24"/>
          <w:szCs w:val="24"/>
          <w:lang w:val="en"/>
        </w:rPr>
        <w:t>правната</w:t>
      </w:r>
      <w:proofErr w:type="spellEnd"/>
      <w:r w:rsidRPr="00D946D3">
        <w:rPr>
          <w:sz w:val="24"/>
          <w:szCs w:val="24"/>
          <w:lang w:val="en"/>
        </w:rPr>
        <w:t xml:space="preserve"> </w:t>
      </w:r>
      <w:proofErr w:type="spellStart"/>
      <w:r w:rsidRPr="00D946D3">
        <w:rPr>
          <w:sz w:val="24"/>
          <w:szCs w:val="24"/>
          <w:lang w:val="en"/>
        </w:rPr>
        <w:t>връзка</w:t>
      </w:r>
      <w:proofErr w:type="spellEnd"/>
      <w:r w:rsidRPr="00D946D3">
        <w:rPr>
          <w:sz w:val="24"/>
          <w:szCs w:val="24"/>
          <w:lang w:val="en"/>
        </w:rPr>
        <w:t xml:space="preserve"> </w:t>
      </w:r>
      <w:proofErr w:type="spellStart"/>
      <w:r w:rsidRPr="00D946D3">
        <w:rPr>
          <w:sz w:val="24"/>
          <w:szCs w:val="24"/>
          <w:lang w:val="en"/>
        </w:rPr>
        <w:t>между</w:t>
      </w:r>
      <w:proofErr w:type="spellEnd"/>
      <w:r w:rsidRPr="00D946D3">
        <w:rPr>
          <w:sz w:val="24"/>
          <w:szCs w:val="24"/>
          <w:lang w:val="en"/>
        </w:rPr>
        <w:t xml:space="preserve"> </w:t>
      </w:r>
      <w:proofErr w:type="spellStart"/>
      <w:r w:rsidRPr="00D946D3">
        <w:rPr>
          <w:sz w:val="24"/>
          <w:szCs w:val="24"/>
          <w:lang w:val="en"/>
        </w:rPr>
        <w:t>тях</w:t>
      </w:r>
      <w:proofErr w:type="spellEnd"/>
      <w:r w:rsidRPr="00D946D3">
        <w:rPr>
          <w:sz w:val="24"/>
          <w:szCs w:val="24"/>
          <w:lang w:val="en"/>
        </w:rPr>
        <w:t xml:space="preserve">, </w:t>
      </w:r>
      <w:proofErr w:type="spellStart"/>
      <w:r w:rsidRPr="00D946D3">
        <w:rPr>
          <w:sz w:val="24"/>
          <w:szCs w:val="24"/>
          <w:lang w:val="en"/>
        </w:rPr>
        <w:t>по</w:t>
      </w:r>
      <w:proofErr w:type="spellEnd"/>
      <w:r w:rsidRPr="00D946D3">
        <w:rPr>
          <w:sz w:val="24"/>
          <w:szCs w:val="24"/>
          <w:lang w:val="en"/>
        </w:rPr>
        <w:t xml:space="preserve"> </w:t>
      </w:r>
      <w:proofErr w:type="spellStart"/>
      <w:r w:rsidRPr="00D946D3">
        <w:rPr>
          <w:sz w:val="24"/>
          <w:szCs w:val="24"/>
          <w:lang w:val="en"/>
        </w:rPr>
        <w:t>отношение</w:t>
      </w:r>
      <w:proofErr w:type="spellEnd"/>
      <w:r w:rsidRPr="00D946D3">
        <w:rPr>
          <w:sz w:val="24"/>
          <w:szCs w:val="24"/>
          <w:lang w:val="en"/>
        </w:rPr>
        <w:t xml:space="preserve"> </w:t>
      </w:r>
      <w:proofErr w:type="spellStart"/>
      <w:r w:rsidRPr="00D946D3">
        <w:rPr>
          <w:sz w:val="24"/>
          <w:szCs w:val="24"/>
          <w:lang w:val="en"/>
        </w:rPr>
        <w:t>на</w:t>
      </w:r>
      <w:proofErr w:type="spellEnd"/>
      <w:r w:rsidRPr="00D946D3">
        <w:rPr>
          <w:sz w:val="24"/>
          <w:szCs w:val="24"/>
          <w:lang w:val="en"/>
        </w:rPr>
        <w:t xml:space="preserve"> </w:t>
      </w:r>
      <w:proofErr w:type="spellStart"/>
      <w:r w:rsidRPr="00D946D3">
        <w:rPr>
          <w:sz w:val="24"/>
          <w:szCs w:val="24"/>
          <w:lang w:val="en"/>
        </w:rPr>
        <w:t>критериите</w:t>
      </w:r>
      <w:proofErr w:type="spellEnd"/>
      <w:r w:rsidRPr="00D946D3">
        <w:rPr>
          <w:sz w:val="24"/>
          <w:szCs w:val="24"/>
          <w:lang w:val="en"/>
        </w:rPr>
        <w:t xml:space="preserve">, </w:t>
      </w:r>
      <w:proofErr w:type="spellStart"/>
      <w:r w:rsidRPr="00D946D3">
        <w:rPr>
          <w:sz w:val="24"/>
          <w:szCs w:val="24"/>
          <w:lang w:val="en"/>
        </w:rPr>
        <w:t>свързани</w:t>
      </w:r>
      <w:proofErr w:type="spellEnd"/>
      <w:r w:rsidRPr="00D946D3">
        <w:rPr>
          <w:sz w:val="24"/>
          <w:szCs w:val="24"/>
          <w:lang w:val="en"/>
        </w:rPr>
        <w:t xml:space="preserve"> с </w:t>
      </w:r>
      <w:proofErr w:type="spellStart"/>
      <w:r w:rsidRPr="00D946D3">
        <w:rPr>
          <w:sz w:val="24"/>
          <w:szCs w:val="24"/>
          <w:lang w:val="en"/>
        </w:rPr>
        <w:t>икономическото</w:t>
      </w:r>
      <w:proofErr w:type="spellEnd"/>
      <w:r w:rsidRPr="00D946D3">
        <w:rPr>
          <w:sz w:val="24"/>
          <w:szCs w:val="24"/>
          <w:lang w:val="en"/>
        </w:rPr>
        <w:t xml:space="preserve"> и </w:t>
      </w:r>
      <w:proofErr w:type="spellStart"/>
      <w:r w:rsidRPr="00D946D3">
        <w:rPr>
          <w:sz w:val="24"/>
          <w:szCs w:val="24"/>
          <w:lang w:val="en"/>
        </w:rPr>
        <w:t>финансовото</w:t>
      </w:r>
      <w:proofErr w:type="spellEnd"/>
      <w:r w:rsidRPr="00D946D3">
        <w:rPr>
          <w:sz w:val="24"/>
          <w:szCs w:val="24"/>
          <w:lang w:val="en"/>
        </w:rPr>
        <w:t xml:space="preserve"> </w:t>
      </w:r>
      <w:proofErr w:type="spellStart"/>
      <w:r w:rsidRPr="00D946D3">
        <w:rPr>
          <w:sz w:val="24"/>
          <w:szCs w:val="24"/>
          <w:lang w:val="en"/>
        </w:rPr>
        <w:t>състояние</w:t>
      </w:r>
      <w:proofErr w:type="spellEnd"/>
      <w:r w:rsidRPr="00D946D3">
        <w:rPr>
          <w:sz w:val="24"/>
          <w:szCs w:val="24"/>
          <w:lang w:val="en"/>
        </w:rPr>
        <w:t xml:space="preserve">, </w:t>
      </w:r>
      <w:proofErr w:type="spellStart"/>
      <w:r w:rsidRPr="00D946D3">
        <w:rPr>
          <w:sz w:val="24"/>
          <w:szCs w:val="24"/>
          <w:lang w:val="en"/>
        </w:rPr>
        <w:t>техническите</w:t>
      </w:r>
      <w:proofErr w:type="spellEnd"/>
      <w:r w:rsidRPr="00D946D3">
        <w:rPr>
          <w:sz w:val="24"/>
          <w:szCs w:val="24"/>
          <w:lang w:val="en"/>
        </w:rPr>
        <w:t xml:space="preserve"> и </w:t>
      </w:r>
      <w:proofErr w:type="spellStart"/>
      <w:r w:rsidRPr="00D946D3">
        <w:rPr>
          <w:sz w:val="24"/>
          <w:szCs w:val="24"/>
          <w:lang w:val="en"/>
        </w:rPr>
        <w:t>професионалните</w:t>
      </w:r>
      <w:proofErr w:type="spellEnd"/>
      <w:r w:rsidRPr="00D946D3">
        <w:rPr>
          <w:sz w:val="24"/>
          <w:szCs w:val="24"/>
          <w:lang w:val="en"/>
        </w:rPr>
        <w:t xml:space="preserve"> </w:t>
      </w:r>
      <w:proofErr w:type="spellStart"/>
      <w:r w:rsidRPr="00D946D3">
        <w:rPr>
          <w:sz w:val="24"/>
          <w:szCs w:val="24"/>
          <w:lang w:val="en"/>
        </w:rPr>
        <w:t>способности</w:t>
      </w:r>
      <w:proofErr w:type="spellEnd"/>
      <w:r w:rsidRPr="00D946D3">
        <w:rPr>
          <w:sz w:val="24"/>
          <w:szCs w:val="24"/>
          <w:lang w:val="en"/>
        </w:rPr>
        <w:t>.</w:t>
      </w:r>
    </w:p>
    <w:tbl>
      <w:tblPr>
        <w:tblStyle w:val="a5"/>
        <w:tblW w:w="9498" w:type="dxa"/>
        <w:tblInd w:w="108" w:type="dxa"/>
        <w:shd w:val="clear" w:color="auto" w:fill="F2F2F2" w:themeFill="background1" w:themeFillShade="F2"/>
        <w:tblLook w:val="04A0" w:firstRow="1" w:lastRow="0" w:firstColumn="1" w:lastColumn="0" w:noHBand="0" w:noVBand="1"/>
      </w:tblPr>
      <w:tblGrid>
        <w:gridCol w:w="9498"/>
      </w:tblGrid>
      <w:tr w:rsidR="00D946D3" w:rsidRPr="00D946D3" w:rsidTr="00BE20E6">
        <w:tc>
          <w:tcPr>
            <w:tcW w:w="9498" w:type="dxa"/>
            <w:shd w:val="clear" w:color="auto" w:fill="F2F2F2" w:themeFill="background1" w:themeFillShade="F2"/>
          </w:tcPr>
          <w:p w:rsidR="00D946D3" w:rsidRPr="00D946D3" w:rsidRDefault="00D946D3" w:rsidP="006745B7">
            <w:pPr>
              <w:spacing w:before="120" w:after="120" w:line="276" w:lineRule="auto"/>
              <w:jc w:val="both"/>
              <w:rPr>
                <w:sz w:val="24"/>
                <w:szCs w:val="24"/>
                <w:lang w:val="ro-RO" w:eastAsia="ro-RO"/>
              </w:rPr>
            </w:pPr>
            <w:r w:rsidRPr="00D946D3">
              <w:rPr>
                <w:b/>
                <w:i/>
                <w:iCs/>
                <w:sz w:val="24"/>
                <w:szCs w:val="24"/>
                <w:lang w:val="ro-RO" w:eastAsia="ro-RO"/>
              </w:rPr>
              <w:t>Забележка</w:t>
            </w:r>
            <w:r w:rsidRPr="00D946D3">
              <w:rPr>
                <w:b/>
                <w:sz w:val="24"/>
                <w:szCs w:val="24"/>
                <w:lang w:val="ro-RO" w:eastAsia="ro-RO"/>
              </w:rPr>
              <w:t>:</w:t>
            </w:r>
            <w:r w:rsidRPr="00D946D3">
              <w:rPr>
                <w:sz w:val="24"/>
                <w:szCs w:val="24"/>
                <w:lang w:val="ro-RO" w:eastAsia="ro-RO"/>
              </w:rPr>
              <w:t xml:space="preserve"> Когато участникът се позовава на капацитета на трети лица, посочва това в </w:t>
            </w:r>
            <w:r w:rsidRPr="00D946D3">
              <w:rPr>
                <w:b/>
                <w:sz w:val="24"/>
                <w:szCs w:val="24"/>
                <w:lang w:val="ro-RO" w:eastAsia="ro-RO"/>
              </w:rPr>
              <w:t>Част ІІ, Раздел В от ЕЕДОП</w:t>
            </w:r>
            <w:r w:rsidRPr="00D946D3">
              <w:rPr>
                <w:sz w:val="24"/>
                <w:szCs w:val="24"/>
                <w:lang w:val="ro-RO" w:eastAsia="ro-RO"/>
              </w:rPr>
              <w:t>. Участникът трябва да може да докаже, че ще разполага с техните ресурси, като представи документи за поетите от третите лица задължения.</w:t>
            </w:r>
          </w:p>
        </w:tc>
      </w:tr>
    </w:tbl>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w:t>
      </w:r>
    </w:p>
    <w:p w:rsidR="00D946D3" w:rsidRPr="00D946D3" w:rsidRDefault="00D946D3" w:rsidP="00B85648">
      <w:pPr>
        <w:numPr>
          <w:ilvl w:val="1"/>
          <w:numId w:val="9"/>
        </w:numPr>
        <w:spacing w:before="120" w:after="120" w:line="276" w:lineRule="auto"/>
        <w:ind w:left="0" w:firstLine="0"/>
        <w:jc w:val="both"/>
        <w:rPr>
          <w:sz w:val="24"/>
          <w:szCs w:val="24"/>
        </w:rPr>
      </w:pPr>
      <w:proofErr w:type="spellStart"/>
      <w:r w:rsidRPr="00D946D3">
        <w:rPr>
          <w:sz w:val="24"/>
          <w:szCs w:val="24"/>
          <w:lang w:val="en"/>
        </w:rPr>
        <w:t>Възложителят</w:t>
      </w:r>
      <w:proofErr w:type="spellEnd"/>
      <w:r w:rsidRPr="00D946D3">
        <w:rPr>
          <w:sz w:val="24"/>
          <w:szCs w:val="24"/>
          <w:lang w:val="en"/>
        </w:rPr>
        <w:t xml:space="preserve"> </w:t>
      </w:r>
      <w:proofErr w:type="spellStart"/>
      <w:r w:rsidRPr="00D946D3">
        <w:rPr>
          <w:sz w:val="24"/>
          <w:szCs w:val="24"/>
          <w:lang w:val="en"/>
        </w:rPr>
        <w:t>изисква</w:t>
      </w:r>
      <w:proofErr w:type="spellEnd"/>
      <w:r w:rsidRPr="00D946D3">
        <w:rPr>
          <w:sz w:val="24"/>
          <w:szCs w:val="24"/>
          <w:lang w:val="en"/>
        </w:rPr>
        <w:t xml:space="preserve"> </w:t>
      </w:r>
      <w:proofErr w:type="spellStart"/>
      <w:r w:rsidRPr="00D946D3">
        <w:rPr>
          <w:sz w:val="24"/>
          <w:szCs w:val="24"/>
          <w:lang w:val="en"/>
        </w:rPr>
        <w:t>от</w:t>
      </w:r>
      <w:proofErr w:type="spellEnd"/>
      <w:r w:rsidRPr="00D946D3">
        <w:rPr>
          <w:sz w:val="24"/>
          <w:szCs w:val="24"/>
          <w:lang w:val="en"/>
        </w:rPr>
        <w:t xml:space="preserve"> </w:t>
      </w:r>
      <w:proofErr w:type="spellStart"/>
      <w:r w:rsidRPr="00D946D3">
        <w:rPr>
          <w:sz w:val="24"/>
          <w:szCs w:val="24"/>
          <w:lang w:val="en"/>
        </w:rPr>
        <w:t>кандидата</w:t>
      </w:r>
      <w:proofErr w:type="spellEnd"/>
      <w:r w:rsidRPr="00D946D3">
        <w:rPr>
          <w:sz w:val="24"/>
          <w:szCs w:val="24"/>
          <w:lang w:val="en"/>
        </w:rPr>
        <w:t xml:space="preserve"> </w:t>
      </w:r>
      <w:proofErr w:type="spellStart"/>
      <w:r w:rsidRPr="00D946D3">
        <w:rPr>
          <w:sz w:val="24"/>
          <w:szCs w:val="24"/>
          <w:lang w:val="en"/>
        </w:rPr>
        <w:t>или</w:t>
      </w:r>
      <w:proofErr w:type="spellEnd"/>
      <w:r w:rsidRPr="00D946D3">
        <w:rPr>
          <w:sz w:val="24"/>
          <w:szCs w:val="24"/>
          <w:lang w:val="en"/>
        </w:rPr>
        <w:t xml:space="preserve"> </w:t>
      </w:r>
      <w:proofErr w:type="spellStart"/>
      <w:r w:rsidRPr="00D946D3">
        <w:rPr>
          <w:sz w:val="24"/>
          <w:szCs w:val="24"/>
          <w:lang w:val="en"/>
        </w:rPr>
        <w:t>участника</w:t>
      </w:r>
      <w:proofErr w:type="spellEnd"/>
      <w:r w:rsidRPr="00D946D3">
        <w:rPr>
          <w:sz w:val="24"/>
          <w:szCs w:val="24"/>
          <w:lang w:val="en"/>
        </w:rPr>
        <w:t xml:space="preserve"> </w:t>
      </w:r>
      <w:proofErr w:type="spellStart"/>
      <w:r w:rsidRPr="00D946D3">
        <w:rPr>
          <w:sz w:val="24"/>
          <w:szCs w:val="24"/>
          <w:lang w:val="en"/>
        </w:rPr>
        <w:t>да</w:t>
      </w:r>
      <w:proofErr w:type="spellEnd"/>
      <w:r w:rsidRPr="00D946D3">
        <w:rPr>
          <w:sz w:val="24"/>
          <w:szCs w:val="24"/>
          <w:lang w:val="en"/>
        </w:rPr>
        <w:t xml:space="preserve"> </w:t>
      </w:r>
      <w:proofErr w:type="spellStart"/>
      <w:r w:rsidRPr="00D946D3">
        <w:rPr>
          <w:sz w:val="24"/>
          <w:szCs w:val="24"/>
          <w:lang w:val="en"/>
        </w:rPr>
        <w:t>замени</w:t>
      </w:r>
      <w:proofErr w:type="spellEnd"/>
      <w:r w:rsidRPr="00D946D3">
        <w:rPr>
          <w:sz w:val="24"/>
          <w:szCs w:val="24"/>
          <w:lang w:val="en"/>
        </w:rPr>
        <w:t xml:space="preserve"> </w:t>
      </w:r>
      <w:proofErr w:type="spellStart"/>
      <w:r w:rsidRPr="00D946D3">
        <w:rPr>
          <w:sz w:val="24"/>
          <w:szCs w:val="24"/>
          <w:lang w:val="en"/>
        </w:rPr>
        <w:t>посоченото</w:t>
      </w:r>
      <w:proofErr w:type="spellEnd"/>
      <w:r w:rsidRPr="00D946D3">
        <w:rPr>
          <w:sz w:val="24"/>
          <w:szCs w:val="24"/>
          <w:lang w:val="en"/>
        </w:rPr>
        <w:t xml:space="preserve"> </w:t>
      </w:r>
      <w:proofErr w:type="spellStart"/>
      <w:r w:rsidRPr="00D946D3">
        <w:rPr>
          <w:sz w:val="24"/>
          <w:szCs w:val="24"/>
          <w:lang w:val="en"/>
        </w:rPr>
        <w:t>от</w:t>
      </w:r>
      <w:proofErr w:type="spellEnd"/>
      <w:r w:rsidRPr="00D946D3">
        <w:rPr>
          <w:sz w:val="24"/>
          <w:szCs w:val="24"/>
          <w:lang w:val="en"/>
        </w:rPr>
        <w:t xml:space="preserve"> </w:t>
      </w:r>
      <w:proofErr w:type="spellStart"/>
      <w:r w:rsidRPr="00D946D3">
        <w:rPr>
          <w:sz w:val="24"/>
          <w:szCs w:val="24"/>
          <w:lang w:val="en"/>
        </w:rPr>
        <w:t>него</w:t>
      </w:r>
      <w:proofErr w:type="spellEnd"/>
      <w:r w:rsidRPr="00D946D3">
        <w:rPr>
          <w:sz w:val="24"/>
          <w:szCs w:val="24"/>
          <w:lang w:val="en"/>
        </w:rPr>
        <w:t xml:space="preserve"> </w:t>
      </w:r>
      <w:proofErr w:type="spellStart"/>
      <w:r w:rsidRPr="00D946D3">
        <w:rPr>
          <w:sz w:val="24"/>
          <w:szCs w:val="24"/>
          <w:lang w:val="en"/>
        </w:rPr>
        <w:t>трето</w:t>
      </w:r>
      <w:proofErr w:type="spellEnd"/>
      <w:r w:rsidRPr="00D946D3">
        <w:rPr>
          <w:sz w:val="24"/>
          <w:szCs w:val="24"/>
          <w:lang w:val="en"/>
        </w:rPr>
        <w:t xml:space="preserve"> </w:t>
      </w:r>
      <w:proofErr w:type="spellStart"/>
      <w:r w:rsidRPr="00D946D3">
        <w:rPr>
          <w:sz w:val="24"/>
          <w:szCs w:val="24"/>
          <w:lang w:val="en"/>
        </w:rPr>
        <w:t>лице</w:t>
      </w:r>
      <w:proofErr w:type="spellEnd"/>
      <w:r w:rsidRPr="00D946D3">
        <w:rPr>
          <w:sz w:val="24"/>
          <w:szCs w:val="24"/>
          <w:lang w:val="en"/>
        </w:rPr>
        <w:t xml:space="preserve">, </w:t>
      </w:r>
      <w:proofErr w:type="spellStart"/>
      <w:r w:rsidRPr="00D946D3">
        <w:rPr>
          <w:sz w:val="24"/>
          <w:szCs w:val="24"/>
          <w:lang w:val="en"/>
        </w:rPr>
        <w:t>ако</w:t>
      </w:r>
      <w:proofErr w:type="spellEnd"/>
      <w:r w:rsidRPr="00D946D3">
        <w:rPr>
          <w:sz w:val="24"/>
          <w:szCs w:val="24"/>
          <w:lang w:val="en"/>
        </w:rPr>
        <w:t xml:space="preserve"> </w:t>
      </w:r>
      <w:proofErr w:type="spellStart"/>
      <w:r w:rsidRPr="00D946D3">
        <w:rPr>
          <w:sz w:val="24"/>
          <w:szCs w:val="24"/>
          <w:lang w:val="en"/>
        </w:rPr>
        <w:t>то</w:t>
      </w:r>
      <w:proofErr w:type="spellEnd"/>
      <w:r w:rsidRPr="00D946D3">
        <w:rPr>
          <w:sz w:val="24"/>
          <w:szCs w:val="24"/>
          <w:lang w:val="en"/>
        </w:rPr>
        <w:t xml:space="preserve"> </w:t>
      </w:r>
      <w:proofErr w:type="spellStart"/>
      <w:r w:rsidRPr="00D946D3">
        <w:rPr>
          <w:sz w:val="24"/>
          <w:szCs w:val="24"/>
          <w:lang w:val="en"/>
        </w:rPr>
        <w:t>не</w:t>
      </w:r>
      <w:proofErr w:type="spellEnd"/>
      <w:r w:rsidRPr="00D946D3">
        <w:rPr>
          <w:sz w:val="24"/>
          <w:szCs w:val="24"/>
          <w:lang w:val="en"/>
        </w:rPr>
        <w:t xml:space="preserve"> </w:t>
      </w:r>
      <w:proofErr w:type="spellStart"/>
      <w:r w:rsidRPr="00D946D3">
        <w:rPr>
          <w:sz w:val="24"/>
          <w:szCs w:val="24"/>
          <w:lang w:val="en"/>
        </w:rPr>
        <w:t>отговаря</w:t>
      </w:r>
      <w:proofErr w:type="spellEnd"/>
      <w:r w:rsidRPr="00D946D3">
        <w:rPr>
          <w:sz w:val="24"/>
          <w:szCs w:val="24"/>
          <w:lang w:val="en"/>
        </w:rPr>
        <w:t xml:space="preserve"> </w:t>
      </w:r>
      <w:proofErr w:type="spellStart"/>
      <w:r w:rsidRPr="00D946D3">
        <w:rPr>
          <w:sz w:val="24"/>
          <w:szCs w:val="24"/>
          <w:lang w:val="en"/>
        </w:rPr>
        <w:t>на</w:t>
      </w:r>
      <w:proofErr w:type="spellEnd"/>
      <w:r w:rsidRPr="00D946D3">
        <w:rPr>
          <w:sz w:val="24"/>
          <w:szCs w:val="24"/>
          <w:lang w:val="en"/>
        </w:rPr>
        <w:t xml:space="preserve"> </w:t>
      </w:r>
      <w:proofErr w:type="spellStart"/>
      <w:r w:rsidRPr="00D946D3">
        <w:rPr>
          <w:sz w:val="24"/>
          <w:szCs w:val="24"/>
          <w:lang w:val="en"/>
        </w:rPr>
        <w:t>някое</w:t>
      </w:r>
      <w:proofErr w:type="spellEnd"/>
      <w:r w:rsidRPr="00D946D3">
        <w:rPr>
          <w:sz w:val="24"/>
          <w:szCs w:val="24"/>
          <w:lang w:val="en"/>
        </w:rPr>
        <w:t xml:space="preserve"> </w:t>
      </w:r>
      <w:proofErr w:type="spellStart"/>
      <w:r w:rsidRPr="00D946D3">
        <w:rPr>
          <w:sz w:val="24"/>
          <w:szCs w:val="24"/>
          <w:lang w:val="en"/>
        </w:rPr>
        <w:t>от</w:t>
      </w:r>
      <w:proofErr w:type="spellEnd"/>
      <w:r w:rsidRPr="00D946D3">
        <w:rPr>
          <w:sz w:val="24"/>
          <w:szCs w:val="24"/>
          <w:lang w:val="en"/>
        </w:rPr>
        <w:t xml:space="preserve"> </w:t>
      </w:r>
      <w:proofErr w:type="spellStart"/>
      <w:r w:rsidRPr="00D946D3">
        <w:rPr>
          <w:sz w:val="24"/>
          <w:szCs w:val="24"/>
          <w:lang w:val="en"/>
        </w:rPr>
        <w:t>условията</w:t>
      </w:r>
      <w:proofErr w:type="spellEnd"/>
      <w:r w:rsidRPr="00D946D3">
        <w:rPr>
          <w:sz w:val="24"/>
          <w:szCs w:val="24"/>
          <w:lang w:val="en"/>
        </w:rPr>
        <w:t xml:space="preserve">, </w:t>
      </w:r>
      <w:proofErr w:type="spellStart"/>
      <w:r w:rsidRPr="00D946D3">
        <w:rPr>
          <w:sz w:val="24"/>
          <w:szCs w:val="24"/>
          <w:lang w:val="en"/>
        </w:rPr>
        <w:t>поради</w:t>
      </w:r>
      <w:proofErr w:type="spellEnd"/>
      <w:r w:rsidRPr="00D946D3">
        <w:rPr>
          <w:sz w:val="24"/>
          <w:szCs w:val="24"/>
          <w:lang w:val="en"/>
        </w:rPr>
        <w:t xml:space="preserve"> </w:t>
      </w:r>
      <w:proofErr w:type="spellStart"/>
      <w:r w:rsidRPr="00D946D3">
        <w:rPr>
          <w:sz w:val="24"/>
          <w:szCs w:val="24"/>
          <w:lang w:val="en"/>
        </w:rPr>
        <w:t>промяна</w:t>
      </w:r>
      <w:proofErr w:type="spellEnd"/>
      <w:r w:rsidRPr="00D946D3">
        <w:rPr>
          <w:sz w:val="24"/>
          <w:szCs w:val="24"/>
          <w:lang w:val="en"/>
        </w:rPr>
        <w:t xml:space="preserve"> в </w:t>
      </w:r>
      <w:proofErr w:type="spellStart"/>
      <w:r w:rsidRPr="00D946D3">
        <w:rPr>
          <w:sz w:val="24"/>
          <w:szCs w:val="24"/>
          <w:lang w:val="en"/>
        </w:rPr>
        <w:t>обстоятелства</w:t>
      </w:r>
      <w:proofErr w:type="spellEnd"/>
      <w:r w:rsidRPr="00D946D3">
        <w:rPr>
          <w:sz w:val="24"/>
          <w:szCs w:val="24"/>
          <w:lang w:val="en"/>
        </w:rPr>
        <w:t xml:space="preserve"> </w:t>
      </w:r>
      <w:proofErr w:type="spellStart"/>
      <w:r w:rsidRPr="00D946D3">
        <w:rPr>
          <w:sz w:val="24"/>
          <w:szCs w:val="24"/>
          <w:lang w:val="en"/>
        </w:rPr>
        <w:t>преди</w:t>
      </w:r>
      <w:proofErr w:type="spellEnd"/>
      <w:r w:rsidRPr="00D946D3">
        <w:rPr>
          <w:sz w:val="24"/>
          <w:szCs w:val="24"/>
          <w:lang w:val="en"/>
        </w:rPr>
        <w:t xml:space="preserve"> </w:t>
      </w:r>
      <w:proofErr w:type="spellStart"/>
      <w:r w:rsidRPr="00D946D3">
        <w:rPr>
          <w:sz w:val="24"/>
          <w:szCs w:val="24"/>
          <w:lang w:val="en"/>
        </w:rPr>
        <w:t>сключване</w:t>
      </w:r>
      <w:proofErr w:type="spellEnd"/>
      <w:r w:rsidRPr="00D946D3">
        <w:rPr>
          <w:sz w:val="24"/>
          <w:szCs w:val="24"/>
          <w:lang w:val="en"/>
        </w:rPr>
        <w:t xml:space="preserve"> </w:t>
      </w:r>
      <w:proofErr w:type="spellStart"/>
      <w:r w:rsidRPr="00D946D3">
        <w:rPr>
          <w:sz w:val="24"/>
          <w:szCs w:val="24"/>
          <w:lang w:val="en"/>
        </w:rPr>
        <w:t>на</w:t>
      </w:r>
      <w:proofErr w:type="spellEnd"/>
      <w:r w:rsidRPr="00D946D3">
        <w:rPr>
          <w:sz w:val="24"/>
          <w:szCs w:val="24"/>
          <w:lang w:val="en"/>
        </w:rPr>
        <w:t xml:space="preserve"> </w:t>
      </w:r>
      <w:proofErr w:type="spellStart"/>
      <w:r w:rsidRPr="00D946D3">
        <w:rPr>
          <w:sz w:val="24"/>
          <w:szCs w:val="24"/>
          <w:lang w:val="en"/>
        </w:rPr>
        <w:t>договора</w:t>
      </w:r>
      <w:proofErr w:type="spellEnd"/>
      <w:r w:rsidRPr="00D946D3">
        <w:rPr>
          <w:sz w:val="24"/>
          <w:szCs w:val="24"/>
          <w:lang w:val="en"/>
        </w:rPr>
        <w:t xml:space="preserve"> </w:t>
      </w:r>
      <w:proofErr w:type="spellStart"/>
      <w:r w:rsidRPr="00D946D3">
        <w:rPr>
          <w:sz w:val="24"/>
          <w:szCs w:val="24"/>
          <w:lang w:val="en"/>
        </w:rPr>
        <w:t>за</w:t>
      </w:r>
      <w:proofErr w:type="spellEnd"/>
      <w:r w:rsidRPr="00D946D3">
        <w:rPr>
          <w:sz w:val="24"/>
          <w:szCs w:val="24"/>
          <w:lang w:val="en"/>
        </w:rPr>
        <w:t xml:space="preserve"> </w:t>
      </w:r>
      <w:proofErr w:type="spellStart"/>
      <w:r w:rsidRPr="00D946D3">
        <w:rPr>
          <w:sz w:val="24"/>
          <w:szCs w:val="24"/>
          <w:lang w:val="en"/>
        </w:rPr>
        <w:t>обществена</w:t>
      </w:r>
      <w:proofErr w:type="spellEnd"/>
      <w:r w:rsidRPr="00D946D3">
        <w:rPr>
          <w:sz w:val="24"/>
          <w:szCs w:val="24"/>
          <w:lang w:val="en"/>
        </w:rPr>
        <w:t xml:space="preserve"> </w:t>
      </w:r>
      <w:proofErr w:type="spellStart"/>
      <w:r w:rsidRPr="00D946D3">
        <w:rPr>
          <w:sz w:val="24"/>
          <w:szCs w:val="24"/>
          <w:lang w:val="en"/>
        </w:rPr>
        <w:t>поръчка</w:t>
      </w:r>
      <w:proofErr w:type="spellEnd"/>
      <w:proofErr w:type="gramStart"/>
      <w:r w:rsidRPr="00D946D3">
        <w:rPr>
          <w:sz w:val="24"/>
          <w:szCs w:val="24"/>
          <w:lang w:val="en"/>
        </w:rPr>
        <w:t>.</w:t>
      </w:r>
      <w:r w:rsidRPr="00D946D3">
        <w:rPr>
          <w:sz w:val="24"/>
          <w:szCs w:val="24"/>
        </w:rPr>
        <w:t>.</w:t>
      </w:r>
      <w:proofErr w:type="gramEnd"/>
      <w:r w:rsidRPr="00D946D3">
        <w:rPr>
          <w:sz w:val="24"/>
          <w:szCs w:val="24"/>
        </w:rPr>
        <w:t xml:space="preserve"> </w:t>
      </w:r>
    </w:p>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 xml:space="preserve">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4.2 – 4.3. </w:t>
      </w:r>
    </w:p>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Когато участник в процедурата е клон на чуждестранно лице, той може за доказване на съответствие с изискванията за икономическо и финансово състояние, технически и професионални способности, да се позове на ресурсите на търговеца, в случай че представи доказателства, че при изпълнение на поръчката ще има на разположение тези ресурси.</w:t>
      </w:r>
    </w:p>
    <w:p w:rsidR="00D946D3" w:rsidRPr="00D946D3" w:rsidRDefault="00D946D3" w:rsidP="00B85648">
      <w:pPr>
        <w:keepNext/>
        <w:keepLines/>
        <w:numPr>
          <w:ilvl w:val="0"/>
          <w:numId w:val="9"/>
        </w:numPr>
        <w:spacing w:before="120" w:after="120" w:line="276" w:lineRule="auto"/>
        <w:ind w:left="360"/>
        <w:jc w:val="both"/>
        <w:outlineLvl w:val="1"/>
        <w:rPr>
          <w:b/>
          <w:sz w:val="24"/>
          <w:szCs w:val="24"/>
          <w:lang w:eastAsia="en-US"/>
        </w:rPr>
      </w:pPr>
      <w:bookmarkStart w:id="39" w:name="_Toc482357607"/>
      <w:bookmarkStart w:id="40" w:name="_Toc505772874"/>
      <w:bookmarkStart w:id="41" w:name="_Toc3377230"/>
      <w:r w:rsidRPr="00D946D3">
        <w:rPr>
          <w:b/>
          <w:sz w:val="24"/>
          <w:szCs w:val="24"/>
          <w:lang w:eastAsia="en-US"/>
        </w:rPr>
        <w:lastRenderedPageBreak/>
        <w:t>Подизпълнители</w:t>
      </w:r>
      <w:bookmarkEnd w:id="39"/>
      <w:bookmarkEnd w:id="40"/>
      <w:bookmarkEnd w:id="41"/>
    </w:p>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 xml:space="preserve">Участниците посочват в ЕЕДОП подизпълнителите и дела от поръчката, който ще им възложат, ако възнамеряват да използват такива. </w:t>
      </w:r>
    </w:p>
    <w:tbl>
      <w:tblPr>
        <w:tblStyle w:val="a5"/>
        <w:tblW w:w="9498" w:type="dxa"/>
        <w:tblInd w:w="108" w:type="dxa"/>
        <w:shd w:val="clear" w:color="auto" w:fill="F2F2F2" w:themeFill="background1" w:themeFillShade="F2"/>
        <w:tblLook w:val="04A0" w:firstRow="1" w:lastRow="0" w:firstColumn="1" w:lastColumn="0" w:noHBand="0" w:noVBand="1"/>
      </w:tblPr>
      <w:tblGrid>
        <w:gridCol w:w="9498"/>
      </w:tblGrid>
      <w:tr w:rsidR="00D946D3" w:rsidRPr="00D946D3" w:rsidTr="00D946D3">
        <w:tc>
          <w:tcPr>
            <w:tcW w:w="9498" w:type="dxa"/>
            <w:shd w:val="clear" w:color="auto" w:fill="F2F2F2" w:themeFill="background1" w:themeFillShade="F2"/>
          </w:tcPr>
          <w:p w:rsidR="00D946D3" w:rsidRPr="00D946D3" w:rsidRDefault="00D946D3" w:rsidP="006745B7">
            <w:pPr>
              <w:spacing w:before="120" w:after="120" w:line="276" w:lineRule="auto"/>
              <w:jc w:val="both"/>
              <w:rPr>
                <w:sz w:val="24"/>
                <w:szCs w:val="24"/>
                <w:lang w:val="ru-RU" w:eastAsia="ro-RO"/>
              </w:rPr>
            </w:pPr>
            <w:r w:rsidRPr="00D946D3">
              <w:rPr>
                <w:b/>
                <w:i/>
                <w:iCs/>
                <w:sz w:val="24"/>
                <w:szCs w:val="24"/>
                <w:lang w:val="ro-RO" w:eastAsia="ro-RO"/>
              </w:rPr>
              <w:t>Забележка</w:t>
            </w:r>
            <w:r w:rsidRPr="00D946D3">
              <w:rPr>
                <w:b/>
                <w:sz w:val="24"/>
                <w:szCs w:val="24"/>
                <w:lang w:val="ro-RO" w:eastAsia="ro-RO"/>
              </w:rPr>
              <w:t>:</w:t>
            </w:r>
            <w:r w:rsidRPr="00D946D3">
              <w:rPr>
                <w:sz w:val="24"/>
                <w:szCs w:val="24"/>
                <w:lang w:val="ro-RO" w:eastAsia="ro-RO"/>
              </w:rPr>
              <w:t xml:space="preserve"> Съответната информация се попълва в </w:t>
            </w:r>
            <w:r w:rsidRPr="00D946D3">
              <w:rPr>
                <w:b/>
                <w:sz w:val="24"/>
                <w:szCs w:val="24"/>
                <w:lang w:val="ro-RO" w:eastAsia="ro-RO"/>
              </w:rPr>
              <w:t>т. 10</w:t>
            </w:r>
            <w:r w:rsidRPr="00D946D3">
              <w:rPr>
                <w:b/>
                <w:sz w:val="24"/>
                <w:szCs w:val="24"/>
                <w:lang w:val="ru-RU" w:eastAsia="ro-RO"/>
              </w:rPr>
              <w:t>,</w:t>
            </w:r>
            <w:r w:rsidRPr="00D946D3">
              <w:rPr>
                <w:b/>
                <w:sz w:val="24"/>
                <w:szCs w:val="24"/>
                <w:lang w:val="ro-RO" w:eastAsia="ro-RO"/>
              </w:rPr>
              <w:t xml:space="preserve"> </w:t>
            </w:r>
            <w:r w:rsidRPr="00D946D3">
              <w:rPr>
                <w:sz w:val="24"/>
                <w:szCs w:val="24"/>
                <w:lang w:val="ro-RO"/>
              </w:rPr>
              <w:t>Раздел В „</w:t>
            </w:r>
            <w:r w:rsidRPr="00D946D3">
              <w:rPr>
                <w:sz w:val="24"/>
                <w:szCs w:val="24"/>
                <w:lang w:val="ro-RO" w:eastAsia="ro-RO"/>
              </w:rPr>
              <w:t>Технически и професионални способности</w:t>
            </w:r>
            <w:r w:rsidRPr="00D946D3">
              <w:rPr>
                <w:sz w:val="24"/>
                <w:szCs w:val="24"/>
                <w:lang w:val="ro-RO"/>
              </w:rPr>
              <w:t>“, Част IV „Критерии за подбор“ от ЕЕДОП</w:t>
            </w:r>
            <w:r w:rsidRPr="00D946D3">
              <w:rPr>
                <w:sz w:val="24"/>
                <w:szCs w:val="24"/>
                <w:lang w:val="ru-RU"/>
              </w:rPr>
              <w:t>.</w:t>
            </w:r>
          </w:p>
        </w:tc>
      </w:tr>
    </w:tbl>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D946D3" w:rsidRPr="00D946D3" w:rsidRDefault="00D946D3" w:rsidP="00B85648">
      <w:pPr>
        <w:keepNext/>
        <w:keepLines/>
        <w:numPr>
          <w:ilvl w:val="0"/>
          <w:numId w:val="9"/>
        </w:numPr>
        <w:spacing w:before="120" w:after="120" w:line="276" w:lineRule="auto"/>
        <w:ind w:left="360"/>
        <w:jc w:val="both"/>
        <w:outlineLvl w:val="1"/>
        <w:rPr>
          <w:b/>
          <w:sz w:val="24"/>
          <w:szCs w:val="24"/>
          <w:lang w:eastAsia="en-US"/>
        </w:rPr>
      </w:pPr>
      <w:bookmarkStart w:id="42" w:name="_Toc482357608"/>
      <w:bookmarkStart w:id="43" w:name="_Toc505772875"/>
      <w:bookmarkStart w:id="44" w:name="_Toc3377231"/>
      <w:r w:rsidRPr="00D946D3">
        <w:rPr>
          <w:b/>
          <w:sz w:val="24"/>
          <w:szCs w:val="24"/>
          <w:lang w:eastAsia="en-US"/>
        </w:rPr>
        <w:t>Деклариране на лично състояние и съответствие с критериите за подбор</w:t>
      </w:r>
      <w:bookmarkEnd w:id="42"/>
      <w:bookmarkEnd w:id="43"/>
      <w:bookmarkEnd w:id="44"/>
    </w:p>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Участникът декларира липсата на основанията за отстраняване и съответствие с критериите за подбор чрез представяне на ЕЕДОП. В него се предоставя съответната информация, изисквана от Възложителя, и се посочват националните бази данни или публични регистри, в които се съдържа информация за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Когато участникът е обединение от физически и/или юридически лица или предвижда използването на подизпълнител по смисъл на § 2, т. 34 от ДР на ЗОП, основанията за отстраняване се прилагат и за всеки член на обединението и за подизпълнителите. В случаите, в които участниците се позовават на капацитета на трети лица, по смисъла на чл. 65 от ЗОП, основанията за отстраняване се прилагат и по отношение на третите лица.</w:t>
      </w:r>
    </w:p>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Когато изискванията по т. 2.1.1, б. „а“, „б” и „е“ и т. 2.</w:t>
      </w:r>
      <w:proofErr w:type="spellStart"/>
      <w:r w:rsidRPr="00D946D3">
        <w:rPr>
          <w:sz w:val="24"/>
          <w:szCs w:val="24"/>
        </w:rPr>
        <w:t>2</w:t>
      </w:r>
      <w:proofErr w:type="spellEnd"/>
      <w:r w:rsidRPr="00D946D3">
        <w:rPr>
          <w:sz w:val="24"/>
          <w:szCs w:val="24"/>
        </w:rPr>
        <w:t xml:space="preserve">.1, б. „в“ от настоящия раздел  се отнасят за повече от едно лице, всички лица подписват един и същ ЕЕДОП. </w:t>
      </w:r>
    </w:p>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lang w:val="ro-RO"/>
        </w:rPr>
        <w:t>Когато лицата са повече от едно и за тях няма различие по отношение на обстоятелствата по </w:t>
      </w:r>
      <w:r w:rsidRPr="00D946D3">
        <w:rPr>
          <w:sz w:val="24"/>
          <w:szCs w:val="24"/>
        </w:rPr>
        <w:t>т. 2.1.1, б. „а“, „б” и „е“ и т. 2.</w:t>
      </w:r>
      <w:proofErr w:type="spellStart"/>
      <w:r w:rsidRPr="00D946D3">
        <w:rPr>
          <w:sz w:val="24"/>
          <w:szCs w:val="24"/>
        </w:rPr>
        <w:t>2</w:t>
      </w:r>
      <w:proofErr w:type="spellEnd"/>
      <w:r w:rsidRPr="00D946D3">
        <w:rPr>
          <w:sz w:val="24"/>
          <w:szCs w:val="24"/>
        </w:rPr>
        <w:t>.1, б. „в“</w:t>
      </w:r>
      <w:r w:rsidRPr="00D946D3">
        <w:rPr>
          <w:sz w:val="24"/>
          <w:szCs w:val="24"/>
          <w:lang w:val="ro-RO"/>
        </w:rPr>
        <w:t>,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r w:rsidRPr="00D946D3">
        <w:rPr>
          <w:sz w:val="24"/>
          <w:szCs w:val="24"/>
        </w:rPr>
        <w:t xml:space="preserve">. В горната хипотеза, в Раздел II, буква Б: „Информация за представителите на икономическия оператор“ от ЕЕДОП, декларатора посочва личните си данни и попълва поле „Длъжност/ Действащ в качеството си на“, като посочва длъжността си, както и че действа в качеството си на лице, което разполага с достоверна информация за съответните задължени лица за които декларира обстоятелства по чл. 54, ал. 1, т. 1, 2 и 7 и чл. 55, ал. 1, т. 5 и посочва лицата, за които декларира данни. </w:t>
      </w:r>
    </w:p>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 xml:space="preserve">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т. 2.1.1, б. „а“, „б” и „е“ и т. 2.</w:t>
      </w:r>
      <w:proofErr w:type="spellStart"/>
      <w:r w:rsidRPr="00D946D3">
        <w:rPr>
          <w:sz w:val="24"/>
          <w:szCs w:val="24"/>
        </w:rPr>
        <w:t>2</w:t>
      </w:r>
      <w:proofErr w:type="spellEnd"/>
      <w:r w:rsidRPr="00D946D3">
        <w:rPr>
          <w:sz w:val="24"/>
          <w:szCs w:val="24"/>
        </w:rPr>
        <w:t>.1, б. „в“ се попълва в отделен ЕЕДОП за всяко лице или за някои от лицата.</w:t>
      </w:r>
    </w:p>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 xml:space="preserve">При поискване от страна на Възложителя участниците са длъжни да представят информация относно правно-организационната форма, под която осъществяват дейността си, както и списък на всички задължени лица по смисъла на чл. 54, ал. 2 и чл. 55, ал. 3 от </w:t>
      </w:r>
      <w:r w:rsidRPr="00D946D3">
        <w:rPr>
          <w:sz w:val="24"/>
          <w:szCs w:val="24"/>
        </w:rPr>
        <w:lastRenderedPageBreak/>
        <w:t>ЗОП, независимо от наименованието на органите, в които участват, или длъжностите, които заема.</w:t>
      </w:r>
    </w:p>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Когато участник е посочил, че ще използва капацитета на трети лица за доказване на съответствието с критериите за подбор или че ще използва подизпълнители трябва да представи отделен ЕЕДОП, попълнен от всяко от тези лица.</w:t>
      </w:r>
    </w:p>
    <w:p w:rsidR="00D946D3" w:rsidRPr="00D946D3" w:rsidRDefault="00D946D3" w:rsidP="00B85648">
      <w:pPr>
        <w:numPr>
          <w:ilvl w:val="1"/>
          <w:numId w:val="9"/>
        </w:numPr>
        <w:spacing w:before="120" w:after="120" w:line="276" w:lineRule="auto"/>
        <w:ind w:left="0" w:firstLine="0"/>
        <w:jc w:val="both"/>
        <w:rPr>
          <w:sz w:val="24"/>
          <w:szCs w:val="24"/>
        </w:rPr>
      </w:pPr>
      <w:proofErr w:type="spellStart"/>
      <w:r w:rsidRPr="00D946D3">
        <w:rPr>
          <w:sz w:val="24"/>
          <w:szCs w:val="24"/>
          <w:lang w:val="en"/>
        </w:rPr>
        <w:t>Възложителят</w:t>
      </w:r>
      <w:proofErr w:type="spellEnd"/>
      <w:r w:rsidRPr="00D946D3">
        <w:rPr>
          <w:sz w:val="24"/>
          <w:szCs w:val="24"/>
          <w:lang w:val="en"/>
        </w:rPr>
        <w:t xml:space="preserve"> </w:t>
      </w:r>
      <w:proofErr w:type="spellStart"/>
      <w:r w:rsidRPr="00D946D3">
        <w:rPr>
          <w:sz w:val="24"/>
          <w:szCs w:val="24"/>
          <w:lang w:val="en"/>
        </w:rPr>
        <w:t>може</w:t>
      </w:r>
      <w:proofErr w:type="spellEnd"/>
      <w:r w:rsidRPr="00D946D3">
        <w:rPr>
          <w:sz w:val="24"/>
          <w:szCs w:val="24"/>
          <w:lang w:val="en"/>
        </w:rPr>
        <w:t xml:space="preserve"> </w:t>
      </w:r>
      <w:proofErr w:type="spellStart"/>
      <w:r w:rsidRPr="00D946D3">
        <w:rPr>
          <w:sz w:val="24"/>
          <w:szCs w:val="24"/>
          <w:lang w:val="en"/>
        </w:rPr>
        <w:t>да</w:t>
      </w:r>
      <w:proofErr w:type="spellEnd"/>
      <w:r w:rsidRPr="00D946D3">
        <w:rPr>
          <w:sz w:val="24"/>
          <w:szCs w:val="24"/>
          <w:lang w:val="en"/>
        </w:rPr>
        <w:t xml:space="preserve"> </w:t>
      </w:r>
      <w:proofErr w:type="spellStart"/>
      <w:r w:rsidRPr="00D946D3">
        <w:rPr>
          <w:sz w:val="24"/>
          <w:szCs w:val="24"/>
          <w:lang w:val="en"/>
        </w:rPr>
        <w:t>изисква</w:t>
      </w:r>
      <w:proofErr w:type="spellEnd"/>
      <w:r w:rsidRPr="00D946D3">
        <w:rPr>
          <w:sz w:val="24"/>
          <w:szCs w:val="24"/>
          <w:lang w:val="en"/>
        </w:rPr>
        <w:t xml:space="preserve"> </w:t>
      </w:r>
      <w:proofErr w:type="spellStart"/>
      <w:r w:rsidRPr="00D946D3">
        <w:rPr>
          <w:sz w:val="24"/>
          <w:szCs w:val="24"/>
          <w:lang w:val="en"/>
        </w:rPr>
        <w:t>по</w:t>
      </w:r>
      <w:proofErr w:type="spellEnd"/>
      <w:r w:rsidRPr="00D946D3">
        <w:rPr>
          <w:sz w:val="24"/>
          <w:szCs w:val="24"/>
          <w:lang w:val="en"/>
        </w:rPr>
        <w:t xml:space="preserve"> </w:t>
      </w:r>
      <w:proofErr w:type="spellStart"/>
      <w:r w:rsidRPr="00D946D3">
        <w:rPr>
          <w:sz w:val="24"/>
          <w:szCs w:val="24"/>
          <w:lang w:val="en"/>
        </w:rPr>
        <w:t>всяко</w:t>
      </w:r>
      <w:proofErr w:type="spellEnd"/>
      <w:r w:rsidRPr="00D946D3">
        <w:rPr>
          <w:sz w:val="24"/>
          <w:szCs w:val="24"/>
          <w:lang w:val="en"/>
        </w:rPr>
        <w:t xml:space="preserve"> </w:t>
      </w:r>
      <w:proofErr w:type="spellStart"/>
      <w:r w:rsidRPr="00D946D3">
        <w:rPr>
          <w:sz w:val="24"/>
          <w:szCs w:val="24"/>
          <w:lang w:val="en"/>
        </w:rPr>
        <w:t>време</w:t>
      </w:r>
      <w:proofErr w:type="spellEnd"/>
      <w:r w:rsidRPr="00D946D3">
        <w:rPr>
          <w:sz w:val="24"/>
          <w:szCs w:val="24"/>
          <w:lang w:val="en"/>
        </w:rPr>
        <w:t xml:space="preserve"> </w:t>
      </w:r>
      <w:proofErr w:type="spellStart"/>
      <w:r w:rsidRPr="00D946D3">
        <w:rPr>
          <w:sz w:val="24"/>
          <w:szCs w:val="24"/>
          <w:lang w:val="en"/>
        </w:rPr>
        <w:t>след</w:t>
      </w:r>
      <w:proofErr w:type="spellEnd"/>
      <w:r w:rsidRPr="00D946D3">
        <w:rPr>
          <w:sz w:val="24"/>
          <w:szCs w:val="24"/>
          <w:lang w:val="en"/>
        </w:rPr>
        <w:t xml:space="preserve"> </w:t>
      </w:r>
      <w:proofErr w:type="spellStart"/>
      <w:r w:rsidRPr="00D946D3">
        <w:rPr>
          <w:sz w:val="24"/>
          <w:szCs w:val="24"/>
          <w:lang w:val="en"/>
        </w:rPr>
        <w:t>отварянето</w:t>
      </w:r>
      <w:proofErr w:type="spellEnd"/>
      <w:r w:rsidRPr="00D946D3">
        <w:rPr>
          <w:sz w:val="24"/>
          <w:szCs w:val="24"/>
          <w:lang w:val="en"/>
        </w:rPr>
        <w:t xml:space="preserve"> </w:t>
      </w:r>
      <w:proofErr w:type="spellStart"/>
      <w:r w:rsidRPr="00D946D3">
        <w:rPr>
          <w:sz w:val="24"/>
          <w:szCs w:val="24"/>
          <w:lang w:val="en"/>
        </w:rPr>
        <w:t>на</w:t>
      </w:r>
      <w:proofErr w:type="spellEnd"/>
      <w:r w:rsidRPr="00D946D3">
        <w:rPr>
          <w:sz w:val="24"/>
          <w:szCs w:val="24"/>
          <w:lang w:val="en"/>
        </w:rPr>
        <w:t xml:space="preserve"> </w:t>
      </w:r>
      <w:proofErr w:type="spellStart"/>
      <w:r w:rsidRPr="00D946D3">
        <w:rPr>
          <w:sz w:val="24"/>
          <w:szCs w:val="24"/>
          <w:lang w:val="en"/>
        </w:rPr>
        <w:t>заявленията</w:t>
      </w:r>
      <w:proofErr w:type="spellEnd"/>
      <w:r w:rsidRPr="00D946D3">
        <w:rPr>
          <w:sz w:val="24"/>
          <w:szCs w:val="24"/>
          <w:lang w:val="en"/>
        </w:rPr>
        <w:t xml:space="preserve"> </w:t>
      </w:r>
      <w:proofErr w:type="spellStart"/>
      <w:r w:rsidRPr="00D946D3">
        <w:rPr>
          <w:sz w:val="24"/>
          <w:szCs w:val="24"/>
          <w:lang w:val="en"/>
        </w:rPr>
        <w:t>за</w:t>
      </w:r>
      <w:proofErr w:type="spellEnd"/>
      <w:r w:rsidRPr="00D946D3">
        <w:rPr>
          <w:sz w:val="24"/>
          <w:szCs w:val="24"/>
          <w:lang w:val="en"/>
        </w:rPr>
        <w:t xml:space="preserve"> </w:t>
      </w:r>
      <w:proofErr w:type="spellStart"/>
      <w:r w:rsidRPr="00D946D3">
        <w:rPr>
          <w:sz w:val="24"/>
          <w:szCs w:val="24"/>
          <w:lang w:val="en"/>
        </w:rPr>
        <w:t>участие</w:t>
      </w:r>
      <w:proofErr w:type="spellEnd"/>
      <w:r w:rsidRPr="00D946D3">
        <w:rPr>
          <w:sz w:val="24"/>
          <w:szCs w:val="24"/>
          <w:lang w:val="en"/>
        </w:rPr>
        <w:t xml:space="preserve"> </w:t>
      </w:r>
      <w:proofErr w:type="spellStart"/>
      <w:r w:rsidRPr="00D946D3">
        <w:rPr>
          <w:sz w:val="24"/>
          <w:szCs w:val="24"/>
          <w:lang w:val="en"/>
        </w:rPr>
        <w:t>или</w:t>
      </w:r>
      <w:proofErr w:type="spellEnd"/>
      <w:r w:rsidRPr="00D946D3">
        <w:rPr>
          <w:sz w:val="24"/>
          <w:szCs w:val="24"/>
          <w:lang w:val="en"/>
        </w:rPr>
        <w:t xml:space="preserve"> </w:t>
      </w:r>
      <w:proofErr w:type="spellStart"/>
      <w:r w:rsidRPr="00D946D3">
        <w:rPr>
          <w:sz w:val="24"/>
          <w:szCs w:val="24"/>
          <w:lang w:val="en"/>
        </w:rPr>
        <w:t>офертите</w:t>
      </w:r>
      <w:proofErr w:type="spellEnd"/>
      <w:r w:rsidRPr="00D946D3">
        <w:rPr>
          <w:sz w:val="24"/>
          <w:szCs w:val="24"/>
          <w:lang w:val="en"/>
        </w:rPr>
        <w:t xml:space="preserve"> </w:t>
      </w:r>
      <w:proofErr w:type="spellStart"/>
      <w:r w:rsidRPr="00D946D3">
        <w:rPr>
          <w:sz w:val="24"/>
          <w:szCs w:val="24"/>
          <w:lang w:val="en"/>
        </w:rPr>
        <w:t>представяне</w:t>
      </w:r>
      <w:proofErr w:type="spellEnd"/>
      <w:r w:rsidRPr="00D946D3">
        <w:rPr>
          <w:sz w:val="24"/>
          <w:szCs w:val="24"/>
          <w:lang w:val="en"/>
        </w:rPr>
        <w:t xml:space="preserve"> </w:t>
      </w:r>
      <w:proofErr w:type="spellStart"/>
      <w:r w:rsidRPr="00D946D3">
        <w:rPr>
          <w:sz w:val="24"/>
          <w:szCs w:val="24"/>
          <w:lang w:val="en"/>
        </w:rPr>
        <w:t>на</w:t>
      </w:r>
      <w:proofErr w:type="spellEnd"/>
      <w:r w:rsidRPr="00D946D3">
        <w:rPr>
          <w:sz w:val="24"/>
          <w:szCs w:val="24"/>
          <w:lang w:val="en"/>
        </w:rPr>
        <w:t xml:space="preserve"> </w:t>
      </w:r>
      <w:proofErr w:type="spellStart"/>
      <w:r w:rsidRPr="00D946D3">
        <w:rPr>
          <w:sz w:val="24"/>
          <w:szCs w:val="24"/>
          <w:lang w:val="en"/>
        </w:rPr>
        <w:t>всички</w:t>
      </w:r>
      <w:proofErr w:type="spellEnd"/>
      <w:r w:rsidRPr="00D946D3">
        <w:rPr>
          <w:sz w:val="24"/>
          <w:szCs w:val="24"/>
          <w:lang w:val="en"/>
        </w:rPr>
        <w:t xml:space="preserve"> </w:t>
      </w:r>
      <w:proofErr w:type="spellStart"/>
      <w:r w:rsidRPr="00D946D3">
        <w:rPr>
          <w:sz w:val="24"/>
          <w:szCs w:val="24"/>
          <w:lang w:val="en"/>
        </w:rPr>
        <w:t>или</w:t>
      </w:r>
      <w:proofErr w:type="spellEnd"/>
      <w:r w:rsidRPr="00D946D3">
        <w:rPr>
          <w:sz w:val="24"/>
          <w:szCs w:val="24"/>
          <w:lang w:val="en"/>
        </w:rPr>
        <w:t xml:space="preserve"> </w:t>
      </w:r>
      <w:proofErr w:type="spellStart"/>
      <w:r w:rsidRPr="00D946D3">
        <w:rPr>
          <w:sz w:val="24"/>
          <w:szCs w:val="24"/>
          <w:lang w:val="en"/>
        </w:rPr>
        <w:t>част</w:t>
      </w:r>
      <w:proofErr w:type="spellEnd"/>
      <w:r w:rsidRPr="00D946D3">
        <w:rPr>
          <w:sz w:val="24"/>
          <w:szCs w:val="24"/>
          <w:lang w:val="en"/>
        </w:rPr>
        <w:t xml:space="preserve"> </w:t>
      </w:r>
      <w:proofErr w:type="spellStart"/>
      <w:r w:rsidRPr="00D946D3">
        <w:rPr>
          <w:sz w:val="24"/>
          <w:szCs w:val="24"/>
          <w:lang w:val="en"/>
        </w:rPr>
        <w:t>от</w:t>
      </w:r>
      <w:proofErr w:type="spellEnd"/>
      <w:r w:rsidRPr="00D946D3">
        <w:rPr>
          <w:sz w:val="24"/>
          <w:szCs w:val="24"/>
          <w:lang w:val="en"/>
        </w:rPr>
        <w:t xml:space="preserve"> </w:t>
      </w:r>
      <w:proofErr w:type="spellStart"/>
      <w:r w:rsidRPr="00D946D3">
        <w:rPr>
          <w:sz w:val="24"/>
          <w:szCs w:val="24"/>
          <w:lang w:val="en"/>
        </w:rPr>
        <w:t>документите</w:t>
      </w:r>
      <w:proofErr w:type="spellEnd"/>
      <w:r w:rsidRPr="00D946D3">
        <w:rPr>
          <w:sz w:val="24"/>
          <w:szCs w:val="24"/>
          <w:lang w:val="en"/>
        </w:rPr>
        <w:t xml:space="preserve">, </w:t>
      </w:r>
      <w:proofErr w:type="spellStart"/>
      <w:r w:rsidRPr="00D946D3">
        <w:rPr>
          <w:sz w:val="24"/>
          <w:szCs w:val="24"/>
          <w:lang w:val="en"/>
        </w:rPr>
        <w:t>чрез</w:t>
      </w:r>
      <w:proofErr w:type="spellEnd"/>
      <w:r w:rsidRPr="00D946D3">
        <w:rPr>
          <w:sz w:val="24"/>
          <w:szCs w:val="24"/>
          <w:lang w:val="en"/>
        </w:rPr>
        <w:t xml:space="preserve"> </w:t>
      </w:r>
      <w:proofErr w:type="spellStart"/>
      <w:r w:rsidRPr="00D946D3">
        <w:rPr>
          <w:sz w:val="24"/>
          <w:szCs w:val="24"/>
          <w:lang w:val="en"/>
        </w:rPr>
        <w:t>които</w:t>
      </w:r>
      <w:proofErr w:type="spellEnd"/>
      <w:r w:rsidRPr="00D946D3">
        <w:rPr>
          <w:sz w:val="24"/>
          <w:szCs w:val="24"/>
          <w:lang w:val="en"/>
        </w:rPr>
        <w:t xml:space="preserve"> </w:t>
      </w:r>
      <w:proofErr w:type="spellStart"/>
      <w:r w:rsidRPr="00D946D3">
        <w:rPr>
          <w:sz w:val="24"/>
          <w:szCs w:val="24"/>
          <w:lang w:val="en"/>
        </w:rPr>
        <w:t>се</w:t>
      </w:r>
      <w:proofErr w:type="spellEnd"/>
      <w:r w:rsidRPr="00D946D3">
        <w:rPr>
          <w:sz w:val="24"/>
          <w:szCs w:val="24"/>
          <w:lang w:val="en"/>
        </w:rPr>
        <w:t xml:space="preserve"> </w:t>
      </w:r>
      <w:proofErr w:type="spellStart"/>
      <w:r w:rsidRPr="00D946D3">
        <w:rPr>
          <w:sz w:val="24"/>
          <w:szCs w:val="24"/>
          <w:lang w:val="en"/>
        </w:rPr>
        <w:t>доказва</w:t>
      </w:r>
      <w:proofErr w:type="spellEnd"/>
      <w:r w:rsidRPr="00D946D3">
        <w:rPr>
          <w:sz w:val="24"/>
          <w:szCs w:val="24"/>
          <w:lang w:val="en"/>
        </w:rPr>
        <w:t xml:space="preserve"> </w:t>
      </w:r>
      <w:proofErr w:type="spellStart"/>
      <w:r w:rsidRPr="00D946D3">
        <w:rPr>
          <w:sz w:val="24"/>
          <w:szCs w:val="24"/>
          <w:lang w:val="en"/>
        </w:rPr>
        <w:t>информацията</w:t>
      </w:r>
      <w:proofErr w:type="spellEnd"/>
      <w:r w:rsidRPr="00D946D3">
        <w:rPr>
          <w:sz w:val="24"/>
          <w:szCs w:val="24"/>
          <w:lang w:val="en"/>
        </w:rPr>
        <w:t xml:space="preserve">, </w:t>
      </w:r>
      <w:proofErr w:type="spellStart"/>
      <w:r w:rsidRPr="00D946D3">
        <w:rPr>
          <w:sz w:val="24"/>
          <w:szCs w:val="24"/>
          <w:lang w:val="en"/>
        </w:rPr>
        <w:t>посочена</w:t>
      </w:r>
      <w:proofErr w:type="spellEnd"/>
      <w:r w:rsidRPr="00D946D3">
        <w:rPr>
          <w:sz w:val="24"/>
          <w:szCs w:val="24"/>
          <w:lang w:val="en"/>
        </w:rPr>
        <w:t xml:space="preserve"> в ЕЕДОП, </w:t>
      </w:r>
      <w:proofErr w:type="spellStart"/>
      <w:r w:rsidRPr="00D946D3">
        <w:rPr>
          <w:sz w:val="24"/>
          <w:szCs w:val="24"/>
          <w:lang w:val="en"/>
        </w:rPr>
        <w:t>когато</w:t>
      </w:r>
      <w:proofErr w:type="spellEnd"/>
      <w:r w:rsidRPr="00D946D3">
        <w:rPr>
          <w:sz w:val="24"/>
          <w:szCs w:val="24"/>
          <w:lang w:val="en"/>
        </w:rPr>
        <w:t xml:space="preserve"> </w:t>
      </w:r>
      <w:proofErr w:type="spellStart"/>
      <w:r w:rsidRPr="00D946D3">
        <w:rPr>
          <w:sz w:val="24"/>
          <w:szCs w:val="24"/>
          <w:lang w:val="en"/>
        </w:rPr>
        <w:t>това</w:t>
      </w:r>
      <w:proofErr w:type="spellEnd"/>
      <w:r w:rsidRPr="00D946D3">
        <w:rPr>
          <w:sz w:val="24"/>
          <w:szCs w:val="24"/>
          <w:lang w:val="en"/>
        </w:rPr>
        <w:t xml:space="preserve"> е </w:t>
      </w:r>
      <w:proofErr w:type="spellStart"/>
      <w:r w:rsidRPr="00D946D3">
        <w:rPr>
          <w:sz w:val="24"/>
          <w:szCs w:val="24"/>
          <w:lang w:val="en"/>
        </w:rPr>
        <w:t>необходимо</w:t>
      </w:r>
      <w:proofErr w:type="spellEnd"/>
      <w:r w:rsidRPr="00D946D3">
        <w:rPr>
          <w:sz w:val="24"/>
          <w:szCs w:val="24"/>
          <w:lang w:val="en"/>
        </w:rPr>
        <w:t xml:space="preserve"> </w:t>
      </w:r>
      <w:proofErr w:type="spellStart"/>
      <w:r w:rsidRPr="00D946D3">
        <w:rPr>
          <w:sz w:val="24"/>
          <w:szCs w:val="24"/>
          <w:lang w:val="en"/>
        </w:rPr>
        <w:t>за</w:t>
      </w:r>
      <w:proofErr w:type="spellEnd"/>
      <w:r w:rsidRPr="00D946D3">
        <w:rPr>
          <w:sz w:val="24"/>
          <w:szCs w:val="24"/>
          <w:lang w:val="en"/>
        </w:rPr>
        <w:t xml:space="preserve"> </w:t>
      </w:r>
      <w:proofErr w:type="spellStart"/>
      <w:r w:rsidRPr="00D946D3">
        <w:rPr>
          <w:sz w:val="24"/>
          <w:szCs w:val="24"/>
          <w:lang w:val="en"/>
        </w:rPr>
        <w:t>законосъобразното</w:t>
      </w:r>
      <w:proofErr w:type="spellEnd"/>
      <w:r w:rsidRPr="00D946D3">
        <w:rPr>
          <w:sz w:val="24"/>
          <w:szCs w:val="24"/>
          <w:lang w:val="en"/>
        </w:rPr>
        <w:t xml:space="preserve"> </w:t>
      </w:r>
      <w:proofErr w:type="spellStart"/>
      <w:r w:rsidRPr="00D946D3">
        <w:rPr>
          <w:sz w:val="24"/>
          <w:szCs w:val="24"/>
          <w:lang w:val="en"/>
        </w:rPr>
        <w:t>възлагане</w:t>
      </w:r>
      <w:proofErr w:type="spellEnd"/>
      <w:r w:rsidRPr="00D946D3">
        <w:rPr>
          <w:sz w:val="24"/>
          <w:szCs w:val="24"/>
          <w:lang w:val="en"/>
        </w:rPr>
        <w:t xml:space="preserve"> </w:t>
      </w:r>
      <w:proofErr w:type="spellStart"/>
      <w:r w:rsidRPr="00D946D3">
        <w:rPr>
          <w:sz w:val="24"/>
          <w:szCs w:val="24"/>
          <w:lang w:val="en"/>
        </w:rPr>
        <w:t>на</w:t>
      </w:r>
      <w:proofErr w:type="spellEnd"/>
      <w:r w:rsidRPr="00D946D3">
        <w:rPr>
          <w:sz w:val="24"/>
          <w:szCs w:val="24"/>
          <w:lang w:val="en"/>
        </w:rPr>
        <w:t xml:space="preserve"> </w:t>
      </w:r>
      <w:proofErr w:type="spellStart"/>
      <w:r w:rsidRPr="00D946D3">
        <w:rPr>
          <w:sz w:val="24"/>
          <w:szCs w:val="24"/>
          <w:lang w:val="en"/>
        </w:rPr>
        <w:t>поръчката</w:t>
      </w:r>
      <w:proofErr w:type="spellEnd"/>
      <w:r w:rsidRPr="00D946D3">
        <w:rPr>
          <w:sz w:val="24"/>
          <w:szCs w:val="24"/>
          <w:lang w:val="en"/>
        </w:rPr>
        <w:t>.</w:t>
      </w:r>
      <w:r w:rsidRPr="00D946D3">
        <w:rPr>
          <w:sz w:val="24"/>
          <w:szCs w:val="24"/>
        </w:rPr>
        <w:t xml:space="preserve"> </w:t>
      </w:r>
    </w:p>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p>
    <w:p w:rsidR="00D946D3" w:rsidRPr="00D946D3" w:rsidRDefault="00D946D3" w:rsidP="00B85648">
      <w:pPr>
        <w:keepNext/>
        <w:keepLines/>
        <w:numPr>
          <w:ilvl w:val="0"/>
          <w:numId w:val="9"/>
        </w:numPr>
        <w:spacing w:before="120" w:after="120" w:line="276" w:lineRule="auto"/>
        <w:ind w:left="360"/>
        <w:jc w:val="both"/>
        <w:outlineLvl w:val="1"/>
        <w:rPr>
          <w:b/>
          <w:sz w:val="24"/>
          <w:szCs w:val="24"/>
          <w:lang w:eastAsia="en-US"/>
        </w:rPr>
      </w:pPr>
      <w:bookmarkStart w:id="45" w:name="_Toc484952861"/>
      <w:bookmarkStart w:id="46" w:name="_Toc505772876"/>
      <w:bookmarkStart w:id="47" w:name="_Toc3377232"/>
      <w:r w:rsidRPr="00D946D3">
        <w:rPr>
          <w:b/>
          <w:sz w:val="24"/>
          <w:szCs w:val="24"/>
          <w:lang w:eastAsia="en-US"/>
        </w:rPr>
        <w:t>Удостоверение за регистрация в официален списък на одобрени стопански субекти</w:t>
      </w:r>
      <w:bookmarkEnd w:id="45"/>
      <w:bookmarkEnd w:id="46"/>
      <w:bookmarkEnd w:id="47"/>
    </w:p>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За доказване на личното състояние, на съответствието с критериите за подбор или на съответствие с техническите спецификации участникът може да представи удостоверение за регистрация в официален списък на одобрени стопански субекти или сертификат, издаден от сертифициращ орган, при условие, че по този начин може да се удостовери изпълнението на съответните изисквания.</w:t>
      </w:r>
    </w:p>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 xml:space="preserve">Възложителят може да изиска допълнително удостоверение, свързано с плащането на </w:t>
      </w:r>
      <w:proofErr w:type="spellStart"/>
      <w:r w:rsidRPr="00D946D3">
        <w:rPr>
          <w:sz w:val="24"/>
          <w:szCs w:val="24"/>
        </w:rPr>
        <w:t>социалноосигурителни</w:t>
      </w:r>
      <w:proofErr w:type="spellEnd"/>
      <w:r w:rsidRPr="00D946D3">
        <w:rPr>
          <w:sz w:val="24"/>
          <w:szCs w:val="24"/>
        </w:rPr>
        <w:t xml:space="preserve"> вноски и данъци, независимо от представеното от участника удостоверение за регистрация в официален списък на одобрени стопански субекти.</w:t>
      </w:r>
    </w:p>
    <w:p w:rsidR="00D946D3" w:rsidRPr="00D946D3" w:rsidRDefault="00D946D3" w:rsidP="00B85648">
      <w:pPr>
        <w:keepNext/>
        <w:keepLines/>
        <w:numPr>
          <w:ilvl w:val="0"/>
          <w:numId w:val="9"/>
        </w:numPr>
        <w:spacing w:before="120" w:after="120" w:line="276" w:lineRule="auto"/>
        <w:ind w:left="360"/>
        <w:jc w:val="both"/>
        <w:outlineLvl w:val="1"/>
        <w:rPr>
          <w:b/>
          <w:sz w:val="24"/>
          <w:szCs w:val="24"/>
          <w:lang w:eastAsia="en-US"/>
        </w:rPr>
      </w:pPr>
      <w:bookmarkStart w:id="48" w:name="_Toc484952862"/>
      <w:bookmarkStart w:id="49" w:name="_Toc505772877"/>
      <w:bookmarkStart w:id="50" w:name="_Toc3377233"/>
      <w:r w:rsidRPr="00D946D3">
        <w:rPr>
          <w:b/>
          <w:sz w:val="24"/>
          <w:szCs w:val="24"/>
          <w:lang w:eastAsia="en-US"/>
        </w:rPr>
        <w:t>Допълнителни указания при попълване на ЕЕДОП</w:t>
      </w:r>
      <w:bookmarkEnd w:id="48"/>
      <w:bookmarkEnd w:id="49"/>
      <w:bookmarkEnd w:id="50"/>
    </w:p>
    <w:p w:rsidR="00D946D3" w:rsidRPr="00D946D3" w:rsidRDefault="00D946D3" w:rsidP="00B85648">
      <w:pPr>
        <w:numPr>
          <w:ilvl w:val="1"/>
          <w:numId w:val="9"/>
        </w:numPr>
        <w:spacing w:before="120" w:after="120" w:line="276" w:lineRule="auto"/>
        <w:ind w:left="0" w:firstLine="0"/>
        <w:jc w:val="both"/>
        <w:rPr>
          <w:sz w:val="24"/>
          <w:szCs w:val="24"/>
        </w:rPr>
      </w:pPr>
      <w:r w:rsidRPr="00D946D3">
        <w:rPr>
          <w:sz w:val="24"/>
          <w:szCs w:val="24"/>
        </w:rPr>
        <w:t xml:space="preserve">В част II, Раздел А от ЕЕДОП, участниците посочват единен идентификационен код по чл. 23 от </w:t>
      </w:r>
      <w:r w:rsidRPr="00D946D3">
        <w:rPr>
          <w:bCs/>
          <w:sz w:val="24"/>
          <w:szCs w:val="24"/>
          <w:lang w:val="ro-RO"/>
        </w:rPr>
        <w:t>Закон</w:t>
      </w:r>
      <w:r w:rsidRPr="00D946D3">
        <w:rPr>
          <w:bCs/>
          <w:sz w:val="24"/>
          <w:szCs w:val="24"/>
        </w:rPr>
        <w:t>а</w:t>
      </w:r>
      <w:r w:rsidRPr="00D946D3">
        <w:rPr>
          <w:bCs/>
          <w:sz w:val="24"/>
          <w:szCs w:val="24"/>
          <w:lang w:val="ro-RO"/>
        </w:rPr>
        <w:t xml:space="preserve"> за търговския регистър и регистъра на юридическите лица с нестопанска цел</w:t>
      </w:r>
      <w:r w:rsidRPr="00D946D3">
        <w:rPr>
          <w:sz w:val="24"/>
          <w:szCs w:val="24"/>
        </w:rPr>
        <w:t>,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Когато участник в обществена поръчка е обединение, което не е юридическо лице, се подава отделен ЕЕДОП за всеки един участник в обединението, като в част II, Раздел А се посочва съответната информация за останалите участници в обединението.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обединението не е регистрирано, участникът следва да извърши регистрацията по БУЛСТАТ преди подписване на договора за възлагане на настоящата обществена поръчка.</w:t>
      </w:r>
    </w:p>
    <w:p w:rsidR="00D946D3" w:rsidRDefault="00D946D3" w:rsidP="00B85648">
      <w:pPr>
        <w:numPr>
          <w:ilvl w:val="1"/>
          <w:numId w:val="9"/>
        </w:numPr>
        <w:spacing w:before="120" w:after="120" w:line="276" w:lineRule="auto"/>
        <w:ind w:left="0" w:firstLine="0"/>
        <w:jc w:val="both"/>
        <w:rPr>
          <w:sz w:val="24"/>
          <w:szCs w:val="24"/>
        </w:rPr>
      </w:pPr>
      <w:r w:rsidRPr="00D946D3">
        <w:rPr>
          <w:sz w:val="24"/>
          <w:szCs w:val="24"/>
        </w:rPr>
        <w:t>В част II, Раздел Б от ЕЕДОП се посочват името/-</w:t>
      </w:r>
      <w:proofErr w:type="spellStart"/>
      <w:r w:rsidRPr="00D946D3">
        <w:rPr>
          <w:sz w:val="24"/>
          <w:szCs w:val="24"/>
        </w:rPr>
        <w:t>ната</w:t>
      </w:r>
      <w:proofErr w:type="spellEnd"/>
      <w:r w:rsidRPr="00D946D3">
        <w:rPr>
          <w:sz w:val="24"/>
          <w:szCs w:val="24"/>
        </w:rPr>
        <w:t xml:space="preserve"> и адреса/-</w:t>
      </w:r>
      <w:proofErr w:type="spellStart"/>
      <w:r w:rsidRPr="00D946D3">
        <w:rPr>
          <w:sz w:val="24"/>
          <w:szCs w:val="24"/>
        </w:rPr>
        <w:t>ите</w:t>
      </w:r>
      <w:proofErr w:type="spellEnd"/>
      <w:r w:rsidRPr="00D946D3">
        <w:rPr>
          <w:sz w:val="24"/>
          <w:szCs w:val="24"/>
        </w:rPr>
        <w:t xml:space="preserve"> на лицето/-ата, упълномощено/и да представляват участника за целите на процедурата за възлагане на обществена поръчка</w:t>
      </w:r>
      <w:r w:rsidRPr="00D946D3">
        <w:rPr>
          <w:sz w:val="24"/>
          <w:szCs w:val="24"/>
          <w:lang w:val="en-US"/>
        </w:rPr>
        <w:t>.</w:t>
      </w:r>
    </w:p>
    <w:p w:rsidR="00BF4B01" w:rsidRPr="00A94D21" w:rsidRDefault="00BF4B01" w:rsidP="00A94D21">
      <w:pPr>
        <w:pStyle w:val="afe"/>
        <w:keepNext/>
        <w:keepLines/>
        <w:numPr>
          <w:ilvl w:val="0"/>
          <w:numId w:val="27"/>
        </w:numPr>
        <w:spacing w:before="240" w:after="240" w:line="276" w:lineRule="auto"/>
        <w:jc w:val="both"/>
        <w:outlineLvl w:val="0"/>
        <w:rPr>
          <w:b/>
          <w:smallCaps/>
          <w:sz w:val="24"/>
          <w:szCs w:val="24"/>
          <w:lang w:eastAsia="en-US"/>
        </w:rPr>
      </w:pPr>
      <w:bookmarkStart w:id="51" w:name="_Toc505772878"/>
      <w:bookmarkStart w:id="52" w:name="_Toc3377234"/>
      <w:r w:rsidRPr="00A94D21">
        <w:rPr>
          <w:b/>
          <w:smallCaps/>
          <w:sz w:val="24"/>
          <w:szCs w:val="24"/>
          <w:lang w:eastAsia="en-US"/>
        </w:rPr>
        <w:lastRenderedPageBreak/>
        <w:t>ИЗИСКВАНИЯ КЪМ ДОКУМЕНТИТЕ ЗА УЧАСТИЕ</w:t>
      </w:r>
      <w:bookmarkEnd w:id="51"/>
      <w:bookmarkEnd w:id="52"/>
    </w:p>
    <w:p w:rsidR="00BF4B01" w:rsidRPr="00BF4B01" w:rsidRDefault="00BF4B01" w:rsidP="00B85648">
      <w:pPr>
        <w:keepNext/>
        <w:keepLines/>
        <w:numPr>
          <w:ilvl w:val="0"/>
          <w:numId w:val="12"/>
        </w:numPr>
        <w:spacing w:before="120" w:after="120" w:line="276" w:lineRule="auto"/>
        <w:ind w:left="714" w:hanging="357"/>
        <w:jc w:val="both"/>
        <w:outlineLvl w:val="1"/>
        <w:rPr>
          <w:b/>
          <w:sz w:val="24"/>
          <w:szCs w:val="24"/>
          <w:lang w:eastAsia="en-US"/>
        </w:rPr>
      </w:pPr>
      <w:bookmarkStart w:id="53" w:name="_Toc484952868"/>
      <w:bookmarkStart w:id="54" w:name="_Toc505772879"/>
      <w:bookmarkStart w:id="55" w:name="_Toc3377235"/>
      <w:r w:rsidRPr="00BF4B01">
        <w:rPr>
          <w:b/>
          <w:sz w:val="24"/>
          <w:szCs w:val="24"/>
          <w:lang w:eastAsia="en-US"/>
        </w:rPr>
        <w:t>Общи изисквания</w:t>
      </w:r>
      <w:bookmarkEnd w:id="53"/>
      <w:bookmarkEnd w:id="54"/>
      <w:bookmarkEnd w:id="55"/>
    </w:p>
    <w:p w:rsidR="00BF4B01" w:rsidRPr="00BF4B01" w:rsidRDefault="00BF4B01" w:rsidP="00B85648">
      <w:pPr>
        <w:numPr>
          <w:ilvl w:val="1"/>
          <w:numId w:val="13"/>
        </w:numPr>
        <w:spacing w:before="120" w:after="120" w:line="276" w:lineRule="auto"/>
        <w:ind w:left="0" w:firstLine="0"/>
        <w:jc w:val="both"/>
        <w:rPr>
          <w:sz w:val="24"/>
          <w:szCs w:val="24"/>
        </w:rPr>
      </w:pPr>
      <w:r w:rsidRPr="00BF4B01">
        <w:rPr>
          <w:sz w:val="24"/>
          <w:szCs w:val="24"/>
        </w:rPr>
        <w:t>При изготвяне на документите всеки участник трябва да се придържа точно към обявените от Възложителя условия.</w:t>
      </w:r>
    </w:p>
    <w:p w:rsidR="00BF4B01" w:rsidRPr="00BF4B01" w:rsidRDefault="00BF4B01" w:rsidP="00B85648">
      <w:pPr>
        <w:numPr>
          <w:ilvl w:val="1"/>
          <w:numId w:val="13"/>
        </w:numPr>
        <w:spacing w:before="120" w:after="120" w:line="276" w:lineRule="auto"/>
        <w:ind w:left="0" w:firstLine="0"/>
        <w:jc w:val="both"/>
        <w:rPr>
          <w:sz w:val="24"/>
          <w:szCs w:val="24"/>
        </w:rPr>
      </w:pPr>
      <w:r w:rsidRPr="00BF4B01">
        <w:rPr>
          <w:sz w:val="24"/>
          <w:szCs w:val="24"/>
        </w:rPr>
        <w:t>Представянето на оферта задължава участника да приеме напълно всички изисквания и условия, посочени в обявлението и тази документация.</w:t>
      </w:r>
    </w:p>
    <w:p w:rsidR="00BF4B01" w:rsidRPr="00BF4B01" w:rsidRDefault="00BF4B01" w:rsidP="00B85648">
      <w:pPr>
        <w:numPr>
          <w:ilvl w:val="1"/>
          <w:numId w:val="13"/>
        </w:numPr>
        <w:spacing w:before="120" w:after="120" w:line="276" w:lineRule="auto"/>
        <w:ind w:left="0" w:firstLine="0"/>
        <w:jc w:val="both"/>
        <w:rPr>
          <w:sz w:val="24"/>
          <w:szCs w:val="24"/>
        </w:rPr>
      </w:pPr>
      <w:r w:rsidRPr="00BF4B01">
        <w:rPr>
          <w:sz w:val="24"/>
          <w:szCs w:val="24"/>
        </w:rPr>
        <w:t>Всички документи за участие в процедурата се предоставят на хартиен носител.</w:t>
      </w:r>
    </w:p>
    <w:p w:rsidR="00BF4B01" w:rsidRPr="00BF4B01" w:rsidRDefault="00BF4B01" w:rsidP="00B85648">
      <w:pPr>
        <w:numPr>
          <w:ilvl w:val="1"/>
          <w:numId w:val="13"/>
        </w:numPr>
        <w:spacing w:before="120" w:after="120" w:line="276" w:lineRule="auto"/>
        <w:ind w:left="0" w:firstLine="0"/>
        <w:jc w:val="both"/>
        <w:rPr>
          <w:sz w:val="24"/>
          <w:szCs w:val="24"/>
        </w:rPr>
      </w:pPr>
      <w:r w:rsidRPr="00BF4B01">
        <w:rPr>
          <w:sz w:val="24"/>
          <w:szCs w:val="24"/>
        </w:rPr>
        <w:t>Всеки участник в процедурата има право да представи само една оферта. Офертата трябва да е попълнена без поправки по нея. Документи с поправки не се разглеждат.</w:t>
      </w:r>
    </w:p>
    <w:p w:rsidR="00BF4B01" w:rsidRPr="00BF4B01" w:rsidRDefault="00BF4B01" w:rsidP="00B85648">
      <w:pPr>
        <w:numPr>
          <w:ilvl w:val="1"/>
          <w:numId w:val="13"/>
        </w:numPr>
        <w:spacing w:before="120" w:after="120" w:line="276" w:lineRule="auto"/>
        <w:ind w:left="0" w:firstLine="0"/>
        <w:jc w:val="both"/>
        <w:rPr>
          <w:sz w:val="24"/>
          <w:szCs w:val="24"/>
        </w:rPr>
      </w:pPr>
      <w:r w:rsidRPr="00BF4B01">
        <w:rPr>
          <w:sz w:val="24"/>
          <w:szCs w:val="24"/>
        </w:rPr>
        <w:t>Не се допуска предлагането на варианти в офертата.</w:t>
      </w:r>
    </w:p>
    <w:p w:rsidR="00BF4B01" w:rsidRPr="00BF4B01" w:rsidRDefault="00BF4B01" w:rsidP="00B85648">
      <w:pPr>
        <w:numPr>
          <w:ilvl w:val="1"/>
          <w:numId w:val="13"/>
        </w:numPr>
        <w:spacing w:before="120" w:after="120" w:line="276" w:lineRule="auto"/>
        <w:ind w:left="0" w:firstLine="0"/>
        <w:jc w:val="both"/>
        <w:rPr>
          <w:sz w:val="24"/>
          <w:szCs w:val="24"/>
        </w:rPr>
      </w:pPr>
      <w:r w:rsidRPr="00BF4B01">
        <w:rPr>
          <w:sz w:val="24"/>
          <w:szCs w:val="24"/>
        </w:rPr>
        <w:t>Лице, което участва в обединение или е дало съгласие да бъде подизпълнител на друг участник, не може да подава самостоятелна оферта.</w:t>
      </w:r>
    </w:p>
    <w:p w:rsidR="00BF4B01" w:rsidRPr="00BF4B01" w:rsidRDefault="00BF4B01" w:rsidP="00B85648">
      <w:pPr>
        <w:numPr>
          <w:ilvl w:val="1"/>
          <w:numId w:val="13"/>
        </w:numPr>
        <w:spacing w:before="120" w:after="120" w:line="276" w:lineRule="auto"/>
        <w:ind w:left="0" w:firstLine="0"/>
        <w:jc w:val="both"/>
        <w:rPr>
          <w:sz w:val="24"/>
          <w:szCs w:val="24"/>
        </w:rPr>
      </w:pPr>
      <w:r w:rsidRPr="00BF4B01">
        <w:rPr>
          <w:sz w:val="24"/>
          <w:szCs w:val="24"/>
        </w:rPr>
        <w:t>В процедурата едно физическо или юридическо лице може да участва само в едно обединение.</w:t>
      </w:r>
    </w:p>
    <w:p w:rsidR="00BF4B01" w:rsidRPr="00BF4B01" w:rsidRDefault="00BF4B01" w:rsidP="00B85648">
      <w:pPr>
        <w:numPr>
          <w:ilvl w:val="1"/>
          <w:numId w:val="13"/>
        </w:numPr>
        <w:spacing w:before="120" w:after="120" w:line="276" w:lineRule="auto"/>
        <w:ind w:left="0" w:firstLine="0"/>
        <w:jc w:val="both"/>
        <w:rPr>
          <w:sz w:val="24"/>
          <w:szCs w:val="24"/>
        </w:rPr>
      </w:pPr>
      <w:r w:rsidRPr="00BF4B01">
        <w:rPr>
          <w:sz w:val="24"/>
          <w:szCs w:val="24"/>
        </w:rPr>
        <w:t>Свързани лица не могат да бъдат самостоятелни участници в настоящата процедура.</w:t>
      </w:r>
    </w:p>
    <w:p w:rsidR="00BF4B01" w:rsidRPr="00BF4B01" w:rsidRDefault="00BF4B01" w:rsidP="00B85648">
      <w:pPr>
        <w:numPr>
          <w:ilvl w:val="1"/>
          <w:numId w:val="13"/>
        </w:numPr>
        <w:spacing w:before="120" w:after="120" w:line="276" w:lineRule="auto"/>
        <w:ind w:left="0" w:firstLine="0"/>
        <w:jc w:val="both"/>
        <w:rPr>
          <w:sz w:val="24"/>
          <w:szCs w:val="24"/>
        </w:rPr>
      </w:pPr>
      <w:r w:rsidRPr="00BF4B01">
        <w:rPr>
          <w:sz w:val="24"/>
          <w:szCs w:val="24"/>
        </w:rPr>
        <w:t>Прогнозната стойност на поръчката е максимално допустима и оферти над посочената прогнозна стойност ще бъдат отстранявани от процедурата.</w:t>
      </w:r>
    </w:p>
    <w:p w:rsidR="00BF4B01" w:rsidRPr="00BF4B01" w:rsidRDefault="00BF4B01" w:rsidP="00B85648">
      <w:pPr>
        <w:numPr>
          <w:ilvl w:val="1"/>
          <w:numId w:val="13"/>
        </w:numPr>
        <w:spacing w:before="120" w:after="120" w:line="276" w:lineRule="auto"/>
        <w:ind w:left="0" w:firstLine="0"/>
        <w:jc w:val="both"/>
        <w:rPr>
          <w:sz w:val="24"/>
          <w:szCs w:val="24"/>
        </w:rPr>
      </w:pPr>
      <w:r w:rsidRPr="00BF4B01">
        <w:rPr>
          <w:sz w:val="24"/>
          <w:szCs w:val="24"/>
        </w:rPr>
        <w:t>Участниците могат да посочват в офертите си информация, която смятат за конфиденциална във връзка с наличието на търговска тайна. В тези случаи се прилагат чл. 102 и чл. 42, ал. 5 от ЗОП.</w:t>
      </w:r>
    </w:p>
    <w:p w:rsidR="00BF4B01" w:rsidRPr="00BF4B01" w:rsidRDefault="00BF4B01" w:rsidP="00B85648">
      <w:pPr>
        <w:keepNext/>
        <w:keepLines/>
        <w:numPr>
          <w:ilvl w:val="0"/>
          <w:numId w:val="12"/>
        </w:numPr>
        <w:spacing w:before="120" w:after="120" w:line="276" w:lineRule="auto"/>
        <w:ind w:left="714" w:hanging="357"/>
        <w:jc w:val="both"/>
        <w:outlineLvl w:val="1"/>
        <w:rPr>
          <w:b/>
          <w:sz w:val="24"/>
          <w:szCs w:val="24"/>
          <w:lang w:eastAsia="en-US"/>
        </w:rPr>
      </w:pPr>
      <w:bookmarkStart w:id="56" w:name="_Toc484952869"/>
      <w:bookmarkStart w:id="57" w:name="_Toc505772880"/>
      <w:bookmarkStart w:id="58" w:name="_Toc3377236"/>
      <w:r w:rsidRPr="00BF4B01">
        <w:rPr>
          <w:b/>
          <w:sz w:val="24"/>
          <w:szCs w:val="24"/>
          <w:lang w:eastAsia="en-US"/>
        </w:rPr>
        <w:t>Документи за участие</w:t>
      </w:r>
      <w:bookmarkEnd w:id="56"/>
      <w:bookmarkEnd w:id="57"/>
      <w:bookmarkEnd w:id="58"/>
    </w:p>
    <w:p w:rsidR="00BF4B01" w:rsidRPr="00BF4B01" w:rsidRDefault="00BF4B01" w:rsidP="00B85648">
      <w:pPr>
        <w:numPr>
          <w:ilvl w:val="1"/>
          <w:numId w:val="14"/>
        </w:numPr>
        <w:spacing w:before="120" w:after="120" w:line="276" w:lineRule="auto"/>
        <w:jc w:val="both"/>
        <w:rPr>
          <w:sz w:val="24"/>
          <w:szCs w:val="24"/>
          <w:lang w:val="ro-RO" w:eastAsia="ro-RO"/>
        </w:rPr>
      </w:pPr>
      <w:r w:rsidRPr="00BF4B01">
        <w:rPr>
          <w:sz w:val="24"/>
          <w:szCs w:val="24"/>
          <w:lang w:val="ro-RO" w:eastAsia="ro-RO"/>
        </w:rPr>
        <w:t xml:space="preserve">Всеки участник </w:t>
      </w:r>
      <w:r w:rsidRPr="00BF4B01">
        <w:rPr>
          <w:sz w:val="24"/>
          <w:szCs w:val="24"/>
        </w:rPr>
        <w:t>трябва</w:t>
      </w:r>
      <w:r w:rsidRPr="00BF4B01">
        <w:rPr>
          <w:sz w:val="24"/>
          <w:szCs w:val="24"/>
          <w:lang w:val="ro-RO" w:eastAsia="ro-RO"/>
        </w:rPr>
        <w:t xml:space="preserve"> да представи:</w:t>
      </w:r>
    </w:p>
    <w:p w:rsidR="00BF4B01" w:rsidRPr="00BF4B01" w:rsidRDefault="00BF4B01" w:rsidP="00B85648">
      <w:pPr>
        <w:numPr>
          <w:ilvl w:val="2"/>
          <w:numId w:val="14"/>
        </w:numPr>
        <w:spacing w:before="120" w:after="120" w:line="276" w:lineRule="auto"/>
        <w:ind w:left="0" w:firstLine="0"/>
        <w:jc w:val="both"/>
        <w:rPr>
          <w:sz w:val="24"/>
          <w:szCs w:val="24"/>
          <w:lang w:eastAsia="en-US"/>
        </w:rPr>
      </w:pPr>
      <w:r w:rsidRPr="00BF4B01">
        <w:rPr>
          <w:sz w:val="24"/>
          <w:szCs w:val="24"/>
          <w:lang w:eastAsia="en-US"/>
        </w:rPr>
        <w:t xml:space="preserve">Опис на </w:t>
      </w:r>
      <w:r w:rsidRPr="00BF4B01">
        <w:rPr>
          <w:sz w:val="24"/>
          <w:szCs w:val="24"/>
          <w:lang w:val="ro-RO" w:eastAsia="ro-RO"/>
        </w:rPr>
        <w:t>представените</w:t>
      </w:r>
      <w:r w:rsidRPr="00BF4B01">
        <w:rPr>
          <w:sz w:val="24"/>
          <w:szCs w:val="24"/>
          <w:lang w:eastAsia="en-US"/>
        </w:rPr>
        <w:t xml:space="preserve"> документи – съгласно Образец № 1;</w:t>
      </w:r>
    </w:p>
    <w:p w:rsidR="00BF4B01" w:rsidRPr="00BF4B01" w:rsidRDefault="00BF4B01" w:rsidP="00B85648">
      <w:pPr>
        <w:numPr>
          <w:ilvl w:val="2"/>
          <w:numId w:val="14"/>
        </w:numPr>
        <w:spacing w:before="120" w:after="120" w:line="276" w:lineRule="auto"/>
        <w:ind w:left="0" w:firstLine="0"/>
        <w:jc w:val="both"/>
        <w:rPr>
          <w:sz w:val="24"/>
          <w:szCs w:val="24"/>
          <w:lang w:eastAsia="en-US"/>
        </w:rPr>
      </w:pPr>
      <w:r w:rsidRPr="00BF4B01">
        <w:rPr>
          <w:sz w:val="24"/>
          <w:szCs w:val="24"/>
          <w:lang w:eastAsia="en-US"/>
        </w:rPr>
        <w:t xml:space="preserve">ЕЕДОП за участника в съответствие с изискванията на ЗОП и условията на </w:t>
      </w:r>
      <w:r w:rsidRPr="00BF4B01">
        <w:rPr>
          <w:sz w:val="24"/>
          <w:szCs w:val="24"/>
          <w:lang w:val="ro-RO" w:eastAsia="ro-RO"/>
        </w:rPr>
        <w:t>Възложителя</w:t>
      </w:r>
      <w:r w:rsidRPr="00BF4B01">
        <w:rPr>
          <w:sz w:val="24"/>
          <w:szCs w:val="24"/>
          <w:lang w:eastAsia="en-US"/>
        </w:rPr>
        <w:t xml:space="preserve"> – съгласно Образец № 2;</w:t>
      </w:r>
    </w:p>
    <w:tbl>
      <w:tblPr>
        <w:tblStyle w:val="a5"/>
        <w:tblW w:w="9498" w:type="dxa"/>
        <w:tblInd w:w="108" w:type="dxa"/>
        <w:shd w:val="clear" w:color="auto" w:fill="F2F2F2" w:themeFill="background1" w:themeFillShade="F2"/>
        <w:tblLook w:val="04A0" w:firstRow="1" w:lastRow="0" w:firstColumn="1" w:lastColumn="0" w:noHBand="0" w:noVBand="1"/>
      </w:tblPr>
      <w:tblGrid>
        <w:gridCol w:w="9498"/>
      </w:tblGrid>
      <w:tr w:rsidR="00BF4B01" w:rsidRPr="00BF4B01" w:rsidTr="00BF4B01">
        <w:tc>
          <w:tcPr>
            <w:tcW w:w="9498" w:type="dxa"/>
            <w:shd w:val="clear" w:color="auto" w:fill="F2F2F2" w:themeFill="background1" w:themeFillShade="F2"/>
          </w:tcPr>
          <w:p w:rsidR="00BF4B01" w:rsidRPr="00BF4B01" w:rsidRDefault="00BF4B01" w:rsidP="006745B7">
            <w:pPr>
              <w:spacing w:before="120" w:after="120" w:line="276" w:lineRule="auto"/>
              <w:jc w:val="both"/>
              <w:rPr>
                <w:sz w:val="24"/>
                <w:szCs w:val="24"/>
                <w:lang w:val="ro-RO" w:eastAsia="ro-RO"/>
              </w:rPr>
            </w:pPr>
            <w:r w:rsidRPr="00BF4B01">
              <w:rPr>
                <w:b/>
                <w:i/>
                <w:iCs/>
                <w:sz w:val="24"/>
                <w:szCs w:val="24"/>
                <w:lang w:val="ro-RO" w:eastAsia="ro-RO"/>
              </w:rPr>
              <w:t>Забележка</w:t>
            </w:r>
            <w:r w:rsidRPr="00BF4B01">
              <w:rPr>
                <w:b/>
                <w:sz w:val="24"/>
                <w:szCs w:val="24"/>
                <w:lang w:val="ro-RO" w:eastAsia="ro-RO"/>
              </w:rPr>
              <w:t>:</w:t>
            </w:r>
            <w:r w:rsidRPr="00BF4B01">
              <w:rPr>
                <w:sz w:val="24"/>
                <w:szCs w:val="24"/>
                <w:lang w:val="ro-RO" w:eastAsia="ro-RO"/>
              </w:rPr>
              <w:t xml:space="preserve"> ЕЕДОП се представя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 В тези случаи подаването на ЕЕДОП от съответните лица се счита за съгласие за участие в процедурата. </w:t>
            </w:r>
          </w:p>
          <w:p w:rsidR="00BF4B01" w:rsidRPr="00BF4B01" w:rsidRDefault="00BF4B01" w:rsidP="006745B7">
            <w:pPr>
              <w:spacing w:before="120" w:after="120" w:line="276" w:lineRule="auto"/>
              <w:jc w:val="both"/>
              <w:rPr>
                <w:sz w:val="24"/>
                <w:szCs w:val="24"/>
                <w:lang w:eastAsia="ro-RO"/>
              </w:rPr>
            </w:pPr>
            <w:r w:rsidRPr="00BF4B01">
              <w:rPr>
                <w:sz w:val="24"/>
                <w:szCs w:val="24"/>
                <w:lang w:eastAsia="ro-RO"/>
              </w:rPr>
              <w:t xml:space="preserve">На основание </w:t>
            </w:r>
            <w:r w:rsidRPr="00BF4B01">
              <w:rPr>
                <w:sz w:val="24"/>
                <w:szCs w:val="24"/>
                <w:lang w:val="ro-RO" w:eastAsia="ro-RO"/>
              </w:rPr>
              <w:t>чл. 67, ал. 4 от ЗОП</w:t>
            </w:r>
            <w:r w:rsidRPr="00BF4B01">
              <w:rPr>
                <w:sz w:val="24"/>
                <w:szCs w:val="24"/>
                <w:lang w:eastAsia="ro-RO"/>
              </w:rPr>
              <w:t xml:space="preserve">, ЕЕДОП се изготвят във формата на електронни документи. За целите на настоящата обществена поръчка, електронния ЕЕДОП се представя във файлов формат </w:t>
            </w:r>
            <w:r w:rsidRPr="00BF4B01">
              <w:rPr>
                <w:sz w:val="24"/>
                <w:szCs w:val="24"/>
                <w:lang w:val="en-US" w:eastAsia="ro-RO"/>
              </w:rPr>
              <w:t xml:space="preserve">‘.pdf’, </w:t>
            </w:r>
            <w:r w:rsidRPr="00BF4B01">
              <w:rPr>
                <w:sz w:val="24"/>
                <w:szCs w:val="24"/>
                <w:lang w:eastAsia="ro-RO"/>
              </w:rPr>
              <w:t xml:space="preserve">подписан с квалифициран електронен подпис по смисъла на Закона за електронния документ и електронните удостоверителни услуги. </w:t>
            </w:r>
          </w:p>
          <w:p w:rsidR="00BF4B01" w:rsidRPr="00BF4B01" w:rsidRDefault="00BF4B01" w:rsidP="006745B7">
            <w:pPr>
              <w:spacing w:before="120" w:after="120" w:line="276" w:lineRule="auto"/>
              <w:jc w:val="both"/>
              <w:rPr>
                <w:sz w:val="24"/>
                <w:szCs w:val="24"/>
                <w:lang w:eastAsia="ro-RO"/>
              </w:rPr>
            </w:pPr>
            <w:r w:rsidRPr="00BF4B01">
              <w:rPr>
                <w:sz w:val="24"/>
                <w:szCs w:val="24"/>
                <w:lang w:eastAsia="ro-RO"/>
              </w:rPr>
              <w:t>Подписаният с квалифициран електронен подпис ЕЕДОП се представя на</w:t>
            </w:r>
            <w:r w:rsidRPr="00BF4B01">
              <w:rPr>
                <w:sz w:val="24"/>
                <w:szCs w:val="24"/>
                <w:lang w:val="ro-RO" w:eastAsia="ro-RO"/>
              </w:rPr>
              <w:t xml:space="preserve"> съответен физически носител (</w:t>
            </w:r>
            <w:r w:rsidRPr="00BF4B01">
              <w:rPr>
                <w:sz w:val="24"/>
                <w:szCs w:val="24"/>
                <w:lang w:val="en-US" w:eastAsia="ro-RO"/>
              </w:rPr>
              <w:t>CD</w:t>
            </w:r>
            <w:r w:rsidRPr="00BF4B01">
              <w:rPr>
                <w:sz w:val="24"/>
                <w:szCs w:val="24"/>
                <w:lang w:val="ro-RO" w:eastAsia="ro-RO"/>
              </w:rPr>
              <w:t>), приложен към тръжната документация</w:t>
            </w:r>
            <w:r w:rsidRPr="00BF4B01">
              <w:rPr>
                <w:sz w:val="24"/>
                <w:szCs w:val="24"/>
                <w:lang w:eastAsia="ro-RO"/>
              </w:rPr>
              <w:t xml:space="preserve">. </w:t>
            </w:r>
          </w:p>
        </w:tc>
      </w:tr>
    </w:tbl>
    <w:p w:rsidR="00BF4B01" w:rsidRPr="00BF4B01" w:rsidRDefault="00BF4B01" w:rsidP="00B85648">
      <w:pPr>
        <w:numPr>
          <w:ilvl w:val="2"/>
          <w:numId w:val="14"/>
        </w:numPr>
        <w:spacing w:before="120" w:after="120" w:line="276" w:lineRule="auto"/>
        <w:ind w:left="0" w:firstLine="0"/>
        <w:jc w:val="both"/>
        <w:rPr>
          <w:sz w:val="24"/>
          <w:szCs w:val="24"/>
          <w:lang w:val="ro-RO" w:eastAsia="ro-RO"/>
        </w:rPr>
      </w:pPr>
      <w:r w:rsidRPr="00BF4B01">
        <w:rPr>
          <w:sz w:val="24"/>
          <w:szCs w:val="24"/>
          <w:lang w:eastAsia="en-US"/>
        </w:rPr>
        <w:t>Документи</w:t>
      </w:r>
      <w:r w:rsidRPr="00BF4B01">
        <w:rPr>
          <w:sz w:val="24"/>
          <w:szCs w:val="24"/>
          <w:lang w:val="ro-RO" w:eastAsia="ro-RO"/>
        </w:rPr>
        <w:t xml:space="preserve"> за доказване на предприетите мерки за надеждност, когато е приложимо;</w:t>
      </w:r>
    </w:p>
    <w:p w:rsidR="00BF4B01" w:rsidRPr="00BF4B01" w:rsidRDefault="00BF4B01" w:rsidP="00B85648">
      <w:pPr>
        <w:numPr>
          <w:ilvl w:val="2"/>
          <w:numId w:val="14"/>
        </w:numPr>
        <w:spacing w:before="120" w:after="120" w:line="276" w:lineRule="auto"/>
        <w:ind w:left="0" w:firstLine="0"/>
        <w:jc w:val="both"/>
        <w:rPr>
          <w:sz w:val="24"/>
          <w:szCs w:val="24"/>
          <w:lang w:val="ro-RO" w:eastAsia="ro-RO"/>
        </w:rPr>
      </w:pPr>
      <w:r w:rsidRPr="00BF4B01">
        <w:rPr>
          <w:sz w:val="24"/>
          <w:szCs w:val="24"/>
          <w:lang w:val="ro-RO" w:eastAsia="ro-RO"/>
        </w:rPr>
        <w:lastRenderedPageBreak/>
        <w:t xml:space="preserve">Документи за участници-обединения по т. 1.5.1. и 1.5.2. от Раздел II на </w:t>
      </w:r>
      <w:r w:rsidRPr="00BF4B01">
        <w:rPr>
          <w:sz w:val="24"/>
          <w:szCs w:val="24"/>
          <w:lang w:eastAsia="en-US"/>
        </w:rPr>
        <w:t>настоящата</w:t>
      </w:r>
      <w:r w:rsidRPr="00BF4B01">
        <w:rPr>
          <w:sz w:val="24"/>
          <w:szCs w:val="24"/>
          <w:lang w:val="ro-RO" w:eastAsia="ro-RO"/>
        </w:rPr>
        <w:t xml:space="preserve"> документация; </w:t>
      </w:r>
    </w:p>
    <w:p w:rsidR="00BF4B01" w:rsidRPr="00BF4B01" w:rsidRDefault="00BF4B01" w:rsidP="00B85648">
      <w:pPr>
        <w:numPr>
          <w:ilvl w:val="2"/>
          <w:numId w:val="14"/>
        </w:numPr>
        <w:spacing w:before="120" w:after="120" w:line="276" w:lineRule="auto"/>
        <w:ind w:left="0" w:firstLine="0"/>
        <w:jc w:val="both"/>
        <w:rPr>
          <w:sz w:val="24"/>
          <w:szCs w:val="24"/>
          <w:lang w:val="ro-RO" w:eastAsia="ro-RO"/>
        </w:rPr>
      </w:pPr>
      <w:r w:rsidRPr="00BF4B01">
        <w:rPr>
          <w:sz w:val="24"/>
          <w:szCs w:val="24"/>
          <w:lang w:val="ro-RO" w:eastAsia="ro-RO"/>
        </w:rPr>
        <w:t xml:space="preserve">„Техническо </w:t>
      </w:r>
      <w:r w:rsidRPr="00BF4B01">
        <w:rPr>
          <w:sz w:val="24"/>
          <w:szCs w:val="24"/>
          <w:lang w:eastAsia="en-US"/>
        </w:rPr>
        <w:t>предложение</w:t>
      </w:r>
      <w:r w:rsidRPr="00BF4B01">
        <w:rPr>
          <w:sz w:val="24"/>
          <w:szCs w:val="24"/>
          <w:lang w:val="ro-RO" w:eastAsia="ro-RO"/>
        </w:rPr>
        <w:t>“, съдържащо:</w:t>
      </w:r>
    </w:p>
    <w:p w:rsidR="00A0111D" w:rsidRPr="00A0111D" w:rsidRDefault="00BF4B01" w:rsidP="00A0111D">
      <w:pPr>
        <w:autoSpaceDE w:val="0"/>
        <w:spacing w:line="276" w:lineRule="auto"/>
        <w:ind w:right="-25" w:firstLine="568"/>
        <w:jc w:val="both"/>
        <w:rPr>
          <w:b/>
          <w:i/>
          <w:sz w:val="24"/>
          <w:szCs w:val="24"/>
          <w:lang w:val="ro-RO" w:eastAsia="ro-RO" w:bidi="bg-BG"/>
        </w:rPr>
      </w:pPr>
      <w:r w:rsidRPr="00BF4B01">
        <w:rPr>
          <w:b/>
          <w:sz w:val="24"/>
          <w:szCs w:val="24"/>
          <w:lang w:eastAsia="ro-RO"/>
        </w:rPr>
        <w:t>а</w:t>
      </w:r>
      <w:r w:rsidRPr="00BF4B01">
        <w:rPr>
          <w:b/>
          <w:sz w:val="24"/>
          <w:szCs w:val="24"/>
          <w:lang w:val="ro-RO" w:eastAsia="ro-RO"/>
        </w:rPr>
        <w:t xml:space="preserve">) </w:t>
      </w:r>
      <w:r w:rsidR="00A0111D" w:rsidRPr="00A0111D">
        <w:rPr>
          <w:sz w:val="24"/>
          <w:szCs w:val="24"/>
          <w:lang w:eastAsia="ro-RO"/>
        </w:rPr>
        <w:t>предложение за изпълнение на поръчката в съответствие с техническите спецификации и изискванията на възложителя (по Образец</w:t>
      </w:r>
      <w:r w:rsidR="00B81F9C">
        <w:rPr>
          <w:sz w:val="24"/>
          <w:szCs w:val="24"/>
          <w:lang w:eastAsia="ro-RO"/>
        </w:rPr>
        <w:t xml:space="preserve"> № 3</w:t>
      </w:r>
      <w:r w:rsidR="00A0111D" w:rsidRPr="00A0111D">
        <w:rPr>
          <w:sz w:val="24"/>
          <w:szCs w:val="24"/>
          <w:lang w:eastAsia="ro-RO"/>
        </w:rPr>
        <w:t>);</w:t>
      </w:r>
      <w:r w:rsidR="00A0111D" w:rsidRPr="00A0111D">
        <w:rPr>
          <w:sz w:val="24"/>
          <w:szCs w:val="24"/>
          <w:lang w:val="ro-RO" w:eastAsia="ro-RO" w:bidi="bg-BG"/>
        </w:rPr>
        <w:t xml:space="preserve"> </w:t>
      </w:r>
    </w:p>
    <w:p w:rsidR="00BF4B01" w:rsidRPr="00BF4B01" w:rsidRDefault="00BF4B01" w:rsidP="00A0111D">
      <w:pPr>
        <w:autoSpaceDE w:val="0"/>
        <w:spacing w:line="276" w:lineRule="auto"/>
        <w:ind w:right="-25" w:firstLine="568"/>
        <w:jc w:val="both"/>
        <w:rPr>
          <w:sz w:val="24"/>
          <w:szCs w:val="24"/>
          <w:lang w:val="ro-RO" w:eastAsia="ro-RO"/>
        </w:rPr>
      </w:pPr>
      <w:r w:rsidRPr="00BF4B01">
        <w:rPr>
          <w:b/>
          <w:sz w:val="24"/>
          <w:szCs w:val="24"/>
          <w:lang w:eastAsia="ro-RO"/>
        </w:rPr>
        <w:t>б</w:t>
      </w:r>
      <w:r w:rsidRPr="00BF4B01">
        <w:rPr>
          <w:b/>
          <w:sz w:val="24"/>
          <w:szCs w:val="24"/>
          <w:lang w:val="ro-RO" w:eastAsia="ro-RO"/>
        </w:rPr>
        <w:t>)</w:t>
      </w:r>
      <w:r w:rsidRPr="00BF4B01">
        <w:rPr>
          <w:sz w:val="24"/>
          <w:szCs w:val="24"/>
          <w:lang w:val="ro-RO" w:eastAsia="ro-RO"/>
        </w:rPr>
        <w:t xml:space="preserve"> декларация, че при изготвяне на офертата са спазени задълженията, свързани с данъци и осигуровки, закрила на заетостта и условията на труд – съгласно Образец № </w:t>
      </w:r>
      <w:r w:rsidRPr="00BF4B01">
        <w:rPr>
          <w:sz w:val="24"/>
          <w:szCs w:val="24"/>
          <w:lang w:eastAsia="ro-RO"/>
        </w:rPr>
        <w:t>4</w:t>
      </w:r>
      <w:r w:rsidRPr="00BF4B01">
        <w:rPr>
          <w:sz w:val="24"/>
          <w:szCs w:val="24"/>
          <w:lang w:val="ro-RO" w:eastAsia="ro-RO"/>
        </w:rPr>
        <w:t>;</w:t>
      </w:r>
    </w:p>
    <w:p w:rsidR="00AD0A87" w:rsidRPr="00AD0A87" w:rsidRDefault="00A0111D" w:rsidP="006745B7">
      <w:pPr>
        <w:spacing w:before="120" w:after="120" w:line="276" w:lineRule="auto"/>
        <w:jc w:val="both"/>
        <w:rPr>
          <w:sz w:val="24"/>
          <w:szCs w:val="24"/>
          <w:lang w:eastAsia="ro-RO"/>
        </w:rPr>
      </w:pPr>
      <w:r>
        <w:rPr>
          <w:sz w:val="24"/>
          <w:szCs w:val="24"/>
          <w:lang w:eastAsia="ro-RO"/>
        </w:rPr>
        <w:t xml:space="preserve">2.1.6. </w:t>
      </w:r>
      <w:r w:rsidR="00BF4B01" w:rsidRPr="00BF4B01">
        <w:rPr>
          <w:sz w:val="24"/>
          <w:szCs w:val="24"/>
          <w:lang w:val="ro-RO" w:eastAsia="ro-RO"/>
        </w:rPr>
        <w:t xml:space="preserve"> „Ценово предложение“</w:t>
      </w:r>
      <w:r>
        <w:rPr>
          <w:sz w:val="24"/>
          <w:szCs w:val="24"/>
          <w:lang w:eastAsia="ro-RO"/>
        </w:rPr>
        <w:t xml:space="preserve"> (по </w:t>
      </w:r>
      <w:r w:rsidR="00BF4B01" w:rsidRPr="00BF4B01">
        <w:rPr>
          <w:sz w:val="24"/>
          <w:szCs w:val="24"/>
          <w:lang w:val="ro-RO" w:eastAsia="ro-RO"/>
        </w:rPr>
        <w:t>Образец</w:t>
      </w:r>
      <w:r w:rsidR="00B81F9C">
        <w:rPr>
          <w:sz w:val="24"/>
          <w:szCs w:val="24"/>
          <w:lang w:eastAsia="ro-RO"/>
        </w:rPr>
        <w:t xml:space="preserve"> № 5</w:t>
      </w:r>
      <w:r>
        <w:rPr>
          <w:sz w:val="24"/>
          <w:szCs w:val="24"/>
          <w:lang w:eastAsia="ro-RO"/>
        </w:rPr>
        <w:t xml:space="preserve">). </w:t>
      </w:r>
      <w:r w:rsidR="00BF4B01" w:rsidRPr="00BF4B01">
        <w:rPr>
          <w:sz w:val="24"/>
          <w:szCs w:val="24"/>
          <w:lang w:val="ro-RO" w:eastAsia="ro-RO"/>
        </w:rPr>
        <w:t xml:space="preserve"> Ценовото предложение се поставя в отделен запечатан непрозрачен плик (опаковка) с надпис „Предлагани ценови параметри“ и наименованието на участника</w:t>
      </w:r>
      <w:r w:rsidR="00AD0A87">
        <w:rPr>
          <w:sz w:val="24"/>
          <w:szCs w:val="24"/>
          <w:lang w:eastAsia="ro-RO"/>
        </w:rPr>
        <w:t xml:space="preserve"> </w:t>
      </w:r>
      <w:r w:rsidR="00AD0A87" w:rsidRPr="00AD0A87">
        <w:rPr>
          <w:sz w:val="24"/>
          <w:szCs w:val="24"/>
          <w:lang w:eastAsia="ro-RO"/>
        </w:rPr>
        <w:t>и</w:t>
      </w:r>
      <w:r w:rsidR="00AD0A87">
        <w:rPr>
          <w:sz w:val="24"/>
          <w:szCs w:val="24"/>
          <w:lang w:val="ro-RO" w:eastAsia="ro-RO"/>
        </w:rPr>
        <w:t xml:space="preserve"> съдържа Ценовото предложение</w:t>
      </w:r>
      <w:r w:rsidR="00AD0A87">
        <w:rPr>
          <w:sz w:val="24"/>
          <w:szCs w:val="24"/>
          <w:lang w:eastAsia="ro-RO"/>
        </w:rPr>
        <w:t xml:space="preserve">, </w:t>
      </w:r>
      <w:r w:rsidR="00625A36" w:rsidRPr="00AD0A87">
        <w:rPr>
          <w:sz w:val="24"/>
          <w:szCs w:val="24"/>
          <w:lang w:val="ro-RO" w:eastAsia="ro-RO"/>
        </w:rPr>
        <w:t>КСС</w:t>
      </w:r>
      <w:r w:rsidR="00AD0A87">
        <w:rPr>
          <w:sz w:val="24"/>
          <w:szCs w:val="24"/>
          <w:lang w:eastAsia="ro-RO"/>
        </w:rPr>
        <w:t xml:space="preserve"> и </w:t>
      </w:r>
      <w:r w:rsidR="00AD0A87" w:rsidRPr="00625A36">
        <w:rPr>
          <w:sz w:val="24"/>
          <w:szCs w:val="24"/>
          <w:lang w:val="ro-RO" w:eastAsia="ro-RO"/>
        </w:rPr>
        <w:t xml:space="preserve">„Справка - бюлетин на „САПИ“ ЕООД за осреднената цена на едро, за отделните артикули, за област Добрич, предмет на поръчката, за месец </w:t>
      </w:r>
      <w:r w:rsidR="009C2068">
        <w:rPr>
          <w:sz w:val="24"/>
          <w:szCs w:val="24"/>
          <w:lang w:eastAsia="ro-RO"/>
        </w:rPr>
        <w:t>април</w:t>
      </w:r>
      <w:r w:rsidR="00AD0A87" w:rsidRPr="00625A36">
        <w:rPr>
          <w:sz w:val="24"/>
          <w:szCs w:val="24"/>
          <w:lang w:val="ro-RO" w:eastAsia="ro-RO"/>
        </w:rPr>
        <w:t xml:space="preserve"> 20</w:t>
      </w:r>
      <w:r w:rsidR="00AD0A87">
        <w:rPr>
          <w:sz w:val="24"/>
          <w:szCs w:val="24"/>
          <w:lang w:eastAsia="ro-RO"/>
        </w:rPr>
        <w:t>20</w:t>
      </w:r>
      <w:r w:rsidR="00AD0A87" w:rsidRPr="00625A36">
        <w:rPr>
          <w:sz w:val="24"/>
          <w:szCs w:val="24"/>
          <w:lang w:val="ro-RO" w:eastAsia="ro-RO"/>
        </w:rPr>
        <w:t xml:space="preserve">г. “ </w:t>
      </w:r>
    </w:p>
    <w:p w:rsidR="00625A36" w:rsidRPr="00AD0A87" w:rsidRDefault="00625A36" w:rsidP="006745B7">
      <w:pPr>
        <w:spacing w:before="120" w:after="120" w:line="276" w:lineRule="auto"/>
        <w:jc w:val="both"/>
        <w:rPr>
          <w:sz w:val="24"/>
          <w:szCs w:val="24"/>
          <w:lang w:val="ro-RO" w:eastAsia="ro-RO"/>
        </w:rPr>
      </w:pPr>
      <w:r w:rsidRPr="00AD0A87">
        <w:rPr>
          <w:sz w:val="24"/>
          <w:szCs w:val="24"/>
          <w:lang w:val="ro-RO" w:eastAsia="ro-RO"/>
        </w:rPr>
        <w:t>Предлаганата цена трябва да е посочена в български лева без ДДС. Ценовото предложение трябва да е попълнено и подписано по Образец</w:t>
      </w:r>
      <w:r w:rsidR="00AD0A87">
        <w:rPr>
          <w:sz w:val="24"/>
          <w:szCs w:val="24"/>
          <w:lang w:eastAsia="ro-RO"/>
        </w:rPr>
        <w:t>а</w:t>
      </w:r>
      <w:r w:rsidRPr="00AD0A87">
        <w:rPr>
          <w:sz w:val="24"/>
          <w:szCs w:val="24"/>
          <w:lang w:val="ro-RO" w:eastAsia="ro-RO"/>
        </w:rPr>
        <w:t xml:space="preserve"> и към него се прилага Количествено – стойностна сметка – Приложение № 1 в оригинал, като крайното ценово предложение да не бъде закръглено, а да бъде изписано до стотинка (до втория знак след десетичната запетая), да бъде посочена стойността без ДДС и стойността с ДДС. </w:t>
      </w:r>
    </w:p>
    <w:p w:rsidR="00625A36" w:rsidRDefault="00625A36" w:rsidP="006745B7">
      <w:pPr>
        <w:spacing w:before="120" w:after="120" w:line="276" w:lineRule="auto"/>
        <w:jc w:val="both"/>
        <w:rPr>
          <w:sz w:val="24"/>
          <w:szCs w:val="24"/>
          <w:lang w:eastAsia="ro-RO"/>
        </w:rPr>
      </w:pPr>
      <w:r w:rsidRPr="00625A36">
        <w:rPr>
          <w:sz w:val="24"/>
          <w:szCs w:val="24"/>
          <w:lang w:val="ro-RO" w:eastAsia="ro-RO"/>
        </w:rPr>
        <w:t>ВАЖНО!!! КСС се представя на хартиен и електронен носител във формат Excel.</w:t>
      </w:r>
    </w:p>
    <w:p w:rsidR="0069117B" w:rsidRPr="0069117B" w:rsidRDefault="0069117B" w:rsidP="0069117B">
      <w:pPr>
        <w:spacing w:before="120" w:after="120" w:line="276" w:lineRule="auto"/>
        <w:jc w:val="both"/>
        <w:rPr>
          <w:b/>
          <w:sz w:val="24"/>
          <w:szCs w:val="24"/>
          <w:lang w:eastAsia="ro-RO" w:bidi="bg-BG"/>
        </w:rPr>
      </w:pPr>
      <w:r w:rsidRPr="0069117B">
        <w:rPr>
          <w:sz w:val="24"/>
          <w:szCs w:val="24"/>
          <w:lang w:eastAsia="ro-RO" w:bidi="bg-BG"/>
        </w:rPr>
        <w:t xml:space="preserve">При формиране на единичните цени, които се оферират в КСС – Приложение № 1 от Ценовото предложение, </w:t>
      </w:r>
      <w:r w:rsidRPr="0069117B">
        <w:rPr>
          <w:b/>
          <w:sz w:val="24"/>
          <w:szCs w:val="24"/>
          <w:lang w:eastAsia="ro-RO" w:bidi="bg-BG"/>
        </w:rPr>
        <w:t xml:space="preserve">участникът прилага Справка - бюлетин от САПИ ООД за осреднената цена на едро, за отделните артикули, за област Добрич, предмет на поръчката, актуален за месец </w:t>
      </w:r>
      <w:r w:rsidR="009C2068">
        <w:rPr>
          <w:b/>
          <w:sz w:val="24"/>
          <w:szCs w:val="24"/>
          <w:lang w:eastAsia="ro-RO" w:bidi="bg-BG"/>
        </w:rPr>
        <w:t>април</w:t>
      </w:r>
      <w:r w:rsidRPr="0069117B">
        <w:rPr>
          <w:b/>
          <w:sz w:val="24"/>
          <w:szCs w:val="24"/>
          <w:lang w:val="ro-RO" w:eastAsia="ro-RO" w:bidi="bg-BG"/>
        </w:rPr>
        <w:t xml:space="preserve"> 20</w:t>
      </w:r>
      <w:r w:rsidRPr="0069117B">
        <w:rPr>
          <w:b/>
          <w:sz w:val="24"/>
          <w:szCs w:val="24"/>
          <w:lang w:eastAsia="ro-RO" w:bidi="bg-BG"/>
        </w:rPr>
        <w:t>20</w:t>
      </w:r>
      <w:r w:rsidRPr="0069117B">
        <w:rPr>
          <w:b/>
          <w:sz w:val="24"/>
          <w:szCs w:val="24"/>
          <w:lang w:val="ro-RO" w:eastAsia="ro-RO" w:bidi="bg-BG"/>
        </w:rPr>
        <w:t>г.</w:t>
      </w:r>
    </w:p>
    <w:p w:rsidR="00625A36" w:rsidRPr="00625A36" w:rsidRDefault="00625A36" w:rsidP="006745B7">
      <w:pPr>
        <w:spacing w:before="120" w:after="120" w:line="276" w:lineRule="auto"/>
        <w:jc w:val="both"/>
        <w:rPr>
          <w:sz w:val="24"/>
          <w:szCs w:val="24"/>
          <w:lang w:val="ro-RO" w:eastAsia="ro-RO"/>
        </w:rPr>
      </w:pPr>
      <w:r w:rsidRPr="00625A36">
        <w:rPr>
          <w:sz w:val="24"/>
          <w:szCs w:val="24"/>
          <w:lang w:val="ro-RO" w:eastAsia="ro-RO"/>
        </w:rPr>
        <w:t>Участникът е единствено отговорен за евентуално допуснати грешки и пропуски в изчисленията на предложените от него цени, което удостоверява с подпис и печат на всеки един документ, включен в ценовото предложение.</w:t>
      </w:r>
    </w:p>
    <w:p w:rsidR="00625A36" w:rsidRPr="00625A36" w:rsidRDefault="00625A36" w:rsidP="006745B7">
      <w:pPr>
        <w:spacing w:before="120" w:after="120" w:line="276" w:lineRule="auto"/>
        <w:jc w:val="both"/>
        <w:rPr>
          <w:sz w:val="24"/>
          <w:szCs w:val="24"/>
          <w:lang w:val="ro-RO" w:eastAsia="ro-RO"/>
        </w:rPr>
      </w:pPr>
      <w:r w:rsidRPr="00625A36">
        <w:rPr>
          <w:sz w:val="24"/>
          <w:szCs w:val="24"/>
          <w:lang w:val="ro-RO" w:eastAsia="ro-RO"/>
        </w:rPr>
        <w:t>При несъответствие между цифровата и изписаната с думи цена ще се взима предвид изписаната с думи.</w:t>
      </w:r>
    </w:p>
    <w:p w:rsidR="00625A36" w:rsidRPr="00625A36" w:rsidRDefault="00625A36" w:rsidP="006745B7">
      <w:pPr>
        <w:spacing w:before="120" w:after="120" w:line="276" w:lineRule="auto"/>
        <w:jc w:val="both"/>
        <w:rPr>
          <w:sz w:val="24"/>
          <w:szCs w:val="24"/>
          <w:lang w:val="ro-RO" w:eastAsia="ro-RO"/>
        </w:rPr>
      </w:pPr>
      <w:r w:rsidRPr="00625A36">
        <w:rPr>
          <w:sz w:val="24"/>
          <w:szCs w:val="24"/>
          <w:lang w:val="ro-RO" w:eastAsia="ro-RO"/>
        </w:rPr>
        <w:t xml:space="preserve">В  КСС към Ценово предложение, в което има предложени различни цени от базовите посочени </w:t>
      </w:r>
      <w:r w:rsidR="00AD0A87">
        <w:rPr>
          <w:sz w:val="24"/>
          <w:szCs w:val="24"/>
          <w:lang w:eastAsia="ro-RO"/>
        </w:rPr>
        <w:t>в</w:t>
      </w:r>
      <w:r w:rsidRPr="00625A36">
        <w:rPr>
          <w:sz w:val="24"/>
          <w:szCs w:val="24"/>
          <w:lang w:val="ro-RO" w:eastAsia="ro-RO"/>
        </w:rPr>
        <w:t xml:space="preserve"> „Справка - бюлетин на „САПИ“ ЕООД за осреднената цена на едро, за отделните артикули, за област Добрич, за месец </w:t>
      </w:r>
      <w:r w:rsidR="00867985">
        <w:rPr>
          <w:sz w:val="24"/>
          <w:szCs w:val="24"/>
          <w:lang w:eastAsia="ro-RO"/>
        </w:rPr>
        <w:t>април</w:t>
      </w:r>
      <w:r w:rsidRPr="00625A36">
        <w:rPr>
          <w:sz w:val="24"/>
          <w:szCs w:val="24"/>
          <w:lang w:val="ro-RO" w:eastAsia="ro-RO"/>
        </w:rPr>
        <w:t xml:space="preserve"> 20</w:t>
      </w:r>
      <w:r w:rsidR="00AD0A87">
        <w:rPr>
          <w:sz w:val="24"/>
          <w:szCs w:val="24"/>
          <w:lang w:eastAsia="ro-RO"/>
        </w:rPr>
        <w:t>20</w:t>
      </w:r>
      <w:r w:rsidRPr="00625A36">
        <w:rPr>
          <w:sz w:val="24"/>
          <w:szCs w:val="24"/>
          <w:lang w:val="ro-RO" w:eastAsia="ro-RO"/>
        </w:rPr>
        <w:t>г. “ , Участниккът ще бъде предложен за отстраняване..</w:t>
      </w:r>
    </w:p>
    <w:p w:rsidR="00625A36" w:rsidRPr="00625A36" w:rsidRDefault="00625A36" w:rsidP="006745B7">
      <w:pPr>
        <w:spacing w:before="120" w:after="120" w:line="276" w:lineRule="auto"/>
        <w:jc w:val="both"/>
        <w:rPr>
          <w:sz w:val="24"/>
          <w:szCs w:val="24"/>
          <w:lang w:val="ro-RO" w:eastAsia="ro-RO"/>
        </w:rPr>
      </w:pPr>
      <w:r w:rsidRPr="00625A36">
        <w:rPr>
          <w:sz w:val="24"/>
          <w:szCs w:val="24"/>
          <w:lang w:val="ro-RO" w:eastAsia="ro-RO"/>
        </w:rPr>
        <w:t xml:space="preserve">При несъответствие между Ценовото предложение и попълнената Количествено-стойностна сметка (Приложение №1) Участникът ще бъде предложен за отстраняване.. </w:t>
      </w:r>
    </w:p>
    <w:p w:rsidR="00625A36" w:rsidRPr="00BF4B01" w:rsidRDefault="00625A36" w:rsidP="006745B7">
      <w:pPr>
        <w:spacing w:before="120" w:after="120" w:line="276" w:lineRule="auto"/>
        <w:jc w:val="both"/>
        <w:rPr>
          <w:sz w:val="24"/>
          <w:szCs w:val="24"/>
          <w:lang w:val="ro-RO" w:eastAsia="ro-RO"/>
        </w:rPr>
      </w:pPr>
      <w:r w:rsidRPr="00625A36">
        <w:rPr>
          <w:sz w:val="24"/>
          <w:szCs w:val="24"/>
          <w:lang w:val="ro-RO" w:eastAsia="ro-RO"/>
        </w:rPr>
        <w:t>При неправилно изчисляване на която и да е предложена единична цена или на всички предложени единични цени в сумата на общата предлагана цена без ДДС, участника ще бъде предложен за отстраняване.</w:t>
      </w:r>
    </w:p>
    <w:tbl>
      <w:tblPr>
        <w:tblStyle w:val="a5"/>
        <w:tblW w:w="9498" w:type="dxa"/>
        <w:tblInd w:w="108" w:type="dxa"/>
        <w:shd w:val="clear" w:color="auto" w:fill="F2F2F2" w:themeFill="background1" w:themeFillShade="F2"/>
        <w:tblLook w:val="04A0" w:firstRow="1" w:lastRow="0" w:firstColumn="1" w:lastColumn="0" w:noHBand="0" w:noVBand="1"/>
      </w:tblPr>
      <w:tblGrid>
        <w:gridCol w:w="9498"/>
      </w:tblGrid>
      <w:tr w:rsidR="00BF4B01" w:rsidRPr="00BF4B01" w:rsidTr="00BF4B01">
        <w:tc>
          <w:tcPr>
            <w:tcW w:w="9498" w:type="dxa"/>
            <w:tcBorders>
              <w:bottom w:val="single" w:sz="4" w:space="0" w:color="auto"/>
            </w:tcBorders>
            <w:shd w:val="clear" w:color="auto" w:fill="F2F2F2" w:themeFill="background1" w:themeFillShade="F2"/>
          </w:tcPr>
          <w:p w:rsidR="00BF4B01" w:rsidRPr="00BF4B01" w:rsidRDefault="00BF4B01" w:rsidP="006745B7">
            <w:pPr>
              <w:spacing w:before="120" w:after="120" w:line="276" w:lineRule="auto"/>
              <w:jc w:val="both"/>
              <w:rPr>
                <w:sz w:val="24"/>
                <w:szCs w:val="24"/>
                <w:lang w:val="ro-RO" w:eastAsia="ro-RO"/>
              </w:rPr>
            </w:pPr>
            <w:r w:rsidRPr="00BF4B01">
              <w:rPr>
                <w:b/>
                <w:i/>
                <w:iCs/>
                <w:sz w:val="24"/>
                <w:szCs w:val="24"/>
                <w:lang w:val="ro-RO" w:eastAsia="ro-RO"/>
              </w:rPr>
              <w:t>Забележка</w:t>
            </w:r>
            <w:r w:rsidRPr="00BF4B01">
              <w:rPr>
                <w:b/>
                <w:sz w:val="24"/>
                <w:szCs w:val="24"/>
                <w:lang w:val="ro-RO" w:eastAsia="ro-RO"/>
              </w:rPr>
              <w:t>:</w:t>
            </w:r>
            <w:r w:rsidRPr="00BF4B01">
              <w:rPr>
                <w:sz w:val="24"/>
                <w:szCs w:val="24"/>
                <w:lang w:val="ro-RO" w:eastAsia="ro-RO"/>
              </w:rPr>
              <w:t xml:space="preserve"> Извън плика „Предлагани ценови параметри“ не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w:t>
            </w:r>
            <w:r w:rsidRPr="00BF4B01">
              <w:rPr>
                <w:sz w:val="24"/>
                <w:szCs w:val="24"/>
                <w:lang w:val="ro-RO" w:eastAsia="ro-RO"/>
              </w:rPr>
              <w:lastRenderedPageBreak/>
              <w:t>процедурата.</w:t>
            </w:r>
          </w:p>
        </w:tc>
      </w:tr>
    </w:tbl>
    <w:p w:rsidR="00BF4B01" w:rsidRPr="00BF4B01" w:rsidRDefault="00BF4B01" w:rsidP="00B85648">
      <w:pPr>
        <w:keepNext/>
        <w:keepLines/>
        <w:numPr>
          <w:ilvl w:val="0"/>
          <w:numId w:val="12"/>
        </w:numPr>
        <w:spacing w:before="120" w:after="120" w:line="276" w:lineRule="auto"/>
        <w:ind w:left="714" w:hanging="357"/>
        <w:jc w:val="both"/>
        <w:outlineLvl w:val="1"/>
        <w:rPr>
          <w:b/>
          <w:sz w:val="24"/>
          <w:szCs w:val="24"/>
          <w:lang w:eastAsia="en-US"/>
        </w:rPr>
      </w:pPr>
      <w:bookmarkStart w:id="59" w:name="_Toc484952870"/>
      <w:bookmarkStart w:id="60" w:name="_Toc505772881"/>
      <w:bookmarkStart w:id="61" w:name="_Toc3377237"/>
      <w:r w:rsidRPr="00BF4B01">
        <w:rPr>
          <w:b/>
          <w:sz w:val="24"/>
          <w:szCs w:val="24"/>
          <w:lang w:eastAsia="en-US"/>
        </w:rPr>
        <w:lastRenderedPageBreak/>
        <w:t>Изисквания към документите</w:t>
      </w:r>
      <w:bookmarkEnd w:id="59"/>
      <w:bookmarkEnd w:id="60"/>
      <w:bookmarkEnd w:id="61"/>
    </w:p>
    <w:p w:rsidR="00BF4B01" w:rsidRPr="00BF4B01" w:rsidRDefault="00BF4B01" w:rsidP="00A94D21">
      <w:pPr>
        <w:numPr>
          <w:ilvl w:val="1"/>
          <w:numId w:val="27"/>
        </w:numPr>
        <w:spacing w:before="120" w:after="120" w:line="276" w:lineRule="auto"/>
        <w:ind w:left="0" w:firstLine="0"/>
        <w:jc w:val="both"/>
        <w:rPr>
          <w:sz w:val="24"/>
          <w:szCs w:val="24"/>
          <w:lang w:val="ro-RO" w:eastAsia="ro-RO"/>
        </w:rPr>
      </w:pPr>
      <w:r w:rsidRPr="00BF4B01">
        <w:rPr>
          <w:sz w:val="24"/>
          <w:szCs w:val="24"/>
          <w:lang w:val="ro-RO" w:eastAsia="ro-RO"/>
        </w:rPr>
        <w:t>Всички документи, представени във вид на копия трябва да бъдат заверени „Вярно с оригинала“</w:t>
      </w:r>
      <w:r w:rsidRPr="00BF4B01">
        <w:rPr>
          <w:sz w:val="24"/>
          <w:szCs w:val="24"/>
          <w:lang w:eastAsia="ro-RO"/>
        </w:rPr>
        <w:t xml:space="preserve"> и </w:t>
      </w:r>
      <w:r w:rsidRPr="00BF4B01">
        <w:rPr>
          <w:sz w:val="24"/>
          <w:szCs w:val="24"/>
          <w:lang w:val="ro-RO" w:eastAsia="ro-RO"/>
        </w:rPr>
        <w:t>подпис на представляващия участника. Документи, които се изисква да бъдат представени в оригинал, не се представят като копия.</w:t>
      </w:r>
    </w:p>
    <w:p w:rsidR="00BF4B01" w:rsidRPr="00BF4B01" w:rsidRDefault="00BF4B01" w:rsidP="00A94D21">
      <w:pPr>
        <w:numPr>
          <w:ilvl w:val="1"/>
          <w:numId w:val="27"/>
        </w:numPr>
        <w:spacing w:before="120" w:after="120" w:line="276" w:lineRule="auto"/>
        <w:ind w:left="0" w:firstLine="0"/>
        <w:jc w:val="both"/>
        <w:rPr>
          <w:sz w:val="24"/>
          <w:szCs w:val="24"/>
          <w:lang w:val="ro-RO" w:eastAsia="ro-RO"/>
        </w:rPr>
      </w:pPr>
      <w:r w:rsidRPr="00BF4B01">
        <w:rPr>
          <w:sz w:val="24"/>
          <w:szCs w:val="24"/>
          <w:lang w:val="ro-RO" w:eastAsia="ro-RO"/>
        </w:rPr>
        <w:t xml:space="preserve">Документите се подписват само от лица с представителна власт, съобразно регистрацията на участника, или от упълномощени за това лица. </w:t>
      </w:r>
    </w:p>
    <w:p w:rsidR="00BF4B01" w:rsidRPr="00BF4B01" w:rsidRDefault="00BF4B01" w:rsidP="00A94D21">
      <w:pPr>
        <w:numPr>
          <w:ilvl w:val="1"/>
          <w:numId w:val="27"/>
        </w:numPr>
        <w:spacing w:before="120" w:after="120" w:line="276" w:lineRule="auto"/>
        <w:ind w:left="0" w:firstLine="0"/>
        <w:jc w:val="both"/>
        <w:rPr>
          <w:sz w:val="24"/>
          <w:szCs w:val="24"/>
          <w:lang w:val="ro-RO" w:eastAsia="ro-RO"/>
        </w:rPr>
      </w:pPr>
      <w:r w:rsidRPr="00BF4B01">
        <w:rPr>
          <w:sz w:val="24"/>
          <w:szCs w:val="24"/>
          <w:lang w:val="ro-RO" w:eastAsia="ro-RO"/>
        </w:rPr>
        <w:t>Всички документи трябва да са валидни към датата на тяхното представяне.</w:t>
      </w:r>
    </w:p>
    <w:p w:rsidR="00BF4B01" w:rsidRPr="00BF4B01" w:rsidRDefault="00BF4B01" w:rsidP="00A94D21">
      <w:pPr>
        <w:numPr>
          <w:ilvl w:val="1"/>
          <w:numId w:val="27"/>
        </w:numPr>
        <w:spacing w:before="120" w:after="120" w:line="276" w:lineRule="auto"/>
        <w:ind w:left="0" w:firstLine="0"/>
        <w:jc w:val="both"/>
        <w:rPr>
          <w:sz w:val="24"/>
          <w:szCs w:val="24"/>
          <w:lang w:val="ro-RO" w:eastAsia="ro-RO"/>
        </w:rPr>
      </w:pPr>
      <w:r w:rsidRPr="00BF4B01">
        <w:rPr>
          <w:sz w:val="24"/>
          <w:szCs w:val="24"/>
          <w:lang w:val="ro-RO" w:eastAsia="ro-RO"/>
        </w:rPr>
        <w:t>Всички документи, свързани с участието в процедурата, следва да бъдат на български език. Ако са приложени документи на чужд език, те следва да са придружени с превод на български език.</w:t>
      </w:r>
    </w:p>
    <w:p w:rsidR="00BF4B01" w:rsidRPr="00BF4B01" w:rsidRDefault="00BF4B01" w:rsidP="00A94D21">
      <w:pPr>
        <w:numPr>
          <w:ilvl w:val="1"/>
          <w:numId w:val="27"/>
        </w:numPr>
        <w:spacing w:before="120" w:after="120" w:line="276" w:lineRule="auto"/>
        <w:ind w:left="0" w:firstLine="0"/>
        <w:jc w:val="both"/>
        <w:rPr>
          <w:sz w:val="24"/>
          <w:szCs w:val="24"/>
          <w:lang w:val="ro-RO" w:eastAsia="ro-RO"/>
        </w:rPr>
      </w:pPr>
      <w:r w:rsidRPr="00BF4B01">
        <w:rPr>
          <w:sz w:val="24"/>
          <w:szCs w:val="24"/>
          <w:lang w:val="ro-RO" w:eastAsia="ro-RO"/>
        </w:rPr>
        <w:t>По документите не се допускат никакви вписвания между редовете, изтривания или корекции.</w:t>
      </w:r>
    </w:p>
    <w:p w:rsidR="00BF4B01" w:rsidRPr="00BF4B01" w:rsidRDefault="00BF4B01" w:rsidP="00B85648">
      <w:pPr>
        <w:keepNext/>
        <w:keepLines/>
        <w:numPr>
          <w:ilvl w:val="0"/>
          <w:numId w:val="12"/>
        </w:numPr>
        <w:spacing w:before="120" w:after="120" w:line="276" w:lineRule="auto"/>
        <w:ind w:left="714" w:hanging="357"/>
        <w:jc w:val="both"/>
        <w:outlineLvl w:val="1"/>
        <w:rPr>
          <w:b/>
          <w:sz w:val="24"/>
          <w:szCs w:val="24"/>
          <w:lang w:eastAsia="en-US"/>
        </w:rPr>
      </w:pPr>
      <w:bookmarkStart w:id="62" w:name="_Toc484952871"/>
      <w:bookmarkStart w:id="63" w:name="_Toc505772882"/>
      <w:bookmarkStart w:id="64" w:name="_Toc3377238"/>
      <w:r w:rsidRPr="00BF4B01">
        <w:rPr>
          <w:b/>
          <w:sz w:val="24"/>
          <w:szCs w:val="24"/>
          <w:lang w:eastAsia="en-US"/>
        </w:rPr>
        <w:t>Подаване</w:t>
      </w:r>
      <w:bookmarkEnd w:id="62"/>
      <w:bookmarkEnd w:id="63"/>
      <w:bookmarkEnd w:id="64"/>
    </w:p>
    <w:p w:rsidR="00BF4B01" w:rsidRPr="00BF4B01" w:rsidRDefault="00BF4B01" w:rsidP="00B85648">
      <w:pPr>
        <w:numPr>
          <w:ilvl w:val="1"/>
          <w:numId w:val="12"/>
        </w:numPr>
        <w:spacing w:before="120" w:after="120" w:line="276" w:lineRule="auto"/>
        <w:ind w:firstLine="0"/>
        <w:jc w:val="both"/>
        <w:rPr>
          <w:sz w:val="24"/>
          <w:szCs w:val="24"/>
          <w:lang w:val="ro-RO" w:eastAsia="ro-RO"/>
        </w:rPr>
      </w:pPr>
      <w:r w:rsidRPr="00BF4B01">
        <w:rPr>
          <w:sz w:val="24"/>
          <w:szCs w:val="24"/>
          <w:lang w:val="ro-RO" w:eastAsia="ro-RO"/>
        </w:rPr>
        <w:t>Документите, свързани с участието в процедурата и систематизирани съобразно посочените по-горе изисквания, се представят в запечатана непрозрачна опаковка, върху която се посочват (1) наименованието на участника; (2) адрес за кореспонденция, телефон и по възможност – факс и електронен адрес; (3) наименованието на поръчката</w:t>
      </w:r>
      <w:r w:rsidRPr="00BF4B01">
        <w:rPr>
          <w:sz w:val="24"/>
          <w:szCs w:val="24"/>
          <w:lang w:eastAsia="ro-RO"/>
        </w:rPr>
        <w:t>.</w:t>
      </w:r>
    </w:p>
    <w:p w:rsidR="00BF4B01" w:rsidRPr="00BF4B01" w:rsidRDefault="00BF4B01" w:rsidP="00B85648">
      <w:pPr>
        <w:keepNext/>
        <w:keepLines/>
        <w:numPr>
          <w:ilvl w:val="0"/>
          <w:numId w:val="12"/>
        </w:numPr>
        <w:spacing w:before="120" w:after="120" w:line="276" w:lineRule="auto"/>
        <w:ind w:left="714" w:hanging="357"/>
        <w:jc w:val="both"/>
        <w:outlineLvl w:val="1"/>
        <w:rPr>
          <w:b/>
          <w:sz w:val="24"/>
          <w:szCs w:val="24"/>
          <w:lang w:eastAsia="en-US"/>
        </w:rPr>
      </w:pPr>
      <w:bookmarkStart w:id="65" w:name="_Toc484952872"/>
      <w:bookmarkStart w:id="66" w:name="_Toc505772883"/>
      <w:bookmarkStart w:id="67" w:name="_Toc3377239"/>
      <w:r w:rsidRPr="00BF4B01">
        <w:rPr>
          <w:b/>
          <w:sz w:val="24"/>
          <w:szCs w:val="24"/>
          <w:lang w:eastAsia="en-US"/>
        </w:rPr>
        <w:t>Място за подаване на документите за участие в процедурата</w:t>
      </w:r>
      <w:bookmarkEnd w:id="65"/>
      <w:bookmarkEnd w:id="66"/>
      <w:bookmarkEnd w:id="67"/>
    </w:p>
    <w:p w:rsidR="00BF4B01" w:rsidRPr="00BF4B01" w:rsidRDefault="00BF4B01" w:rsidP="00B85648">
      <w:pPr>
        <w:numPr>
          <w:ilvl w:val="1"/>
          <w:numId w:val="12"/>
        </w:numPr>
        <w:spacing w:before="120" w:after="120" w:line="276" w:lineRule="auto"/>
        <w:ind w:firstLine="0"/>
        <w:jc w:val="both"/>
        <w:rPr>
          <w:sz w:val="24"/>
          <w:szCs w:val="24"/>
          <w:lang w:val="ro-RO" w:eastAsia="ro-RO"/>
        </w:rPr>
      </w:pPr>
      <w:r w:rsidRPr="00BF4B01">
        <w:rPr>
          <w:sz w:val="24"/>
          <w:szCs w:val="24"/>
          <w:lang w:val="ro-RO" w:eastAsia="ro-RO"/>
        </w:rPr>
        <w:t>Документите за участие в процедурата се представят от участника, лично или по пощата с препоръчано писмо с обратна разписка, или чрез друга куриерска услуга на адрес:</w:t>
      </w:r>
    </w:p>
    <w:p w:rsidR="00BF4B01" w:rsidRPr="00BF4B01" w:rsidRDefault="00BF4B01" w:rsidP="006745B7">
      <w:pPr>
        <w:spacing w:before="120" w:after="120" w:line="276" w:lineRule="auto"/>
        <w:jc w:val="both"/>
        <w:rPr>
          <w:b/>
          <w:sz w:val="24"/>
          <w:szCs w:val="24"/>
          <w:lang w:val="ro-RO" w:eastAsia="ro-RO"/>
        </w:rPr>
      </w:pPr>
      <w:r w:rsidRPr="00BF4B01">
        <w:rPr>
          <w:b/>
          <w:sz w:val="24"/>
          <w:szCs w:val="24"/>
          <w:lang w:val="ro-RO" w:eastAsia="ro-RO"/>
        </w:rPr>
        <w:t>9680 гр. Шабла, ул. Равно поле № 35</w:t>
      </w:r>
    </w:p>
    <w:p w:rsidR="00BF4B01" w:rsidRPr="00BF4B01" w:rsidRDefault="00BF4B01" w:rsidP="00B85648">
      <w:pPr>
        <w:numPr>
          <w:ilvl w:val="1"/>
          <w:numId w:val="12"/>
        </w:numPr>
        <w:spacing w:before="120" w:after="120" w:line="276" w:lineRule="auto"/>
        <w:ind w:firstLine="0"/>
        <w:jc w:val="both"/>
        <w:rPr>
          <w:sz w:val="24"/>
          <w:szCs w:val="24"/>
          <w:lang w:val="ro-RO" w:eastAsia="ro-RO"/>
        </w:rPr>
      </w:pPr>
      <w:r w:rsidRPr="00BF4B01">
        <w:rPr>
          <w:sz w:val="24"/>
          <w:szCs w:val="24"/>
          <w:lang w:val="ro-RO" w:eastAsia="ro-RO"/>
        </w:rPr>
        <w:t>Всеки участник следва да осигури своевременното получаване на документите за участие в процедурата от Възложителя. Ако участникът изпраща документите си по поща или с препоръчано писмо с обратна разписка или чрез куриерска служба, разходите са за негова сметка. В този случай той следва да изпрати документите така, че да обезпечи тяхното получаване на посочения от Възложителя адрес преди изтичане на срока за получаване на офертите. Рискът от забава или загубване на документите е за сметка на участника. Възложителят не се ангажира да съдейства за пристигането им на адреса и в срока, определен от него. Участникът не може да иска от Възложителя съдействия като: митническо освобождаване на пратка, получаване чрез поискване от пощенски клон или други подобни.</w:t>
      </w:r>
    </w:p>
    <w:p w:rsidR="00BF4B01" w:rsidRPr="00BF4B01" w:rsidRDefault="00BF4B01" w:rsidP="00B85648">
      <w:pPr>
        <w:numPr>
          <w:ilvl w:val="1"/>
          <w:numId w:val="12"/>
        </w:numPr>
        <w:spacing w:before="120" w:after="120" w:line="276" w:lineRule="auto"/>
        <w:ind w:firstLine="0"/>
        <w:jc w:val="both"/>
        <w:rPr>
          <w:sz w:val="24"/>
          <w:szCs w:val="24"/>
          <w:lang w:val="ro-RO" w:eastAsia="ro-RO"/>
        </w:rPr>
      </w:pPr>
      <w:r w:rsidRPr="00BF4B01">
        <w:rPr>
          <w:sz w:val="24"/>
          <w:szCs w:val="24"/>
          <w:lang w:val="ro-RO" w:eastAsia="ro-RO"/>
        </w:rPr>
        <w:t>До изтичане на срока за получаване на оферти, всеки участник може да промени, допълни или оттегли подадените документи. Допълнението и промяната трябва да отговарят на изискванията и условията за представяне на първоначалната оферта, като върху плика бъде отбелязан и текст „Допълнение/Промяна на оферта“.</w:t>
      </w:r>
    </w:p>
    <w:p w:rsidR="00494A61" w:rsidRPr="00494A61" w:rsidRDefault="00494A61" w:rsidP="00B85648">
      <w:pPr>
        <w:keepNext/>
        <w:keepLines/>
        <w:numPr>
          <w:ilvl w:val="0"/>
          <w:numId w:val="16"/>
        </w:numPr>
        <w:spacing w:before="120" w:after="120" w:line="276" w:lineRule="auto"/>
        <w:jc w:val="both"/>
        <w:outlineLvl w:val="1"/>
        <w:rPr>
          <w:b/>
          <w:sz w:val="24"/>
          <w:szCs w:val="24"/>
          <w:lang w:eastAsia="en-US"/>
        </w:rPr>
      </w:pPr>
      <w:bookmarkStart w:id="68" w:name="_Toc484952873"/>
      <w:bookmarkStart w:id="69" w:name="_Toc505772884"/>
      <w:bookmarkStart w:id="70" w:name="_Toc3377240"/>
      <w:r w:rsidRPr="00494A61">
        <w:rPr>
          <w:b/>
          <w:sz w:val="24"/>
          <w:szCs w:val="24"/>
          <w:lang w:eastAsia="en-US"/>
        </w:rPr>
        <w:t>Удължаване на срока за подаване на оферти</w:t>
      </w:r>
      <w:bookmarkEnd w:id="68"/>
      <w:bookmarkEnd w:id="69"/>
      <w:bookmarkEnd w:id="70"/>
    </w:p>
    <w:p w:rsidR="00494A61" w:rsidRPr="00494A61" w:rsidRDefault="00494A61" w:rsidP="00B85648">
      <w:pPr>
        <w:numPr>
          <w:ilvl w:val="1"/>
          <w:numId w:val="16"/>
        </w:numPr>
        <w:spacing w:before="120" w:after="120" w:line="276" w:lineRule="auto"/>
        <w:ind w:firstLine="0"/>
        <w:jc w:val="both"/>
        <w:rPr>
          <w:sz w:val="24"/>
          <w:szCs w:val="24"/>
          <w:lang w:val="ro-RO" w:eastAsia="ro-RO"/>
        </w:rPr>
      </w:pPr>
      <w:r w:rsidRPr="00494A61">
        <w:rPr>
          <w:sz w:val="24"/>
          <w:szCs w:val="24"/>
          <w:lang w:val="ro-RO" w:eastAsia="ro-RO"/>
        </w:rPr>
        <w:t>Възложителят може или е длъжен да удължи срока за подаване на оферти при наличие на основание за това съгласно чл. 100, ал. 7, 11 и 12 от ЗОП и чл. 28, ал. 5 от ППЗОП</w:t>
      </w:r>
      <w:r w:rsidRPr="00494A61">
        <w:rPr>
          <w:sz w:val="24"/>
          <w:szCs w:val="24"/>
          <w:lang w:eastAsia="ro-RO"/>
        </w:rPr>
        <w:t>.</w:t>
      </w:r>
    </w:p>
    <w:p w:rsidR="00494A61" w:rsidRPr="00494A61" w:rsidRDefault="00494A61" w:rsidP="00B85648">
      <w:pPr>
        <w:keepNext/>
        <w:keepLines/>
        <w:numPr>
          <w:ilvl w:val="0"/>
          <w:numId w:val="16"/>
        </w:numPr>
        <w:spacing w:before="120" w:after="120" w:line="276" w:lineRule="auto"/>
        <w:ind w:left="714" w:hanging="357"/>
        <w:jc w:val="both"/>
        <w:outlineLvl w:val="1"/>
        <w:rPr>
          <w:b/>
          <w:sz w:val="24"/>
          <w:szCs w:val="24"/>
          <w:lang w:eastAsia="en-US"/>
        </w:rPr>
      </w:pPr>
      <w:bookmarkStart w:id="71" w:name="_Toc484952874"/>
      <w:bookmarkStart w:id="72" w:name="_Toc505772885"/>
      <w:bookmarkStart w:id="73" w:name="_Toc3377241"/>
      <w:r w:rsidRPr="00494A61">
        <w:rPr>
          <w:b/>
          <w:sz w:val="24"/>
          <w:szCs w:val="24"/>
          <w:lang w:eastAsia="en-US"/>
        </w:rPr>
        <w:lastRenderedPageBreak/>
        <w:t>Приемане на оферти</w:t>
      </w:r>
      <w:bookmarkEnd w:id="71"/>
      <w:bookmarkEnd w:id="72"/>
      <w:bookmarkEnd w:id="73"/>
    </w:p>
    <w:p w:rsidR="00494A61" w:rsidRPr="00494A61" w:rsidRDefault="00494A61" w:rsidP="00B85648">
      <w:pPr>
        <w:numPr>
          <w:ilvl w:val="1"/>
          <w:numId w:val="16"/>
        </w:numPr>
        <w:spacing w:before="120" w:after="120" w:line="276" w:lineRule="auto"/>
        <w:ind w:firstLine="0"/>
        <w:jc w:val="both"/>
        <w:rPr>
          <w:sz w:val="24"/>
          <w:szCs w:val="24"/>
          <w:lang w:val="ro-RO" w:eastAsia="ro-RO"/>
        </w:rPr>
      </w:pPr>
      <w:r w:rsidRPr="00494A61">
        <w:rPr>
          <w:sz w:val="24"/>
          <w:szCs w:val="24"/>
          <w:lang w:val="ro-RO" w:eastAsia="ro-RO"/>
        </w:rPr>
        <w:t>За получените оферти при Възложителя се води регистър, в който се отбелязват: (1) подател на офертата; (2) номер, дата и час на получаване; (3) причините за връщане на офертата, когато е приложимо.</w:t>
      </w:r>
    </w:p>
    <w:p w:rsidR="00494A61" w:rsidRPr="00494A61" w:rsidRDefault="00494A61" w:rsidP="00B85648">
      <w:pPr>
        <w:numPr>
          <w:ilvl w:val="1"/>
          <w:numId w:val="16"/>
        </w:numPr>
        <w:spacing w:before="120" w:after="120" w:line="276" w:lineRule="auto"/>
        <w:ind w:firstLine="0"/>
        <w:jc w:val="both"/>
        <w:rPr>
          <w:sz w:val="24"/>
          <w:szCs w:val="24"/>
          <w:lang w:val="ro-RO" w:eastAsia="ro-RO"/>
        </w:rPr>
      </w:pPr>
      <w:r w:rsidRPr="00494A61">
        <w:rPr>
          <w:sz w:val="24"/>
          <w:szCs w:val="24"/>
          <w:lang w:val="ro-RO" w:eastAsia="ro-RO"/>
        </w:rPr>
        <w:t>При получаване на офертата върху опаковката се отбелязват входящият номер, датата и часът на получаването, за което на приносителя се издава документ.</w:t>
      </w:r>
    </w:p>
    <w:p w:rsidR="00494A61" w:rsidRPr="00494A61" w:rsidRDefault="00494A61" w:rsidP="00B85648">
      <w:pPr>
        <w:numPr>
          <w:ilvl w:val="1"/>
          <w:numId w:val="16"/>
        </w:numPr>
        <w:spacing w:before="120" w:after="120" w:line="276" w:lineRule="auto"/>
        <w:ind w:firstLine="0"/>
        <w:jc w:val="both"/>
        <w:rPr>
          <w:sz w:val="24"/>
          <w:szCs w:val="24"/>
          <w:lang w:val="ro-RO" w:eastAsia="ro-RO"/>
        </w:rPr>
      </w:pPr>
      <w:r w:rsidRPr="00494A61">
        <w:rPr>
          <w:sz w:val="24"/>
          <w:szCs w:val="24"/>
          <w:lang w:val="ro-RO" w:eastAsia="ro-RO"/>
        </w:rPr>
        <w:t>Не се приемат оферти, които са представени след изтичане на крайния срок за получаване или са в незапечатана опаковка или в опаковка с нарушена цялост или в прозрачна опаковка. Тези оферти се връщат незабавно на участниците, като обстоятелства се отбелязват във входящия регистър.</w:t>
      </w:r>
    </w:p>
    <w:p w:rsidR="00494A61" w:rsidRPr="00494A61" w:rsidRDefault="00494A61" w:rsidP="00B85648">
      <w:pPr>
        <w:numPr>
          <w:ilvl w:val="1"/>
          <w:numId w:val="16"/>
        </w:numPr>
        <w:spacing w:before="120" w:after="120" w:line="276" w:lineRule="auto"/>
        <w:ind w:firstLine="0"/>
        <w:jc w:val="both"/>
        <w:rPr>
          <w:sz w:val="24"/>
          <w:szCs w:val="24"/>
          <w:lang w:val="ro-RO" w:eastAsia="ro-RO"/>
        </w:rPr>
      </w:pPr>
      <w:r w:rsidRPr="00494A61">
        <w:rPr>
          <w:sz w:val="24"/>
          <w:szCs w:val="24"/>
          <w:lang w:val="ro-RO" w:eastAsia="ro-RO"/>
        </w:rPr>
        <w:t>Ако към момента на изтичане на работното време в организацията на Възложителя, определен като краен срок за получаване на оферти, пред деловодството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 като не се допуска приемане на оферти от лица, които не са включени в списъка</w:t>
      </w:r>
    </w:p>
    <w:p w:rsidR="00494A61" w:rsidRPr="00A94D21" w:rsidRDefault="00494A61" w:rsidP="00A94D21">
      <w:pPr>
        <w:pStyle w:val="afe"/>
        <w:keepNext/>
        <w:keepLines/>
        <w:numPr>
          <w:ilvl w:val="0"/>
          <w:numId w:val="27"/>
        </w:numPr>
        <w:spacing w:before="240" w:after="240" w:line="276" w:lineRule="auto"/>
        <w:jc w:val="both"/>
        <w:outlineLvl w:val="0"/>
        <w:rPr>
          <w:b/>
          <w:smallCaps/>
          <w:sz w:val="24"/>
          <w:szCs w:val="24"/>
          <w:lang w:eastAsia="en-US"/>
        </w:rPr>
      </w:pPr>
      <w:bookmarkStart w:id="74" w:name="_Toc482357611"/>
      <w:bookmarkStart w:id="75" w:name="_Toc3377242"/>
      <w:r w:rsidRPr="00A94D21">
        <w:rPr>
          <w:b/>
          <w:smallCaps/>
          <w:sz w:val="24"/>
          <w:szCs w:val="24"/>
          <w:lang w:eastAsia="en-US"/>
        </w:rPr>
        <w:t>КРИТЕРИЙ ЗА ВЪЗЛАГАНЕ НА ПОРЪЧКАТА</w:t>
      </w:r>
      <w:bookmarkEnd w:id="74"/>
      <w:bookmarkEnd w:id="75"/>
    </w:p>
    <w:p w:rsidR="00494A61" w:rsidRPr="00494A61" w:rsidRDefault="00494A61" w:rsidP="00B85648">
      <w:pPr>
        <w:pStyle w:val="afe"/>
        <w:numPr>
          <w:ilvl w:val="0"/>
          <w:numId w:val="17"/>
        </w:numPr>
        <w:tabs>
          <w:tab w:val="left" w:pos="284"/>
        </w:tabs>
        <w:spacing w:before="120" w:after="120" w:line="276" w:lineRule="auto"/>
        <w:ind w:left="0" w:firstLine="0"/>
        <w:jc w:val="both"/>
        <w:rPr>
          <w:sz w:val="24"/>
          <w:szCs w:val="24"/>
          <w:lang w:eastAsia="ro-RO"/>
        </w:rPr>
      </w:pPr>
      <w:bookmarkStart w:id="76" w:name="_Toc482357612"/>
      <w:bookmarkStart w:id="77" w:name="_Toc3377243"/>
      <w:r w:rsidRPr="00494A61">
        <w:rPr>
          <w:sz w:val="24"/>
          <w:szCs w:val="24"/>
          <w:lang w:val="ro-RO" w:eastAsia="ro-RO"/>
        </w:rPr>
        <w:t>Критерий за възлагане на поръчката</w:t>
      </w:r>
      <w:bookmarkEnd w:id="76"/>
      <w:bookmarkEnd w:id="77"/>
      <w:r w:rsidRPr="00494A61">
        <w:rPr>
          <w:sz w:val="24"/>
          <w:szCs w:val="24"/>
          <w:lang w:val="ro-RO" w:eastAsia="ro-RO"/>
        </w:rPr>
        <w:t xml:space="preserve"> </w:t>
      </w:r>
      <w:r w:rsidRPr="00494A61">
        <w:rPr>
          <w:sz w:val="24"/>
          <w:szCs w:val="24"/>
          <w:lang w:eastAsia="ro-RO"/>
        </w:rPr>
        <w:t xml:space="preserve">е  „най-ниска цена”, която представлява най - ниска обща цена без ДДС и включва всички разходи за опаковка, доставка и транспорт, включително </w:t>
      </w:r>
      <w:proofErr w:type="spellStart"/>
      <w:r w:rsidRPr="00494A61">
        <w:rPr>
          <w:sz w:val="24"/>
          <w:szCs w:val="24"/>
          <w:lang w:eastAsia="ro-RO"/>
        </w:rPr>
        <w:t>товаро-разтоварни</w:t>
      </w:r>
      <w:proofErr w:type="spellEnd"/>
      <w:r w:rsidRPr="00494A61">
        <w:rPr>
          <w:sz w:val="24"/>
          <w:szCs w:val="24"/>
          <w:lang w:eastAsia="ro-RO"/>
        </w:rPr>
        <w:t xml:space="preserve"> разходи,  в т.ч. печалба и други до мястото на доставката посочено от Възложителя.</w:t>
      </w:r>
    </w:p>
    <w:p w:rsidR="00494A61" w:rsidRPr="006745B7" w:rsidRDefault="00494A61" w:rsidP="006745B7">
      <w:pPr>
        <w:spacing w:before="120" w:after="120" w:line="276" w:lineRule="auto"/>
        <w:jc w:val="both"/>
        <w:rPr>
          <w:b/>
          <w:sz w:val="24"/>
          <w:szCs w:val="24"/>
          <w:lang w:eastAsia="ro-RO"/>
        </w:rPr>
      </w:pPr>
      <w:r w:rsidRPr="006745B7">
        <w:rPr>
          <w:b/>
          <w:sz w:val="24"/>
          <w:szCs w:val="24"/>
          <w:lang w:eastAsia="ro-RO"/>
        </w:rPr>
        <w:t>2. Начин на образуване на предлаганата цена</w:t>
      </w:r>
    </w:p>
    <w:p w:rsidR="00975018" w:rsidRPr="00975018" w:rsidRDefault="00975018" w:rsidP="00975018">
      <w:pPr>
        <w:spacing w:before="120" w:after="120" w:line="276" w:lineRule="auto"/>
        <w:jc w:val="both"/>
        <w:rPr>
          <w:sz w:val="24"/>
          <w:szCs w:val="24"/>
          <w:lang w:eastAsia="ro-RO"/>
        </w:rPr>
      </w:pPr>
      <w:r w:rsidRPr="00975018">
        <w:rPr>
          <w:sz w:val="24"/>
          <w:szCs w:val="24"/>
          <w:lang w:eastAsia="ro-RO"/>
        </w:rPr>
        <w:t>2.1.</w:t>
      </w:r>
      <w:r w:rsidRPr="00975018">
        <w:rPr>
          <w:sz w:val="24"/>
          <w:szCs w:val="24"/>
          <w:lang w:eastAsia="ro-RO"/>
        </w:rPr>
        <w:tab/>
        <w:t>Участниците трябва да посочат единичната цена за всеки продукт без ДДС. Единичната цена се образува, като базовата цена, определена с бюлетина на САПИ ЕООД, за област Добрич, се извади произведението на базовата цена по предложената отстъпка в процент. Общата стойност е сумарна на единичните цени по необходимите количества. Всички цени да са в левове, с точност до два знака след десетичната запетая.</w:t>
      </w:r>
    </w:p>
    <w:p w:rsidR="00975018" w:rsidRDefault="00975018" w:rsidP="00975018">
      <w:pPr>
        <w:spacing w:before="120" w:after="120" w:line="276" w:lineRule="auto"/>
        <w:jc w:val="both"/>
        <w:rPr>
          <w:sz w:val="24"/>
          <w:szCs w:val="24"/>
          <w:lang w:eastAsia="ro-RO"/>
        </w:rPr>
      </w:pPr>
      <w:r w:rsidRPr="00975018">
        <w:rPr>
          <w:sz w:val="24"/>
          <w:szCs w:val="24"/>
          <w:lang w:eastAsia="ro-RO"/>
        </w:rPr>
        <w:t>2.</w:t>
      </w:r>
      <w:proofErr w:type="spellStart"/>
      <w:r w:rsidRPr="00975018">
        <w:rPr>
          <w:sz w:val="24"/>
          <w:szCs w:val="24"/>
          <w:lang w:eastAsia="ro-RO"/>
        </w:rPr>
        <w:t>2</w:t>
      </w:r>
      <w:proofErr w:type="spellEnd"/>
      <w:r w:rsidRPr="00975018">
        <w:rPr>
          <w:sz w:val="24"/>
          <w:szCs w:val="24"/>
          <w:lang w:eastAsia="ro-RO"/>
        </w:rPr>
        <w:t xml:space="preserve">. При представяне на ценовата си оферта, участниците са длъжни да представят Справка - бюлетин от САПИ ООД за осреднената цена на едро, за отделните артикули, за област Добрич, предмет на поръчката, актуален за месец </w:t>
      </w:r>
      <w:r w:rsidR="00867985">
        <w:rPr>
          <w:sz w:val="24"/>
          <w:szCs w:val="24"/>
          <w:lang w:eastAsia="ro-RO"/>
        </w:rPr>
        <w:t>април</w:t>
      </w:r>
      <w:bookmarkStart w:id="78" w:name="_GoBack"/>
      <w:bookmarkEnd w:id="78"/>
      <w:r>
        <w:rPr>
          <w:sz w:val="24"/>
          <w:szCs w:val="24"/>
          <w:lang w:eastAsia="ro-RO"/>
        </w:rPr>
        <w:t xml:space="preserve"> 2020</w:t>
      </w:r>
      <w:r w:rsidRPr="00975018">
        <w:rPr>
          <w:sz w:val="24"/>
          <w:szCs w:val="24"/>
          <w:lang w:eastAsia="ro-RO"/>
        </w:rPr>
        <w:t xml:space="preserve"> г. и да ползват същия като база при определяне на </w:t>
      </w:r>
      <w:proofErr w:type="spellStart"/>
      <w:r w:rsidRPr="00975018">
        <w:rPr>
          <w:sz w:val="24"/>
          <w:szCs w:val="24"/>
          <w:lang w:eastAsia="ro-RO"/>
        </w:rPr>
        <w:t>офертното</w:t>
      </w:r>
      <w:proofErr w:type="spellEnd"/>
      <w:r w:rsidRPr="00975018">
        <w:rPr>
          <w:sz w:val="24"/>
          <w:szCs w:val="24"/>
          <w:lang w:eastAsia="ro-RO"/>
        </w:rPr>
        <w:t xml:space="preserve"> си ценово предложение по настоящата процедура.</w:t>
      </w:r>
    </w:p>
    <w:p w:rsidR="00494A61" w:rsidRPr="00494A61" w:rsidRDefault="00494A61" w:rsidP="00975018">
      <w:pPr>
        <w:spacing w:before="120" w:after="120" w:line="276" w:lineRule="auto"/>
        <w:jc w:val="both"/>
        <w:rPr>
          <w:sz w:val="24"/>
          <w:szCs w:val="24"/>
          <w:lang w:val="ro-RO" w:eastAsia="ro-RO"/>
        </w:rPr>
      </w:pPr>
      <w:r w:rsidRPr="006745B7">
        <w:rPr>
          <w:b/>
          <w:sz w:val="24"/>
          <w:szCs w:val="24"/>
          <w:lang w:eastAsia="ro-RO"/>
        </w:rPr>
        <w:t>3.</w:t>
      </w:r>
      <w:r>
        <w:rPr>
          <w:sz w:val="24"/>
          <w:szCs w:val="24"/>
          <w:lang w:eastAsia="ro-RO"/>
        </w:rPr>
        <w:t xml:space="preserve"> </w:t>
      </w:r>
      <w:r w:rsidRPr="00494A61">
        <w:rPr>
          <w:sz w:val="24"/>
          <w:szCs w:val="24"/>
          <w:lang w:val="ro-RO" w:eastAsia="ro-RO"/>
        </w:rPr>
        <w:t xml:space="preserve">Комисията за разглеждане, оценка и класиране на предложенията прилага </w:t>
      </w:r>
      <w:r>
        <w:rPr>
          <w:sz w:val="24"/>
          <w:szCs w:val="24"/>
          <w:lang w:eastAsia="ro-RO"/>
        </w:rPr>
        <w:t xml:space="preserve">критерия за възлагане по </w:t>
      </w:r>
      <w:r w:rsidRPr="00494A61">
        <w:rPr>
          <w:sz w:val="24"/>
          <w:szCs w:val="24"/>
          <w:lang w:val="ro-RO" w:eastAsia="ro-RO"/>
        </w:rPr>
        <w:t>отношение на офертите на участниците, които не са отстранени от участие в процедурата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Техническата спецификация,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494A61" w:rsidRPr="00494A61" w:rsidRDefault="00494A61" w:rsidP="006745B7">
      <w:pPr>
        <w:spacing w:before="120" w:after="120" w:line="276" w:lineRule="auto"/>
        <w:jc w:val="both"/>
        <w:rPr>
          <w:sz w:val="24"/>
          <w:szCs w:val="24"/>
          <w:lang w:val="ro-RO" w:eastAsia="ro-RO"/>
        </w:rPr>
      </w:pPr>
      <w:r w:rsidRPr="006745B7">
        <w:rPr>
          <w:b/>
          <w:sz w:val="24"/>
          <w:szCs w:val="24"/>
          <w:lang w:eastAsia="ro-RO"/>
        </w:rPr>
        <w:t>4.</w:t>
      </w:r>
      <w:r>
        <w:rPr>
          <w:sz w:val="24"/>
          <w:szCs w:val="24"/>
          <w:lang w:eastAsia="ro-RO"/>
        </w:rPr>
        <w:t xml:space="preserve"> </w:t>
      </w:r>
      <w:r w:rsidRPr="00494A61">
        <w:rPr>
          <w:sz w:val="24"/>
          <w:szCs w:val="24"/>
          <w:lang w:val="ro-RO" w:eastAsia="ro-RO"/>
        </w:rPr>
        <w:t xml:space="preserve">Крайното класиране на допуснатите оферти се извършва в низходящ ред, на база </w:t>
      </w:r>
      <w:r>
        <w:rPr>
          <w:sz w:val="24"/>
          <w:szCs w:val="24"/>
          <w:lang w:eastAsia="ro-RO"/>
        </w:rPr>
        <w:t>най- ниска предложена цена</w:t>
      </w:r>
      <w:r w:rsidRPr="00494A61">
        <w:rPr>
          <w:sz w:val="24"/>
          <w:szCs w:val="24"/>
          <w:lang w:val="ro-RO" w:eastAsia="ro-RO"/>
        </w:rPr>
        <w:t xml:space="preserve"> за всяка оферта. Офертата, </w:t>
      </w:r>
      <w:r>
        <w:rPr>
          <w:sz w:val="24"/>
          <w:szCs w:val="24"/>
          <w:lang w:eastAsia="ro-RO"/>
        </w:rPr>
        <w:t>предложена  най-ниска цена</w:t>
      </w:r>
      <w:r w:rsidRPr="00494A61">
        <w:rPr>
          <w:sz w:val="24"/>
          <w:szCs w:val="24"/>
          <w:lang w:val="ro-RO" w:eastAsia="ro-RO"/>
        </w:rPr>
        <w:t>, се класира на първо място.</w:t>
      </w:r>
    </w:p>
    <w:p w:rsidR="00494A61" w:rsidRDefault="00494A61" w:rsidP="006745B7">
      <w:pPr>
        <w:spacing w:before="120" w:after="120" w:line="276" w:lineRule="auto"/>
        <w:jc w:val="both"/>
        <w:rPr>
          <w:sz w:val="24"/>
          <w:szCs w:val="24"/>
          <w:lang w:eastAsia="ro-RO"/>
        </w:rPr>
      </w:pPr>
      <w:r w:rsidRPr="006745B7">
        <w:rPr>
          <w:b/>
          <w:sz w:val="24"/>
          <w:szCs w:val="24"/>
          <w:lang w:eastAsia="ro-RO"/>
        </w:rPr>
        <w:lastRenderedPageBreak/>
        <w:t>5.</w:t>
      </w:r>
      <w:r>
        <w:rPr>
          <w:sz w:val="24"/>
          <w:szCs w:val="24"/>
          <w:lang w:eastAsia="ro-RO"/>
        </w:rPr>
        <w:t xml:space="preserve"> </w:t>
      </w:r>
      <w:r w:rsidRPr="00494A61">
        <w:rPr>
          <w:sz w:val="24"/>
          <w:szCs w:val="24"/>
          <w:lang w:val="ro-RO" w:eastAsia="ro-RO"/>
        </w:rPr>
        <w:t xml:space="preserve">Когато </w:t>
      </w:r>
      <w:r>
        <w:rPr>
          <w:sz w:val="24"/>
          <w:szCs w:val="24"/>
          <w:lang w:eastAsia="ro-RO"/>
        </w:rPr>
        <w:t xml:space="preserve">предложените цени </w:t>
      </w:r>
      <w:r w:rsidRPr="00494A61">
        <w:rPr>
          <w:sz w:val="24"/>
          <w:szCs w:val="24"/>
          <w:lang w:val="ro-RO" w:eastAsia="ro-RO"/>
        </w:rPr>
        <w:t>на две или повече оферти са равни, Комисията провежда публично жребий за определяне на изпълнител между класираните на първо място оферти</w:t>
      </w:r>
      <w:r w:rsidR="006745B7">
        <w:rPr>
          <w:sz w:val="24"/>
          <w:szCs w:val="24"/>
          <w:lang w:eastAsia="ro-RO"/>
        </w:rPr>
        <w:t>.</w:t>
      </w:r>
    </w:p>
    <w:p w:rsidR="006745B7" w:rsidRPr="006745B7" w:rsidRDefault="00A94D21" w:rsidP="006745B7">
      <w:pPr>
        <w:spacing w:before="120" w:after="120" w:line="276" w:lineRule="auto"/>
        <w:ind w:firstLine="426"/>
        <w:jc w:val="both"/>
        <w:rPr>
          <w:b/>
          <w:sz w:val="24"/>
          <w:szCs w:val="24"/>
          <w:lang w:eastAsia="ro-RO"/>
        </w:rPr>
      </w:pPr>
      <w:bookmarkStart w:id="79" w:name="_Toc3377246"/>
      <w:r>
        <w:rPr>
          <w:b/>
          <w:sz w:val="24"/>
          <w:szCs w:val="24"/>
          <w:lang w:val="en-US" w:eastAsia="ro-RO"/>
        </w:rPr>
        <w:t xml:space="preserve">V. </w:t>
      </w:r>
      <w:r w:rsidR="006745B7" w:rsidRPr="006745B7">
        <w:rPr>
          <w:b/>
          <w:sz w:val="24"/>
          <w:szCs w:val="24"/>
          <w:lang w:eastAsia="ro-RO"/>
        </w:rPr>
        <w:t>РАЗГЛЕЖДАНЕ, ОЦЕНКА И КЛАСИРАНЕ НА ОФЕРТИТЕ</w:t>
      </w:r>
      <w:bookmarkEnd w:id="79"/>
    </w:p>
    <w:p w:rsidR="006745B7" w:rsidRPr="006745B7" w:rsidRDefault="006745B7" w:rsidP="00B85648">
      <w:pPr>
        <w:numPr>
          <w:ilvl w:val="0"/>
          <w:numId w:val="26"/>
        </w:numPr>
        <w:spacing w:before="120" w:after="120" w:line="276" w:lineRule="auto"/>
        <w:ind w:left="0" w:firstLine="0"/>
        <w:jc w:val="both"/>
        <w:rPr>
          <w:b/>
          <w:sz w:val="24"/>
          <w:szCs w:val="24"/>
          <w:lang w:eastAsia="ro-RO"/>
        </w:rPr>
      </w:pPr>
      <w:bookmarkStart w:id="80" w:name="_Toc484952876"/>
      <w:bookmarkStart w:id="81" w:name="_Toc505772887"/>
      <w:bookmarkStart w:id="82" w:name="_Toc3377247"/>
      <w:r w:rsidRPr="006745B7">
        <w:rPr>
          <w:b/>
          <w:sz w:val="24"/>
          <w:szCs w:val="24"/>
          <w:lang w:eastAsia="ro-RO"/>
        </w:rPr>
        <w:t>Отваряне на офертите</w:t>
      </w:r>
      <w:bookmarkEnd w:id="80"/>
      <w:bookmarkEnd w:id="81"/>
      <w:bookmarkEnd w:id="82"/>
      <w:r w:rsidRPr="006745B7">
        <w:rPr>
          <w:b/>
          <w:sz w:val="24"/>
          <w:szCs w:val="24"/>
          <w:lang w:eastAsia="ro-RO"/>
        </w:rPr>
        <w:t xml:space="preserve"> </w:t>
      </w:r>
    </w:p>
    <w:p w:rsidR="006745B7" w:rsidRPr="006745B7" w:rsidRDefault="006745B7" w:rsidP="00B85648">
      <w:pPr>
        <w:numPr>
          <w:ilvl w:val="1"/>
          <w:numId w:val="18"/>
        </w:numPr>
        <w:spacing w:before="120" w:after="120" w:line="276" w:lineRule="auto"/>
        <w:ind w:left="0" w:firstLine="0"/>
        <w:jc w:val="both"/>
        <w:rPr>
          <w:sz w:val="24"/>
          <w:szCs w:val="24"/>
          <w:lang w:eastAsia="ro-RO"/>
        </w:rPr>
      </w:pPr>
      <w:r w:rsidRPr="006745B7">
        <w:rPr>
          <w:sz w:val="24"/>
          <w:szCs w:val="24"/>
          <w:lang w:eastAsia="ro-RO"/>
        </w:rPr>
        <w:t>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6745B7" w:rsidRPr="006745B7" w:rsidRDefault="006745B7" w:rsidP="00B85648">
      <w:pPr>
        <w:numPr>
          <w:ilvl w:val="1"/>
          <w:numId w:val="18"/>
        </w:numPr>
        <w:spacing w:before="120" w:after="120" w:line="276" w:lineRule="auto"/>
        <w:ind w:left="0" w:firstLine="0"/>
        <w:jc w:val="both"/>
        <w:rPr>
          <w:sz w:val="24"/>
          <w:szCs w:val="24"/>
          <w:lang w:eastAsia="ro-RO"/>
        </w:rPr>
      </w:pPr>
      <w:r w:rsidRPr="006745B7">
        <w:rPr>
          <w:sz w:val="24"/>
          <w:szCs w:val="24"/>
          <w:lang w:eastAsia="ro-RO"/>
        </w:rPr>
        <w:t>Офертите се отварят в часа и на датата, посочени в Обявлението за обществената поръчка в сградата на Община Шабла. При промяна на датата и часа на отваряне на офертите участниците се уведомяват писмено.</w:t>
      </w:r>
    </w:p>
    <w:p w:rsidR="006745B7" w:rsidRPr="006745B7" w:rsidRDefault="006745B7" w:rsidP="00B85648">
      <w:pPr>
        <w:numPr>
          <w:ilvl w:val="1"/>
          <w:numId w:val="18"/>
        </w:numPr>
        <w:spacing w:before="120" w:after="120" w:line="276" w:lineRule="auto"/>
        <w:ind w:left="0" w:firstLine="0"/>
        <w:jc w:val="both"/>
        <w:rPr>
          <w:sz w:val="24"/>
          <w:szCs w:val="24"/>
          <w:lang w:eastAsia="ro-RO"/>
        </w:rPr>
      </w:pPr>
      <w:r w:rsidRPr="006745B7">
        <w:rPr>
          <w:sz w:val="24"/>
          <w:szCs w:val="24"/>
          <w:lang w:eastAsia="ro-RO"/>
        </w:rPr>
        <w:t>Представител на участник се допуска след удостоверяване на неговата самоличност и представяне на съответното пълномощно.</w:t>
      </w:r>
    </w:p>
    <w:p w:rsidR="006745B7" w:rsidRPr="006745B7" w:rsidRDefault="006745B7" w:rsidP="00B85648">
      <w:pPr>
        <w:numPr>
          <w:ilvl w:val="1"/>
          <w:numId w:val="18"/>
        </w:numPr>
        <w:spacing w:before="120" w:after="120" w:line="276" w:lineRule="auto"/>
        <w:ind w:left="0" w:firstLine="0"/>
        <w:jc w:val="both"/>
        <w:rPr>
          <w:sz w:val="24"/>
          <w:szCs w:val="24"/>
          <w:lang w:eastAsia="ro-RO"/>
        </w:rPr>
      </w:pPr>
      <w:r w:rsidRPr="006745B7">
        <w:rPr>
          <w:sz w:val="24"/>
          <w:szCs w:val="24"/>
          <w:lang w:eastAsia="ro-RO"/>
        </w:rPr>
        <w:t>Присъстващите представители вписват имената си и се подписват в изготвен от комисията присъствен лист, удостоверяващ тяхното присъствие.</w:t>
      </w:r>
    </w:p>
    <w:p w:rsidR="006745B7" w:rsidRPr="006745B7" w:rsidRDefault="006745B7" w:rsidP="00B85648">
      <w:pPr>
        <w:numPr>
          <w:ilvl w:val="0"/>
          <w:numId w:val="26"/>
        </w:numPr>
        <w:spacing w:before="120" w:after="120" w:line="276" w:lineRule="auto"/>
        <w:ind w:left="0" w:firstLine="0"/>
        <w:jc w:val="both"/>
        <w:rPr>
          <w:b/>
          <w:sz w:val="24"/>
          <w:szCs w:val="24"/>
          <w:lang w:eastAsia="ro-RO"/>
        </w:rPr>
      </w:pPr>
      <w:bookmarkStart w:id="83" w:name="_Toc484952877"/>
      <w:bookmarkStart w:id="84" w:name="_Toc505772888"/>
      <w:bookmarkStart w:id="85" w:name="_Toc3377248"/>
      <w:r w:rsidRPr="006745B7">
        <w:rPr>
          <w:b/>
          <w:sz w:val="24"/>
          <w:szCs w:val="24"/>
          <w:lang w:eastAsia="ro-RO"/>
        </w:rPr>
        <w:t>Действия на комисията при отваряне на офертите</w:t>
      </w:r>
      <w:bookmarkEnd w:id="83"/>
      <w:bookmarkEnd w:id="84"/>
      <w:bookmarkEnd w:id="85"/>
      <w:r w:rsidRPr="006745B7">
        <w:rPr>
          <w:b/>
          <w:sz w:val="24"/>
          <w:szCs w:val="24"/>
          <w:lang w:eastAsia="ro-RO"/>
        </w:rPr>
        <w:t xml:space="preserve"> </w:t>
      </w:r>
    </w:p>
    <w:p w:rsidR="006745B7" w:rsidRPr="006745B7" w:rsidRDefault="006745B7" w:rsidP="00B85648">
      <w:pPr>
        <w:numPr>
          <w:ilvl w:val="1"/>
          <w:numId w:val="26"/>
        </w:numPr>
        <w:spacing w:before="120" w:after="120" w:line="276" w:lineRule="auto"/>
        <w:ind w:left="0" w:firstLine="0"/>
        <w:jc w:val="both"/>
        <w:rPr>
          <w:sz w:val="24"/>
          <w:szCs w:val="24"/>
          <w:lang w:eastAsia="ro-RO"/>
        </w:rPr>
      </w:pPr>
      <w:r w:rsidRPr="006745B7">
        <w:rPr>
          <w:sz w:val="24"/>
          <w:szCs w:val="24"/>
          <w:lang w:eastAsia="ro-RO"/>
        </w:rPr>
        <w:t>Председателят на комисията отваря по реда на тяхното постъпване запечатаните непрозрачни опаковки и оповестява тяхното съдържание, като проверява за наличието на отделен запечатан плик с надпис „Предлагани ценови параметри“.</w:t>
      </w:r>
    </w:p>
    <w:p w:rsidR="006745B7" w:rsidRPr="006745B7" w:rsidRDefault="006745B7" w:rsidP="00B85648">
      <w:pPr>
        <w:numPr>
          <w:ilvl w:val="1"/>
          <w:numId w:val="26"/>
        </w:numPr>
        <w:spacing w:before="120" w:after="120" w:line="276" w:lineRule="auto"/>
        <w:ind w:left="0" w:firstLine="0"/>
        <w:jc w:val="both"/>
        <w:rPr>
          <w:sz w:val="24"/>
          <w:szCs w:val="24"/>
          <w:lang w:eastAsia="ro-RO"/>
        </w:rPr>
      </w:pPr>
      <w:r w:rsidRPr="006745B7">
        <w:rPr>
          <w:sz w:val="24"/>
          <w:szCs w:val="24"/>
          <w:lang w:eastAsia="ro-RO"/>
        </w:rPr>
        <w:t>Най-малко трима от членовете на комисията подписват техническото предложение и плика с надпис „Предлагани ценови параметри“.</w:t>
      </w:r>
    </w:p>
    <w:p w:rsidR="006745B7" w:rsidRPr="006745B7" w:rsidRDefault="006745B7" w:rsidP="00B85648">
      <w:pPr>
        <w:numPr>
          <w:ilvl w:val="1"/>
          <w:numId w:val="26"/>
        </w:numPr>
        <w:spacing w:before="120" w:after="120" w:line="276" w:lineRule="auto"/>
        <w:ind w:left="0" w:firstLine="0"/>
        <w:jc w:val="both"/>
        <w:rPr>
          <w:sz w:val="24"/>
          <w:szCs w:val="24"/>
          <w:lang w:eastAsia="ro-RO"/>
        </w:rPr>
      </w:pPr>
      <w:r w:rsidRPr="006745B7">
        <w:rPr>
          <w:sz w:val="24"/>
          <w:szCs w:val="24"/>
          <w:lang w:eastAsia="ro-RO"/>
        </w:rPr>
        <w:t>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 С това публичната част от заседанието на комисията приключва и комисията продължава своята работа в закрито заседание.</w:t>
      </w:r>
    </w:p>
    <w:p w:rsidR="006745B7" w:rsidRPr="006745B7" w:rsidRDefault="006745B7" w:rsidP="00B85648">
      <w:pPr>
        <w:numPr>
          <w:ilvl w:val="0"/>
          <w:numId w:val="26"/>
        </w:numPr>
        <w:spacing w:before="120" w:after="120" w:line="276" w:lineRule="auto"/>
        <w:ind w:left="0" w:firstLine="0"/>
        <w:jc w:val="both"/>
        <w:rPr>
          <w:b/>
          <w:sz w:val="24"/>
          <w:szCs w:val="24"/>
          <w:lang w:eastAsia="ro-RO"/>
        </w:rPr>
      </w:pPr>
      <w:bookmarkStart w:id="86" w:name="_Toc484952878"/>
      <w:bookmarkStart w:id="87" w:name="_Toc505772889"/>
      <w:bookmarkStart w:id="88" w:name="_Toc3377249"/>
      <w:r w:rsidRPr="006745B7">
        <w:rPr>
          <w:b/>
          <w:sz w:val="24"/>
          <w:szCs w:val="24"/>
          <w:lang w:eastAsia="ro-RO"/>
        </w:rPr>
        <w:t>Подбор на участниците. разглеждане и оценка на техническите предложения</w:t>
      </w:r>
      <w:bookmarkEnd w:id="86"/>
      <w:bookmarkEnd w:id="87"/>
      <w:bookmarkEnd w:id="88"/>
      <w:r w:rsidRPr="006745B7">
        <w:rPr>
          <w:b/>
          <w:sz w:val="24"/>
          <w:szCs w:val="24"/>
          <w:lang w:eastAsia="ro-RO"/>
        </w:rPr>
        <w:t xml:space="preserve"> </w:t>
      </w:r>
    </w:p>
    <w:p w:rsidR="006745B7" w:rsidRPr="006745B7" w:rsidRDefault="006745B7" w:rsidP="00B85648">
      <w:pPr>
        <w:numPr>
          <w:ilvl w:val="1"/>
          <w:numId w:val="26"/>
        </w:numPr>
        <w:spacing w:before="120" w:after="120" w:line="276" w:lineRule="auto"/>
        <w:ind w:left="0" w:firstLine="0"/>
        <w:jc w:val="both"/>
        <w:rPr>
          <w:sz w:val="24"/>
          <w:szCs w:val="24"/>
          <w:lang w:eastAsia="ro-RO"/>
        </w:rPr>
      </w:pPr>
      <w:r w:rsidRPr="006745B7">
        <w:rPr>
          <w:sz w:val="24"/>
          <w:szCs w:val="24"/>
          <w:lang w:eastAsia="ro-RO"/>
        </w:rPr>
        <w:t>Комисията разглежда документите за съответствие с изискванията към личното състояние и критериите за подбор и съставя протокол.</w:t>
      </w:r>
    </w:p>
    <w:p w:rsidR="006745B7" w:rsidRPr="006745B7" w:rsidRDefault="006745B7" w:rsidP="00B85648">
      <w:pPr>
        <w:numPr>
          <w:ilvl w:val="1"/>
          <w:numId w:val="26"/>
        </w:numPr>
        <w:spacing w:before="120" w:after="120" w:line="276" w:lineRule="auto"/>
        <w:ind w:left="0" w:firstLine="0"/>
        <w:jc w:val="both"/>
        <w:rPr>
          <w:sz w:val="24"/>
          <w:szCs w:val="24"/>
          <w:lang w:eastAsia="ro-RO"/>
        </w:rPr>
      </w:pPr>
      <w:r w:rsidRPr="006745B7">
        <w:rPr>
          <w:sz w:val="24"/>
          <w:szCs w:val="24"/>
          <w:lang w:eastAsia="ro-RO"/>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3.1 и изпраща протокола на всички участници в деня на публикуването му в профила на купувача.</w:t>
      </w:r>
    </w:p>
    <w:p w:rsidR="006745B7" w:rsidRPr="006745B7" w:rsidRDefault="006745B7" w:rsidP="00B85648">
      <w:pPr>
        <w:numPr>
          <w:ilvl w:val="1"/>
          <w:numId w:val="26"/>
        </w:numPr>
        <w:spacing w:before="120" w:after="120" w:line="276" w:lineRule="auto"/>
        <w:ind w:left="0" w:firstLine="0"/>
        <w:jc w:val="both"/>
        <w:rPr>
          <w:sz w:val="24"/>
          <w:szCs w:val="24"/>
          <w:lang w:eastAsia="ro-RO"/>
        </w:rPr>
      </w:pPr>
      <w:r w:rsidRPr="006745B7">
        <w:rPr>
          <w:sz w:val="24"/>
          <w:szCs w:val="24"/>
          <w:lang w:eastAsia="ro-RO"/>
        </w:rPr>
        <w:t>В срок до 5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6745B7" w:rsidRPr="006745B7" w:rsidRDefault="006745B7" w:rsidP="00B85648">
      <w:pPr>
        <w:numPr>
          <w:ilvl w:val="1"/>
          <w:numId w:val="26"/>
        </w:numPr>
        <w:spacing w:before="120" w:after="120" w:line="276" w:lineRule="auto"/>
        <w:ind w:left="0" w:firstLine="0"/>
        <w:jc w:val="both"/>
        <w:rPr>
          <w:sz w:val="24"/>
          <w:szCs w:val="24"/>
          <w:lang w:eastAsia="ro-RO"/>
        </w:rPr>
      </w:pPr>
      <w:r w:rsidRPr="006745B7">
        <w:rPr>
          <w:sz w:val="24"/>
          <w:szCs w:val="24"/>
          <w:lang w:eastAsia="ro-RO"/>
        </w:rPr>
        <w:t>Възможността по т. 3.3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6745B7" w:rsidRPr="006745B7" w:rsidRDefault="006745B7" w:rsidP="00B85648">
      <w:pPr>
        <w:numPr>
          <w:ilvl w:val="1"/>
          <w:numId w:val="26"/>
        </w:numPr>
        <w:spacing w:before="120" w:after="120" w:line="276" w:lineRule="auto"/>
        <w:ind w:left="0" w:firstLine="0"/>
        <w:jc w:val="both"/>
        <w:rPr>
          <w:sz w:val="24"/>
          <w:szCs w:val="24"/>
          <w:lang w:eastAsia="ro-RO"/>
        </w:rPr>
      </w:pPr>
      <w:r w:rsidRPr="006745B7">
        <w:rPr>
          <w:sz w:val="24"/>
          <w:szCs w:val="24"/>
          <w:lang w:eastAsia="ro-RO"/>
        </w:rPr>
        <w:lastRenderedPageBreak/>
        <w:t>Когато промените по т. 3.3 се отнасят до обстоятелства, различни от посочените по чл. 54, ал. 1, т. 1, 2 и 7 и чл. 55, ал. 1, т. 5 от ЗОП, новият ЕЕДОП може да бъде подписан от едно от лицата, които могат самостоятелно да представляват кандидата или участника.</w:t>
      </w:r>
    </w:p>
    <w:p w:rsidR="006745B7" w:rsidRPr="006745B7" w:rsidRDefault="006745B7" w:rsidP="00B85648">
      <w:pPr>
        <w:numPr>
          <w:ilvl w:val="1"/>
          <w:numId w:val="26"/>
        </w:numPr>
        <w:spacing w:before="120" w:after="120" w:line="276" w:lineRule="auto"/>
        <w:ind w:left="0" w:firstLine="0"/>
        <w:jc w:val="both"/>
        <w:rPr>
          <w:sz w:val="24"/>
          <w:szCs w:val="24"/>
          <w:lang w:eastAsia="ro-RO"/>
        </w:rPr>
      </w:pPr>
      <w:r w:rsidRPr="006745B7">
        <w:rPr>
          <w:sz w:val="24"/>
          <w:szCs w:val="24"/>
          <w:lang w:eastAsia="ro-RO"/>
        </w:rPr>
        <w:t>След изтичането на срока по т. 3.3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rsidR="006745B7" w:rsidRPr="006745B7" w:rsidRDefault="006745B7" w:rsidP="00B85648">
      <w:pPr>
        <w:numPr>
          <w:ilvl w:val="1"/>
          <w:numId w:val="26"/>
        </w:numPr>
        <w:spacing w:before="120" w:after="120" w:line="276" w:lineRule="auto"/>
        <w:ind w:left="0" w:firstLine="0"/>
        <w:jc w:val="both"/>
        <w:rPr>
          <w:sz w:val="24"/>
          <w:szCs w:val="24"/>
          <w:lang w:eastAsia="ro-RO"/>
        </w:rPr>
      </w:pPr>
      <w:r w:rsidRPr="006745B7">
        <w:rPr>
          <w:sz w:val="24"/>
          <w:szCs w:val="24"/>
          <w:lang w:eastAsia="ro-RO"/>
        </w:rPr>
        <w:t>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6745B7" w:rsidRPr="006745B7" w:rsidRDefault="006745B7" w:rsidP="00B85648">
      <w:pPr>
        <w:numPr>
          <w:ilvl w:val="1"/>
          <w:numId w:val="26"/>
        </w:numPr>
        <w:spacing w:before="120" w:after="120" w:line="276" w:lineRule="auto"/>
        <w:ind w:left="0" w:firstLine="0"/>
        <w:jc w:val="both"/>
        <w:rPr>
          <w:sz w:val="24"/>
          <w:szCs w:val="24"/>
          <w:lang w:eastAsia="ro-RO"/>
        </w:rPr>
      </w:pPr>
      <w:r w:rsidRPr="006745B7">
        <w:rPr>
          <w:sz w:val="24"/>
          <w:szCs w:val="24"/>
          <w:lang w:eastAsia="ro-RO"/>
        </w:rPr>
        <w:t>Комисията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w:t>
      </w:r>
    </w:p>
    <w:p w:rsidR="006745B7" w:rsidRPr="006745B7" w:rsidRDefault="006745B7" w:rsidP="00B85648">
      <w:pPr>
        <w:numPr>
          <w:ilvl w:val="1"/>
          <w:numId w:val="26"/>
        </w:numPr>
        <w:spacing w:before="120" w:after="120" w:line="276" w:lineRule="auto"/>
        <w:ind w:left="0" w:firstLine="0"/>
        <w:jc w:val="both"/>
        <w:rPr>
          <w:sz w:val="24"/>
          <w:szCs w:val="24"/>
          <w:lang w:eastAsia="ro-RO"/>
        </w:rPr>
      </w:pPr>
      <w:r w:rsidRPr="006745B7">
        <w:rPr>
          <w:sz w:val="24"/>
          <w:szCs w:val="24"/>
          <w:lang w:eastAsia="ro-RO"/>
        </w:rPr>
        <w:t>Комисията разглежда техническите предложения на допуснатите участници и проверява съответствието на предложенията с предварително обявените условия. Одобрените предложения се оценяват съобразно съответните показатели в методиката за оценка.</w:t>
      </w:r>
    </w:p>
    <w:p w:rsidR="006745B7" w:rsidRPr="006745B7" w:rsidRDefault="006745B7" w:rsidP="00B85648">
      <w:pPr>
        <w:numPr>
          <w:ilvl w:val="0"/>
          <w:numId w:val="26"/>
        </w:numPr>
        <w:spacing w:before="120" w:after="120" w:line="276" w:lineRule="auto"/>
        <w:ind w:left="0" w:firstLine="0"/>
        <w:jc w:val="both"/>
        <w:rPr>
          <w:b/>
          <w:sz w:val="24"/>
          <w:szCs w:val="24"/>
          <w:lang w:eastAsia="ro-RO"/>
        </w:rPr>
      </w:pPr>
      <w:bookmarkStart w:id="89" w:name="_Toc484952879"/>
      <w:bookmarkStart w:id="90" w:name="_Toc505772890"/>
      <w:bookmarkStart w:id="91" w:name="_Toc3377250"/>
      <w:r w:rsidRPr="006745B7">
        <w:rPr>
          <w:b/>
          <w:sz w:val="24"/>
          <w:szCs w:val="24"/>
          <w:lang w:eastAsia="ro-RO"/>
        </w:rPr>
        <w:t>Отваряне на ценовите оферти</w:t>
      </w:r>
      <w:bookmarkEnd w:id="89"/>
      <w:bookmarkEnd w:id="90"/>
      <w:bookmarkEnd w:id="91"/>
      <w:r w:rsidRPr="006745B7">
        <w:rPr>
          <w:b/>
          <w:sz w:val="24"/>
          <w:szCs w:val="24"/>
          <w:lang w:eastAsia="ro-RO"/>
        </w:rPr>
        <w:t xml:space="preserve"> </w:t>
      </w:r>
    </w:p>
    <w:p w:rsidR="006745B7" w:rsidRPr="006745B7" w:rsidRDefault="006745B7" w:rsidP="00B85648">
      <w:pPr>
        <w:numPr>
          <w:ilvl w:val="1"/>
          <w:numId w:val="26"/>
        </w:numPr>
        <w:spacing w:before="120" w:after="120" w:line="276" w:lineRule="auto"/>
        <w:ind w:left="0" w:firstLine="0"/>
        <w:jc w:val="both"/>
        <w:rPr>
          <w:sz w:val="24"/>
          <w:szCs w:val="24"/>
          <w:lang w:eastAsia="ro-RO"/>
        </w:rPr>
      </w:pPr>
      <w:r w:rsidRPr="006745B7">
        <w:rPr>
          <w:sz w:val="24"/>
          <w:szCs w:val="24"/>
          <w:lang w:eastAsia="ro-RO"/>
        </w:rPr>
        <w:t>Датата, часът и мястото на отваряне на ценовите предложения се обявява чрез съобщение в профила на купувача не по-късно от два работни дни преди датата на отваряне.</w:t>
      </w:r>
    </w:p>
    <w:p w:rsidR="006745B7" w:rsidRPr="006745B7" w:rsidRDefault="006745B7" w:rsidP="00B85648">
      <w:pPr>
        <w:numPr>
          <w:ilvl w:val="1"/>
          <w:numId w:val="26"/>
        </w:numPr>
        <w:spacing w:before="120" w:after="120" w:line="276" w:lineRule="auto"/>
        <w:ind w:left="0" w:firstLine="0"/>
        <w:jc w:val="both"/>
        <w:rPr>
          <w:sz w:val="24"/>
          <w:szCs w:val="24"/>
          <w:lang w:eastAsia="ro-RO"/>
        </w:rPr>
      </w:pPr>
      <w:r w:rsidRPr="006745B7">
        <w:rPr>
          <w:sz w:val="24"/>
          <w:szCs w:val="24"/>
          <w:lang w:eastAsia="ro-RO"/>
        </w:rPr>
        <w:t>На отварянето могат да присъстват лицата по т. 1.1 от настоящия раздел. Комисията обявява резултатите от оценяването на офертите по другите показатели, отваря ценовите предложения и ги оповестява.</w:t>
      </w:r>
    </w:p>
    <w:p w:rsidR="006745B7" w:rsidRPr="006745B7" w:rsidRDefault="006745B7" w:rsidP="00B85648">
      <w:pPr>
        <w:numPr>
          <w:ilvl w:val="1"/>
          <w:numId w:val="26"/>
        </w:numPr>
        <w:spacing w:before="120" w:after="120" w:line="276" w:lineRule="auto"/>
        <w:ind w:left="0" w:firstLine="0"/>
        <w:jc w:val="both"/>
        <w:rPr>
          <w:sz w:val="24"/>
          <w:szCs w:val="24"/>
          <w:lang w:eastAsia="ro-RO"/>
        </w:rPr>
      </w:pPr>
      <w:r w:rsidRPr="006745B7">
        <w:rPr>
          <w:sz w:val="24"/>
          <w:szCs w:val="24"/>
          <w:lang w:eastAsia="ro-RO"/>
        </w:rPr>
        <w:t>Комисията не отваря ценовото предложение на участник, чието техническо предложение не отговаря на предварително обявените условия.</w:t>
      </w:r>
    </w:p>
    <w:p w:rsidR="006745B7" w:rsidRPr="006745B7" w:rsidRDefault="006745B7" w:rsidP="00B85648">
      <w:pPr>
        <w:numPr>
          <w:ilvl w:val="0"/>
          <w:numId w:val="26"/>
        </w:numPr>
        <w:spacing w:before="120" w:after="120" w:line="276" w:lineRule="auto"/>
        <w:ind w:left="0" w:firstLine="0"/>
        <w:jc w:val="both"/>
        <w:rPr>
          <w:b/>
          <w:sz w:val="24"/>
          <w:szCs w:val="24"/>
          <w:lang w:eastAsia="ro-RO"/>
        </w:rPr>
      </w:pPr>
      <w:bookmarkStart w:id="92" w:name="_Toc484952880"/>
      <w:bookmarkStart w:id="93" w:name="_Toc505772891"/>
      <w:bookmarkStart w:id="94" w:name="_Toc3377251"/>
      <w:r w:rsidRPr="006745B7">
        <w:rPr>
          <w:b/>
          <w:sz w:val="24"/>
          <w:szCs w:val="24"/>
          <w:lang w:eastAsia="ro-RO"/>
        </w:rPr>
        <w:t>Оценка на офертите и класиране на участниците</w:t>
      </w:r>
      <w:bookmarkEnd w:id="92"/>
      <w:bookmarkEnd w:id="93"/>
      <w:bookmarkEnd w:id="94"/>
      <w:r w:rsidRPr="006745B7">
        <w:rPr>
          <w:b/>
          <w:sz w:val="24"/>
          <w:szCs w:val="24"/>
          <w:lang w:eastAsia="ro-RO"/>
        </w:rPr>
        <w:t xml:space="preserve"> </w:t>
      </w:r>
    </w:p>
    <w:p w:rsidR="006745B7" w:rsidRPr="006745B7" w:rsidRDefault="006745B7" w:rsidP="00B85648">
      <w:pPr>
        <w:numPr>
          <w:ilvl w:val="1"/>
          <w:numId w:val="26"/>
        </w:numPr>
        <w:spacing w:before="120" w:after="120" w:line="276" w:lineRule="auto"/>
        <w:ind w:left="0" w:firstLine="0"/>
        <w:jc w:val="both"/>
        <w:rPr>
          <w:sz w:val="24"/>
          <w:szCs w:val="24"/>
          <w:lang w:eastAsia="ro-RO"/>
        </w:rPr>
      </w:pPr>
      <w:r w:rsidRPr="006745B7">
        <w:rPr>
          <w:sz w:val="24"/>
          <w:szCs w:val="24"/>
          <w:lang w:eastAsia="ro-RO"/>
        </w:rPr>
        <w:t>Комисията прилага методиката за оценка към офертите, които са допуснати до класиране и определя техните комплексни оценки.</w:t>
      </w:r>
    </w:p>
    <w:p w:rsidR="006745B7" w:rsidRPr="006745B7" w:rsidRDefault="006745B7" w:rsidP="006745B7">
      <w:pPr>
        <w:spacing w:before="120" w:after="120" w:line="276" w:lineRule="auto"/>
        <w:jc w:val="both"/>
        <w:rPr>
          <w:sz w:val="24"/>
          <w:szCs w:val="24"/>
          <w:lang w:eastAsia="ro-RO"/>
        </w:rPr>
      </w:pPr>
      <w:r w:rsidRPr="006745B7">
        <w:rPr>
          <w:sz w:val="24"/>
          <w:szCs w:val="24"/>
          <w:lang w:eastAsia="ro-RO"/>
        </w:rPr>
        <w:t>Комисията класира участниците въз основа на получените комплексни оценки, в съответствие с методиката за оценка към офертите от настоящата документация.</w:t>
      </w:r>
    </w:p>
    <w:p w:rsidR="006745B7" w:rsidRPr="006745B7" w:rsidRDefault="00A94D21" w:rsidP="006745B7">
      <w:pPr>
        <w:spacing w:before="120" w:after="120" w:line="276" w:lineRule="auto"/>
        <w:ind w:firstLine="284"/>
        <w:jc w:val="both"/>
        <w:rPr>
          <w:b/>
          <w:sz w:val="24"/>
          <w:szCs w:val="24"/>
          <w:lang w:eastAsia="ro-RO"/>
        </w:rPr>
      </w:pPr>
      <w:r>
        <w:rPr>
          <w:b/>
          <w:sz w:val="24"/>
          <w:szCs w:val="24"/>
          <w:lang w:val="en-US" w:eastAsia="ro-RO"/>
        </w:rPr>
        <w:t xml:space="preserve">VI. </w:t>
      </w:r>
      <w:bookmarkStart w:id="95" w:name="_Toc484952881"/>
      <w:bookmarkStart w:id="96" w:name="_Toc505772892"/>
      <w:bookmarkStart w:id="97" w:name="_Toc3377252"/>
      <w:r w:rsidR="006745B7" w:rsidRPr="006745B7">
        <w:rPr>
          <w:b/>
          <w:sz w:val="24"/>
          <w:szCs w:val="24"/>
          <w:lang w:eastAsia="ro-RO"/>
        </w:rPr>
        <w:t>ГАРАНЦИИ. ДОГОВОР ЗА ОБЩЕСТВЕНА ПОРЪЧКА</w:t>
      </w:r>
      <w:bookmarkEnd w:id="95"/>
      <w:bookmarkEnd w:id="96"/>
      <w:bookmarkEnd w:id="97"/>
    </w:p>
    <w:p w:rsidR="006745B7" w:rsidRPr="006745B7" w:rsidRDefault="006745B7" w:rsidP="00B85648">
      <w:pPr>
        <w:numPr>
          <w:ilvl w:val="0"/>
          <w:numId w:val="19"/>
        </w:numPr>
        <w:spacing w:before="120" w:after="120" w:line="276" w:lineRule="auto"/>
        <w:ind w:left="0" w:firstLine="0"/>
        <w:jc w:val="both"/>
        <w:rPr>
          <w:b/>
          <w:sz w:val="24"/>
          <w:szCs w:val="24"/>
          <w:lang w:eastAsia="ro-RO"/>
        </w:rPr>
      </w:pPr>
      <w:bookmarkStart w:id="98" w:name="_Toc484952882"/>
      <w:bookmarkStart w:id="99" w:name="_Toc505772893"/>
      <w:bookmarkStart w:id="100" w:name="_Toc3377253"/>
      <w:r w:rsidRPr="006745B7">
        <w:rPr>
          <w:b/>
          <w:sz w:val="24"/>
          <w:szCs w:val="24"/>
          <w:lang w:eastAsia="ro-RO"/>
        </w:rPr>
        <w:t>Гаранции</w:t>
      </w:r>
      <w:bookmarkEnd w:id="98"/>
      <w:bookmarkEnd w:id="99"/>
      <w:bookmarkEnd w:id="100"/>
    </w:p>
    <w:p w:rsidR="006745B7" w:rsidRPr="006745B7" w:rsidRDefault="006745B7" w:rsidP="00B85648">
      <w:pPr>
        <w:numPr>
          <w:ilvl w:val="1"/>
          <w:numId w:val="20"/>
        </w:numPr>
        <w:spacing w:before="120" w:after="120" w:line="276" w:lineRule="auto"/>
        <w:ind w:left="0" w:firstLine="0"/>
        <w:jc w:val="both"/>
        <w:rPr>
          <w:b/>
          <w:sz w:val="24"/>
          <w:szCs w:val="24"/>
          <w:lang w:eastAsia="ro-RO"/>
        </w:rPr>
      </w:pPr>
      <w:r w:rsidRPr="006745B7">
        <w:rPr>
          <w:b/>
          <w:sz w:val="24"/>
          <w:szCs w:val="24"/>
          <w:lang w:eastAsia="ro-RO"/>
        </w:rPr>
        <w:t>Гаранция за изпълнение</w:t>
      </w:r>
    </w:p>
    <w:p w:rsidR="006745B7" w:rsidRPr="006745B7" w:rsidRDefault="006745B7" w:rsidP="00B85648">
      <w:pPr>
        <w:numPr>
          <w:ilvl w:val="2"/>
          <w:numId w:val="20"/>
        </w:numPr>
        <w:spacing w:before="120" w:after="120" w:line="276" w:lineRule="auto"/>
        <w:ind w:left="0" w:firstLine="0"/>
        <w:jc w:val="both"/>
        <w:rPr>
          <w:sz w:val="24"/>
          <w:szCs w:val="24"/>
          <w:lang w:eastAsia="ro-RO" w:bidi="bg-BG"/>
        </w:rPr>
      </w:pPr>
      <w:r w:rsidRPr="006745B7">
        <w:rPr>
          <w:sz w:val="24"/>
          <w:szCs w:val="24"/>
          <w:lang w:eastAsia="ro-RO"/>
        </w:rPr>
        <w:t xml:space="preserve">Гаранцията за изпълнение на договора е в размер на </w:t>
      </w:r>
      <w:r w:rsidRPr="006745B7">
        <w:rPr>
          <w:sz w:val="24"/>
          <w:szCs w:val="24"/>
          <w:lang w:val="en-US" w:eastAsia="ro-RO"/>
        </w:rPr>
        <w:t>3</w:t>
      </w:r>
      <w:r w:rsidRPr="006745B7">
        <w:rPr>
          <w:sz w:val="24"/>
          <w:szCs w:val="24"/>
          <w:lang w:eastAsia="ro-RO"/>
        </w:rPr>
        <w:t xml:space="preserve"> (три) на сто </w:t>
      </w:r>
      <w:r w:rsidRPr="006745B7">
        <w:rPr>
          <w:sz w:val="24"/>
          <w:szCs w:val="24"/>
          <w:lang w:eastAsia="ro-RO" w:bidi="bg-BG"/>
        </w:rPr>
        <w:t xml:space="preserve">от прогнозната цената на договора без ДДС, изчислена на база на прогнозните количества и </w:t>
      </w:r>
      <w:proofErr w:type="spellStart"/>
      <w:r w:rsidRPr="006745B7">
        <w:rPr>
          <w:sz w:val="24"/>
          <w:szCs w:val="24"/>
          <w:lang w:eastAsia="ro-RO" w:bidi="bg-BG"/>
        </w:rPr>
        <w:t>предложенате</w:t>
      </w:r>
      <w:proofErr w:type="spellEnd"/>
      <w:r w:rsidRPr="006745B7">
        <w:rPr>
          <w:sz w:val="24"/>
          <w:szCs w:val="24"/>
          <w:lang w:eastAsia="ro-RO" w:bidi="bg-BG"/>
        </w:rPr>
        <w:t xml:space="preserve"> единични цени от ценовата оферта на участника, определен за изпълнител.</w:t>
      </w:r>
    </w:p>
    <w:p w:rsidR="006745B7" w:rsidRPr="006745B7" w:rsidRDefault="006745B7" w:rsidP="00B85648">
      <w:pPr>
        <w:numPr>
          <w:ilvl w:val="2"/>
          <w:numId w:val="20"/>
        </w:numPr>
        <w:spacing w:before="120" w:after="120" w:line="276" w:lineRule="auto"/>
        <w:ind w:left="0" w:firstLine="0"/>
        <w:jc w:val="both"/>
        <w:rPr>
          <w:sz w:val="24"/>
          <w:szCs w:val="24"/>
          <w:lang w:eastAsia="ro-RO"/>
        </w:rPr>
      </w:pPr>
      <w:r w:rsidRPr="006745B7">
        <w:rPr>
          <w:sz w:val="24"/>
          <w:szCs w:val="24"/>
          <w:lang w:eastAsia="ro-RO"/>
        </w:rPr>
        <w:t xml:space="preserve">Гаранцията се представя от изпълнителя преди сключване на договора под формата на: (1) парична сума, внесена по сметката на Възложителя, или (2) безусловна и неотменяема банкова гаранция, в оригинал, издадена в полза на Възложителя, или (3) </w:t>
      </w:r>
      <w:r w:rsidRPr="006745B7">
        <w:rPr>
          <w:sz w:val="24"/>
          <w:szCs w:val="24"/>
          <w:lang w:eastAsia="ro-RO"/>
        </w:rPr>
        <w:lastRenderedPageBreak/>
        <w:t>застраховка, която обезпечава изпълнението чрез покритие на отговорността на Изпълнителя.</w:t>
      </w:r>
    </w:p>
    <w:p w:rsidR="006745B7" w:rsidRPr="006745B7" w:rsidRDefault="006745B7" w:rsidP="00B85648">
      <w:pPr>
        <w:numPr>
          <w:ilvl w:val="2"/>
          <w:numId w:val="20"/>
        </w:numPr>
        <w:spacing w:before="120" w:after="120" w:line="276" w:lineRule="auto"/>
        <w:ind w:left="0" w:firstLine="0"/>
        <w:jc w:val="both"/>
        <w:rPr>
          <w:sz w:val="24"/>
          <w:szCs w:val="24"/>
          <w:lang w:eastAsia="ro-RO"/>
        </w:rPr>
      </w:pPr>
      <w:r w:rsidRPr="006745B7">
        <w:rPr>
          <w:sz w:val="24"/>
          <w:szCs w:val="24"/>
          <w:lang w:eastAsia="ro-RO"/>
        </w:rPr>
        <w:t>В случай че гаранцията е под формата на парична сума, изпълнителят представя доказателство, че сумата е внесена по сметката на Възложителя:</w:t>
      </w:r>
    </w:p>
    <w:p w:rsidR="006745B7" w:rsidRPr="006745B7" w:rsidRDefault="006745B7" w:rsidP="00D76C5F">
      <w:pPr>
        <w:spacing w:line="276" w:lineRule="auto"/>
        <w:jc w:val="both"/>
        <w:rPr>
          <w:b/>
          <w:sz w:val="24"/>
          <w:szCs w:val="24"/>
          <w:lang w:eastAsia="ro-RO"/>
        </w:rPr>
      </w:pPr>
      <w:r w:rsidRPr="006745B7">
        <w:rPr>
          <w:b/>
          <w:sz w:val="24"/>
          <w:szCs w:val="24"/>
          <w:lang w:eastAsia="ro-RO"/>
        </w:rPr>
        <w:t xml:space="preserve">Община Шабла: </w:t>
      </w:r>
    </w:p>
    <w:p w:rsidR="006745B7" w:rsidRPr="006745B7" w:rsidRDefault="006745B7" w:rsidP="00D76C5F">
      <w:pPr>
        <w:spacing w:line="276" w:lineRule="auto"/>
        <w:jc w:val="both"/>
        <w:rPr>
          <w:b/>
          <w:sz w:val="24"/>
          <w:szCs w:val="24"/>
          <w:lang w:eastAsia="ro-RO"/>
        </w:rPr>
      </w:pPr>
      <w:r w:rsidRPr="006745B7">
        <w:rPr>
          <w:b/>
          <w:sz w:val="24"/>
          <w:szCs w:val="24"/>
          <w:lang w:eastAsia="ro-RO"/>
        </w:rPr>
        <w:t xml:space="preserve">IBAN: BG 30 IABG 7495 3300 207 401; </w:t>
      </w:r>
    </w:p>
    <w:p w:rsidR="006745B7" w:rsidRPr="006745B7" w:rsidRDefault="006745B7" w:rsidP="00D76C5F">
      <w:pPr>
        <w:spacing w:line="276" w:lineRule="auto"/>
        <w:jc w:val="both"/>
        <w:rPr>
          <w:b/>
          <w:sz w:val="24"/>
          <w:szCs w:val="24"/>
          <w:lang w:eastAsia="ro-RO"/>
        </w:rPr>
      </w:pPr>
      <w:r w:rsidRPr="006745B7">
        <w:rPr>
          <w:b/>
          <w:sz w:val="24"/>
          <w:szCs w:val="24"/>
          <w:lang w:eastAsia="ro-RO"/>
        </w:rPr>
        <w:t xml:space="preserve">BIC: IABGBGSF; </w:t>
      </w:r>
    </w:p>
    <w:p w:rsidR="006745B7" w:rsidRPr="006745B7" w:rsidRDefault="006745B7" w:rsidP="00D76C5F">
      <w:pPr>
        <w:spacing w:line="276" w:lineRule="auto"/>
        <w:jc w:val="both"/>
        <w:rPr>
          <w:b/>
          <w:sz w:val="24"/>
          <w:szCs w:val="24"/>
          <w:lang w:eastAsia="ro-RO"/>
        </w:rPr>
      </w:pPr>
      <w:r w:rsidRPr="006745B7">
        <w:rPr>
          <w:b/>
          <w:sz w:val="24"/>
          <w:szCs w:val="24"/>
          <w:lang w:eastAsia="ro-RO"/>
        </w:rPr>
        <w:t xml:space="preserve">Банка БАНКА „ИНТЕРНЕШЪНЪЛ АСЕТ БАНК ” АД клон ДОБРИЧ, офис Шабла; </w:t>
      </w:r>
    </w:p>
    <w:p w:rsidR="006745B7" w:rsidRPr="006745B7" w:rsidRDefault="006745B7" w:rsidP="00B85648">
      <w:pPr>
        <w:numPr>
          <w:ilvl w:val="2"/>
          <w:numId w:val="20"/>
        </w:numPr>
        <w:spacing w:before="120" w:after="120" w:line="276" w:lineRule="auto"/>
        <w:ind w:left="0" w:firstLine="0"/>
        <w:jc w:val="both"/>
        <w:rPr>
          <w:sz w:val="24"/>
          <w:szCs w:val="24"/>
          <w:lang w:eastAsia="ro-RO"/>
        </w:rPr>
      </w:pPr>
      <w:r w:rsidRPr="006745B7">
        <w:rPr>
          <w:sz w:val="24"/>
          <w:szCs w:val="24"/>
          <w:lang w:eastAsia="ro-RO"/>
        </w:rPr>
        <w:t>Гаранцията за изпълнение под формата на банкова трябва да съдържа изявление на банката издател, че ще плати безусловно в срок до 10 (десет) дни на Община Шабла сумата на дължимото плащане или на частта от него, заявена от Възложителя, въз основа на писмено искане.</w:t>
      </w:r>
    </w:p>
    <w:p w:rsidR="006745B7" w:rsidRPr="006745B7" w:rsidRDefault="006745B7" w:rsidP="00B85648">
      <w:pPr>
        <w:numPr>
          <w:ilvl w:val="2"/>
          <w:numId w:val="20"/>
        </w:numPr>
        <w:spacing w:before="120" w:after="120" w:line="276" w:lineRule="auto"/>
        <w:ind w:left="0" w:firstLine="0"/>
        <w:jc w:val="both"/>
        <w:rPr>
          <w:sz w:val="24"/>
          <w:szCs w:val="24"/>
          <w:lang w:eastAsia="ro-RO"/>
        </w:rPr>
      </w:pPr>
      <w:r w:rsidRPr="006745B7">
        <w:rPr>
          <w:sz w:val="24"/>
          <w:szCs w:val="24"/>
          <w:lang w:eastAsia="ro-RO"/>
        </w:rPr>
        <w:t>В случай че гаранцията бъде представена под формата на застраховка, тя следва да съдържа всички условия в полза на Възложителя, предвидени в настоящия раздел относно банковата гаранция.</w:t>
      </w:r>
    </w:p>
    <w:p w:rsidR="006745B7" w:rsidRPr="006745B7" w:rsidRDefault="006745B7" w:rsidP="00B85648">
      <w:pPr>
        <w:numPr>
          <w:ilvl w:val="2"/>
          <w:numId w:val="20"/>
        </w:numPr>
        <w:spacing w:before="120" w:after="120" w:line="276" w:lineRule="auto"/>
        <w:ind w:left="0" w:firstLine="0"/>
        <w:jc w:val="both"/>
        <w:rPr>
          <w:sz w:val="24"/>
          <w:szCs w:val="24"/>
          <w:lang w:eastAsia="ro-RO"/>
        </w:rPr>
      </w:pPr>
      <w:r w:rsidRPr="006745B7">
        <w:rPr>
          <w:sz w:val="24"/>
          <w:szCs w:val="24"/>
          <w:lang w:eastAsia="ro-RO"/>
        </w:rPr>
        <w:t>Участникът, определен за изпълнител, избира сам формата на гаранцията за изпълнение.</w:t>
      </w:r>
    </w:p>
    <w:p w:rsidR="006745B7" w:rsidRPr="006745B7" w:rsidRDefault="006745B7" w:rsidP="00B85648">
      <w:pPr>
        <w:numPr>
          <w:ilvl w:val="2"/>
          <w:numId w:val="20"/>
        </w:numPr>
        <w:spacing w:before="120" w:after="120" w:line="276" w:lineRule="auto"/>
        <w:ind w:left="0" w:firstLine="0"/>
        <w:jc w:val="both"/>
        <w:rPr>
          <w:sz w:val="24"/>
          <w:szCs w:val="24"/>
          <w:lang w:eastAsia="ro-RO"/>
        </w:rPr>
      </w:pPr>
      <w:r w:rsidRPr="006745B7">
        <w:rPr>
          <w:sz w:val="24"/>
          <w:szCs w:val="24"/>
          <w:lang w:eastAsia="ro-RO"/>
        </w:rPr>
        <w:t>Гаранцията под формата на парична сума или безусловна и неотменяема банкова гаранция може да се предостави от името на изпълнителя за сметка на трето лице – гарант.</w:t>
      </w:r>
    </w:p>
    <w:p w:rsidR="006745B7" w:rsidRPr="006745B7" w:rsidRDefault="006745B7" w:rsidP="00B85648">
      <w:pPr>
        <w:numPr>
          <w:ilvl w:val="2"/>
          <w:numId w:val="20"/>
        </w:numPr>
        <w:spacing w:before="120" w:after="120" w:line="276" w:lineRule="auto"/>
        <w:ind w:left="0" w:firstLine="0"/>
        <w:jc w:val="both"/>
        <w:rPr>
          <w:sz w:val="24"/>
          <w:szCs w:val="24"/>
          <w:lang w:eastAsia="ro-RO"/>
        </w:rPr>
      </w:pPr>
      <w:r w:rsidRPr="006745B7">
        <w:rPr>
          <w:sz w:val="24"/>
          <w:szCs w:val="24"/>
          <w:lang w:eastAsia="ro-RO"/>
        </w:rPr>
        <w:t xml:space="preserve">Когато избраният изпълнител е обединение, което не е юридическо лице, всеки от </w:t>
      </w:r>
      <w:proofErr w:type="spellStart"/>
      <w:r w:rsidRPr="006745B7">
        <w:rPr>
          <w:sz w:val="24"/>
          <w:szCs w:val="24"/>
          <w:lang w:eastAsia="ro-RO"/>
        </w:rPr>
        <w:t>съдружниците</w:t>
      </w:r>
      <w:proofErr w:type="spellEnd"/>
      <w:r w:rsidRPr="006745B7">
        <w:rPr>
          <w:sz w:val="24"/>
          <w:szCs w:val="24"/>
          <w:lang w:eastAsia="ro-RO"/>
        </w:rPr>
        <w:t xml:space="preserve"> в него (членове на обединението) може да е </w:t>
      </w:r>
      <w:proofErr w:type="spellStart"/>
      <w:r w:rsidRPr="006745B7">
        <w:rPr>
          <w:sz w:val="24"/>
          <w:szCs w:val="24"/>
          <w:lang w:eastAsia="ro-RO"/>
        </w:rPr>
        <w:t>наредител</w:t>
      </w:r>
      <w:proofErr w:type="spellEnd"/>
      <w:r w:rsidRPr="006745B7">
        <w:rPr>
          <w:sz w:val="24"/>
          <w:szCs w:val="24"/>
          <w:lang w:eastAsia="ro-RO"/>
        </w:rPr>
        <w:t xml:space="preserve"> по банковата гаранция, съответно вносител на сумата по гаранцията или титуляр на застраховката.</w:t>
      </w:r>
    </w:p>
    <w:p w:rsidR="006745B7" w:rsidRPr="006745B7" w:rsidRDefault="006745B7" w:rsidP="00B85648">
      <w:pPr>
        <w:numPr>
          <w:ilvl w:val="2"/>
          <w:numId w:val="20"/>
        </w:numPr>
        <w:spacing w:before="120" w:after="120" w:line="276" w:lineRule="auto"/>
        <w:ind w:left="0" w:firstLine="0"/>
        <w:jc w:val="both"/>
        <w:rPr>
          <w:sz w:val="24"/>
          <w:szCs w:val="24"/>
          <w:lang w:eastAsia="ro-RO"/>
        </w:rPr>
      </w:pPr>
      <w:r w:rsidRPr="006745B7">
        <w:rPr>
          <w:sz w:val="24"/>
          <w:szCs w:val="24"/>
          <w:lang w:eastAsia="ro-RO"/>
        </w:rPr>
        <w:t>Условията и сроковете за задържане или освобождаване на гаранцията за изпълнение са уредени в Проекта на договор.</w:t>
      </w:r>
    </w:p>
    <w:p w:rsidR="006745B7" w:rsidRPr="006745B7" w:rsidRDefault="006745B7" w:rsidP="00B85648">
      <w:pPr>
        <w:numPr>
          <w:ilvl w:val="2"/>
          <w:numId w:val="20"/>
        </w:numPr>
        <w:spacing w:before="120" w:after="120" w:line="276" w:lineRule="auto"/>
        <w:ind w:left="0" w:firstLine="0"/>
        <w:jc w:val="both"/>
        <w:rPr>
          <w:sz w:val="24"/>
          <w:szCs w:val="24"/>
          <w:lang w:eastAsia="ro-RO"/>
        </w:rPr>
      </w:pPr>
      <w:r w:rsidRPr="006745B7">
        <w:rPr>
          <w:sz w:val="24"/>
          <w:szCs w:val="24"/>
          <w:lang w:eastAsia="ro-RO"/>
        </w:rPr>
        <w:t xml:space="preserve">Условията и сроковете за задържане или освобождаване на гаранцията за изпълнение са уредени в Проекта на договор. </w:t>
      </w:r>
    </w:p>
    <w:p w:rsidR="006745B7" w:rsidRPr="006745B7" w:rsidRDefault="006745B7" w:rsidP="00B85648">
      <w:pPr>
        <w:numPr>
          <w:ilvl w:val="0"/>
          <w:numId w:val="19"/>
        </w:numPr>
        <w:spacing w:before="120" w:after="120" w:line="276" w:lineRule="auto"/>
        <w:ind w:left="0" w:firstLine="0"/>
        <w:jc w:val="both"/>
        <w:rPr>
          <w:b/>
          <w:sz w:val="24"/>
          <w:szCs w:val="24"/>
          <w:lang w:eastAsia="ro-RO"/>
        </w:rPr>
      </w:pPr>
      <w:bookmarkStart w:id="101" w:name="_Toc484952883"/>
      <w:bookmarkStart w:id="102" w:name="_Toc505772894"/>
      <w:bookmarkStart w:id="103" w:name="_Toc3377254"/>
      <w:r w:rsidRPr="006745B7">
        <w:rPr>
          <w:b/>
          <w:sz w:val="24"/>
          <w:szCs w:val="24"/>
          <w:lang w:eastAsia="ro-RO"/>
        </w:rPr>
        <w:t>Сключване на договор</w:t>
      </w:r>
      <w:bookmarkEnd w:id="101"/>
      <w:bookmarkEnd w:id="102"/>
      <w:bookmarkEnd w:id="103"/>
      <w:r w:rsidRPr="006745B7">
        <w:rPr>
          <w:b/>
          <w:sz w:val="24"/>
          <w:szCs w:val="24"/>
          <w:lang w:eastAsia="ro-RO"/>
        </w:rPr>
        <w:t xml:space="preserve"> </w:t>
      </w:r>
    </w:p>
    <w:p w:rsidR="006745B7" w:rsidRPr="006745B7" w:rsidRDefault="006745B7" w:rsidP="00B85648">
      <w:pPr>
        <w:numPr>
          <w:ilvl w:val="1"/>
          <w:numId w:val="19"/>
        </w:numPr>
        <w:spacing w:before="120" w:after="120" w:line="276" w:lineRule="auto"/>
        <w:ind w:left="0" w:firstLine="0"/>
        <w:jc w:val="both"/>
        <w:rPr>
          <w:sz w:val="24"/>
          <w:szCs w:val="24"/>
          <w:lang w:eastAsia="ro-RO"/>
        </w:rPr>
      </w:pPr>
      <w:r w:rsidRPr="006745B7">
        <w:rPr>
          <w:sz w:val="24"/>
          <w:szCs w:val="24"/>
          <w:lang w:eastAsia="ro-RO"/>
        </w:rPr>
        <w:t>След влизане в сила на решението за определяне на изпълнител, Възложителят отправя покана до участника, определен за изпълнител, за уговаряне на датата за сключване на договора.</w:t>
      </w:r>
    </w:p>
    <w:p w:rsidR="006745B7" w:rsidRPr="006745B7" w:rsidRDefault="006745B7" w:rsidP="00B85648">
      <w:pPr>
        <w:numPr>
          <w:ilvl w:val="1"/>
          <w:numId w:val="19"/>
        </w:numPr>
        <w:spacing w:before="120" w:after="120" w:line="276" w:lineRule="auto"/>
        <w:ind w:left="0" w:firstLine="0"/>
        <w:jc w:val="both"/>
        <w:rPr>
          <w:sz w:val="24"/>
          <w:szCs w:val="24"/>
          <w:lang w:eastAsia="ro-RO"/>
        </w:rPr>
      </w:pPr>
      <w:r w:rsidRPr="006745B7">
        <w:rPr>
          <w:sz w:val="24"/>
          <w:szCs w:val="24"/>
          <w:lang w:eastAsia="ro-RO"/>
        </w:rPr>
        <w:t>Преди сключване на договора избрания участник представя доказателства за заявеното съответствие с изискванията на възложителя за личното състояние и критериите за подбор, а именно:</w:t>
      </w:r>
    </w:p>
    <w:p w:rsidR="006745B7" w:rsidRPr="006745B7" w:rsidRDefault="006745B7" w:rsidP="00B85648">
      <w:pPr>
        <w:numPr>
          <w:ilvl w:val="0"/>
          <w:numId w:val="21"/>
        </w:numPr>
        <w:tabs>
          <w:tab w:val="left" w:pos="426"/>
        </w:tabs>
        <w:spacing w:before="120" w:after="120" w:line="276" w:lineRule="auto"/>
        <w:ind w:left="0" w:firstLine="0"/>
        <w:jc w:val="both"/>
        <w:rPr>
          <w:sz w:val="24"/>
          <w:szCs w:val="24"/>
          <w:lang w:eastAsia="ro-RO"/>
        </w:rPr>
      </w:pPr>
      <w:r w:rsidRPr="006745B7">
        <w:rPr>
          <w:sz w:val="24"/>
          <w:szCs w:val="24"/>
          <w:lang w:eastAsia="ro-RO"/>
        </w:rPr>
        <w:t>Относно личното състояние – съгласно условията и въз основа на документите по чл. 58 от ЗОП;</w:t>
      </w:r>
    </w:p>
    <w:p w:rsidR="006745B7" w:rsidRPr="006745B7" w:rsidRDefault="006745B7" w:rsidP="00B85648">
      <w:pPr>
        <w:numPr>
          <w:ilvl w:val="0"/>
          <w:numId w:val="21"/>
        </w:numPr>
        <w:tabs>
          <w:tab w:val="left" w:pos="426"/>
        </w:tabs>
        <w:spacing w:before="120" w:after="120" w:line="276" w:lineRule="auto"/>
        <w:ind w:left="0" w:firstLine="0"/>
        <w:jc w:val="both"/>
        <w:rPr>
          <w:sz w:val="24"/>
          <w:szCs w:val="24"/>
          <w:lang w:eastAsia="ro-RO"/>
        </w:rPr>
      </w:pPr>
      <w:r w:rsidRPr="006745B7">
        <w:rPr>
          <w:sz w:val="24"/>
          <w:szCs w:val="24"/>
          <w:lang w:eastAsia="ro-RO"/>
        </w:rPr>
        <w:t>Относно критериите за подбор – съгласно условията и въз основа на документите по чл. 60,</w:t>
      </w:r>
      <w:r w:rsidRPr="006745B7">
        <w:rPr>
          <w:sz w:val="24"/>
          <w:szCs w:val="24"/>
          <w:lang w:val="en-US" w:eastAsia="ro-RO"/>
        </w:rPr>
        <w:t xml:space="preserve"> </w:t>
      </w:r>
      <w:r w:rsidRPr="006745B7">
        <w:rPr>
          <w:sz w:val="24"/>
          <w:szCs w:val="24"/>
          <w:lang w:eastAsia="ro-RO"/>
        </w:rPr>
        <w:t>62 и 64 от ЗОП.</w:t>
      </w:r>
    </w:p>
    <w:p w:rsidR="006745B7" w:rsidRPr="006745B7" w:rsidRDefault="006745B7" w:rsidP="00B85648">
      <w:pPr>
        <w:numPr>
          <w:ilvl w:val="1"/>
          <w:numId w:val="19"/>
        </w:numPr>
        <w:spacing w:before="120" w:after="120" w:line="276" w:lineRule="auto"/>
        <w:ind w:left="0" w:firstLine="0"/>
        <w:jc w:val="both"/>
        <w:rPr>
          <w:sz w:val="24"/>
          <w:szCs w:val="24"/>
          <w:lang w:eastAsia="ro-RO"/>
        </w:rPr>
      </w:pPr>
      <w:r w:rsidRPr="006745B7">
        <w:rPr>
          <w:sz w:val="24"/>
          <w:szCs w:val="24"/>
          <w:lang w:eastAsia="ro-RO"/>
        </w:rPr>
        <w:t>Възложителят не изисква представянето на документите по т. 2.2,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по служебен път.</w:t>
      </w:r>
    </w:p>
    <w:p w:rsidR="006745B7" w:rsidRPr="006745B7" w:rsidRDefault="006745B7" w:rsidP="00B85648">
      <w:pPr>
        <w:numPr>
          <w:ilvl w:val="1"/>
          <w:numId w:val="19"/>
        </w:numPr>
        <w:spacing w:before="120" w:after="120" w:line="276" w:lineRule="auto"/>
        <w:ind w:left="0" w:firstLine="0"/>
        <w:jc w:val="both"/>
        <w:rPr>
          <w:sz w:val="24"/>
          <w:szCs w:val="24"/>
          <w:lang w:eastAsia="ro-RO"/>
        </w:rPr>
      </w:pPr>
      <w:r w:rsidRPr="006745B7">
        <w:rPr>
          <w:sz w:val="24"/>
          <w:szCs w:val="24"/>
          <w:lang w:eastAsia="ro-RO"/>
        </w:rPr>
        <w:lastRenderedPageBreak/>
        <w:t>Договорът се сключва при условията на чл. 112 от ЗОП.</w:t>
      </w:r>
    </w:p>
    <w:p w:rsidR="006745B7" w:rsidRPr="006745B7" w:rsidRDefault="00A94D21" w:rsidP="006745B7">
      <w:pPr>
        <w:spacing w:before="120" w:after="120" w:line="276" w:lineRule="auto"/>
        <w:ind w:firstLine="426"/>
        <w:jc w:val="both"/>
        <w:rPr>
          <w:b/>
          <w:sz w:val="24"/>
          <w:szCs w:val="24"/>
          <w:lang w:eastAsia="ro-RO"/>
        </w:rPr>
      </w:pPr>
      <w:bookmarkStart w:id="104" w:name="_Toc505772895"/>
      <w:bookmarkStart w:id="105" w:name="_Toc3377255"/>
      <w:bookmarkStart w:id="106" w:name="_Toc482357632"/>
      <w:r>
        <w:rPr>
          <w:b/>
          <w:sz w:val="24"/>
          <w:szCs w:val="24"/>
          <w:lang w:val="en-US" w:eastAsia="ro-RO"/>
        </w:rPr>
        <w:t xml:space="preserve">VII. </w:t>
      </w:r>
      <w:r w:rsidR="006745B7" w:rsidRPr="006745B7">
        <w:rPr>
          <w:b/>
          <w:sz w:val="24"/>
          <w:szCs w:val="24"/>
          <w:lang w:eastAsia="ro-RO"/>
        </w:rPr>
        <w:t>РАЗЯСНЕНИЯ</w:t>
      </w:r>
      <w:bookmarkEnd w:id="104"/>
      <w:bookmarkEnd w:id="105"/>
      <w:r w:rsidR="006745B7" w:rsidRPr="006745B7">
        <w:rPr>
          <w:b/>
          <w:sz w:val="24"/>
          <w:szCs w:val="24"/>
          <w:lang w:eastAsia="ro-RO"/>
        </w:rPr>
        <w:t xml:space="preserve"> </w:t>
      </w:r>
      <w:bookmarkEnd w:id="106"/>
    </w:p>
    <w:p w:rsidR="006745B7" w:rsidRPr="006745B7" w:rsidRDefault="006745B7" w:rsidP="00B85648">
      <w:pPr>
        <w:numPr>
          <w:ilvl w:val="0"/>
          <w:numId w:val="24"/>
        </w:numPr>
        <w:spacing w:before="120" w:after="120" w:line="276" w:lineRule="auto"/>
        <w:ind w:left="0" w:firstLine="0"/>
        <w:jc w:val="both"/>
        <w:rPr>
          <w:b/>
          <w:sz w:val="24"/>
          <w:szCs w:val="24"/>
          <w:lang w:eastAsia="ro-RO"/>
        </w:rPr>
      </w:pPr>
      <w:bookmarkStart w:id="107" w:name="_Toc484952885"/>
      <w:bookmarkStart w:id="108" w:name="_Toc505772896"/>
      <w:bookmarkStart w:id="109" w:name="_Toc3377256"/>
      <w:r w:rsidRPr="006745B7">
        <w:rPr>
          <w:b/>
          <w:sz w:val="24"/>
          <w:szCs w:val="24"/>
          <w:lang w:eastAsia="ro-RO"/>
        </w:rPr>
        <w:t>Разяснения по условията на процедурата</w:t>
      </w:r>
      <w:bookmarkEnd w:id="107"/>
      <w:bookmarkEnd w:id="108"/>
      <w:bookmarkEnd w:id="109"/>
      <w:r w:rsidRPr="006745B7">
        <w:rPr>
          <w:b/>
          <w:sz w:val="24"/>
          <w:szCs w:val="24"/>
          <w:lang w:eastAsia="ro-RO"/>
        </w:rPr>
        <w:t xml:space="preserve"> </w:t>
      </w:r>
    </w:p>
    <w:p w:rsidR="006745B7" w:rsidRPr="006745B7" w:rsidRDefault="006745B7" w:rsidP="00B85648">
      <w:pPr>
        <w:numPr>
          <w:ilvl w:val="1"/>
          <w:numId w:val="25"/>
        </w:numPr>
        <w:spacing w:before="120" w:after="120" w:line="276" w:lineRule="auto"/>
        <w:ind w:left="0" w:firstLine="0"/>
        <w:jc w:val="both"/>
        <w:rPr>
          <w:sz w:val="24"/>
          <w:szCs w:val="24"/>
          <w:lang w:eastAsia="ro-RO"/>
        </w:rPr>
      </w:pPr>
      <w:r w:rsidRPr="006745B7">
        <w:rPr>
          <w:sz w:val="24"/>
          <w:szCs w:val="24"/>
          <w:lang w:eastAsia="ro-RO"/>
        </w:rPr>
        <w:t>Лицата могат да поискат писмено от Възложителя разяснения по решението, обявлението и документацията за обществената поръчка до 5 дни преди изтичане на срока за получаване на офертите.</w:t>
      </w:r>
    </w:p>
    <w:p w:rsidR="006745B7" w:rsidRPr="006745B7" w:rsidRDefault="006745B7" w:rsidP="00B85648">
      <w:pPr>
        <w:numPr>
          <w:ilvl w:val="1"/>
          <w:numId w:val="25"/>
        </w:numPr>
        <w:spacing w:before="120" w:after="120" w:line="276" w:lineRule="auto"/>
        <w:ind w:left="0" w:firstLine="0"/>
        <w:jc w:val="both"/>
        <w:rPr>
          <w:sz w:val="24"/>
          <w:szCs w:val="24"/>
          <w:lang w:eastAsia="ro-RO"/>
        </w:rPr>
      </w:pPr>
      <w:r w:rsidRPr="006745B7">
        <w:rPr>
          <w:sz w:val="24"/>
          <w:szCs w:val="24"/>
          <w:lang w:eastAsia="ro-RO"/>
        </w:rPr>
        <w:t>Възложителят предоставя разясненията в 3-дневен срок от получаване на искането. В разясненията не се посочва лицето, направило запитването.</w:t>
      </w:r>
    </w:p>
    <w:p w:rsidR="006745B7" w:rsidRPr="006745B7" w:rsidRDefault="006745B7" w:rsidP="00B85648">
      <w:pPr>
        <w:numPr>
          <w:ilvl w:val="1"/>
          <w:numId w:val="25"/>
        </w:numPr>
        <w:spacing w:before="120" w:after="120" w:line="276" w:lineRule="auto"/>
        <w:ind w:left="0" w:firstLine="0"/>
        <w:jc w:val="both"/>
        <w:rPr>
          <w:sz w:val="24"/>
          <w:szCs w:val="24"/>
          <w:lang w:eastAsia="ro-RO"/>
        </w:rPr>
      </w:pPr>
      <w:r w:rsidRPr="006745B7">
        <w:rPr>
          <w:sz w:val="24"/>
          <w:szCs w:val="24"/>
          <w:lang w:eastAsia="ro-RO"/>
        </w:rPr>
        <w:t>Възложителят не предоставя разяснения, ако искането е постъпило след срока по т. 1.</w:t>
      </w:r>
      <w:proofErr w:type="spellStart"/>
      <w:r w:rsidRPr="006745B7">
        <w:rPr>
          <w:sz w:val="24"/>
          <w:szCs w:val="24"/>
          <w:lang w:eastAsia="ro-RO"/>
        </w:rPr>
        <w:t>1</w:t>
      </w:r>
      <w:proofErr w:type="spellEnd"/>
      <w:r w:rsidRPr="006745B7">
        <w:rPr>
          <w:sz w:val="24"/>
          <w:szCs w:val="24"/>
          <w:lang w:eastAsia="ro-RO"/>
        </w:rPr>
        <w:t>.</w:t>
      </w:r>
    </w:p>
    <w:p w:rsidR="006745B7" w:rsidRPr="006745B7" w:rsidRDefault="006745B7" w:rsidP="00B85648">
      <w:pPr>
        <w:numPr>
          <w:ilvl w:val="1"/>
          <w:numId w:val="25"/>
        </w:numPr>
        <w:spacing w:before="120" w:after="120" w:line="276" w:lineRule="auto"/>
        <w:ind w:left="0" w:firstLine="0"/>
        <w:jc w:val="both"/>
        <w:rPr>
          <w:sz w:val="24"/>
          <w:szCs w:val="24"/>
          <w:lang w:eastAsia="ro-RO"/>
        </w:rPr>
      </w:pPr>
      <w:r w:rsidRPr="006745B7">
        <w:rPr>
          <w:sz w:val="24"/>
          <w:szCs w:val="24"/>
          <w:lang w:eastAsia="ro-RO"/>
        </w:rPr>
        <w:t>Разясненията се предоставят чрез публикуване на профила на купувача.</w:t>
      </w:r>
    </w:p>
    <w:p w:rsidR="006745B7" w:rsidRPr="006745B7" w:rsidRDefault="006745B7" w:rsidP="00B85648">
      <w:pPr>
        <w:numPr>
          <w:ilvl w:val="0"/>
          <w:numId w:val="24"/>
        </w:numPr>
        <w:spacing w:before="120" w:after="120" w:line="276" w:lineRule="auto"/>
        <w:ind w:left="0" w:firstLine="0"/>
        <w:jc w:val="both"/>
        <w:rPr>
          <w:b/>
          <w:sz w:val="24"/>
          <w:szCs w:val="24"/>
          <w:lang w:eastAsia="ro-RO"/>
        </w:rPr>
      </w:pPr>
      <w:bookmarkStart w:id="110" w:name="_Toc484952886"/>
      <w:bookmarkStart w:id="111" w:name="_Toc505772897"/>
      <w:bookmarkStart w:id="112" w:name="_Toc3377257"/>
      <w:r w:rsidRPr="006745B7">
        <w:rPr>
          <w:b/>
          <w:sz w:val="24"/>
          <w:szCs w:val="24"/>
          <w:lang w:eastAsia="ro-RO"/>
        </w:rPr>
        <w:t>Обмен на информация</w:t>
      </w:r>
      <w:bookmarkEnd w:id="110"/>
      <w:bookmarkEnd w:id="111"/>
      <w:bookmarkEnd w:id="112"/>
      <w:r w:rsidRPr="006745B7">
        <w:rPr>
          <w:b/>
          <w:sz w:val="24"/>
          <w:szCs w:val="24"/>
          <w:lang w:eastAsia="ro-RO"/>
        </w:rPr>
        <w:t xml:space="preserve"> </w:t>
      </w:r>
    </w:p>
    <w:p w:rsidR="006745B7" w:rsidRPr="006745B7" w:rsidRDefault="006745B7" w:rsidP="00B85648">
      <w:pPr>
        <w:numPr>
          <w:ilvl w:val="0"/>
          <w:numId w:val="25"/>
        </w:numPr>
        <w:spacing w:before="120" w:after="120" w:line="276" w:lineRule="auto"/>
        <w:ind w:left="0" w:firstLine="0"/>
        <w:jc w:val="both"/>
        <w:rPr>
          <w:vanish/>
          <w:sz w:val="24"/>
          <w:szCs w:val="24"/>
          <w:lang w:eastAsia="ro-RO"/>
        </w:rPr>
      </w:pPr>
    </w:p>
    <w:p w:rsidR="006745B7" w:rsidRPr="006745B7" w:rsidRDefault="006745B7" w:rsidP="00B85648">
      <w:pPr>
        <w:numPr>
          <w:ilvl w:val="1"/>
          <w:numId w:val="25"/>
        </w:numPr>
        <w:spacing w:before="120" w:after="120" w:line="276" w:lineRule="auto"/>
        <w:ind w:left="0" w:firstLine="0"/>
        <w:jc w:val="both"/>
        <w:rPr>
          <w:sz w:val="24"/>
          <w:szCs w:val="24"/>
          <w:lang w:eastAsia="ro-RO"/>
        </w:rPr>
      </w:pPr>
      <w:r w:rsidRPr="006745B7">
        <w:rPr>
          <w:sz w:val="24"/>
          <w:szCs w:val="24"/>
          <w:lang w:eastAsia="ro-RO"/>
        </w:rPr>
        <w:t>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 (1) органите и служителите на Възложителя, свързани с провеждането на процедурата; (2) органите, длъжностните лица, консултантите и експертите, участвали в изработването и приемането на документацията за участие, ако е приложимо.</w:t>
      </w:r>
    </w:p>
    <w:p w:rsidR="006745B7" w:rsidRPr="006745B7" w:rsidRDefault="006745B7" w:rsidP="00B85648">
      <w:pPr>
        <w:numPr>
          <w:ilvl w:val="1"/>
          <w:numId w:val="25"/>
        </w:numPr>
        <w:spacing w:before="120" w:after="120" w:line="276" w:lineRule="auto"/>
        <w:ind w:left="0" w:firstLine="0"/>
        <w:jc w:val="both"/>
        <w:rPr>
          <w:sz w:val="24"/>
          <w:szCs w:val="24"/>
          <w:lang w:eastAsia="ro-RO"/>
        </w:rPr>
      </w:pPr>
      <w:r w:rsidRPr="006745B7">
        <w:rPr>
          <w:sz w:val="24"/>
          <w:szCs w:val="24"/>
          <w:lang w:eastAsia="ro-RO"/>
        </w:rPr>
        <w:t>При промяна в посочения адрес и факс за кореспонденция, участниците са длъжни в срок до 24 часа надлежно да уведомят Възложителя.</w:t>
      </w:r>
    </w:p>
    <w:p w:rsidR="006745B7" w:rsidRPr="006745B7" w:rsidRDefault="006745B7" w:rsidP="00B85648">
      <w:pPr>
        <w:numPr>
          <w:ilvl w:val="1"/>
          <w:numId w:val="25"/>
        </w:numPr>
        <w:spacing w:before="120" w:after="120" w:line="276" w:lineRule="auto"/>
        <w:ind w:left="0" w:firstLine="0"/>
        <w:jc w:val="both"/>
        <w:rPr>
          <w:sz w:val="24"/>
          <w:szCs w:val="24"/>
          <w:lang w:eastAsia="ro-RO"/>
        </w:rPr>
      </w:pPr>
      <w:r w:rsidRPr="006745B7">
        <w:rPr>
          <w:sz w:val="24"/>
          <w:szCs w:val="24"/>
          <w:lang w:eastAsia="ro-RO"/>
        </w:rPr>
        <w:t>Неправилно посочен адрес или факс за кореспонденция или неуведомяване за промяна на адреса или факса за кореспонденция освобождава Възложителя от отговорност за неточно изпращане на уведомленията или информацията</w:t>
      </w:r>
    </w:p>
    <w:p w:rsidR="006745B7" w:rsidRPr="006745B7" w:rsidRDefault="00A94D21" w:rsidP="006745B7">
      <w:pPr>
        <w:spacing w:before="120" w:after="120" w:line="276" w:lineRule="auto"/>
        <w:ind w:firstLine="426"/>
        <w:jc w:val="both"/>
        <w:rPr>
          <w:b/>
          <w:sz w:val="24"/>
          <w:szCs w:val="24"/>
          <w:lang w:eastAsia="ro-RO"/>
        </w:rPr>
      </w:pPr>
      <w:bookmarkStart w:id="113" w:name="_Toc484952887"/>
      <w:bookmarkStart w:id="114" w:name="_Toc505772898"/>
      <w:bookmarkStart w:id="115" w:name="_Toc3377258"/>
      <w:r>
        <w:rPr>
          <w:b/>
          <w:sz w:val="24"/>
          <w:szCs w:val="24"/>
          <w:lang w:val="en-US" w:eastAsia="ro-RO"/>
        </w:rPr>
        <w:t xml:space="preserve">VIII. </w:t>
      </w:r>
      <w:r w:rsidR="006745B7" w:rsidRPr="006745B7">
        <w:rPr>
          <w:b/>
          <w:sz w:val="24"/>
          <w:szCs w:val="24"/>
          <w:lang w:eastAsia="ro-RO"/>
        </w:rPr>
        <w:t>ДРУГИ УСЛОВИЯ</w:t>
      </w:r>
      <w:bookmarkEnd w:id="113"/>
      <w:bookmarkEnd w:id="114"/>
      <w:bookmarkEnd w:id="115"/>
      <w:r w:rsidR="006745B7" w:rsidRPr="006745B7">
        <w:rPr>
          <w:b/>
          <w:sz w:val="24"/>
          <w:szCs w:val="24"/>
          <w:lang w:eastAsia="ro-RO"/>
        </w:rPr>
        <w:t xml:space="preserve"> </w:t>
      </w:r>
    </w:p>
    <w:p w:rsidR="006745B7" w:rsidRPr="006745B7" w:rsidRDefault="006745B7" w:rsidP="00B85648">
      <w:pPr>
        <w:numPr>
          <w:ilvl w:val="0"/>
          <w:numId w:val="22"/>
        </w:numPr>
        <w:spacing w:before="120" w:after="120" w:line="276" w:lineRule="auto"/>
        <w:ind w:left="0" w:firstLine="0"/>
        <w:jc w:val="both"/>
        <w:rPr>
          <w:b/>
          <w:sz w:val="24"/>
          <w:szCs w:val="24"/>
          <w:lang w:eastAsia="ro-RO"/>
        </w:rPr>
      </w:pPr>
      <w:bookmarkStart w:id="116" w:name="_Toc505772899"/>
      <w:bookmarkStart w:id="117" w:name="_Toc3377259"/>
      <w:r w:rsidRPr="006745B7">
        <w:rPr>
          <w:b/>
          <w:sz w:val="24"/>
          <w:szCs w:val="24"/>
          <w:lang w:eastAsia="ro-RO"/>
        </w:rPr>
        <w:t>Обжалване</w:t>
      </w:r>
      <w:bookmarkEnd w:id="116"/>
      <w:bookmarkEnd w:id="117"/>
      <w:r w:rsidRPr="006745B7">
        <w:rPr>
          <w:b/>
          <w:sz w:val="24"/>
          <w:szCs w:val="24"/>
          <w:lang w:eastAsia="ro-RO"/>
        </w:rPr>
        <w:t xml:space="preserve"> </w:t>
      </w:r>
    </w:p>
    <w:p w:rsidR="006745B7" w:rsidRPr="006745B7" w:rsidRDefault="006745B7" w:rsidP="00B85648">
      <w:pPr>
        <w:numPr>
          <w:ilvl w:val="1"/>
          <w:numId w:val="23"/>
        </w:numPr>
        <w:spacing w:before="120" w:after="120" w:line="276" w:lineRule="auto"/>
        <w:ind w:left="0" w:firstLine="0"/>
        <w:jc w:val="both"/>
        <w:rPr>
          <w:sz w:val="24"/>
          <w:szCs w:val="24"/>
          <w:lang w:eastAsia="ro-RO"/>
        </w:rPr>
      </w:pPr>
      <w:r w:rsidRPr="006745B7">
        <w:rPr>
          <w:sz w:val="24"/>
          <w:szCs w:val="24"/>
          <w:lang w:eastAsia="ro-RO"/>
        </w:rPr>
        <w:t>Всяко решение на Възложителя в процедурата за възлагане на обществената поръчка до сключването на договора подлежи на обжалване относно неговата законосъобразност пред Комисията за защита на конкуренцията. На обжалване подлежат и действия или бездействия на Възложителя, с които се възпрепятства достъпът или участието на лица в процедурата.</w:t>
      </w:r>
    </w:p>
    <w:p w:rsidR="006745B7" w:rsidRPr="006745B7" w:rsidRDefault="006745B7" w:rsidP="00B85648">
      <w:pPr>
        <w:numPr>
          <w:ilvl w:val="1"/>
          <w:numId w:val="23"/>
        </w:numPr>
        <w:spacing w:before="120" w:after="120" w:line="276" w:lineRule="auto"/>
        <w:ind w:left="0" w:firstLine="0"/>
        <w:jc w:val="both"/>
        <w:rPr>
          <w:sz w:val="24"/>
          <w:szCs w:val="24"/>
          <w:lang w:eastAsia="ro-RO"/>
        </w:rPr>
      </w:pPr>
      <w:r w:rsidRPr="006745B7">
        <w:rPr>
          <w:sz w:val="24"/>
          <w:szCs w:val="24"/>
          <w:lang w:eastAsia="ro-RO"/>
        </w:rPr>
        <w:t>Жалба се подава до Комисията за защита на конкуренцията с копие до Възложителя, чието решение се обжалва.</w:t>
      </w:r>
    </w:p>
    <w:p w:rsidR="006745B7" w:rsidRPr="006745B7" w:rsidRDefault="006745B7" w:rsidP="00B85648">
      <w:pPr>
        <w:numPr>
          <w:ilvl w:val="1"/>
          <w:numId w:val="23"/>
        </w:numPr>
        <w:spacing w:before="120" w:after="120" w:line="276" w:lineRule="auto"/>
        <w:ind w:left="0" w:firstLine="0"/>
        <w:jc w:val="both"/>
        <w:rPr>
          <w:sz w:val="24"/>
          <w:szCs w:val="24"/>
          <w:lang w:eastAsia="ro-RO"/>
        </w:rPr>
      </w:pPr>
      <w:r w:rsidRPr="006745B7">
        <w:rPr>
          <w:sz w:val="24"/>
          <w:szCs w:val="24"/>
          <w:lang w:eastAsia="ro-RO"/>
        </w:rPr>
        <w:t>Производството по обжалване решенията на Възложителя, негови действия или бездействия протича по реда на чл. 196 и сл. от ЗОП.</w:t>
      </w:r>
    </w:p>
    <w:p w:rsidR="006745B7" w:rsidRPr="006745B7" w:rsidRDefault="006745B7" w:rsidP="00B85648">
      <w:pPr>
        <w:numPr>
          <w:ilvl w:val="0"/>
          <w:numId w:val="22"/>
        </w:numPr>
        <w:spacing w:before="120" w:after="120" w:line="276" w:lineRule="auto"/>
        <w:ind w:left="0" w:firstLine="0"/>
        <w:jc w:val="both"/>
        <w:rPr>
          <w:b/>
          <w:sz w:val="24"/>
          <w:szCs w:val="24"/>
          <w:lang w:eastAsia="ro-RO"/>
        </w:rPr>
      </w:pPr>
      <w:bookmarkStart w:id="118" w:name="_Toc484952889"/>
      <w:bookmarkStart w:id="119" w:name="_Toc505772900"/>
      <w:bookmarkStart w:id="120" w:name="_Toc3377260"/>
      <w:r w:rsidRPr="006745B7">
        <w:rPr>
          <w:b/>
          <w:sz w:val="24"/>
          <w:szCs w:val="24"/>
          <w:lang w:eastAsia="ro-RO"/>
        </w:rPr>
        <w:t>Срокове</w:t>
      </w:r>
      <w:bookmarkEnd w:id="118"/>
      <w:bookmarkEnd w:id="119"/>
      <w:bookmarkEnd w:id="120"/>
      <w:r w:rsidRPr="006745B7">
        <w:rPr>
          <w:b/>
          <w:sz w:val="24"/>
          <w:szCs w:val="24"/>
          <w:lang w:eastAsia="ro-RO"/>
        </w:rPr>
        <w:t xml:space="preserve"> </w:t>
      </w:r>
    </w:p>
    <w:p w:rsidR="006745B7" w:rsidRPr="006745B7" w:rsidRDefault="006745B7" w:rsidP="00B85648">
      <w:pPr>
        <w:numPr>
          <w:ilvl w:val="0"/>
          <w:numId w:val="23"/>
        </w:numPr>
        <w:spacing w:before="120" w:after="120" w:line="276" w:lineRule="auto"/>
        <w:ind w:left="0" w:firstLine="0"/>
        <w:jc w:val="both"/>
        <w:rPr>
          <w:vanish/>
          <w:sz w:val="24"/>
          <w:szCs w:val="24"/>
          <w:lang w:eastAsia="ro-RO"/>
        </w:rPr>
      </w:pPr>
    </w:p>
    <w:p w:rsidR="006745B7" w:rsidRPr="006745B7" w:rsidRDefault="006745B7" w:rsidP="00B85648">
      <w:pPr>
        <w:numPr>
          <w:ilvl w:val="1"/>
          <w:numId w:val="23"/>
        </w:numPr>
        <w:spacing w:before="120" w:after="120" w:line="276" w:lineRule="auto"/>
        <w:ind w:left="0" w:firstLine="0"/>
        <w:jc w:val="both"/>
        <w:rPr>
          <w:sz w:val="24"/>
          <w:szCs w:val="24"/>
          <w:lang w:eastAsia="ro-RO"/>
        </w:rPr>
      </w:pPr>
      <w:r w:rsidRPr="006745B7">
        <w:rPr>
          <w:sz w:val="24"/>
          <w:szCs w:val="24"/>
          <w:lang w:eastAsia="ro-RO"/>
        </w:rPr>
        <w:t>При изчисляване на сроковете във връзка настоящата процедура се прилагат разпоредбите на чл. 28 от ППЗОП.</w:t>
      </w:r>
    </w:p>
    <w:p w:rsidR="006745B7" w:rsidRPr="006745B7" w:rsidRDefault="006745B7" w:rsidP="00B85648">
      <w:pPr>
        <w:numPr>
          <w:ilvl w:val="0"/>
          <w:numId w:val="22"/>
        </w:numPr>
        <w:spacing w:before="120" w:after="120" w:line="276" w:lineRule="auto"/>
        <w:ind w:left="0" w:firstLine="0"/>
        <w:jc w:val="both"/>
        <w:rPr>
          <w:b/>
          <w:sz w:val="24"/>
          <w:szCs w:val="24"/>
          <w:lang w:eastAsia="ro-RO"/>
        </w:rPr>
      </w:pPr>
      <w:bookmarkStart w:id="121" w:name="_Toc484952891"/>
      <w:bookmarkStart w:id="122" w:name="_Toc505772901"/>
      <w:bookmarkStart w:id="123" w:name="_Toc3377261"/>
      <w:r w:rsidRPr="006745B7">
        <w:rPr>
          <w:b/>
          <w:sz w:val="24"/>
          <w:szCs w:val="24"/>
          <w:lang w:eastAsia="ro-RO"/>
        </w:rPr>
        <w:t>Други указания</w:t>
      </w:r>
      <w:bookmarkEnd w:id="121"/>
      <w:bookmarkEnd w:id="122"/>
      <w:bookmarkEnd w:id="123"/>
      <w:r w:rsidRPr="006745B7">
        <w:rPr>
          <w:b/>
          <w:sz w:val="24"/>
          <w:szCs w:val="24"/>
          <w:lang w:eastAsia="ro-RO"/>
        </w:rPr>
        <w:t xml:space="preserve"> </w:t>
      </w:r>
    </w:p>
    <w:p w:rsidR="006745B7" w:rsidRPr="006745B7" w:rsidRDefault="006745B7" w:rsidP="00B85648">
      <w:pPr>
        <w:numPr>
          <w:ilvl w:val="0"/>
          <w:numId w:val="23"/>
        </w:numPr>
        <w:spacing w:before="120" w:after="120" w:line="276" w:lineRule="auto"/>
        <w:ind w:left="0" w:firstLine="0"/>
        <w:jc w:val="both"/>
        <w:rPr>
          <w:vanish/>
          <w:sz w:val="24"/>
          <w:szCs w:val="24"/>
          <w:lang w:eastAsia="ro-RO"/>
        </w:rPr>
      </w:pPr>
    </w:p>
    <w:p w:rsidR="006745B7" w:rsidRPr="006745B7" w:rsidRDefault="006745B7" w:rsidP="00B85648">
      <w:pPr>
        <w:numPr>
          <w:ilvl w:val="1"/>
          <w:numId w:val="23"/>
        </w:numPr>
        <w:spacing w:before="120" w:after="120" w:line="276" w:lineRule="auto"/>
        <w:ind w:left="0" w:firstLine="0"/>
        <w:jc w:val="both"/>
        <w:rPr>
          <w:b/>
          <w:sz w:val="24"/>
          <w:szCs w:val="24"/>
          <w:lang w:val="ro-RO" w:eastAsia="ro-RO"/>
        </w:rPr>
      </w:pPr>
      <w:r w:rsidRPr="006745B7">
        <w:rPr>
          <w:sz w:val="24"/>
          <w:szCs w:val="24"/>
          <w:lang w:eastAsia="ro-RO"/>
        </w:rPr>
        <w:t>За неуредените въпроси в настоящата документация ще се прилагат разпоредбите на Закона за обществените поръчки и Правилника за прилагане на Закона за обществените поръчки.</w:t>
      </w:r>
      <w:bookmarkStart w:id="124" w:name="_Toc505772902"/>
      <w:r w:rsidRPr="006745B7">
        <w:rPr>
          <w:sz w:val="24"/>
          <w:szCs w:val="24"/>
          <w:lang w:val="ro-RO" w:eastAsia="ro-RO"/>
        </w:rPr>
        <w:t xml:space="preserve"> </w:t>
      </w:r>
      <w:bookmarkEnd w:id="124"/>
    </w:p>
    <w:p w:rsidR="006745B7" w:rsidRPr="006745B7" w:rsidRDefault="00A94D21" w:rsidP="006745B7">
      <w:pPr>
        <w:spacing w:before="120" w:after="120" w:line="276" w:lineRule="auto"/>
        <w:ind w:firstLine="426"/>
        <w:jc w:val="both"/>
        <w:rPr>
          <w:b/>
          <w:sz w:val="24"/>
          <w:szCs w:val="24"/>
          <w:lang w:eastAsia="ro-RO"/>
        </w:rPr>
      </w:pPr>
      <w:r>
        <w:rPr>
          <w:b/>
          <w:sz w:val="24"/>
          <w:szCs w:val="24"/>
          <w:lang w:val="ro-RO" w:eastAsia="ro-RO"/>
        </w:rPr>
        <w:t xml:space="preserve">IX. </w:t>
      </w:r>
      <w:r w:rsidR="006745B7" w:rsidRPr="006745B7">
        <w:rPr>
          <w:b/>
          <w:sz w:val="24"/>
          <w:szCs w:val="24"/>
          <w:lang w:val="ro-RO" w:eastAsia="ro-RO"/>
        </w:rPr>
        <w:t>ОБРАЗЦИ НА ДОКУМЕНТИ</w:t>
      </w:r>
    </w:p>
    <w:p w:rsidR="00632525" w:rsidRPr="00AD347A" w:rsidRDefault="00632525" w:rsidP="006745B7">
      <w:pPr>
        <w:shd w:val="clear" w:color="auto" w:fill="FFFFFF" w:themeFill="background1"/>
        <w:spacing w:line="276" w:lineRule="auto"/>
        <w:ind w:right="-308"/>
        <w:jc w:val="both"/>
        <w:rPr>
          <w:b/>
          <w:sz w:val="24"/>
          <w:szCs w:val="24"/>
          <w:lang w:val="ru-RU"/>
        </w:rPr>
      </w:pPr>
    </w:p>
    <w:sectPr w:rsidR="00632525" w:rsidRPr="00AD347A" w:rsidSect="00FB3DE9">
      <w:headerReference w:type="even" r:id="rId9"/>
      <w:footerReference w:type="default" r:id="rId10"/>
      <w:headerReference w:type="first" r:id="rId11"/>
      <w:footerReference w:type="first" r:id="rId12"/>
      <w:pgSz w:w="11906" w:h="16838"/>
      <w:pgMar w:top="993" w:right="1015" w:bottom="1276" w:left="1418" w:header="568" w:footer="362"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91A" w:rsidRDefault="007D391A" w:rsidP="00B87103">
      <w:r>
        <w:separator/>
      </w:r>
    </w:p>
  </w:endnote>
  <w:endnote w:type="continuationSeparator" w:id="0">
    <w:p w:rsidR="007D391A" w:rsidRDefault="007D391A" w:rsidP="00B87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9251790"/>
      <w:docPartObj>
        <w:docPartGallery w:val="Page Numbers (Bottom of Page)"/>
        <w:docPartUnique/>
      </w:docPartObj>
    </w:sdtPr>
    <w:sdtEndPr/>
    <w:sdtContent>
      <w:p w:rsidR="00930A41" w:rsidRDefault="00930A41">
        <w:pPr>
          <w:pStyle w:val="aa"/>
          <w:jc w:val="center"/>
        </w:pPr>
        <w:r>
          <w:fldChar w:fldCharType="begin"/>
        </w:r>
        <w:r>
          <w:instrText>PAGE   \* MERGEFORMAT</w:instrText>
        </w:r>
        <w:r>
          <w:fldChar w:fldCharType="separate"/>
        </w:r>
        <w:r w:rsidR="00867985">
          <w:rPr>
            <w:noProof/>
          </w:rPr>
          <w:t>20</w:t>
        </w:r>
        <w:r>
          <w:rPr>
            <w:noProof/>
          </w:rPr>
          <w:fldChar w:fldCharType="end"/>
        </w:r>
      </w:p>
    </w:sdtContent>
  </w:sdt>
  <w:p w:rsidR="00930A41" w:rsidRDefault="00930A4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9013127"/>
      <w:docPartObj>
        <w:docPartGallery w:val="Page Numbers (Bottom of Page)"/>
        <w:docPartUnique/>
      </w:docPartObj>
    </w:sdtPr>
    <w:sdtEndPr/>
    <w:sdtContent>
      <w:p w:rsidR="00930A41" w:rsidRDefault="00930A41">
        <w:pPr>
          <w:pStyle w:val="aa"/>
          <w:jc w:val="center"/>
        </w:pPr>
        <w:r>
          <w:fldChar w:fldCharType="begin"/>
        </w:r>
        <w:r>
          <w:instrText>PAGE   \* MERGEFORMAT</w:instrText>
        </w:r>
        <w:r>
          <w:fldChar w:fldCharType="separate"/>
        </w:r>
        <w:r w:rsidR="009C2068">
          <w:rPr>
            <w:noProof/>
          </w:rPr>
          <w:t>1</w:t>
        </w:r>
        <w:r>
          <w:rPr>
            <w:noProof/>
          </w:rPr>
          <w:fldChar w:fldCharType="end"/>
        </w:r>
      </w:p>
    </w:sdtContent>
  </w:sdt>
  <w:p w:rsidR="00930A41" w:rsidRDefault="00930A4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91A" w:rsidRDefault="007D391A" w:rsidP="00B87103">
      <w:r>
        <w:separator/>
      </w:r>
    </w:p>
  </w:footnote>
  <w:footnote w:type="continuationSeparator" w:id="0">
    <w:p w:rsidR="007D391A" w:rsidRDefault="007D391A" w:rsidP="00B871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A41" w:rsidRDefault="00930A41" w:rsidP="00DC676B">
    <w:pPr>
      <w:pStyle w:val="a8"/>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930A41" w:rsidRDefault="00930A41" w:rsidP="00406AAF">
    <w:pPr>
      <w:pStyle w:val="a8"/>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A41" w:rsidRPr="00632525" w:rsidRDefault="00930A41" w:rsidP="00632525">
    <w:pPr>
      <w:pStyle w:val="a8"/>
      <w:pBdr>
        <w:bottom w:val="single" w:sz="4" w:space="1" w:color="auto"/>
      </w:pBdr>
      <w:rPr>
        <w:rFonts w:asciiTheme="majorHAnsi" w:eastAsiaTheme="majorEastAsia" w:hAnsiTheme="majorHAnsi" w:cstheme="majorBidi"/>
        <w:b/>
        <w:sz w:val="32"/>
        <w:szCs w:val="32"/>
      </w:rPr>
    </w:pPr>
    <w:r w:rsidRPr="00632525">
      <w:rPr>
        <w:rFonts w:asciiTheme="majorHAnsi" w:eastAsiaTheme="majorEastAsia" w:hAnsiTheme="majorHAnsi" w:cstheme="majorBidi"/>
        <w:noProof/>
        <w:sz w:val="32"/>
        <w:szCs w:val="32"/>
      </w:rPr>
      <w:drawing>
        <wp:inline distT="0" distB="0" distL="0" distR="0" wp14:anchorId="66460480" wp14:editId="272787F4">
          <wp:extent cx="666750" cy="638175"/>
          <wp:effectExtent l="0" t="0" r="0" b="9525"/>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38175"/>
                  </a:xfrm>
                  <a:prstGeom prst="rect">
                    <a:avLst/>
                  </a:prstGeom>
                  <a:noFill/>
                </pic:spPr>
              </pic:pic>
            </a:graphicData>
          </a:graphic>
        </wp:inline>
      </w:drawing>
    </w:r>
    <w:r w:rsidRPr="00632525">
      <w:rPr>
        <w:rFonts w:asciiTheme="majorHAnsi" w:eastAsiaTheme="majorEastAsia" w:hAnsiTheme="majorHAnsi" w:cstheme="majorBidi"/>
        <w:sz w:val="32"/>
        <w:szCs w:val="32"/>
      </w:rPr>
      <w:t xml:space="preserve">                       </w:t>
    </w:r>
    <w:r w:rsidRPr="00632525">
      <w:rPr>
        <w:rFonts w:eastAsiaTheme="majorEastAsia"/>
        <w:b/>
        <w:sz w:val="32"/>
        <w:szCs w:val="32"/>
      </w:rPr>
      <w:t>О Б Щ И Н А   Ш А Б А Л А</w:t>
    </w:r>
  </w:p>
  <w:p w:rsidR="00930A41" w:rsidRDefault="00930A41">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1080"/>
        </w:tabs>
        <w:ind w:left="1080" w:hanging="360"/>
      </w:pPr>
      <w:rPr>
        <w:rFonts w:ascii="Symbol" w:hAnsi="Symbol"/>
      </w:rPr>
    </w:lvl>
  </w:abstractNum>
  <w:abstractNum w:abstractNumId="1">
    <w:nsid w:val="00000003"/>
    <w:multiLevelType w:val="singleLevel"/>
    <w:tmpl w:val="00000003"/>
    <w:name w:val="WW8Num3"/>
    <w:lvl w:ilvl="0">
      <w:start w:val="1"/>
      <w:numFmt w:val="bullet"/>
      <w:lvlText w:val=""/>
      <w:lvlJc w:val="left"/>
      <w:pPr>
        <w:tabs>
          <w:tab w:val="num" w:pos="1080"/>
        </w:tabs>
        <w:ind w:left="1080" w:hanging="360"/>
      </w:pPr>
      <w:rPr>
        <w:rFonts w:ascii="Symbol" w:hAnsi="Symbol"/>
        <w:b/>
      </w:rPr>
    </w:lvl>
  </w:abstractNum>
  <w:abstractNum w:abstractNumId="2">
    <w:nsid w:val="00000004"/>
    <w:multiLevelType w:val="multilevel"/>
    <w:tmpl w:val="00000004"/>
    <w:name w:val="WW8Num4"/>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00000005"/>
    <w:name w:val="WW8Num5"/>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nsid w:val="00000006"/>
    <w:multiLevelType w:val="singleLevel"/>
    <w:tmpl w:val="00000006"/>
    <w:name w:val="WW8Num6"/>
    <w:lvl w:ilvl="0">
      <w:start w:val="1"/>
      <w:numFmt w:val="bullet"/>
      <w:lvlText w:val=""/>
      <w:lvlJc w:val="left"/>
      <w:pPr>
        <w:tabs>
          <w:tab w:val="num" w:pos="1417"/>
        </w:tabs>
        <w:ind w:left="1417" w:hanging="567"/>
      </w:pPr>
      <w:rPr>
        <w:rFonts w:ascii="Symbol" w:hAnsi="Symbol"/>
      </w:rPr>
    </w:lvl>
  </w:abstractNum>
  <w:abstractNum w:abstractNumId="5">
    <w:nsid w:val="00000007"/>
    <w:multiLevelType w:val="singleLevel"/>
    <w:tmpl w:val="00000007"/>
    <w:name w:val="WW8Num8"/>
    <w:lvl w:ilvl="0">
      <w:start w:val="1"/>
      <w:numFmt w:val="bullet"/>
      <w:lvlText w:val=""/>
      <w:lvlJc w:val="left"/>
      <w:pPr>
        <w:tabs>
          <w:tab w:val="num" w:pos="850"/>
        </w:tabs>
        <w:ind w:left="850" w:hanging="850"/>
      </w:pPr>
      <w:rPr>
        <w:rFonts w:ascii="Symbol" w:hAnsi="Symbol"/>
      </w:rPr>
    </w:lvl>
  </w:abstractNum>
  <w:abstractNum w:abstractNumId="6">
    <w:nsid w:val="00000008"/>
    <w:multiLevelType w:val="singleLevel"/>
    <w:tmpl w:val="00000008"/>
    <w:name w:val="WW8Num12"/>
    <w:lvl w:ilvl="0">
      <w:start w:val="1"/>
      <w:numFmt w:val="bullet"/>
      <w:lvlText w:val=""/>
      <w:lvlJc w:val="left"/>
      <w:pPr>
        <w:tabs>
          <w:tab w:val="num" w:pos="0"/>
        </w:tabs>
        <w:ind w:left="720" w:hanging="360"/>
      </w:pPr>
      <w:rPr>
        <w:rFonts w:ascii="Wingdings" w:hAnsi="Wingdings"/>
      </w:rPr>
    </w:lvl>
  </w:abstractNum>
  <w:abstractNum w:abstractNumId="7">
    <w:nsid w:val="00000009"/>
    <w:multiLevelType w:val="singleLevel"/>
    <w:tmpl w:val="00000009"/>
    <w:name w:val="WW8Num15"/>
    <w:lvl w:ilvl="0">
      <w:start w:val="1"/>
      <w:numFmt w:val="bullet"/>
      <w:lvlText w:val=""/>
      <w:lvlJc w:val="left"/>
      <w:pPr>
        <w:tabs>
          <w:tab w:val="num" w:pos="0"/>
        </w:tabs>
        <w:ind w:left="720" w:hanging="360"/>
      </w:pPr>
      <w:rPr>
        <w:rFonts w:ascii="Wingdings" w:hAnsi="Wingdings"/>
      </w:rPr>
    </w:lvl>
  </w:abstractNum>
  <w:abstractNum w:abstractNumId="8">
    <w:nsid w:val="00141D96"/>
    <w:multiLevelType w:val="hybridMultilevel"/>
    <w:tmpl w:val="D588417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425252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0C3619C0"/>
    <w:multiLevelType w:val="hybridMultilevel"/>
    <w:tmpl w:val="E356E65C"/>
    <w:lvl w:ilvl="0" w:tplc="E2B4CB9E">
      <w:start w:val="1"/>
      <w:numFmt w:val="upperRoman"/>
      <w:lvlText w:val="%1."/>
      <w:lvlJc w:val="right"/>
      <w:pPr>
        <w:tabs>
          <w:tab w:val="num" w:pos="180"/>
        </w:tabs>
        <w:ind w:left="180" w:hanging="180"/>
      </w:pPr>
      <w:rPr>
        <w:color w:val="auto"/>
      </w:rPr>
    </w:lvl>
    <w:lvl w:ilvl="1" w:tplc="A788B8A8">
      <w:start w:val="1"/>
      <w:numFmt w:val="bullet"/>
      <w:lvlText w:val=""/>
      <w:lvlJc w:val="left"/>
      <w:pPr>
        <w:tabs>
          <w:tab w:val="num" w:pos="1440"/>
        </w:tabs>
        <w:ind w:left="1440" w:hanging="360"/>
      </w:pPr>
      <w:rPr>
        <w:rFonts w:ascii="Symbol" w:hAnsi="Symbol" w:hint="default"/>
        <w:color w:val="auto"/>
      </w:rPr>
    </w:lvl>
    <w:lvl w:ilvl="2" w:tplc="0402001B" w:tentative="1">
      <w:start w:val="1"/>
      <w:numFmt w:val="lowerRoman"/>
      <w:lvlText w:val="%3."/>
      <w:lvlJc w:val="right"/>
      <w:pPr>
        <w:tabs>
          <w:tab w:val="num" w:pos="2160"/>
        </w:tabs>
        <w:ind w:left="2160" w:hanging="180"/>
      </w:pPr>
    </w:lvl>
    <w:lvl w:ilvl="3" w:tplc="0402000F">
      <w:start w:val="1"/>
      <w:numFmt w:val="decimal"/>
      <w:pStyle w:val="4"/>
      <w:lvlText w:val="%4."/>
      <w:lvlJc w:val="left"/>
      <w:pPr>
        <w:tabs>
          <w:tab w:val="num" w:pos="2880"/>
        </w:tabs>
        <w:ind w:left="2880" w:hanging="360"/>
      </w:pPr>
      <w:rPr>
        <w:color w:val="auto"/>
      </w:r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1">
    <w:nsid w:val="0E0052D3"/>
    <w:multiLevelType w:val="multilevel"/>
    <w:tmpl w:val="7D5A6346"/>
    <w:lvl w:ilvl="0">
      <w:start w:val="2"/>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0EC83D7E"/>
    <w:multiLevelType w:val="multilevel"/>
    <w:tmpl w:val="593E1004"/>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720" w:hanging="720"/>
      </w:pPr>
      <w:rPr>
        <w:rFonts w:ascii="Times New Roman" w:hAnsi="Times New Roman" w:cs="Times New Roman"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25B12D71"/>
    <w:multiLevelType w:val="hybridMultilevel"/>
    <w:tmpl w:val="A8F41E8A"/>
    <w:lvl w:ilvl="0" w:tplc="0402000F">
      <w:start w:val="1"/>
      <w:numFmt w:val="decimal"/>
      <w:pStyle w:val="titre4"/>
      <w:lvlText w:val="%1."/>
      <w:lvlJc w:val="left"/>
      <w:pPr>
        <w:tabs>
          <w:tab w:val="num" w:pos="720"/>
        </w:tabs>
        <w:ind w:left="720" w:hanging="360"/>
      </w:pPr>
    </w:lvl>
    <w:lvl w:ilvl="1" w:tplc="A788B8A8">
      <w:start w:val="1"/>
      <w:numFmt w:val="bullet"/>
      <w:lvlText w:val=""/>
      <w:lvlJc w:val="left"/>
      <w:pPr>
        <w:tabs>
          <w:tab w:val="num" w:pos="1440"/>
        </w:tabs>
        <w:ind w:left="1440" w:hanging="360"/>
      </w:pPr>
      <w:rPr>
        <w:rFonts w:ascii="Symbol" w:hAnsi="Symbol" w:hint="default"/>
      </w:r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4">
    <w:nsid w:val="2D223CBD"/>
    <w:multiLevelType w:val="hybridMultilevel"/>
    <w:tmpl w:val="E25A11F2"/>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5">
    <w:nsid w:val="3508421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720"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35C63310"/>
    <w:multiLevelType w:val="hybridMultilevel"/>
    <w:tmpl w:val="12640B32"/>
    <w:lvl w:ilvl="0" w:tplc="FFF85B9C">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8B660D8"/>
    <w:multiLevelType w:val="multilevel"/>
    <w:tmpl w:val="902A289E"/>
    <w:lvl w:ilvl="0">
      <w:start w:val="1"/>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D620783"/>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3DFB7CE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nsid w:val="42092782"/>
    <w:multiLevelType w:val="multilevel"/>
    <w:tmpl w:val="698EEB6E"/>
    <w:lvl w:ilvl="0">
      <w:start w:val="1"/>
      <w:numFmt w:val="decimal"/>
      <w:lvlText w:val="%1."/>
      <w:lvlJc w:val="left"/>
      <w:pPr>
        <w:tabs>
          <w:tab w:val="num" w:pos="1026"/>
        </w:tabs>
        <w:ind w:left="5" w:firstLine="567"/>
      </w:pPr>
      <w:rPr>
        <w:rFonts w:hint="default"/>
      </w:rPr>
    </w:lvl>
    <w:lvl w:ilvl="1">
      <w:start w:val="1"/>
      <w:numFmt w:val="decimal"/>
      <w:suff w:val="space"/>
      <w:lvlText w:val="%1.%2."/>
      <w:lvlJc w:val="left"/>
      <w:pPr>
        <w:ind w:left="0" w:firstLine="851"/>
      </w:pPr>
      <w:rPr>
        <w:rFonts w:hint="default"/>
        <w:b/>
      </w:rPr>
    </w:lvl>
    <w:lvl w:ilvl="2">
      <w:start w:val="1"/>
      <w:numFmt w:val="decimal"/>
      <w:lvlText w:val="%1.%2.%3."/>
      <w:lvlJc w:val="left"/>
      <w:pPr>
        <w:tabs>
          <w:tab w:val="num" w:pos="2389"/>
        </w:tabs>
        <w:ind w:left="2389" w:hanging="720"/>
      </w:pPr>
      <w:rPr>
        <w:rFonts w:hint="default"/>
      </w:rPr>
    </w:lvl>
    <w:lvl w:ilvl="3">
      <w:start w:val="1"/>
      <w:numFmt w:val="decimal"/>
      <w:lvlText w:val="%1.%2.%3.%4."/>
      <w:lvlJc w:val="left"/>
      <w:pPr>
        <w:tabs>
          <w:tab w:val="num" w:pos="2869"/>
        </w:tabs>
        <w:ind w:left="2869" w:hanging="720"/>
      </w:pPr>
      <w:rPr>
        <w:rFonts w:hint="default"/>
      </w:rPr>
    </w:lvl>
    <w:lvl w:ilvl="4">
      <w:start w:val="1"/>
      <w:numFmt w:val="decimal"/>
      <w:lvlText w:val="%1.%2.%3.%4.%5."/>
      <w:lvlJc w:val="left"/>
      <w:pPr>
        <w:tabs>
          <w:tab w:val="num" w:pos="3709"/>
        </w:tabs>
        <w:ind w:left="3709" w:hanging="1080"/>
      </w:pPr>
      <w:rPr>
        <w:rFonts w:hint="default"/>
      </w:rPr>
    </w:lvl>
    <w:lvl w:ilvl="5">
      <w:start w:val="1"/>
      <w:numFmt w:val="decimal"/>
      <w:lvlText w:val="%1.%2.%3.%4.%5.%6."/>
      <w:lvlJc w:val="left"/>
      <w:pPr>
        <w:tabs>
          <w:tab w:val="num" w:pos="4189"/>
        </w:tabs>
        <w:ind w:left="4189" w:hanging="1080"/>
      </w:pPr>
      <w:rPr>
        <w:rFonts w:hint="default"/>
      </w:rPr>
    </w:lvl>
    <w:lvl w:ilvl="6">
      <w:start w:val="1"/>
      <w:numFmt w:val="decimal"/>
      <w:lvlText w:val="%1.%2.%3.%4.%5.%6.%7."/>
      <w:lvlJc w:val="left"/>
      <w:pPr>
        <w:tabs>
          <w:tab w:val="num" w:pos="5029"/>
        </w:tabs>
        <w:ind w:left="5029" w:hanging="1440"/>
      </w:pPr>
      <w:rPr>
        <w:rFonts w:hint="default"/>
      </w:rPr>
    </w:lvl>
    <w:lvl w:ilvl="7">
      <w:start w:val="1"/>
      <w:numFmt w:val="decimal"/>
      <w:lvlText w:val="%1.%2.%3.%4.%5.%6.%7.%8."/>
      <w:lvlJc w:val="left"/>
      <w:pPr>
        <w:tabs>
          <w:tab w:val="num" w:pos="5509"/>
        </w:tabs>
        <w:ind w:left="5509" w:hanging="1440"/>
      </w:pPr>
      <w:rPr>
        <w:rFonts w:hint="default"/>
      </w:rPr>
    </w:lvl>
    <w:lvl w:ilvl="8">
      <w:start w:val="1"/>
      <w:numFmt w:val="decimal"/>
      <w:lvlText w:val="%1.%2.%3.%4.%5.%6.%7.%8.%9."/>
      <w:lvlJc w:val="left"/>
      <w:pPr>
        <w:tabs>
          <w:tab w:val="num" w:pos="6349"/>
        </w:tabs>
        <w:ind w:left="6349" w:hanging="1800"/>
      </w:pPr>
      <w:rPr>
        <w:rFonts w:hint="default"/>
      </w:rPr>
    </w:lvl>
  </w:abstractNum>
  <w:abstractNum w:abstractNumId="21">
    <w:nsid w:val="489005A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4C2B55C9"/>
    <w:multiLevelType w:val="multilevel"/>
    <w:tmpl w:val="0BCE57E8"/>
    <w:lvl w:ilvl="0">
      <w:start w:val="1"/>
      <w:numFmt w:val="upperRoman"/>
      <w:suff w:val="space"/>
      <w:lvlText w:val="%1."/>
      <w:lvlJc w:val="right"/>
      <w:pPr>
        <w:ind w:left="720" w:hanging="360"/>
      </w:pPr>
      <w:rPr>
        <w:rFonts w:hint="default"/>
        <w:sz w:val="24"/>
        <w:szCs w:val="24"/>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50620B63"/>
    <w:multiLevelType w:val="multilevel"/>
    <w:tmpl w:val="7624D4C8"/>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isLgl/>
      <w:suff w:val="space"/>
      <w:lvlText w:val="%1.%2."/>
      <w:lvlJc w:val="left"/>
      <w:pPr>
        <w:ind w:left="1430" w:hanging="720"/>
      </w:pPr>
      <w:rPr>
        <w:rFonts w:hint="default"/>
        <w:b/>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4">
    <w:nsid w:val="56B11902"/>
    <w:multiLevelType w:val="hybridMultilevel"/>
    <w:tmpl w:val="A126A290"/>
    <w:lvl w:ilvl="0" w:tplc="EC32BB48">
      <w:start w:val="1"/>
      <w:numFmt w:val="russianLower"/>
      <w:pStyle w:val="Tiret0"/>
      <w:lvlText w:val="%1)"/>
      <w:lvlJc w:val="left"/>
      <w:pPr>
        <w:tabs>
          <w:tab w:val="num" w:pos="1066"/>
        </w:tabs>
        <w:ind w:left="1066" w:hanging="360"/>
      </w:pPr>
      <w:rPr>
        <w:rFonts w:hint="default"/>
        <w:b/>
        <w:sz w:val="24"/>
        <w:szCs w:val="24"/>
      </w:rPr>
    </w:lvl>
    <w:lvl w:ilvl="1" w:tplc="08090019" w:tentative="1">
      <w:start w:val="1"/>
      <w:numFmt w:val="lowerLetter"/>
      <w:lvlText w:val="%2."/>
      <w:lvlJc w:val="left"/>
      <w:pPr>
        <w:tabs>
          <w:tab w:val="num" w:pos="1786"/>
        </w:tabs>
        <w:ind w:left="1786" w:hanging="360"/>
      </w:pPr>
    </w:lvl>
    <w:lvl w:ilvl="2" w:tplc="0809001B" w:tentative="1">
      <w:start w:val="1"/>
      <w:numFmt w:val="lowerRoman"/>
      <w:lvlText w:val="%3."/>
      <w:lvlJc w:val="right"/>
      <w:pPr>
        <w:tabs>
          <w:tab w:val="num" w:pos="2506"/>
        </w:tabs>
        <w:ind w:left="2506" w:hanging="180"/>
      </w:pPr>
    </w:lvl>
    <w:lvl w:ilvl="3" w:tplc="0809000F" w:tentative="1">
      <w:start w:val="1"/>
      <w:numFmt w:val="decimal"/>
      <w:lvlText w:val="%4."/>
      <w:lvlJc w:val="left"/>
      <w:pPr>
        <w:tabs>
          <w:tab w:val="num" w:pos="3226"/>
        </w:tabs>
        <w:ind w:left="3226" w:hanging="360"/>
      </w:pPr>
    </w:lvl>
    <w:lvl w:ilvl="4" w:tplc="08090019" w:tentative="1">
      <w:start w:val="1"/>
      <w:numFmt w:val="lowerLetter"/>
      <w:lvlText w:val="%5."/>
      <w:lvlJc w:val="left"/>
      <w:pPr>
        <w:tabs>
          <w:tab w:val="num" w:pos="3946"/>
        </w:tabs>
        <w:ind w:left="3946" w:hanging="360"/>
      </w:pPr>
    </w:lvl>
    <w:lvl w:ilvl="5" w:tplc="0809001B" w:tentative="1">
      <w:start w:val="1"/>
      <w:numFmt w:val="lowerRoman"/>
      <w:lvlText w:val="%6."/>
      <w:lvlJc w:val="right"/>
      <w:pPr>
        <w:tabs>
          <w:tab w:val="num" w:pos="4666"/>
        </w:tabs>
        <w:ind w:left="4666" w:hanging="180"/>
      </w:pPr>
    </w:lvl>
    <w:lvl w:ilvl="6" w:tplc="0809000F" w:tentative="1">
      <w:start w:val="1"/>
      <w:numFmt w:val="decimal"/>
      <w:lvlText w:val="%7."/>
      <w:lvlJc w:val="left"/>
      <w:pPr>
        <w:tabs>
          <w:tab w:val="num" w:pos="5386"/>
        </w:tabs>
        <w:ind w:left="5386" w:hanging="360"/>
      </w:pPr>
    </w:lvl>
    <w:lvl w:ilvl="7" w:tplc="08090019" w:tentative="1">
      <w:start w:val="1"/>
      <w:numFmt w:val="lowerLetter"/>
      <w:lvlText w:val="%8."/>
      <w:lvlJc w:val="left"/>
      <w:pPr>
        <w:tabs>
          <w:tab w:val="num" w:pos="6106"/>
        </w:tabs>
        <w:ind w:left="6106" w:hanging="360"/>
      </w:pPr>
    </w:lvl>
    <w:lvl w:ilvl="8" w:tplc="0809001B" w:tentative="1">
      <w:start w:val="1"/>
      <w:numFmt w:val="lowerRoman"/>
      <w:lvlText w:val="%9."/>
      <w:lvlJc w:val="right"/>
      <w:pPr>
        <w:tabs>
          <w:tab w:val="num" w:pos="6826"/>
        </w:tabs>
        <w:ind w:left="6826" w:hanging="180"/>
      </w:pPr>
    </w:lvl>
  </w:abstractNum>
  <w:abstractNum w:abstractNumId="25">
    <w:nsid w:val="5B5E00DE"/>
    <w:multiLevelType w:val="hybridMultilevel"/>
    <w:tmpl w:val="BED8D97A"/>
    <w:lvl w:ilvl="0" w:tplc="99E207FC">
      <w:start w:val="3"/>
      <w:numFmt w:val="decimal"/>
      <w:pStyle w:val="NumPar1"/>
      <w:lvlText w:val="%1."/>
      <w:lvlJc w:val="left"/>
      <w:pPr>
        <w:tabs>
          <w:tab w:val="num" w:pos="360"/>
        </w:tabs>
        <w:ind w:left="360" w:hanging="360"/>
      </w:pPr>
      <w:rPr>
        <w:rFonts w:hint="default"/>
        <w:b/>
      </w:rPr>
    </w:lvl>
    <w:lvl w:ilvl="1" w:tplc="8F761D10">
      <w:start w:val="1"/>
      <w:numFmt w:val="bullet"/>
      <w:lvlText w:val="–"/>
      <w:lvlJc w:val="left"/>
      <w:pPr>
        <w:tabs>
          <w:tab w:val="num" w:pos="1080"/>
        </w:tabs>
        <w:ind w:left="1080" w:hanging="360"/>
      </w:pPr>
      <w:rPr>
        <w:rFonts w:ascii="Times New Roman" w:eastAsia="Times New Roman" w:hAnsi="Times New Roman" w:cs="Times New Roman" w:hint="default"/>
      </w:rPr>
    </w:lvl>
    <w:lvl w:ilvl="2" w:tplc="0402000F">
      <w:start w:val="1"/>
      <w:numFmt w:val="decimal"/>
      <w:lvlText w:val="%3."/>
      <w:lvlJc w:val="left"/>
      <w:pPr>
        <w:tabs>
          <w:tab w:val="num" w:pos="1980"/>
        </w:tabs>
        <w:ind w:left="1980" w:hanging="360"/>
      </w:pPr>
      <w:rPr>
        <w:rFonts w:hint="default"/>
        <w:b/>
      </w:rPr>
    </w:lvl>
    <w:lvl w:ilvl="3" w:tplc="0402000F" w:tentative="1">
      <w:start w:val="1"/>
      <w:numFmt w:val="decimal"/>
      <w:lvlText w:val="%4."/>
      <w:lvlJc w:val="left"/>
      <w:pPr>
        <w:tabs>
          <w:tab w:val="num" w:pos="2520"/>
        </w:tabs>
        <w:ind w:left="2520" w:hanging="360"/>
      </w:pPr>
    </w:lvl>
    <w:lvl w:ilvl="4" w:tplc="04020019" w:tentative="1">
      <w:start w:val="1"/>
      <w:numFmt w:val="lowerLetter"/>
      <w:lvlText w:val="%5."/>
      <w:lvlJc w:val="left"/>
      <w:pPr>
        <w:tabs>
          <w:tab w:val="num" w:pos="3240"/>
        </w:tabs>
        <w:ind w:left="3240" w:hanging="360"/>
      </w:pPr>
    </w:lvl>
    <w:lvl w:ilvl="5" w:tplc="0402001B" w:tentative="1">
      <w:start w:val="1"/>
      <w:numFmt w:val="lowerRoman"/>
      <w:lvlText w:val="%6."/>
      <w:lvlJc w:val="right"/>
      <w:pPr>
        <w:tabs>
          <w:tab w:val="num" w:pos="3960"/>
        </w:tabs>
        <w:ind w:left="3960" w:hanging="180"/>
      </w:pPr>
    </w:lvl>
    <w:lvl w:ilvl="6" w:tplc="0402000F" w:tentative="1">
      <w:start w:val="1"/>
      <w:numFmt w:val="decimal"/>
      <w:lvlText w:val="%7."/>
      <w:lvlJc w:val="left"/>
      <w:pPr>
        <w:tabs>
          <w:tab w:val="num" w:pos="4680"/>
        </w:tabs>
        <w:ind w:left="4680" w:hanging="360"/>
      </w:pPr>
    </w:lvl>
    <w:lvl w:ilvl="7" w:tplc="04020019" w:tentative="1">
      <w:start w:val="1"/>
      <w:numFmt w:val="lowerLetter"/>
      <w:lvlText w:val="%8."/>
      <w:lvlJc w:val="left"/>
      <w:pPr>
        <w:tabs>
          <w:tab w:val="num" w:pos="5400"/>
        </w:tabs>
        <w:ind w:left="5400" w:hanging="360"/>
      </w:pPr>
    </w:lvl>
    <w:lvl w:ilvl="8" w:tplc="0402001B" w:tentative="1">
      <w:start w:val="1"/>
      <w:numFmt w:val="lowerRoman"/>
      <w:lvlText w:val="%9."/>
      <w:lvlJc w:val="right"/>
      <w:pPr>
        <w:tabs>
          <w:tab w:val="num" w:pos="6120"/>
        </w:tabs>
        <w:ind w:left="6120" w:hanging="180"/>
      </w:pPr>
    </w:lvl>
  </w:abstractNum>
  <w:abstractNum w:abstractNumId="26">
    <w:nsid w:val="60531C85"/>
    <w:multiLevelType w:val="hybridMultilevel"/>
    <w:tmpl w:val="AAA40724"/>
    <w:lvl w:ilvl="0" w:tplc="F2ECF42A">
      <w:start w:val="1"/>
      <w:numFmt w:val="russianLower"/>
      <w:pStyle w:val="Tiret1"/>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C1F2936"/>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nsid w:val="6C76308D"/>
    <w:multiLevelType w:val="hybridMultilevel"/>
    <w:tmpl w:val="67ACB2C8"/>
    <w:lvl w:ilvl="0" w:tplc="C43E2896">
      <w:start w:val="1"/>
      <w:numFmt w:val="decimal"/>
      <w:lvlText w:val="%1."/>
      <w:lvlJc w:val="left"/>
      <w:pPr>
        <w:ind w:left="-66" w:hanging="360"/>
      </w:pPr>
      <w:rPr>
        <w:rFonts w:hint="default"/>
      </w:rPr>
    </w:lvl>
    <w:lvl w:ilvl="1" w:tplc="04020019" w:tentative="1">
      <w:start w:val="1"/>
      <w:numFmt w:val="lowerLetter"/>
      <w:lvlText w:val="%2."/>
      <w:lvlJc w:val="left"/>
      <w:pPr>
        <w:ind w:left="654" w:hanging="360"/>
      </w:pPr>
    </w:lvl>
    <w:lvl w:ilvl="2" w:tplc="0402001B" w:tentative="1">
      <w:start w:val="1"/>
      <w:numFmt w:val="lowerRoman"/>
      <w:lvlText w:val="%3."/>
      <w:lvlJc w:val="right"/>
      <w:pPr>
        <w:ind w:left="1374" w:hanging="180"/>
      </w:pPr>
    </w:lvl>
    <w:lvl w:ilvl="3" w:tplc="0402000F" w:tentative="1">
      <w:start w:val="1"/>
      <w:numFmt w:val="decimal"/>
      <w:lvlText w:val="%4."/>
      <w:lvlJc w:val="left"/>
      <w:pPr>
        <w:ind w:left="2094" w:hanging="360"/>
      </w:pPr>
    </w:lvl>
    <w:lvl w:ilvl="4" w:tplc="04020019" w:tentative="1">
      <w:start w:val="1"/>
      <w:numFmt w:val="lowerLetter"/>
      <w:lvlText w:val="%5."/>
      <w:lvlJc w:val="left"/>
      <w:pPr>
        <w:ind w:left="2814" w:hanging="360"/>
      </w:pPr>
    </w:lvl>
    <w:lvl w:ilvl="5" w:tplc="0402001B" w:tentative="1">
      <w:start w:val="1"/>
      <w:numFmt w:val="lowerRoman"/>
      <w:lvlText w:val="%6."/>
      <w:lvlJc w:val="right"/>
      <w:pPr>
        <w:ind w:left="3534" w:hanging="180"/>
      </w:pPr>
    </w:lvl>
    <w:lvl w:ilvl="6" w:tplc="0402000F" w:tentative="1">
      <w:start w:val="1"/>
      <w:numFmt w:val="decimal"/>
      <w:lvlText w:val="%7."/>
      <w:lvlJc w:val="left"/>
      <w:pPr>
        <w:ind w:left="4254" w:hanging="360"/>
      </w:pPr>
    </w:lvl>
    <w:lvl w:ilvl="7" w:tplc="04020019" w:tentative="1">
      <w:start w:val="1"/>
      <w:numFmt w:val="lowerLetter"/>
      <w:lvlText w:val="%8."/>
      <w:lvlJc w:val="left"/>
      <w:pPr>
        <w:ind w:left="4974" w:hanging="360"/>
      </w:pPr>
    </w:lvl>
    <w:lvl w:ilvl="8" w:tplc="0402001B" w:tentative="1">
      <w:start w:val="1"/>
      <w:numFmt w:val="lowerRoman"/>
      <w:lvlText w:val="%9."/>
      <w:lvlJc w:val="right"/>
      <w:pPr>
        <w:ind w:left="5694" w:hanging="180"/>
      </w:pPr>
    </w:lvl>
  </w:abstractNum>
  <w:abstractNum w:abstractNumId="29">
    <w:nsid w:val="70942A9A"/>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nsid w:val="7492658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nsid w:val="7B36143E"/>
    <w:multiLevelType w:val="hybridMultilevel"/>
    <w:tmpl w:val="0B2E25FE"/>
    <w:lvl w:ilvl="0" w:tplc="A67C57F0">
      <w:start w:val="1"/>
      <w:numFmt w:val="upperRoman"/>
      <w:lvlText w:val="%1."/>
      <w:lvlJc w:val="left"/>
      <w:pPr>
        <w:ind w:left="1080" w:hanging="72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7EA24E3A"/>
    <w:multiLevelType w:val="multilevel"/>
    <w:tmpl w:val="698EEB6E"/>
    <w:lvl w:ilvl="0">
      <w:start w:val="1"/>
      <w:numFmt w:val="decimal"/>
      <w:lvlText w:val="%1."/>
      <w:lvlJc w:val="left"/>
      <w:pPr>
        <w:tabs>
          <w:tab w:val="num" w:pos="1026"/>
        </w:tabs>
        <w:ind w:left="5" w:firstLine="567"/>
      </w:pPr>
      <w:rPr>
        <w:rFonts w:hint="default"/>
      </w:rPr>
    </w:lvl>
    <w:lvl w:ilvl="1">
      <w:start w:val="1"/>
      <w:numFmt w:val="decimal"/>
      <w:suff w:val="space"/>
      <w:lvlText w:val="%1.%2."/>
      <w:lvlJc w:val="left"/>
      <w:pPr>
        <w:ind w:left="0" w:firstLine="851"/>
      </w:pPr>
      <w:rPr>
        <w:rFonts w:hint="default"/>
        <w:b/>
      </w:rPr>
    </w:lvl>
    <w:lvl w:ilvl="2">
      <w:start w:val="1"/>
      <w:numFmt w:val="decimal"/>
      <w:lvlText w:val="%1.%2.%3."/>
      <w:lvlJc w:val="left"/>
      <w:pPr>
        <w:tabs>
          <w:tab w:val="num" w:pos="2389"/>
        </w:tabs>
        <w:ind w:left="2389" w:hanging="720"/>
      </w:pPr>
      <w:rPr>
        <w:rFonts w:hint="default"/>
      </w:rPr>
    </w:lvl>
    <w:lvl w:ilvl="3">
      <w:start w:val="1"/>
      <w:numFmt w:val="decimal"/>
      <w:lvlText w:val="%1.%2.%3.%4."/>
      <w:lvlJc w:val="left"/>
      <w:pPr>
        <w:tabs>
          <w:tab w:val="num" w:pos="2869"/>
        </w:tabs>
        <w:ind w:left="2869" w:hanging="720"/>
      </w:pPr>
      <w:rPr>
        <w:rFonts w:hint="default"/>
      </w:rPr>
    </w:lvl>
    <w:lvl w:ilvl="4">
      <w:start w:val="1"/>
      <w:numFmt w:val="decimal"/>
      <w:lvlText w:val="%1.%2.%3.%4.%5."/>
      <w:lvlJc w:val="left"/>
      <w:pPr>
        <w:tabs>
          <w:tab w:val="num" w:pos="3709"/>
        </w:tabs>
        <w:ind w:left="3709" w:hanging="1080"/>
      </w:pPr>
      <w:rPr>
        <w:rFonts w:hint="default"/>
      </w:rPr>
    </w:lvl>
    <w:lvl w:ilvl="5">
      <w:start w:val="1"/>
      <w:numFmt w:val="decimal"/>
      <w:lvlText w:val="%1.%2.%3.%4.%5.%6."/>
      <w:lvlJc w:val="left"/>
      <w:pPr>
        <w:tabs>
          <w:tab w:val="num" w:pos="4189"/>
        </w:tabs>
        <w:ind w:left="4189" w:hanging="1080"/>
      </w:pPr>
      <w:rPr>
        <w:rFonts w:hint="default"/>
      </w:rPr>
    </w:lvl>
    <w:lvl w:ilvl="6">
      <w:start w:val="1"/>
      <w:numFmt w:val="decimal"/>
      <w:lvlText w:val="%1.%2.%3.%4.%5.%6.%7."/>
      <w:lvlJc w:val="left"/>
      <w:pPr>
        <w:tabs>
          <w:tab w:val="num" w:pos="5029"/>
        </w:tabs>
        <w:ind w:left="5029" w:hanging="1440"/>
      </w:pPr>
      <w:rPr>
        <w:rFonts w:hint="default"/>
      </w:rPr>
    </w:lvl>
    <w:lvl w:ilvl="7">
      <w:start w:val="1"/>
      <w:numFmt w:val="decimal"/>
      <w:lvlText w:val="%1.%2.%3.%4.%5.%6.%7.%8."/>
      <w:lvlJc w:val="left"/>
      <w:pPr>
        <w:tabs>
          <w:tab w:val="num" w:pos="5509"/>
        </w:tabs>
        <w:ind w:left="5509" w:hanging="1440"/>
      </w:pPr>
      <w:rPr>
        <w:rFonts w:hint="default"/>
      </w:rPr>
    </w:lvl>
    <w:lvl w:ilvl="8">
      <w:start w:val="1"/>
      <w:numFmt w:val="decimal"/>
      <w:lvlText w:val="%1.%2.%3.%4.%5.%6.%7.%8.%9."/>
      <w:lvlJc w:val="left"/>
      <w:pPr>
        <w:tabs>
          <w:tab w:val="num" w:pos="6349"/>
        </w:tabs>
        <w:ind w:left="6349" w:hanging="1800"/>
      </w:pPr>
      <w:rPr>
        <w:rFonts w:hint="default"/>
      </w:rPr>
    </w:lvl>
  </w:abstractNum>
  <w:num w:numId="1">
    <w:abstractNumId w:val="10"/>
  </w:num>
  <w:num w:numId="2">
    <w:abstractNumId w:val="13"/>
  </w:num>
  <w:num w:numId="3">
    <w:abstractNumId w:val="26"/>
  </w:num>
  <w:num w:numId="4">
    <w:abstractNumId w:val="24"/>
  </w:num>
  <w:num w:numId="5">
    <w:abstractNumId w:val="25"/>
  </w:num>
  <w:num w:numId="6">
    <w:abstractNumId w:val="28"/>
  </w:num>
  <w:num w:numId="7">
    <w:abstractNumId w:val="22"/>
  </w:num>
  <w:num w:numId="8">
    <w:abstractNumId w:val="23"/>
  </w:num>
  <w:num w:numId="9">
    <w:abstractNumId w:val="23"/>
    <w:lvlOverride w:ilvl="0">
      <w:startOverride w:val="1"/>
    </w:lvlOverride>
  </w:num>
  <w:num w:numId="10">
    <w:abstractNumId w:val="12"/>
  </w:num>
  <w:num w:numId="11">
    <w:abstractNumId w:val="12"/>
    <w:lvlOverride w:ilvl="0">
      <w:startOverride w:val="1"/>
    </w:lvlOverride>
  </w:num>
  <w:num w:numId="12">
    <w:abstractNumId w:val="32"/>
  </w:num>
  <w:num w:numId="13">
    <w:abstractNumId w:val="17"/>
  </w:num>
  <w:num w:numId="14">
    <w:abstractNumId w:val="11"/>
  </w:num>
  <w:num w:numId="15">
    <w:abstractNumId w:val="14"/>
  </w:num>
  <w:num w:numId="16">
    <w:abstractNumId w:val="20"/>
  </w:num>
  <w:num w:numId="17">
    <w:abstractNumId w:val="16"/>
  </w:num>
  <w:num w:numId="18">
    <w:abstractNumId w:val="19"/>
  </w:num>
  <w:num w:numId="19">
    <w:abstractNumId w:val="18"/>
  </w:num>
  <w:num w:numId="20">
    <w:abstractNumId w:val="15"/>
  </w:num>
  <w:num w:numId="21">
    <w:abstractNumId w:val="8"/>
  </w:num>
  <w:num w:numId="22">
    <w:abstractNumId w:val="29"/>
  </w:num>
  <w:num w:numId="23">
    <w:abstractNumId w:val="9"/>
  </w:num>
  <w:num w:numId="24">
    <w:abstractNumId w:val="30"/>
  </w:num>
  <w:num w:numId="25">
    <w:abstractNumId w:val="21"/>
  </w:num>
  <w:num w:numId="26">
    <w:abstractNumId w:val="27"/>
  </w:num>
  <w:num w:numId="27">
    <w:abstractNumId w:val="3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55F"/>
    <w:rsid w:val="00004790"/>
    <w:rsid w:val="00026744"/>
    <w:rsid w:val="0004084C"/>
    <w:rsid w:val="0007428A"/>
    <w:rsid w:val="00076BFA"/>
    <w:rsid w:val="000843F4"/>
    <w:rsid w:val="00093585"/>
    <w:rsid w:val="0009446F"/>
    <w:rsid w:val="00095682"/>
    <w:rsid w:val="000A0AAF"/>
    <w:rsid w:val="000A12AC"/>
    <w:rsid w:val="000A4BFE"/>
    <w:rsid w:val="000B3168"/>
    <w:rsid w:val="000B7DA0"/>
    <w:rsid w:val="000C1EDA"/>
    <w:rsid w:val="000C52B9"/>
    <w:rsid w:val="000D1765"/>
    <w:rsid w:val="000D280C"/>
    <w:rsid w:val="000D34E2"/>
    <w:rsid w:val="000D667A"/>
    <w:rsid w:val="000E0633"/>
    <w:rsid w:val="000E23FE"/>
    <w:rsid w:val="000F175D"/>
    <w:rsid w:val="000F35AA"/>
    <w:rsid w:val="000F3718"/>
    <w:rsid w:val="00101C02"/>
    <w:rsid w:val="00102B59"/>
    <w:rsid w:val="00105BC8"/>
    <w:rsid w:val="00114155"/>
    <w:rsid w:val="00115C0B"/>
    <w:rsid w:val="00117B1C"/>
    <w:rsid w:val="00120A03"/>
    <w:rsid w:val="00125C6E"/>
    <w:rsid w:val="0012653C"/>
    <w:rsid w:val="00127D84"/>
    <w:rsid w:val="00133B19"/>
    <w:rsid w:val="00140EC5"/>
    <w:rsid w:val="00140FAF"/>
    <w:rsid w:val="00146602"/>
    <w:rsid w:val="001515CB"/>
    <w:rsid w:val="001572EF"/>
    <w:rsid w:val="00177936"/>
    <w:rsid w:val="00191C60"/>
    <w:rsid w:val="00194C99"/>
    <w:rsid w:val="001A0DCC"/>
    <w:rsid w:val="001A1490"/>
    <w:rsid w:val="001C0287"/>
    <w:rsid w:val="001C1CA3"/>
    <w:rsid w:val="001C45D9"/>
    <w:rsid w:val="001C76B2"/>
    <w:rsid w:val="001D159E"/>
    <w:rsid w:val="001D7331"/>
    <w:rsid w:val="001D7DCD"/>
    <w:rsid w:val="001E1B67"/>
    <w:rsid w:val="001E5261"/>
    <w:rsid w:val="001F252B"/>
    <w:rsid w:val="00210DFF"/>
    <w:rsid w:val="0021320B"/>
    <w:rsid w:val="002136C1"/>
    <w:rsid w:val="00213B3F"/>
    <w:rsid w:val="002170E3"/>
    <w:rsid w:val="00221F1F"/>
    <w:rsid w:val="002232F7"/>
    <w:rsid w:val="00230296"/>
    <w:rsid w:val="002327F4"/>
    <w:rsid w:val="00232811"/>
    <w:rsid w:val="00234927"/>
    <w:rsid w:val="00234DD5"/>
    <w:rsid w:val="0023539A"/>
    <w:rsid w:val="00247BB1"/>
    <w:rsid w:val="00255C5A"/>
    <w:rsid w:val="00263777"/>
    <w:rsid w:val="00271AE2"/>
    <w:rsid w:val="00272A22"/>
    <w:rsid w:val="002800C7"/>
    <w:rsid w:val="002812A8"/>
    <w:rsid w:val="002919AD"/>
    <w:rsid w:val="002971CB"/>
    <w:rsid w:val="002A1BA3"/>
    <w:rsid w:val="002A6296"/>
    <w:rsid w:val="002A629C"/>
    <w:rsid w:val="002A7EA6"/>
    <w:rsid w:val="002B33F7"/>
    <w:rsid w:val="002B381C"/>
    <w:rsid w:val="002B6A0D"/>
    <w:rsid w:val="002C49E3"/>
    <w:rsid w:val="002C5307"/>
    <w:rsid w:val="002C767C"/>
    <w:rsid w:val="002D6F48"/>
    <w:rsid w:val="002E0C66"/>
    <w:rsid w:val="002E4239"/>
    <w:rsid w:val="002F4422"/>
    <w:rsid w:val="002F57A3"/>
    <w:rsid w:val="002F5B2F"/>
    <w:rsid w:val="003057C1"/>
    <w:rsid w:val="0031504A"/>
    <w:rsid w:val="00315A97"/>
    <w:rsid w:val="0031712E"/>
    <w:rsid w:val="00326C4C"/>
    <w:rsid w:val="00332765"/>
    <w:rsid w:val="00332B61"/>
    <w:rsid w:val="00337717"/>
    <w:rsid w:val="00337B70"/>
    <w:rsid w:val="003403E4"/>
    <w:rsid w:val="0034059D"/>
    <w:rsid w:val="003414CC"/>
    <w:rsid w:val="00342E1B"/>
    <w:rsid w:val="003460C0"/>
    <w:rsid w:val="003532A1"/>
    <w:rsid w:val="00356119"/>
    <w:rsid w:val="0035699D"/>
    <w:rsid w:val="00362BD7"/>
    <w:rsid w:val="00363642"/>
    <w:rsid w:val="0037104E"/>
    <w:rsid w:val="003755F7"/>
    <w:rsid w:val="0038795F"/>
    <w:rsid w:val="003978EC"/>
    <w:rsid w:val="00397C6A"/>
    <w:rsid w:val="003A0E66"/>
    <w:rsid w:val="003B2B15"/>
    <w:rsid w:val="003B3C94"/>
    <w:rsid w:val="003B446E"/>
    <w:rsid w:val="003B630F"/>
    <w:rsid w:val="003C2B4A"/>
    <w:rsid w:val="003C630E"/>
    <w:rsid w:val="003D14E0"/>
    <w:rsid w:val="003E014A"/>
    <w:rsid w:val="003E0646"/>
    <w:rsid w:val="003E23F1"/>
    <w:rsid w:val="003E2D90"/>
    <w:rsid w:val="003F2BA0"/>
    <w:rsid w:val="003F4FCE"/>
    <w:rsid w:val="00403A33"/>
    <w:rsid w:val="00406AAF"/>
    <w:rsid w:val="00442AD5"/>
    <w:rsid w:val="00445093"/>
    <w:rsid w:val="00446FD0"/>
    <w:rsid w:val="00450B45"/>
    <w:rsid w:val="00450C70"/>
    <w:rsid w:val="00454E1B"/>
    <w:rsid w:val="00463406"/>
    <w:rsid w:val="004678BF"/>
    <w:rsid w:val="00475672"/>
    <w:rsid w:val="00485196"/>
    <w:rsid w:val="0048678E"/>
    <w:rsid w:val="00491AC0"/>
    <w:rsid w:val="0049255F"/>
    <w:rsid w:val="00492F9A"/>
    <w:rsid w:val="00494A61"/>
    <w:rsid w:val="0049613D"/>
    <w:rsid w:val="0049640B"/>
    <w:rsid w:val="004A0DA4"/>
    <w:rsid w:val="004A7757"/>
    <w:rsid w:val="004B0B76"/>
    <w:rsid w:val="004B3401"/>
    <w:rsid w:val="004D2797"/>
    <w:rsid w:val="004D2EB8"/>
    <w:rsid w:val="004D7514"/>
    <w:rsid w:val="004E2E30"/>
    <w:rsid w:val="004E5967"/>
    <w:rsid w:val="005009D3"/>
    <w:rsid w:val="00500AEE"/>
    <w:rsid w:val="00503B57"/>
    <w:rsid w:val="005076EB"/>
    <w:rsid w:val="00510454"/>
    <w:rsid w:val="005203D1"/>
    <w:rsid w:val="0052306D"/>
    <w:rsid w:val="00525B76"/>
    <w:rsid w:val="00525F01"/>
    <w:rsid w:val="00527F2E"/>
    <w:rsid w:val="005360BB"/>
    <w:rsid w:val="00543F43"/>
    <w:rsid w:val="0054515F"/>
    <w:rsid w:val="0055620E"/>
    <w:rsid w:val="00560034"/>
    <w:rsid w:val="00570DF1"/>
    <w:rsid w:val="00573D69"/>
    <w:rsid w:val="005779B8"/>
    <w:rsid w:val="005779D1"/>
    <w:rsid w:val="00583DD1"/>
    <w:rsid w:val="0058433E"/>
    <w:rsid w:val="00592F3F"/>
    <w:rsid w:val="005A411A"/>
    <w:rsid w:val="005C1FDA"/>
    <w:rsid w:val="005C5FE1"/>
    <w:rsid w:val="005C6B9A"/>
    <w:rsid w:val="005C733A"/>
    <w:rsid w:val="005F1130"/>
    <w:rsid w:val="005F7869"/>
    <w:rsid w:val="005F7EEB"/>
    <w:rsid w:val="00602F26"/>
    <w:rsid w:val="0060472B"/>
    <w:rsid w:val="00604746"/>
    <w:rsid w:val="00606BF5"/>
    <w:rsid w:val="0060789D"/>
    <w:rsid w:val="006145FB"/>
    <w:rsid w:val="006154B7"/>
    <w:rsid w:val="00615AE2"/>
    <w:rsid w:val="00625A36"/>
    <w:rsid w:val="00632525"/>
    <w:rsid w:val="006333F6"/>
    <w:rsid w:val="00642F9B"/>
    <w:rsid w:val="0064376A"/>
    <w:rsid w:val="006472BC"/>
    <w:rsid w:val="00651602"/>
    <w:rsid w:val="006639B5"/>
    <w:rsid w:val="00667E26"/>
    <w:rsid w:val="006745B7"/>
    <w:rsid w:val="00677321"/>
    <w:rsid w:val="006777CB"/>
    <w:rsid w:val="0069117B"/>
    <w:rsid w:val="006917FC"/>
    <w:rsid w:val="0069239B"/>
    <w:rsid w:val="00697157"/>
    <w:rsid w:val="006C0BE8"/>
    <w:rsid w:val="006E600D"/>
    <w:rsid w:val="006E72B1"/>
    <w:rsid w:val="006F127E"/>
    <w:rsid w:val="006F14DF"/>
    <w:rsid w:val="006F4301"/>
    <w:rsid w:val="00700232"/>
    <w:rsid w:val="00705CF4"/>
    <w:rsid w:val="00706140"/>
    <w:rsid w:val="00707FE9"/>
    <w:rsid w:val="007118AC"/>
    <w:rsid w:val="00712A4F"/>
    <w:rsid w:val="00732D36"/>
    <w:rsid w:val="00742456"/>
    <w:rsid w:val="00756DF0"/>
    <w:rsid w:val="007605DB"/>
    <w:rsid w:val="007616FA"/>
    <w:rsid w:val="00763EA9"/>
    <w:rsid w:val="00764F85"/>
    <w:rsid w:val="00770E32"/>
    <w:rsid w:val="007759A8"/>
    <w:rsid w:val="00783E26"/>
    <w:rsid w:val="00793F70"/>
    <w:rsid w:val="00795218"/>
    <w:rsid w:val="007A015B"/>
    <w:rsid w:val="007A33E1"/>
    <w:rsid w:val="007A389F"/>
    <w:rsid w:val="007A3A9B"/>
    <w:rsid w:val="007A7293"/>
    <w:rsid w:val="007A7E43"/>
    <w:rsid w:val="007B6F99"/>
    <w:rsid w:val="007C7669"/>
    <w:rsid w:val="007C7E4B"/>
    <w:rsid w:val="007D391A"/>
    <w:rsid w:val="007D763D"/>
    <w:rsid w:val="007E303F"/>
    <w:rsid w:val="007E6459"/>
    <w:rsid w:val="007F683A"/>
    <w:rsid w:val="0081167B"/>
    <w:rsid w:val="0081371F"/>
    <w:rsid w:val="00813838"/>
    <w:rsid w:val="00817F69"/>
    <w:rsid w:val="008269B1"/>
    <w:rsid w:val="00827C1E"/>
    <w:rsid w:val="00827C5E"/>
    <w:rsid w:val="00830768"/>
    <w:rsid w:val="00853864"/>
    <w:rsid w:val="0086493B"/>
    <w:rsid w:val="00866965"/>
    <w:rsid w:val="00867985"/>
    <w:rsid w:val="00870AD6"/>
    <w:rsid w:val="00871B9D"/>
    <w:rsid w:val="00873D57"/>
    <w:rsid w:val="00884282"/>
    <w:rsid w:val="00885518"/>
    <w:rsid w:val="00885BD8"/>
    <w:rsid w:val="00896E88"/>
    <w:rsid w:val="008A1525"/>
    <w:rsid w:val="008B2483"/>
    <w:rsid w:val="008B4F34"/>
    <w:rsid w:val="008B55D1"/>
    <w:rsid w:val="008C27F1"/>
    <w:rsid w:val="008C7455"/>
    <w:rsid w:val="008C7519"/>
    <w:rsid w:val="008D0EBA"/>
    <w:rsid w:val="008D19C3"/>
    <w:rsid w:val="008D2B82"/>
    <w:rsid w:val="008D6BE2"/>
    <w:rsid w:val="008E1050"/>
    <w:rsid w:val="008F2396"/>
    <w:rsid w:val="009020B3"/>
    <w:rsid w:val="00902693"/>
    <w:rsid w:val="00903F5F"/>
    <w:rsid w:val="00904EC9"/>
    <w:rsid w:val="0090729A"/>
    <w:rsid w:val="00912894"/>
    <w:rsid w:val="00913BA7"/>
    <w:rsid w:val="00917B8A"/>
    <w:rsid w:val="00921251"/>
    <w:rsid w:val="0093076A"/>
    <w:rsid w:val="00930A41"/>
    <w:rsid w:val="00934BC4"/>
    <w:rsid w:val="00940802"/>
    <w:rsid w:val="00942ABF"/>
    <w:rsid w:val="00957361"/>
    <w:rsid w:val="0096788E"/>
    <w:rsid w:val="0097067D"/>
    <w:rsid w:val="00975018"/>
    <w:rsid w:val="0098189A"/>
    <w:rsid w:val="00984389"/>
    <w:rsid w:val="009848EB"/>
    <w:rsid w:val="00986BD1"/>
    <w:rsid w:val="00994C3B"/>
    <w:rsid w:val="00995100"/>
    <w:rsid w:val="009A219C"/>
    <w:rsid w:val="009A3357"/>
    <w:rsid w:val="009A48A9"/>
    <w:rsid w:val="009A7FAC"/>
    <w:rsid w:val="009B3463"/>
    <w:rsid w:val="009B49D2"/>
    <w:rsid w:val="009B6FB9"/>
    <w:rsid w:val="009B7707"/>
    <w:rsid w:val="009C19C2"/>
    <w:rsid w:val="009C2068"/>
    <w:rsid w:val="009C5D53"/>
    <w:rsid w:val="009D385B"/>
    <w:rsid w:val="009D3F28"/>
    <w:rsid w:val="009D582D"/>
    <w:rsid w:val="009F089C"/>
    <w:rsid w:val="009F58F2"/>
    <w:rsid w:val="00A0111D"/>
    <w:rsid w:val="00A15FA7"/>
    <w:rsid w:val="00A21402"/>
    <w:rsid w:val="00A244CD"/>
    <w:rsid w:val="00A265C6"/>
    <w:rsid w:val="00A44414"/>
    <w:rsid w:val="00A45430"/>
    <w:rsid w:val="00A47590"/>
    <w:rsid w:val="00A5253D"/>
    <w:rsid w:val="00A540F2"/>
    <w:rsid w:val="00A6124D"/>
    <w:rsid w:val="00A71A2C"/>
    <w:rsid w:val="00A83090"/>
    <w:rsid w:val="00A843FF"/>
    <w:rsid w:val="00A875A3"/>
    <w:rsid w:val="00A94D21"/>
    <w:rsid w:val="00AA4222"/>
    <w:rsid w:val="00AC0E64"/>
    <w:rsid w:val="00AC43A4"/>
    <w:rsid w:val="00AD0A87"/>
    <w:rsid w:val="00AD347A"/>
    <w:rsid w:val="00AD4479"/>
    <w:rsid w:val="00AD53B3"/>
    <w:rsid w:val="00AD67C0"/>
    <w:rsid w:val="00AD7489"/>
    <w:rsid w:val="00AD74AF"/>
    <w:rsid w:val="00AD7BB1"/>
    <w:rsid w:val="00AE75EA"/>
    <w:rsid w:val="00AF2A2A"/>
    <w:rsid w:val="00AF3213"/>
    <w:rsid w:val="00AF6EE2"/>
    <w:rsid w:val="00B0227B"/>
    <w:rsid w:val="00B05340"/>
    <w:rsid w:val="00B064DE"/>
    <w:rsid w:val="00B13CC4"/>
    <w:rsid w:val="00B15F95"/>
    <w:rsid w:val="00B22214"/>
    <w:rsid w:val="00B2491F"/>
    <w:rsid w:val="00B27F17"/>
    <w:rsid w:val="00B34793"/>
    <w:rsid w:val="00B4421B"/>
    <w:rsid w:val="00B519EA"/>
    <w:rsid w:val="00B56760"/>
    <w:rsid w:val="00B6594C"/>
    <w:rsid w:val="00B81F9C"/>
    <w:rsid w:val="00B85648"/>
    <w:rsid w:val="00B87103"/>
    <w:rsid w:val="00B878CF"/>
    <w:rsid w:val="00B87A56"/>
    <w:rsid w:val="00B90A40"/>
    <w:rsid w:val="00B938C9"/>
    <w:rsid w:val="00BA61BD"/>
    <w:rsid w:val="00BA6438"/>
    <w:rsid w:val="00BB24B0"/>
    <w:rsid w:val="00BB632E"/>
    <w:rsid w:val="00BC3A0C"/>
    <w:rsid w:val="00BC52DE"/>
    <w:rsid w:val="00BC7DBF"/>
    <w:rsid w:val="00BD2FAC"/>
    <w:rsid w:val="00BD7DB4"/>
    <w:rsid w:val="00BE20E6"/>
    <w:rsid w:val="00BE60B4"/>
    <w:rsid w:val="00BF0DE5"/>
    <w:rsid w:val="00BF4B01"/>
    <w:rsid w:val="00BF6F0F"/>
    <w:rsid w:val="00C049AD"/>
    <w:rsid w:val="00C12ECD"/>
    <w:rsid w:val="00C16CFD"/>
    <w:rsid w:val="00C22C53"/>
    <w:rsid w:val="00C33548"/>
    <w:rsid w:val="00C35095"/>
    <w:rsid w:val="00C35585"/>
    <w:rsid w:val="00C40021"/>
    <w:rsid w:val="00C53467"/>
    <w:rsid w:val="00C61252"/>
    <w:rsid w:val="00C669D6"/>
    <w:rsid w:val="00C72BCC"/>
    <w:rsid w:val="00C74098"/>
    <w:rsid w:val="00C770D0"/>
    <w:rsid w:val="00C82BF9"/>
    <w:rsid w:val="00C86DD7"/>
    <w:rsid w:val="00C95814"/>
    <w:rsid w:val="00C969B9"/>
    <w:rsid w:val="00CA334C"/>
    <w:rsid w:val="00CC1CB7"/>
    <w:rsid w:val="00CC1F83"/>
    <w:rsid w:val="00CC2BAA"/>
    <w:rsid w:val="00CD0DAA"/>
    <w:rsid w:val="00CD1268"/>
    <w:rsid w:val="00CD5321"/>
    <w:rsid w:val="00CD53A2"/>
    <w:rsid w:val="00CE0D23"/>
    <w:rsid w:val="00CE1D3E"/>
    <w:rsid w:val="00CE43C8"/>
    <w:rsid w:val="00CF4D17"/>
    <w:rsid w:val="00D062CB"/>
    <w:rsid w:val="00D11577"/>
    <w:rsid w:val="00D143AD"/>
    <w:rsid w:val="00D243ED"/>
    <w:rsid w:val="00D27DCD"/>
    <w:rsid w:val="00D330E2"/>
    <w:rsid w:val="00D400CD"/>
    <w:rsid w:val="00D44D3C"/>
    <w:rsid w:val="00D50CA7"/>
    <w:rsid w:val="00D53E03"/>
    <w:rsid w:val="00D5716B"/>
    <w:rsid w:val="00D62524"/>
    <w:rsid w:val="00D6392D"/>
    <w:rsid w:val="00D64DB1"/>
    <w:rsid w:val="00D74350"/>
    <w:rsid w:val="00D761AB"/>
    <w:rsid w:val="00D76C5F"/>
    <w:rsid w:val="00D85040"/>
    <w:rsid w:val="00D85DD3"/>
    <w:rsid w:val="00D86A99"/>
    <w:rsid w:val="00D90C0E"/>
    <w:rsid w:val="00D946D3"/>
    <w:rsid w:val="00DA58B1"/>
    <w:rsid w:val="00DA5E23"/>
    <w:rsid w:val="00DB2911"/>
    <w:rsid w:val="00DB2A6C"/>
    <w:rsid w:val="00DB3972"/>
    <w:rsid w:val="00DB4066"/>
    <w:rsid w:val="00DC18A8"/>
    <w:rsid w:val="00DC236D"/>
    <w:rsid w:val="00DC676B"/>
    <w:rsid w:val="00DD0E9B"/>
    <w:rsid w:val="00DD302B"/>
    <w:rsid w:val="00DF056F"/>
    <w:rsid w:val="00E001FF"/>
    <w:rsid w:val="00E04824"/>
    <w:rsid w:val="00E06F40"/>
    <w:rsid w:val="00E109AE"/>
    <w:rsid w:val="00E12C10"/>
    <w:rsid w:val="00E16CA0"/>
    <w:rsid w:val="00E23E2D"/>
    <w:rsid w:val="00E34179"/>
    <w:rsid w:val="00E41EF3"/>
    <w:rsid w:val="00E50A45"/>
    <w:rsid w:val="00E52442"/>
    <w:rsid w:val="00E60709"/>
    <w:rsid w:val="00E612FD"/>
    <w:rsid w:val="00E645B3"/>
    <w:rsid w:val="00E66B5C"/>
    <w:rsid w:val="00E67BF1"/>
    <w:rsid w:val="00E75014"/>
    <w:rsid w:val="00E7623C"/>
    <w:rsid w:val="00E8005B"/>
    <w:rsid w:val="00E85C0F"/>
    <w:rsid w:val="00E85EEC"/>
    <w:rsid w:val="00EA024D"/>
    <w:rsid w:val="00EA1DE7"/>
    <w:rsid w:val="00EB0174"/>
    <w:rsid w:val="00EB0498"/>
    <w:rsid w:val="00EB5E38"/>
    <w:rsid w:val="00EC3642"/>
    <w:rsid w:val="00EC6094"/>
    <w:rsid w:val="00ED712D"/>
    <w:rsid w:val="00ED77C1"/>
    <w:rsid w:val="00EE589D"/>
    <w:rsid w:val="00EE711B"/>
    <w:rsid w:val="00F012BB"/>
    <w:rsid w:val="00F0610B"/>
    <w:rsid w:val="00F142E3"/>
    <w:rsid w:val="00F205AA"/>
    <w:rsid w:val="00F25D25"/>
    <w:rsid w:val="00F3017D"/>
    <w:rsid w:val="00F345F6"/>
    <w:rsid w:val="00F36801"/>
    <w:rsid w:val="00F379F6"/>
    <w:rsid w:val="00F40EEE"/>
    <w:rsid w:val="00F4707C"/>
    <w:rsid w:val="00F501C5"/>
    <w:rsid w:val="00F55DDB"/>
    <w:rsid w:val="00F70575"/>
    <w:rsid w:val="00F833DD"/>
    <w:rsid w:val="00FA1AAF"/>
    <w:rsid w:val="00FB3DE9"/>
    <w:rsid w:val="00FB43D6"/>
    <w:rsid w:val="00FC2015"/>
    <w:rsid w:val="00FC3885"/>
    <w:rsid w:val="00FC3FF0"/>
    <w:rsid w:val="00FC498E"/>
    <w:rsid w:val="00FD104D"/>
    <w:rsid w:val="00FD2EAC"/>
    <w:rsid w:val="00FE0ADD"/>
    <w:rsid w:val="00FE14A5"/>
    <w:rsid w:val="00FE6CD6"/>
    <w:rsid w:val="00FF3DF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6"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FAC"/>
  </w:style>
  <w:style w:type="paragraph" w:styleId="1">
    <w:name w:val="heading 1"/>
    <w:basedOn w:val="a"/>
    <w:next w:val="a"/>
    <w:link w:val="10"/>
    <w:uiPriority w:val="9"/>
    <w:qFormat/>
    <w:rsid w:val="00EB5E38"/>
    <w:pPr>
      <w:keepNext/>
      <w:ind w:firstLine="720"/>
      <w:jc w:val="both"/>
      <w:outlineLvl w:val="0"/>
    </w:pPr>
    <w:rPr>
      <w:b/>
      <w:sz w:val="24"/>
      <w:szCs w:val="24"/>
      <w:lang w:eastAsia="en-US"/>
    </w:rPr>
  </w:style>
  <w:style w:type="paragraph" w:styleId="2">
    <w:name w:val="heading 2"/>
    <w:basedOn w:val="a"/>
    <w:next w:val="a"/>
    <w:link w:val="20"/>
    <w:uiPriority w:val="9"/>
    <w:qFormat/>
    <w:rsid w:val="00EB5E38"/>
    <w:pPr>
      <w:keepNext/>
      <w:ind w:firstLine="720"/>
      <w:outlineLvl w:val="1"/>
    </w:pPr>
    <w:rPr>
      <w:b/>
      <w:bCs/>
      <w:sz w:val="24"/>
      <w:szCs w:val="24"/>
      <w:lang w:eastAsia="en-US"/>
    </w:rPr>
  </w:style>
  <w:style w:type="paragraph" w:styleId="3">
    <w:name w:val="heading 3"/>
    <w:basedOn w:val="a"/>
    <w:next w:val="a"/>
    <w:link w:val="30"/>
    <w:qFormat/>
    <w:rsid w:val="00234DD5"/>
    <w:pPr>
      <w:keepNext/>
      <w:spacing w:before="240" w:after="60"/>
      <w:outlineLvl w:val="2"/>
    </w:pPr>
    <w:rPr>
      <w:rFonts w:ascii="Arial" w:hAnsi="Arial" w:cs="Arial"/>
      <w:b/>
      <w:bCs/>
      <w:sz w:val="26"/>
      <w:szCs w:val="26"/>
      <w:lang w:eastAsia="en-US"/>
    </w:rPr>
  </w:style>
  <w:style w:type="paragraph" w:styleId="4">
    <w:name w:val="heading 4"/>
    <w:basedOn w:val="a"/>
    <w:next w:val="a"/>
    <w:link w:val="40"/>
    <w:qFormat/>
    <w:rsid w:val="00697157"/>
    <w:pPr>
      <w:keepNext/>
      <w:numPr>
        <w:ilvl w:val="3"/>
        <w:numId w:val="1"/>
      </w:numPr>
      <w:suppressAutoHyphens/>
      <w:spacing w:before="240" w:after="60"/>
      <w:outlineLvl w:val="3"/>
    </w:pPr>
    <w:rPr>
      <w:b/>
      <w:bCs/>
      <w:sz w:val="28"/>
      <w:szCs w:val="28"/>
      <w:lang w:eastAsia="ar-SA"/>
    </w:rPr>
  </w:style>
  <w:style w:type="paragraph" w:styleId="5">
    <w:name w:val="heading 5"/>
    <w:basedOn w:val="a"/>
    <w:next w:val="a"/>
    <w:link w:val="50"/>
    <w:uiPriority w:val="9"/>
    <w:semiHidden/>
    <w:unhideWhenUsed/>
    <w:qFormat/>
    <w:rsid w:val="002F442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BF0DE5"/>
    <w:pPr>
      <w:jc w:val="center"/>
    </w:pPr>
    <w:rPr>
      <w:b/>
      <w:snapToGrid w:val="0"/>
      <w:color w:val="000000"/>
      <w:sz w:val="28"/>
      <w:lang w:eastAsia="en-US"/>
    </w:rPr>
  </w:style>
  <w:style w:type="character" w:styleId="a4">
    <w:name w:val="Hyperlink"/>
    <w:rsid w:val="00BF0DE5"/>
    <w:rPr>
      <w:color w:val="0000FF"/>
      <w:u w:val="single"/>
    </w:rPr>
  </w:style>
  <w:style w:type="table" w:styleId="a5">
    <w:name w:val="Table Grid"/>
    <w:basedOn w:val="a1"/>
    <w:uiPriority w:val="39"/>
    <w:rsid w:val="00B87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11"/>
    <w:uiPriority w:val="99"/>
    <w:rsid w:val="00957361"/>
  </w:style>
  <w:style w:type="character" w:styleId="a7">
    <w:name w:val="footnote reference"/>
    <w:aliases w:val="Footnote symbol"/>
    <w:rsid w:val="00957361"/>
    <w:rPr>
      <w:vertAlign w:val="superscript"/>
    </w:rPr>
  </w:style>
  <w:style w:type="paragraph" w:styleId="a8">
    <w:name w:val="header"/>
    <w:basedOn w:val="a"/>
    <w:link w:val="a9"/>
    <w:rsid w:val="00DB2911"/>
    <w:pPr>
      <w:tabs>
        <w:tab w:val="center" w:pos="4536"/>
        <w:tab w:val="right" w:pos="9072"/>
      </w:tabs>
    </w:pPr>
  </w:style>
  <w:style w:type="paragraph" w:styleId="aa">
    <w:name w:val="footer"/>
    <w:basedOn w:val="a"/>
    <w:link w:val="ab"/>
    <w:rsid w:val="00DB2911"/>
    <w:pPr>
      <w:tabs>
        <w:tab w:val="center" w:pos="4536"/>
        <w:tab w:val="right" w:pos="9072"/>
      </w:tabs>
    </w:pPr>
  </w:style>
  <w:style w:type="character" w:styleId="ac">
    <w:name w:val="Strong"/>
    <w:qFormat/>
    <w:rsid w:val="002232F7"/>
    <w:rPr>
      <w:b/>
      <w:bCs/>
    </w:rPr>
  </w:style>
  <w:style w:type="character" w:customStyle="1" w:styleId="apple-style-span">
    <w:name w:val="apple-style-span"/>
    <w:basedOn w:val="a0"/>
    <w:rsid w:val="00592F3F"/>
  </w:style>
  <w:style w:type="paragraph" w:styleId="21">
    <w:name w:val="Body Text Indent 2"/>
    <w:basedOn w:val="a"/>
    <w:link w:val="22"/>
    <w:rsid w:val="00EB5E38"/>
    <w:pPr>
      <w:spacing w:after="120" w:line="480" w:lineRule="auto"/>
      <w:ind w:left="283"/>
    </w:pPr>
    <w:rPr>
      <w:sz w:val="24"/>
      <w:lang w:eastAsia="en-US"/>
    </w:rPr>
  </w:style>
  <w:style w:type="paragraph" w:styleId="ad">
    <w:name w:val="Body Text"/>
    <w:basedOn w:val="a"/>
    <w:link w:val="ae"/>
    <w:rsid w:val="00EB5E38"/>
    <w:pPr>
      <w:spacing w:after="120"/>
    </w:pPr>
    <w:rPr>
      <w:sz w:val="24"/>
      <w:lang w:eastAsia="en-US"/>
    </w:rPr>
  </w:style>
  <w:style w:type="character" w:styleId="af">
    <w:name w:val="page number"/>
    <w:basedOn w:val="a0"/>
    <w:rsid w:val="00EB5E38"/>
  </w:style>
  <w:style w:type="paragraph" w:styleId="af0">
    <w:name w:val="Plain Text"/>
    <w:basedOn w:val="a"/>
    <w:rsid w:val="00EB5E38"/>
    <w:rPr>
      <w:rFonts w:ascii="Courier New" w:hAnsi="Courier New" w:cs="Courier New"/>
    </w:rPr>
  </w:style>
  <w:style w:type="paragraph" w:customStyle="1" w:styleId="Web1">
    <w:name w:val="Нормален (Web)1"/>
    <w:basedOn w:val="a"/>
    <w:rsid w:val="00EB5E38"/>
    <w:rPr>
      <w:sz w:val="24"/>
      <w:szCs w:val="24"/>
    </w:rPr>
  </w:style>
  <w:style w:type="character" w:customStyle="1" w:styleId="newdocreference1">
    <w:name w:val="newdocreference1"/>
    <w:rsid w:val="00EB5E38"/>
    <w:rPr>
      <w:b w:val="0"/>
      <w:bCs w:val="0"/>
      <w:i w:val="0"/>
      <w:iCs w:val="0"/>
      <w:color w:val="0000FF"/>
      <w:sz w:val="24"/>
      <w:szCs w:val="24"/>
      <w:u w:val="single"/>
    </w:rPr>
  </w:style>
  <w:style w:type="paragraph" w:styleId="af1">
    <w:name w:val="Body Text Indent"/>
    <w:basedOn w:val="a"/>
    <w:link w:val="af2"/>
    <w:rsid w:val="00EB5E38"/>
    <w:pPr>
      <w:spacing w:after="120"/>
      <w:ind w:left="283"/>
    </w:pPr>
  </w:style>
  <w:style w:type="character" w:customStyle="1" w:styleId="samedocreference1">
    <w:name w:val="samedocreference1"/>
    <w:rsid w:val="00EB5E38"/>
    <w:rPr>
      <w:b w:val="0"/>
      <w:bCs w:val="0"/>
      <w:i w:val="0"/>
      <w:iCs w:val="0"/>
      <w:color w:val="8B0000"/>
      <w:sz w:val="24"/>
      <w:szCs w:val="24"/>
      <w:u w:val="single"/>
    </w:rPr>
  </w:style>
  <w:style w:type="paragraph" w:customStyle="1" w:styleId="af3">
    <w:name w:val="Знак Знак Знак Знак Знак Знак"/>
    <w:basedOn w:val="a"/>
    <w:rsid w:val="00EB5E38"/>
    <w:pPr>
      <w:tabs>
        <w:tab w:val="left" w:pos="709"/>
      </w:tabs>
    </w:pPr>
    <w:rPr>
      <w:rFonts w:ascii="Tahoma" w:hAnsi="Tahoma"/>
      <w:sz w:val="24"/>
      <w:szCs w:val="24"/>
      <w:lang w:val="pl-PL" w:eastAsia="pl-PL"/>
    </w:rPr>
  </w:style>
  <w:style w:type="paragraph" w:styleId="af4">
    <w:name w:val="Subtitle"/>
    <w:basedOn w:val="a"/>
    <w:link w:val="af5"/>
    <w:qFormat/>
    <w:rsid w:val="0048678E"/>
    <w:pPr>
      <w:tabs>
        <w:tab w:val="left" w:pos="1134"/>
      </w:tabs>
      <w:jc w:val="center"/>
    </w:pPr>
    <w:rPr>
      <w:sz w:val="28"/>
      <w:szCs w:val="28"/>
    </w:rPr>
  </w:style>
  <w:style w:type="character" w:customStyle="1" w:styleId="af5">
    <w:name w:val="Подзаглавие Знак"/>
    <w:link w:val="af4"/>
    <w:rsid w:val="0048678E"/>
    <w:rPr>
      <w:sz w:val="28"/>
      <w:szCs w:val="28"/>
    </w:rPr>
  </w:style>
  <w:style w:type="paragraph" w:styleId="af6">
    <w:name w:val="Normal (Web)"/>
    <w:basedOn w:val="a"/>
    <w:unhideWhenUsed/>
    <w:rsid w:val="0048678E"/>
    <w:rPr>
      <w:sz w:val="24"/>
      <w:szCs w:val="24"/>
    </w:rPr>
  </w:style>
  <w:style w:type="paragraph" w:styleId="31">
    <w:name w:val="Body Text Indent 3"/>
    <w:aliases w:val=" Char, Char1"/>
    <w:basedOn w:val="a"/>
    <w:link w:val="32"/>
    <w:unhideWhenUsed/>
    <w:rsid w:val="00234DD5"/>
    <w:pPr>
      <w:spacing w:after="120"/>
      <w:ind w:left="360"/>
    </w:pPr>
    <w:rPr>
      <w:sz w:val="16"/>
      <w:szCs w:val="16"/>
    </w:rPr>
  </w:style>
  <w:style w:type="character" w:customStyle="1" w:styleId="32">
    <w:name w:val="Основен текст с отстъп 3 Знак"/>
    <w:aliases w:val=" Char Знак, Char1 Знак"/>
    <w:link w:val="31"/>
    <w:rsid w:val="00234DD5"/>
    <w:rPr>
      <w:sz w:val="16"/>
      <w:szCs w:val="16"/>
      <w:lang w:val="en-US"/>
    </w:rPr>
  </w:style>
  <w:style w:type="character" w:customStyle="1" w:styleId="30">
    <w:name w:val="Заглавие 3 Знак"/>
    <w:link w:val="3"/>
    <w:rsid w:val="00234DD5"/>
    <w:rPr>
      <w:rFonts w:ascii="Arial" w:hAnsi="Arial" w:cs="Arial"/>
      <w:b/>
      <w:bCs/>
      <w:sz w:val="26"/>
      <w:szCs w:val="26"/>
      <w:lang w:eastAsia="en-US"/>
    </w:rPr>
  </w:style>
  <w:style w:type="character" w:customStyle="1" w:styleId="Heading1Char">
    <w:name w:val="Heading 1 Char"/>
    <w:rsid w:val="00234DD5"/>
    <w:rPr>
      <w:rFonts w:ascii="Calibri Light" w:eastAsia="Times New Roman" w:hAnsi="Calibri Light" w:cs="Times New Roman"/>
      <w:color w:val="2E74B5"/>
      <w:sz w:val="32"/>
      <w:szCs w:val="32"/>
      <w:lang w:eastAsia="en-US"/>
    </w:rPr>
  </w:style>
  <w:style w:type="character" w:customStyle="1" w:styleId="20">
    <w:name w:val="Заглавие 2 Знак"/>
    <w:link w:val="2"/>
    <w:rsid w:val="00234DD5"/>
    <w:rPr>
      <w:b/>
      <w:bCs/>
      <w:sz w:val="24"/>
      <w:szCs w:val="24"/>
      <w:lang w:eastAsia="en-US"/>
    </w:rPr>
  </w:style>
  <w:style w:type="character" w:customStyle="1" w:styleId="10">
    <w:name w:val="Заглавие 1 Знак"/>
    <w:link w:val="1"/>
    <w:rsid w:val="00234DD5"/>
    <w:rPr>
      <w:b/>
      <w:sz w:val="24"/>
      <w:szCs w:val="24"/>
      <w:lang w:eastAsia="en-US"/>
    </w:rPr>
  </w:style>
  <w:style w:type="character" w:customStyle="1" w:styleId="a9">
    <w:name w:val="Горен колонтитул Знак"/>
    <w:link w:val="a8"/>
    <w:uiPriority w:val="99"/>
    <w:rsid w:val="00234DD5"/>
    <w:rPr>
      <w:lang w:val="en-US"/>
    </w:rPr>
  </w:style>
  <w:style w:type="character" w:customStyle="1" w:styleId="ae">
    <w:name w:val="Основен текст Знак"/>
    <w:link w:val="ad"/>
    <w:rsid w:val="00234DD5"/>
    <w:rPr>
      <w:sz w:val="24"/>
      <w:lang w:val="en-US" w:eastAsia="en-US"/>
    </w:rPr>
  </w:style>
  <w:style w:type="character" w:styleId="af7">
    <w:name w:val="annotation reference"/>
    <w:uiPriority w:val="99"/>
    <w:semiHidden/>
    <w:rsid w:val="00234DD5"/>
    <w:rPr>
      <w:sz w:val="16"/>
      <w:szCs w:val="16"/>
    </w:rPr>
  </w:style>
  <w:style w:type="paragraph" w:styleId="af8">
    <w:name w:val="annotation text"/>
    <w:basedOn w:val="a"/>
    <w:link w:val="af9"/>
    <w:uiPriority w:val="99"/>
    <w:semiHidden/>
    <w:rsid w:val="00234DD5"/>
    <w:rPr>
      <w:lang w:eastAsia="en-US"/>
    </w:rPr>
  </w:style>
  <w:style w:type="character" w:customStyle="1" w:styleId="af9">
    <w:name w:val="Текст на коментар Знак"/>
    <w:link w:val="af8"/>
    <w:uiPriority w:val="99"/>
    <w:semiHidden/>
    <w:rsid w:val="00234DD5"/>
    <w:rPr>
      <w:lang w:eastAsia="en-US"/>
    </w:rPr>
  </w:style>
  <w:style w:type="paragraph" w:styleId="afa">
    <w:name w:val="Balloon Text"/>
    <w:basedOn w:val="a"/>
    <w:link w:val="afb"/>
    <w:rsid w:val="00234DD5"/>
    <w:rPr>
      <w:rFonts w:ascii="Tahoma" w:hAnsi="Tahoma" w:cs="Tahoma"/>
      <w:sz w:val="16"/>
      <w:szCs w:val="16"/>
      <w:lang w:eastAsia="en-US"/>
    </w:rPr>
  </w:style>
  <w:style w:type="character" w:customStyle="1" w:styleId="afb">
    <w:name w:val="Изнесен текст Знак"/>
    <w:link w:val="afa"/>
    <w:rsid w:val="00234DD5"/>
    <w:rPr>
      <w:rFonts w:ascii="Tahoma" w:hAnsi="Tahoma" w:cs="Tahoma"/>
      <w:sz w:val="16"/>
      <w:szCs w:val="16"/>
      <w:lang w:eastAsia="en-US"/>
    </w:rPr>
  </w:style>
  <w:style w:type="paragraph" w:styleId="23">
    <w:name w:val="toc 2"/>
    <w:basedOn w:val="a"/>
    <w:next w:val="a"/>
    <w:autoRedefine/>
    <w:semiHidden/>
    <w:rsid w:val="00234DD5"/>
    <w:pPr>
      <w:tabs>
        <w:tab w:val="right" w:leader="dot" w:pos="9180"/>
      </w:tabs>
      <w:ind w:left="720"/>
    </w:pPr>
    <w:rPr>
      <w:i/>
      <w:noProof/>
      <w:sz w:val="24"/>
      <w:szCs w:val="24"/>
      <w:lang w:eastAsia="en-US"/>
    </w:rPr>
  </w:style>
  <w:style w:type="paragraph" w:styleId="12">
    <w:name w:val="toc 1"/>
    <w:basedOn w:val="a"/>
    <w:next w:val="a"/>
    <w:autoRedefine/>
    <w:semiHidden/>
    <w:rsid w:val="00234DD5"/>
    <w:pPr>
      <w:tabs>
        <w:tab w:val="right" w:leader="dot" w:pos="9180"/>
      </w:tabs>
      <w:ind w:left="357" w:firstLine="357"/>
    </w:pPr>
    <w:rPr>
      <w:sz w:val="24"/>
      <w:szCs w:val="24"/>
      <w:lang w:val="en-GB" w:eastAsia="en-US"/>
    </w:rPr>
  </w:style>
  <w:style w:type="character" w:customStyle="1" w:styleId="ab">
    <w:name w:val="Долен колонтитул Знак"/>
    <w:link w:val="aa"/>
    <w:uiPriority w:val="99"/>
    <w:rsid w:val="00234DD5"/>
    <w:rPr>
      <w:lang w:val="en-US"/>
    </w:rPr>
  </w:style>
  <w:style w:type="paragraph" w:styleId="afc">
    <w:name w:val="annotation subject"/>
    <w:basedOn w:val="af8"/>
    <w:next w:val="af8"/>
    <w:link w:val="afd"/>
    <w:uiPriority w:val="99"/>
    <w:semiHidden/>
    <w:rsid w:val="00234DD5"/>
    <w:rPr>
      <w:b/>
      <w:bCs/>
    </w:rPr>
  </w:style>
  <w:style w:type="character" w:customStyle="1" w:styleId="afd">
    <w:name w:val="Предмет на коментар Знак"/>
    <w:link w:val="afc"/>
    <w:uiPriority w:val="99"/>
    <w:semiHidden/>
    <w:rsid w:val="00234DD5"/>
    <w:rPr>
      <w:b/>
      <w:bCs/>
      <w:lang w:eastAsia="en-US"/>
    </w:rPr>
  </w:style>
  <w:style w:type="paragraph" w:customStyle="1" w:styleId="firstline">
    <w:name w:val="firstline"/>
    <w:basedOn w:val="a"/>
    <w:rsid w:val="00234DD5"/>
    <w:pPr>
      <w:spacing w:line="240" w:lineRule="atLeast"/>
      <w:ind w:firstLine="640"/>
      <w:jc w:val="both"/>
    </w:pPr>
    <w:rPr>
      <w:color w:val="000000"/>
      <w:sz w:val="24"/>
      <w:szCs w:val="24"/>
    </w:rPr>
  </w:style>
  <w:style w:type="character" w:customStyle="1" w:styleId="22">
    <w:name w:val="Основен текст с отстъп 2 Знак"/>
    <w:link w:val="21"/>
    <w:rsid w:val="00234DD5"/>
    <w:rPr>
      <w:sz w:val="24"/>
      <w:lang w:val="en-US" w:eastAsia="en-US"/>
    </w:rPr>
  </w:style>
  <w:style w:type="character" w:customStyle="1" w:styleId="af2">
    <w:name w:val="Основен текст с отстъп Знак"/>
    <w:link w:val="af1"/>
    <w:rsid w:val="00234DD5"/>
    <w:rPr>
      <w:lang w:val="en-US"/>
    </w:rPr>
  </w:style>
  <w:style w:type="paragraph" w:customStyle="1" w:styleId="FR2">
    <w:name w:val="FR2"/>
    <w:rsid w:val="00234DD5"/>
    <w:pPr>
      <w:widowControl w:val="0"/>
      <w:jc w:val="right"/>
    </w:pPr>
    <w:rPr>
      <w:rFonts w:ascii="Arial" w:hAnsi="Arial"/>
      <w:snapToGrid w:val="0"/>
      <w:sz w:val="24"/>
      <w:lang w:eastAsia="en-US"/>
    </w:rPr>
  </w:style>
  <w:style w:type="paragraph" w:customStyle="1" w:styleId="CharCharChar1Char">
    <w:name w:val="Char Char Char1 Char"/>
    <w:basedOn w:val="a"/>
    <w:rsid w:val="00234DD5"/>
    <w:pPr>
      <w:tabs>
        <w:tab w:val="left" w:pos="709"/>
      </w:tabs>
    </w:pPr>
    <w:rPr>
      <w:rFonts w:ascii="Tahoma" w:hAnsi="Tahoma"/>
      <w:sz w:val="24"/>
      <w:szCs w:val="24"/>
      <w:lang w:val="pl-PL" w:eastAsia="pl-PL"/>
    </w:rPr>
  </w:style>
  <w:style w:type="paragraph" w:customStyle="1" w:styleId="CharCharChar">
    <w:name w:val="Char Char Char"/>
    <w:basedOn w:val="a"/>
    <w:rsid w:val="00234DD5"/>
    <w:pPr>
      <w:tabs>
        <w:tab w:val="left" w:pos="709"/>
      </w:tabs>
    </w:pPr>
    <w:rPr>
      <w:rFonts w:ascii="Tahoma" w:hAnsi="Tahoma"/>
      <w:sz w:val="24"/>
      <w:szCs w:val="24"/>
      <w:lang w:val="pl-PL" w:eastAsia="pl-PL"/>
    </w:rPr>
  </w:style>
  <w:style w:type="paragraph" w:customStyle="1" w:styleId="CharCharCharCharCharChar">
    <w:name w:val="Char Char Char Char Char Char"/>
    <w:basedOn w:val="a"/>
    <w:rsid w:val="00234DD5"/>
    <w:pPr>
      <w:tabs>
        <w:tab w:val="left" w:pos="709"/>
      </w:tabs>
    </w:pPr>
    <w:rPr>
      <w:rFonts w:ascii="Tahoma" w:hAnsi="Tahoma"/>
      <w:sz w:val="24"/>
      <w:szCs w:val="24"/>
      <w:lang w:val="pl-PL" w:eastAsia="pl-PL"/>
    </w:rPr>
  </w:style>
  <w:style w:type="paragraph" w:customStyle="1" w:styleId="CharCharCharCharCharCharChar">
    <w:name w:val="Char Char Char Char Char Char Char"/>
    <w:basedOn w:val="a"/>
    <w:rsid w:val="00234DD5"/>
    <w:pPr>
      <w:tabs>
        <w:tab w:val="left" w:pos="709"/>
      </w:tabs>
    </w:pPr>
    <w:rPr>
      <w:rFonts w:ascii="Tahoma" w:hAnsi="Tahoma"/>
      <w:sz w:val="24"/>
      <w:szCs w:val="24"/>
      <w:lang w:val="pl-PL" w:eastAsia="pl-PL"/>
    </w:rPr>
  </w:style>
  <w:style w:type="character" w:customStyle="1" w:styleId="ldef">
    <w:name w:val="ldef"/>
    <w:rsid w:val="00234DD5"/>
  </w:style>
  <w:style w:type="paragraph" w:customStyle="1" w:styleId="CharCharCharChar">
    <w:name w:val="Char Char Char Char"/>
    <w:basedOn w:val="a"/>
    <w:rsid w:val="00234DD5"/>
    <w:pPr>
      <w:tabs>
        <w:tab w:val="left" w:pos="709"/>
      </w:tabs>
    </w:pPr>
    <w:rPr>
      <w:rFonts w:ascii="Tahoma" w:hAnsi="Tahoma"/>
      <w:sz w:val="24"/>
      <w:szCs w:val="24"/>
      <w:lang w:val="pl-PL" w:eastAsia="pl-PL"/>
    </w:rPr>
  </w:style>
  <w:style w:type="paragraph" w:customStyle="1" w:styleId="m">
    <w:name w:val="m"/>
    <w:basedOn w:val="a"/>
    <w:rsid w:val="00234DD5"/>
    <w:pPr>
      <w:spacing w:before="100" w:beforeAutospacing="1" w:after="100" w:afterAutospacing="1"/>
    </w:pPr>
    <w:rPr>
      <w:sz w:val="24"/>
      <w:szCs w:val="24"/>
    </w:rPr>
  </w:style>
  <w:style w:type="paragraph" w:customStyle="1" w:styleId="CharCharCharCharCharChar1">
    <w:name w:val="Char Char Char Char Char Char1"/>
    <w:basedOn w:val="a"/>
    <w:rsid w:val="00234DD5"/>
    <w:pPr>
      <w:tabs>
        <w:tab w:val="left" w:pos="709"/>
      </w:tabs>
    </w:pPr>
    <w:rPr>
      <w:rFonts w:ascii="Tahoma" w:hAnsi="Tahoma"/>
      <w:sz w:val="24"/>
      <w:szCs w:val="24"/>
      <w:lang w:val="pl-PL" w:eastAsia="pl-PL"/>
    </w:rPr>
  </w:style>
  <w:style w:type="paragraph" w:customStyle="1" w:styleId="CharCharChar1CharCharCharCharCharCharCharCharCharCharChar">
    <w:name w:val="Char Char Char1 Char Char Char Char Char Char Char Char Char Char Char"/>
    <w:basedOn w:val="a"/>
    <w:rsid w:val="00234DD5"/>
    <w:pPr>
      <w:tabs>
        <w:tab w:val="left" w:pos="709"/>
      </w:tabs>
    </w:pPr>
    <w:rPr>
      <w:rFonts w:ascii="Tahoma" w:hAnsi="Tahoma"/>
      <w:sz w:val="24"/>
      <w:szCs w:val="24"/>
      <w:lang w:val="pl-PL" w:eastAsia="pl-PL"/>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rsid w:val="00234DD5"/>
    <w:pPr>
      <w:tabs>
        <w:tab w:val="left" w:pos="709"/>
      </w:tabs>
    </w:pPr>
    <w:rPr>
      <w:rFonts w:ascii="Tahoma" w:hAnsi="Tahoma"/>
      <w:sz w:val="24"/>
      <w:szCs w:val="24"/>
      <w:lang w:val="pl-PL" w:eastAsia="pl-PL"/>
    </w:rPr>
  </w:style>
  <w:style w:type="paragraph" w:customStyle="1" w:styleId="CharChar1">
    <w:name w:val="Char Char1 Знак Знак"/>
    <w:basedOn w:val="a"/>
    <w:rsid w:val="00234DD5"/>
    <w:pPr>
      <w:tabs>
        <w:tab w:val="left" w:pos="709"/>
      </w:tabs>
    </w:pPr>
    <w:rPr>
      <w:rFonts w:ascii="Tahoma" w:eastAsia="Batang" w:hAnsi="Tahoma" w:cs="Tahoma"/>
      <w:sz w:val="24"/>
      <w:szCs w:val="24"/>
      <w:lang w:val="pl-PL" w:eastAsia="pl-PL"/>
    </w:rPr>
  </w:style>
  <w:style w:type="paragraph" w:customStyle="1" w:styleId="CharCharCharCharCharCharChar1">
    <w:name w:val="Char Char Char Char Char Char Char1"/>
    <w:basedOn w:val="a"/>
    <w:rsid w:val="00234DD5"/>
    <w:pPr>
      <w:tabs>
        <w:tab w:val="left" w:pos="709"/>
      </w:tabs>
    </w:pPr>
    <w:rPr>
      <w:rFonts w:ascii="Tahoma" w:hAnsi="Tahoma"/>
      <w:sz w:val="24"/>
      <w:szCs w:val="24"/>
      <w:lang w:val="pl-PL" w:eastAsia="pl-PL"/>
    </w:rPr>
  </w:style>
  <w:style w:type="paragraph" w:customStyle="1" w:styleId="CharCharChar1CharCharChar">
    <w:name w:val="Char Char Char1 Char Char Char"/>
    <w:basedOn w:val="a"/>
    <w:rsid w:val="00234DD5"/>
    <w:pPr>
      <w:tabs>
        <w:tab w:val="left" w:pos="709"/>
      </w:tabs>
    </w:pPr>
    <w:rPr>
      <w:rFonts w:ascii="Tahoma" w:hAnsi="Tahoma"/>
      <w:sz w:val="24"/>
      <w:szCs w:val="24"/>
      <w:lang w:val="pl-PL" w:eastAsia="pl-PL"/>
    </w:rPr>
  </w:style>
  <w:style w:type="paragraph" w:customStyle="1" w:styleId="CharCharChar1CharCharCharCharChar">
    <w:name w:val="Char Char Char1 Char Char Char Char Char"/>
    <w:basedOn w:val="a"/>
    <w:rsid w:val="00234DD5"/>
    <w:pPr>
      <w:tabs>
        <w:tab w:val="left" w:pos="709"/>
      </w:tabs>
    </w:pPr>
    <w:rPr>
      <w:rFonts w:ascii="Tahoma" w:hAnsi="Tahoma"/>
      <w:sz w:val="24"/>
      <w:szCs w:val="24"/>
      <w:lang w:val="pl-PL" w:eastAsia="pl-PL"/>
    </w:rPr>
  </w:style>
  <w:style w:type="paragraph" w:customStyle="1" w:styleId="CharCharCharChar0">
    <w:name w:val="Char Char Char Char Знак Знак"/>
    <w:basedOn w:val="a"/>
    <w:rsid w:val="00234DD5"/>
    <w:pPr>
      <w:tabs>
        <w:tab w:val="left" w:pos="709"/>
      </w:tabs>
    </w:pPr>
    <w:rPr>
      <w:rFonts w:ascii="Tahoma" w:hAnsi="Tahoma"/>
      <w:sz w:val="24"/>
      <w:szCs w:val="24"/>
      <w:lang w:val="pl-PL" w:eastAsia="pl-PL"/>
    </w:rPr>
  </w:style>
  <w:style w:type="character" w:customStyle="1" w:styleId="alt">
    <w:name w:val="al_t"/>
    <w:rsid w:val="00AD4479"/>
  </w:style>
  <w:style w:type="character" w:customStyle="1" w:styleId="alcapt">
    <w:name w:val="al_capt"/>
    <w:rsid w:val="00AD4479"/>
  </w:style>
  <w:style w:type="character" w:customStyle="1" w:styleId="apple-converted-space">
    <w:name w:val="apple-converted-space"/>
    <w:rsid w:val="00AD4479"/>
  </w:style>
  <w:style w:type="paragraph" w:styleId="afe">
    <w:name w:val="List Paragraph"/>
    <w:basedOn w:val="a"/>
    <w:uiPriority w:val="34"/>
    <w:qFormat/>
    <w:rsid w:val="00B05340"/>
    <w:pPr>
      <w:ind w:left="720"/>
      <w:contextualSpacing/>
    </w:pPr>
  </w:style>
  <w:style w:type="paragraph" w:customStyle="1" w:styleId="Default">
    <w:name w:val="Default"/>
    <w:rsid w:val="0064376A"/>
    <w:pPr>
      <w:autoSpaceDE w:val="0"/>
      <w:autoSpaceDN w:val="0"/>
      <w:adjustRightInd w:val="0"/>
    </w:pPr>
    <w:rPr>
      <w:color w:val="000000"/>
      <w:sz w:val="24"/>
      <w:szCs w:val="24"/>
    </w:rPr>
  </w:style>
  <w:style w:type="paragraph" w:customStyle="1" w:styleId="2CharChar">
    <w:name w:val="Знак Знак2 Char Char"/>
    <w:basedOn w:val="a"/>
    <w:rsid w:val="003E2D90"/>
    <w:pPr>
      <w:tabs>
        <w:tab w:val="left" w:pos="709"/>
      </w:tabs>
    </w:pPr>
    <w:rPr>
      <w:rFonts w:ascii="Tahoma" w:hAnsi="Tahoma"/>
      <w:sz w:val="24"/>
      <w:szCs w:val="24"/>
      <w:lang w:val="pl-PL" w:eastAsia="pl-PL"/>
    </w:rPr>
  </w:style>
  <w:style w:type="paragraph" w:customStyle="1" w:styleId="2CharChar0">
    <w:name w:val="Знак Знак2 Char Char"/>
    <w:basedOn w:val="a"/>
    <w:rsid w:val="00C969B9"/>
    <w:pPr>
      <w:tabs>
        <w:tab w:val="left" w:pos="709"/>
      </w:tabs>
    </w:pPr>
    <w:rPr>
      <w:rFonts w:ascii="Tahoma" w:hAnsi="Tahoma"/>
      <w:sz w:val="24"/>
      <w:szCs w:val="24"/>
      <w:lang w:val="pl-PL" w:eastAsia="pl-PL"/>
    </w:rPr>
  </w:style>
  <w:style w:type="paragraph" w:styleId="33">
    <w:name w:val="Body Text 3"/>
    <w:basedOn w:val="a"/>
    <w:link w:val="34"/>
    <w:unhideWhenUsed/>
    <w:rsid w:val="00697157"/>
    <w:pPr>
      <w:spacing w:after="120"/>
    </w:pPr>
    <w:rPr>
      <w:sz w:val="16"/>
      <w:szCs w:val="16"/>
    </w:rPr>
  </w:style>
  <w:style w:type="character" w:customStyle="1" w:styleId="34">
    <w:name w:val="Основен текст 3 Знак"/>
    <w:basedOn w:val="a0"/>
    <w:link w:val="33"/>
    <w:rsid w:val="00697157"/>
    <w:rPr>
      <w:sz w:val="16"/>
      <w:szCs w:val="16"/>
    </w:rPr>
  </w:style>
  <w:style w:type="character" w:customStyle="1" w:styleId="40">
    <w:name w:val="Заглавие 4 Знак"/>
    <w:basedOn w:val="a0"/>
    <w:link w:val="4"/>
    <w:rsid w:val="00697157"/>
    <w:rPr>
      <w:b/>
      <w:bCs/>
      <w:sz w:val="28"/>
      <w:szCs w:val="28"/>
      <w:lang w:eastAsia="ar-SA"/>
    </w:rPr>
  </w:style>
  <w:style w:type="numbering" w:customStyle="1" w:styleId="13">
    <w:name w:val="Без списък1"/>
    <w:next w:val="a2"/>
    <w:semiHidden/>
    <w:unhideWhenUsed/>
    <w:rsid w:val="00697157"/>
  </w:style>
  <w:style w:type="character" w:customStyle="1" w:styleId="WW8Num2z0">
    <w:name w:val="WW8Num2z0"/>
    <w:rsid w:val="00697157"/>
    <w:rPr>
      <w:rFonts w:ascii="Wingdings" w:hAnsi="Wingdings"/>
    </w:rPr>
  </w:style>
  <w:style w:type="character" w:customStyle="1" w:styleId="WW8Num3z0">
    <w:name w:val="WW8Num3z0"/>
    <w:rsid w:val="00697157"/>
    <w:rPr>
      <w:b/>
    </w:rPr>
  </w:style>
  <w:style w:type="character" w:customStyle="1" w:styleId="WW8Num7z1">
    <w:name w:val="WW8Num7z1"/>
    <w:rsid w:val="00697157"/>
    <w:rPr>
      <w:b/>
      <w:i w:val="0"/>
    </w:rPr>
  </w:style>
  <w:style w:type="character" w:customStyle="1" w:styleId="7">
    <w:name w:val="Шрифт на абзаца по подразбиране7"/>
    <w:rsid w:val="00697157"/>
  </w:style>
  <w:style w:type="character" w:customStyle="1" w:styleId="Absatz-Standardschriftart">
    <w:name w:val="Absatz-Standardschriftart"/>
    <w:rsid w:val="00697157"/>
  </w:style>
  <w:style w:type="character" w:customStyle="1" w:styleId="WW-Absatz-Standardschriftart">
    <w:name w:val="WW-Absatz-Standardschriftart"/>
    <w:rsid w:val="00697157"/>
  </w:style>
  <w:style w:type="character" w:customStyle="1" w:styleId="6">
    <w:name w:val="Шрифт на абзаца по подразбиране6"/>
    <w:rsid w:val="00697157"/>
  </w:style>
  <w:style w:type="character" w:customStyle="1" w:styleId="WW8Num6z0">
    <w:name w:val="WW8Num6z0"/>
    <w:rsid w:val="00697157"/>
    <w:rPr>
      <w:b/>
    </w:rPr>
  </w:style>
  <w:style w:type="character" w:customStyle="1" w:styleId="WW8Num6z1">
    <w:name w:val="WW8Num6z1"/>
    <w:rsid w:val="00697157"/>
    <w:rPr>
      <w:b/>
    </w:rPr>
  </w:style>
  <w:style w:type="character" w:customStyle="1" w:styleId="51">
    <w:name w:val="Шрифт на абзаца по подразбиране5"/>
    <w:rsid w:val="00697157"/>
  </w:style>
  <w:style w:type="character" w:customStyle="1" w:styleId="WW8Num4z0">
    <w:name w:val="WW8Num4z0"/>
    <w:rsid w:val="00697157"/>
    <w:rPr>
      <w:b/>
    </w:rPr>
  </w:style>
  <w:style w:type="character" w:customStyle="1" w:styleId="41">
    <w:name w:val="Шрифт на абзаца по подразбиране4"/>
    <w:rsid w:val="00697157"/>
  </w:style>
  <w:style w:type="character" w:customStyle="1" w:styleId="WW8Num5z0">
    <w:name w:val="WW8Num5z0"/>
    <w:rsid w:val="00697157"/>
    <w:rPr>
      <w:rFonts w:ascii="Times New Roman" w:eastAsia="Times New Roman" w:hAnsi="Times New Roman" w:cs="Times New Roman"/>
    </w:rPr>
  </w:style>
  <w:style w:type="character" w:customStyle="1" w:styleId="35">
    <w:name w:val="Шрифт на абзаца по подразбиране3"/>
    <w:rsid w:val="00697157"/>
  </w:style>
  <w:style w:type="character" w:customStyle="1" w:styleId="WW-Absatz-Standardschriftart1">
    <w:name w:val="WW-Absatz-Standardschriftart1"/>
    <w:rsid w:val="00697157"/>
  </w:style>
  <w:style w:type="character" w:customStyle="1" w:styleId="24">
    <w:name w:val="Шрифт на абзаца по подразбиране2"/>
    <w:rsid w:val="00697157"/>
  </w:style>
  <w:style w:type="character" w:customStyle="1" w:styleId="14">
    <w:name w:val="Шрифт на абзаца по подразбиране1"/>
    <w:rsid w:val="00697157"/>
  </w:style>
  <w:style w:type="character" w:customStyle="1" w:styleId="WW-">
    <w:name w:val="WW-Шрифт на абзаца по подразбиране"/>
    <w:rsid w:val="00697157"/>
  </w:style>
  <w:style w:type="character" w:customStyle="1" w:styleId="WW-Absatz-Standardschriftart11">
    <w:name w:val="WW-Absatz-Standardschriftart11"/>
    <w:rsid w:val="00697157"/>
  </w:style>
  <w:style w:type="character" w:customStyle="1" w:styleId="DefaultParagraphFont2">
    <w:name w:val="Default Paragraph Font2"/>
    <w:rsid w:val="00697157"/>
  </w:style>
  <w:style w:type="character" w:customStyle="1" w:styleId="WW8Num12z0">
    <w:name w:val="WW8Num12z0"/>
    <w:rsid w:val="00697157"/>
    <w:rPr>
      <w:rFonts w:ascii="Symbol" w:hAnsi="Symbol"/>
    </w:rPr>
  </w:style>
  <w:style w:type="character" w:customStyle="1" w:styleId="WW8Num16z0">
    <w:name w:val="WW8Num16z0"/>
    <w:rsid w:val="00697157"/>
    <w:rPr>
      <w:b/>
    </w:rPr>
  </w:style>
  <w:style w:type="character" w:customStyle="1" w:styleId="WW8Num18z0">
    <w:name w:val="WW8Num18z0"/>
    <w:rsid w:val="00697157"/>
    <w:rPr>
      <w:rFonts w:ascii="Symbol" w:hAnsi="Symbol"/>
    </w:rPr>
  </w:style>
  <w:style w:type="character" w:customStyle="1" w:styleId="WW8Num19z0">
    <w:name w:val="WW8Num19z0"/>
    <w:rsid w:val="00697157"/>
    <w:rPr>
      <w:rFonts w:ascii="Symbol" w:hAnsi="Symbol"/>
    </w:rPr>
  </w:style>
  <w:style w:type="character" w:customStyle="1" w:styleId="WW8Num20z0">
    <w:name w:val="WW8Num20z0"/>
    <w:rsid w:val="00697157"/>
    <w:rPr>
      <w:rFonts w:ascii="Symbol" w:hAnsi="Symbol"/>
    </w:rPr>
  </w:style>
  <w:style w:type="character" w:customStyle="1" w:styleId="WW8Num22z0">
    <w:name w:val="WW8Num22z0"/>
    <w:rsid w:val="00697157"/>
    <w:rPr>
      <w:rFonts w:ascii="Wingdings" w:hAnsi="Wingdings"/>
    </w:rPr>
  </w:style>
  <w:style w:type="character" w:customStyle="1" w:styleId="WW8Num22z1">
    <w:name w:val="WW8Num22z1"/>
    <w:rsid w:val="00697157"/>
    <w:rPr>
      <w:rFonts w:ascii="Courier New" w:hAnsi="Courier New" w:cs="Courier New"/>
    </w:rPr>
  </w:style>
  <w:style w:type="character" w:customStyle="1" w:styleId="WW8Num22z2">
    <w:name w:val="WW8Num22z2"/>
    <w:rsid w:val="00697157"/>
    <w:rPr>
      <w:rFonts w:ascii="Wingdings" w:hAnsi="Wingdings"/>
    </w:rPr>
  </w:style>
  <w:style w:type="character" w:customStyle="1" w:styleId="WW8Num22z3">
    <w:name w:val="WW8Num22z3"/>
    <w:rsid w:val="00697157"/>
    <w:rPr>
      <w:rFonts w:ascii="Symbol" w:hAnsi="Symbol"/>
    </w:rPr>
  </w:style>
  <w:style w:type="character" w:customStyle="1" w:styleId="WW8Num23z0">
    <w:name w:val="WW8Num23z0"/>
    <w:rsid w:val="00697157"/>
    <w:rPr>
      <w:rFonts w:ascii="Times New Roman" w:eastAsia="Times New Roman" w:hAnsi="Times New Roman" w:cs="Times New Roman"/>
    </w:rPr>
  </w:style>
  <w:style w:type="character" w:customStyle="1" w:styleId="WW8Num23z1">
    <w:name w:val="WW8Num23z1"/>
    <w:rsid w:val="00697157"/>
    <w:rPr>
      <w:rFonts w:ascii="Courier New" w:hAnsi="Courier New" w:cs="Courier New"/>
    </w:rPr>
  </w:style>
  <w:style w:type="character" w:customStyle="1" w:styleId="WW8Num23z2">
    <w:name w:val="WW8Num23z2"/>
    <w:rsid w:val="00697157"/>
    <w:rPr>
      <w:rFonts w:ascii="Wingdings" w:hAnsi="Wingdings"/>
    </w:rPr>
  </w:style>
  <w:style w:type="character" w:customStyle="1" w:styleId="WW8Num23z3">
    <w:name w:val="WW8Num23z3"/>
    <w:rsid w:val="00697157"/>
    <w:rPr>
      <w:rFonts w:ascii="Symbol" w:hAnsi="Symbol"/>
    </w:rPr>
  </w:style>
  <w:style w:type="character" w:customStyle="1" w:styleId="WW8Num24z0">
    <w:name w:val="WW8Num24z0"/>
    <w:rsid w:val="00697157"/>
    <w:rPr>
      <w:rFonts w:ascii="Symbol" w:hAnsi="Symbol"/>
    </w:rPr>
  </w:style>
  <w:style w:type="character" w:customStyle="1" w:styleId="DefaultParagraphFont1">
    <w:name w:val="Default Paragraph Font1"/>
    <w:rsid w:val="00697157"/>
  </w:style>
  <w:style w:type="character" w:customStyle="1" w:styleId="WW8Num2z1">
    <w:name w:val="WW8Num2z1"/>
    <w:rsid w:val="00697157"/>
    <w:rPr>
      <w:rFonts w:ascii="Courier New" w:hAnsi="Courier New" w:cs="Courier New"/>
    </w:rPr>
  </w:style>
  <w:style w:type="character" w:customStyle="1" w:styleId="WW8Num2z3">
    <w:name w:val="WW8Num2z3"/>
    <w:rsid w:val="00697157"/>
    <w:rPr>
      <w:rFonts w:ascii="Symbol" w:hAnsi="Symbol"/>
    </w:rPr>
  </w:style>
  <w:style w:type="character" w:customStyle="1" w:styleId="WW8Num5z1">
    <w:name w:val="WW8Num5z1"/>
    <w:rsid w:val="00697157"/>
    <w:rPr>
      <w:rFonts w:ascii="Courier New" w:hAnsi="Courier New" w:cs="Courier New"/>
    </w:rPr>
  </w:style>
  <w:style w:type="character" w:customStyle="1" w:styleId="WW8Num5z2">
    <w:name w:val="WW8Num5z2"/>
    <w:rsid w:val="00697157"/>
    <w:rPr>
      <w:rFonts w:ascii="Wingdings" w:hAnsi="Wingdings"/>
      <w:lang w:val="x-none"/>
    </w:rPr>
  </w:style>
  <w:style w:type="character" w:customStyle="1" w:styleId="WW8Num5z3">
    <w:name w:val="WW8Num5z3"/>
    <w:rsid w:val="00697157"/>
    <w:rPr>
      <w:rFonts w:ascii="Wingdings" w:hAnsi="Wingdings"/>
    </w:rPr>
  </w:style>
  <w:style w:type="character" w:customStyle="1" w:styleId="WW8Num5z6">
    <w:name w:val="WW8Num5z6"/>
    <w:rsid w:val="00697157"/>
    <w:rPr>
      <w:rFonts w:ascii="Symbol" w:hAnsi="Symbol"/>
    </w:rPr>
  </w:style>
  <w:style w:type="character" w:customStyle="1" w:styleId="WW8Num7z0">
    <w:name w:val="WW8Num7z0"/>
    <w:rsid w:val="00697157"/>
    <w:rPr>
      <w:b/>
    </w:rPr>
  </w:style>
  <w:style w:type="character" w:customStyle="1" w:styleId="WW8Num8z0">
    <w:name w:val="WW8Num8z0"/>
    <w:rsid w:val="00697157"/>
    <w:rPr>
      <w:rFonts w:ascii="Symbol" w:hAnsi="Symbol"/>
    </w:rPr>
  </w:style>
  <w:style w:type="character" w:customStyle="1" w:styleId="WW8Num8z1">
    <w:name w:val="WW8Num8z1"/>
    <w:rsid w:val="00697157"/>
    <w:rPr>
      <w:rFonts w:ascii="Courier New" w:hAnsi="Courier New" w:cs="Courier New"/>
    </w:rPr>
  </w:style>
  <w:style w:type="character" w:customStyle="1" w:styleId="WW8Num8z2">
    <w:name w:val="WW8Num8z2"/>
    <w:rsid w:val="00697157"/>
    <w:rPr>
      <w:rFonts w:ascii="Wingdings" w:hAnsi="Wingdings"/>
    </w:rPr>
  </w:style>
  <w:style w:type="character" w:customStyle="1" w:styleId="WW8Num9z0">
    <w:name w:val="WW8Num9z0"/>
    <w:rsid w:val="00697157"/>
    <w:rPr>
      <w:rFonts w:ascii="Symbol" w:eastAsia="Times New Roman" w:hAnsi="Symbol" w:cs="Times New Roman"/>
      <w:sz w:val="24"/>
      <w:szCs w:val="24"/>
    </w:rPr>
  </w:style>
  <w:style w:type="character" w:customStyle="1" w:styleId="WW8Num9z1">
    <w:name w:val="WW8Num9z1"/>
    <w:rsid w:val="00697157"/>
    <w:rPr>
      <w:rFonts w:ascii="Courier New" w:hAnsi="Courier New" w:cs="Courier New"/>
    </w:rPr>
  </w:style>
  <w:style w:type="character" w:customStyle="1" w:styleId="WW8Num9z2">
    <w:name w:val="WW8Num9z2"/>
    <w:rsid w:val="00697157"/>
    <w:rPr>
      <w:rFonts w:ascii="Wingdings" w:hAnsi="Wingdings"/>
    </w:rPr>
  </w:style>
  <w:style w:type="character" w:customStyle="1" w:styleId="WW8Num9z3">
    <w:name w:val="WW8Num9z3"/>
    <w:rsid w:val="00697157"/>
    <w:rPr>
      <w:rFonts w:ascii="Symbol" w:hAnsi="Symbol"/>
    </w:rPr>
  </w:style>
  <w:style w:type="character" w:customStyle="1" w:styleId="WW8Num11z0">
    <w:name w:val="WW8Num11z0"/>
    <w:rsid w:val="00697157"/>
    <w:rPr>
      <w:rFonts w:ascii="Times New Roman CYR" w:hAnsi="Times New Roman CYR" w:cs="Times New Roman CYR"/>
    </w:rPr>
  </w:style>
  <w:style w:type="character" w:customStyle="1" w:styleId="WW8Num13z0">
    <w:name w:val="WW8Num13z0"/>
    <w:rsid w:val="00697157"/>
    <w:rPr>
      <w:rFonts w:ascii="Wingdings" w:hAnsi="Wingdings"/>
    </w:rPr>
  </w:style>
  <w:style w:type="character" w:customStyle="1" w:styleId="WW8Num13z1">
    <w:name w:val="WW8Num13z1"/>
    <w:rsid w:val="00697157"/>
    <w:rPr>
      <w:rFonts w:ascii="Courier New" w:hAnsi="Courier New" w:cs="Courier New"/>
    </w:rPr>
  </w:style>
  <w:style w:type="character" w:customStyle="1" w:styleId="WW8Num13z3">
    <w:name w:val="WW8Num13z3"/>
    <w:rsid w:val="00697157"/>
    <w:rPr>
      <w:rFonts w:ascii="Symbol" w:hAnsi="Symbol"/>
    </w:rPr>
  </w:style>
  <w:style w:type="character" w:customStyle="1" w:styleId="WW8Num14z0">
    <w:name w:val="WW8Num14z0"/>
    <w:rsid w:val="00697157"/>
    <w:rPr>
      <w:rFonts w:ascii="Symbol" w:hAnsi="Symbol"/>
    </w:rPr>
  </w:style>
  <w:style w:type="character" w:customStyle="1" w:styleId="WW8Num14z1">
    <w:name w:val="WW8Num14z1"/>
    <w:rsid w:val="00697157"/>
    <w:rPr>
      <w:rFonts w:ascii="Courier New" w:hAnsi="Courier New" w:cs="Courier New"/>
    </w:rPr>
  </w:style>
  <w:style w:type="character" w:customStyle="1" w:styleId="WW8Num14z2">
    <w:name w:val="WW8Num14z2"/>
    <w:rsid w:val="00697157"/>
    <w:rPr>
      <w:rFonts w:ascii="Wingdings" w:hAnsi="Wingdings"/>
    </w:rPr>
  </w:style>
  <w:style w:type="character" w:customStyle="1" w:styleId="WW8Num17z0">
    <w:name w:val="WW8Num17z0"/>
    <w:rsid w:val="00697157"/>
    <w:rPr>
      <w:rFonts w:ascii="Symbol" w:hAnsi="Symbol"/>
    </w:rPr>
  </w:style>
  <w:style w:type="character" w:customStyle="1" w:styleId="WW8Num17z1">
    <w:name w:val="WW8Num17z1"/>
    <w:rsid w:val="00697157"/>
    <w:rPr>
      <w:rFonts w:ascii="Courier New" w:hAnsi="Courier New" w:cs="Courier New"/>
    </w:rPr>
  </w:style>
  <w:style w:type="character" w:customStyle="1" w:styleId="WW8Num17z2">
    <w:name w:val="WW8Num17z2"/>
    <w:rsid w:val="00697157"/>
    <w:rPr>
      <w:rFonts w:ascii="Wingdings" w:hAnsi="Wingdings"/>
    </w:rPr>
  </w:style>
  <w:style w:type="character" w:customStyle="1" w:styleId="WW8Num18z1">
    <w:name w:val="WW8Num18z1"/>
    <w:rsid w:val="00697157"/>
    <w:rPr>
      <w:rFonts w:ascii="Courier New" w:hAnsi="Courier New" w:cs="Courier New"/>
    </w:rPr>
  </w:style>
  <w:style w:type="character" w:customStyle="1" w:styleId="WW8Num18z2">
    <w:name w:val="WW8Num18z2"/>
    <w:rsid w:val="00697157"/>
    <w:rPr>
      <w:rFonts w:ascii="Wingdings" w:hAnsi="Wingdings"/>
    </w:rPr>
  </w:style>
  <w:style w:type="character" w:customStyle="1" w:styleId="WW8Num19z1">
    <w:name w:val="WW8Num19z1"/>
    <w:rsid w:val="00697157"/>
    <w:rPr>
      <w:rFonts w:ascii="Courier New" w:hAnsi="Courier New" w:cs="Courier New"/>
    </w:rPr>
  </w:style>
  <w:style w:type="character" w:customStyle="1" w:styleId="WW8Num19z2">
    <w:name w:val="WW8Num19z2"/>
    <w:rsid w:val="00697157"/>
    <w:rPr>
      <w:rFonts w:ascii="Wingdings" w:hAnsi="Wingdings"/>
    </w:rPr>
  </w:style>
  <w:style w:type="character" w:customStyle="1" w:styleId="WW8Num20z1">
    <w:name w:val="WW8Num20z1"/>
    <w:rsid w:val="00697157"/>
    <w:rPr>
      <w:rFonts w:ascii="Courier New" w:hAnsi="Courier New" w:cs="Courier New"/>
    </w:rPr>
  </w:style>
  <w:style w:type="character" w:customStyle="1" w:styleId="WW8Num20z2">
    <w:name w:val="WW8Num20z2"/>
    <w:rsid w:val="00697157"/>
    <w:rPr>
      <w:rFonts w:ascii="Wingdings" w:hAnsi="Wingdings"/>
    </w:rPr>
  </w:style>
  <w:style w:type="character" w:customStyle="1" w:styleId="WW8Num24z1">
    <w:name w:val="WW8Num24z1"/>
    <w:rsid w:val="00697157"/>
    <w:rPr>
      <w:rFonts w:ascii="Courier New" w:hAnsi="Courier New" w:cs="Courier New"/>
    </w:rPr>
  </w:style>
  <w:style w:type="character" w:customStyle="1" w:styleId="WW8Num24z2">
    <w:name w:val="WW8Num24z2"/>
    <w:rsid w:val="00697157"/>
    <w:rPr>
      <w:rFonts w:ascii="Wingdings" w:hAnsi="Wingdings"/>
    </w:rPr>
  </w:style>
  <w:style w:type="character" w:customStyle="1" w:styleId="WW8Num26z0">
    <w:name w:val="WW8Num26z0"/>
    <w:rsid w:val="00697157"/>
    <w:rPr>
      <w:rFonts w:ascii="Wingdings" w:hAnsi="Wingdings"/>
    </w:rPr>
  </w:style>
  <w:style w:type="character" w:customStyle="1" w:styleId="WW8Num26z1">
    <w:name w:val="WW8Num26z1"/>
    <w:rsid w:val="00697157"/>
    <w:rPr>
      <w:rFonts w:ascii="Courier New" w:hAnsi="Courier New" w:cs="Courier New"/>
    </w:rPr>
  </w:style>
  <w:style w:type="character" w:customStyle="1" w:styleId="WW8Num26z3">
    <w:name w:val="WW8Num26z3"/>
    <w:rsid w:val="00697157"/>
    <w:rPr>
      <w:rFonts w:ascii="Symbol" w:hAnsi="Symbol"/>
    </w:rPr>
  </w:style>
  <w:style w:type="character" w:customStyle="1" w:styleId="WW8Num27z0">
    <w:name w:val="WW8Num27z0"/>
    <w:rsid w:val="00697157"/>
    <w:rPr>
      <w:rFonts w:ascii="Wingdings" w:hAnsi="Wingdings"/>
      <w:lang w:val="x-none"/>
    </w:rPr>
  </w:style>
  <w:style w:type="character" w:customStyle="1" w:styleId="WW8Num27z1">
    <w:name w:val="WW8Num27z1"/>
    <w:rsid w:val="00697157"/>
    <w:rPr>
      <w:rFonts w:ascii="Courier New" w:hAnsi="Courier New" w:cs="Courier New"/>
    </w:rPr>
  </w:style>
  <w:style w:type="character" w:customStyle="1" w:styleId="WW8Num27z2">
    <w:name w:val="WW8Num27z2"/>
    <w:rsid w:val="00697157"/>
    <w:rPr>
      <w:rFonts w:ascii="Wingdings" w:hAnsi="Wingdings"/>
    </w:rPr>
  </w:style>
  <w:style w:type="character" w:customStyle="1" w:styleId="WW8Num27z3">
    <w:name w:val="WW8Num27z3"/>
    <w:rsid w:val="00697157"/>
    <w:rPr>
      <w:rFonts w:ascii="Symbol" w:hAnsi="Symbol"/>
    </w:rPr>
  </w:style>
  <w:style w:type="character" w:customStyle="1" w:styleId="WW8Num28z0">
    <w:name w:val="WW8Num28z0"/>
    <w:rsid w:val="00697157"/>
    <w:rPr>
      <w:rFonts w:ascii="Wingdings" w:hAnsi="Wingdings"/>
    </w:rPr>
  </w:style>
  <w:style w:type="character" w:customStyle="1" w:styleId="WW8Num28z1">
    <w:name w:val="WW8Num28z1"/>
    <w:rsid w:val="00697157"/>
    <w:rPr>
      <w:rFonts w:ascii="Courier New" w:hAnsi="Courier New" w:cs="Courier New"/>
    </w:rPr>
  </w:style>
  <w:style w:type="character" w:customStyle="1" w:styleId="WW8Num28z3">
    <w:name w:val="WW8Num28z3"/>
    <w:rsid w:val="00697157"/>
    <w:rPr>
      <w:rFonts w:ascii="Symbol" w:hAnsi="Symbol"/>
    </w:rPr>
  </w:style>
  <w:style w:type="character" w:customStyle="1" w:styleId="WW8Num29z0">
    <w:name w:val="WW8Num29z0"/>
    <w:rsid w:val="00697157"/>
    <w:rPr>
      <w:rFonts w:ascii="Courier New" w:hAnsi="Courier New" w:cs="Courier New"/>
    </w:rPr>
  </w:style>
  <w:style w:type="character" w:customStyle="1" w:styleId="WW8Num29z2">
    <w:name w:val="WW8Num29z2"/>
    <w:rsid w:val="00697157"/>
    <w:rPr>
      <w:rFonts w:ascii="Wingdings" w:hAnsi="Wingdings"/>
    </w:rPr>
  </w:style>
  <w:style w:type="character" w:customStyle="1" w:styleId="WW8Num29z3">
    <w:name w:val="WW8Num29z3"/>
    <w:rsid w:val="00697157"/>
    <w:rPr>
      <w:rFonts w:ascii="Symbol" w:hAnsi="Symbol"/>
    </w:rPr>
  </w:style>
  <w:style w:type="character" w:customStyle="1" w:styleId="WW8Num32z0">
    <w:name w:val="WW8Num32z0"/>
    <w:rsid w:val="00697157"/>
    <w:rPr>
      <w:b/>
    </w:rPr>
  </w:style>
  <w:style w:type="character" w:customStyle="1" w:styleId="WW8Num33z0">
    <w:name w:val="WW8Num33z0"/>
    <w:rsid w:val="00697157"/>
    <w:rPr>
      <w:rFonts w:ascii="Symbol" w:hAnsi="Symbol"/>
    </w:rPr>
  </w:style>
  <w:style w:type="character" w:customStyle="1" w:styleId="WW8Num33z1">
    <w:name w:val="WW8Num33z1"/>
    <w:rsid w:val="00697157"/>
    <w:rPr>
      <w:rFonts w:ascii="Courier New" w:hAnsi="Courier New" w:cs="Courier New"/>
    </w:rPr>
  </w:style>
  <w:style w:type="character" w:customStyle="1" w:styleId="WW8Num33z2">
    <w:name w:val="WW8Num33z2"/>
    <w:rsid w:val="00697157"/>
    <w:rPr>
      <w:rFonts w:ascii="Wingdings" w:hAnsi="Wingdings"/>
    </w:rPr>
  </w:style>
  <w:style w:type="character" w:customStyle="1" w:styleId="WW8Num35z0">
    <w:name w:val="WW8Num35z0"/>
    <w:rsid w:val="00697157"/>
    <w:rPr>
      <w:rFonts w:ascii="Symbol" w:hAnsi="Symbol"/>
    </w:rPr>
  </w:style>
  <w:style w:type="character" w:customStyle="1" w:styleId="WW8Num35z1">
    <w:name w:val="WW8Num35z1"/>
    <w:rsid w:val="00697157"/>
    <w:rPr>
      <w:rFonts w:ascii="Courier New" w:hAnsi="Courier New" w:cs="Courier New"/>
    </w:rPr>
  </w:style>
  <w:style w:type="character" w:customStyle="1" w:styleId="WW8Num35z2">
    <w:name w:val="WW8Num35z2"/>
    <w:rsid w:val="00697157"/>
    <w:rPr>
      <w:rFonts w:ascii="Wingdings" w:hAnsi="Wingdings"/>
    </w:rPr>
  </w:style>
  <w:style w:type="character" w:customStyle="1" w:styleId="WW8Num36z0">
    <w:name w:val="WW8Num36z0"/>
    <w:rsid w:val="00697157"/>
    <w:rPr>
      <w:rFonts w:ascii="Symbol" w:hAnsi="Symbol"/>
    </w:rPr>
  </w:style>
  <w:style w:type="character" w:customStyle="1" w:styleId="WW8Num36z1">
    <w:name w:val="WW8Num36z1"/>
    <w:rsid w:val="00697157"/>
    <w:rPr>
      <w:rFonts w:ascii="Courier New" w:hAnsi="Courier New" w:cs="Courier New"/>
    </w:rPr>
  </w:style>
  <w:style w:type="character" w:customStyle="1" w:styleId="WW8Num36z2">
    <w:name w:val="WW8Num36z2"/>
    <w:rsid w:val="00697157"/>
    <w:rPr>
      <w:rFonts w:ascii="Wingdings" w:hAnsi="Wingdings"/>
    </w:rPr>
  </w:style>
  <w:style w:type="character" w:customStyle="1" w:styleId="WW8NumSt33z0">
    <w:name w:val="WW8NumSt33z0"/>
    <w:rsid w:val="00697157"/>
    <w:rPr>
      <w:rFonts w:ascii="Times New Roman CYR" w:hAnsi="Times New Roman CYR" w:cs="Times New Roman CYR"/>
    </w:rPr>
  </w:style>
  <w:style w:type="character" w:customStyle="1" w:styleId="WW-DefaultParagraphFont">
    <w:name w:val="WW-Default Paragraph Font"/>
    <w:rsid w:val="00697157"/>
  </w:style>
  <w:style w:type="character" w:customStyle="1" w:styleId="CharChar8">
    <w:name w:val="Char Char8"/>
    <w:rsid w:val="00697157"/>
    <w:rPr>
      <w:sz w:val="24"/>
      <w:szCs w:val="24"/>
      <w:lang w:val="bg-BG" w:eastAsia="ar-SA" w:bidi="ar-SA"/>
    </w:rPr>
  </w:style>
  <w:style w:type="character" w:customStyle="1" w:styleId="CharChar9">
    <w:name w:val="Char Char9"/>
    <w:rsid w:val="00697157"/>
    <w:rPr>
      <w:b/>
      <w:bCs/>
      <w:sz w:val="24"/>
      <w:szCs w:val="24"/>
      <w:lang w:val="bg-BG" w:eastAsia="ar-SA" w:bidi="ar-SA"/>
    </w:rPr>
  </w:style>
  <w:style w:type="character" w:customStyle="1" w:styleId="FontStyle23">
    <w:name w:val="Font Style23"/>
    <w:rsid w:val="00697157"/>
    <w:rPr>
      <w:rFonts w:ascii="Times New Roman" w:hAnsi="Times New Roman" w:cs="Times New Roman"/>
      <w:sz w:val="24"/>
      <w:szCs w:val="24"/>
    </w:rPr>
  </w:style>
  <w:style w:type="character" w:customStyle="1" w:styleId="ala2">
    <w:name w:val="al_a2"/>
    <w:rsid w:val="00697157"/>
    <w:rPr>
      <w:vanish w:val="0"/>
    </w:rPr>
  </w:style>
  <w:style w:type="character" w:customStyle="1" w:styleId="parinclink">
    <w:name w:val="parinclink"/>
    <w:basedOn w:val="WW-DefaultParagraphFont"/>
    <w:rsid w:val="00697157"/>
  </w:style>
  <w:style w:type="character" w:customStyle="1" w:styleId="alt2">
    <w:name w:val="al_t2"/>
    <w:rsid w:val="00697157"/>
    <w:rPr>
      <w:vanish w:val="0"/>
    </w:rPr>
  </w:style>
  <w:style w:type="character" w:customStyle="1" w:styleId="subparinclink">
    <w:name w:val="subparinclink"/>
    <w:basedOn w:val="WW-DefaultParagraphFont"/>
    <w:rsid w:val="00697157"/>
  </w:style>
  <w:style w:type="character" w:customStyle="1" w:styleId="ala3">
    <w:name w:val="al_a3"/>
    <w:rsid w:val="00697157"/>
    <w:rPr>
      <w:vanish w:val="0"/>
    </w:rPr>
  </w:style>
  <w:style w:type="character" w:customStyle="1" w:styleId="p">
    <w:name w:val="p"/>
    <w:basedOn w:val="WW-DefaultParagraphFont"/>
    <w:rsid w:val="00697157"/>
  </w:style>
  <w:style w:type="character" w:customStyle="1" w:styleId="ala7">
    <w:name w:val="al_a7"/>
    <w:rsid w:val="00697157"/>
    <w:rPr>
      <w:vanish w:val="0"/>
    </w:rPr>
  </w:style>
  <w:style w:type="character" w:customStyle="1" w:styleId="alt6">
    <w:name w:val="al_t6"/>
    <w:rsid w:val="00697157"/>
    <w:rPr>
      <w:vanish w:val="0"/>
    </w:rPr>
  </w:style>
  <w:style w:type="character" w:customStyle="1" w:styleId="newdocreference5">
    <w:name w:val="newdocreference5"/>
    <w:rsid w:val="00697157"/>
    <w:rPr>
      <w:i w:val="0"/>
      <w:iCs w:val="0"/>
      <w:color w:val="0000FF"/>
      <w:u w:val="single"/>
    </w:rPr>
  </w:style>
  <w:style w:type="character" w:customStyle="1" w:styleId="samedocreference19">
    <w:name w:val="samedocreference19"/>
    <w:rsid w:val="00697157"/>
    <w:rPr>
      <w:i w:val="0"/>
      <w:iCs w:val="0"/>
      <w:color w:val="8B0000"/>
      <w:u w:val="single"/>
    </w:rPr>
  </w:style>
  <w:style w:type="character" w:customStyle="1" w:styleId="NumberingSymbols">
    <w:name w:val="Numbering Symbols"/>
    <w:rsid w:val="00697157"/>
  </w:style>
  <w:style w:type="character" w:customStyle="1" w:styleId="CharChar10">
    <w:name w:val="Char Char1"/>
    <w:rsid w:val="00697157"/>
    <w:rPr>
      <w:sz w:val="24"/>
      <w:szCs w:val="24"/>
    </w:rPr>
  </w:style>
  <w:style w:type="character" w:customStyle="1" w:styleId="81">
    <w:name w:val="Основен текст81"/>
    <w:rsid w:val="00697157"/>
  </w:style>
  <w:style w:type="character" w:customStyle="1" w:styleId="420">
    <w:name w:val="Основен текст (4)20"/>
    <w:rsid w:val="00697157"/>
  </w:style>
  <w:style w:type="character" w:customStyle="1" w:styleId="15">
    <w:name w:val="Стил1 Знак"/>
    <w:rsid w:val="00697157"/>
    <w:rPr>
      <w:sz w:val="24"/>
      <w:szCs w:val="24"/>
      <w:lang w:val="x-none" w:eastAsia="ar-SA" w:bidi="ar-SA"/>
    </w:rPr>
  </w:style>
  <w:style w:type="character" w:customStyle="1" w:styleId="aff">
    <w:name w:val="Без разредка Знак"/>
    <w:rsid w:val="00697157"/>
    <w:rPr>
      <w:rFonts w:ascii="Calibri" w:hAnsi="Calibri"/>
      <w:lang w:val="en-US" w:eastAsia="ar-SA" w:bidi="ar-SA"/>
    </w:rPr>
  </w:style>
  <w:style w:type="character" w:customStyle="1" w:styleId="WW8Num36z3">
    <w:name w:val="WW8Num36z3"/>
    <w:rsid w:val="00697157"/>
    <w:rPr>
      <w:rFonts w:ascii="Symbol" w:hAnsi="Symbol"/>
    </w:rPr>
  </w:style>
  <w:style w:type="character" w:customStyle="1" w:styleId="aff0">
    <w:name w:val="Текст под линия Знак"/>
    <w:uiPriority w:val="99"/>
    <w:rsid w:val="00697157"/>
  </w:style>
  <w:style w:type="character" w:customStyle="1" w:styleId="DeltaViewInsertion">
    <w:name w:val="DeltaView Insertion"/>
    <w:rsid w:val="00697157"/>
    <w:rPr>
      <w:b/>
      <w:i/>
      <w:spacing w:val="0"/>
      <w:lang w:val="bg-BG"/>
    </w:rPr>
  </w:style>
  <w:style w:type="character" w:customStyle="1" w:styleId="FootnoteCharacters">
    <w:name w:val="Footnote Characters"/>
    <w:rsid w:val="00697157"/>
    <w:rPr>
      <w:shd w:val="clear" w:color="auto" w:fill="auto"/>
      <w:vertAlign w:val="superscript"/>
    </w:rPr>
  </w:style>
  <w:style w:type="character" w:styleId="aff1">
    <w:name w:val="endnote reference"/>
    <w:rsid w:val="00697157"/>
    <w:rPr>
      <w:vertAlign w:val="superscript"/>
    </w:rPr>
  </w:style>
  <w:style w:type="character" w:customStyle="1" w:styleId="EndnoteCharacters">
    <w:name w:val="Endnote Characters"/>
    <w:rsid w:val="00697157"/>
  </w:style>
  <w:style w:type="character" w:customStyle="1" w:styleId="WW8Num12z1">
    <w:name w:val="WW8Num12z1"/>
    <w:rsid w:val="00697157"/>
    <w:rPr>
      <w:rFonts w:ascii="Courier New" w:hAnsi="Courier New" w:cs="Courier New"/>
    </w:rPr>
  </w:style>
  <w:style w:type="character" w:customStyle="1" w:styleId="WW8Num12z3">
    <w:name w:val="WW8Num12z3"/>
    <w:rsid w:val="00697157"/>
    <w:rPr>
      <w:rFonts w:ascii="Symbol" w:hAnsi="Symbol"/>
    </w:rPr>
  </w:style>
  <w:style w:type="character" w:customStyle="1" w:styleId="WW8Num15z0">
    <w:name w:val="WW8Num15z0"/>
    <w:rsid w:val="00697157"/>
    <w:rPr>
      <w:rFonts w:ascii="Wingdings" w:hAnsi="Wingdings"/>
    </w:rPr>
  </w:style>
  <w:style w:type="character" w:customStyle="1" w:styleId="WW8Num15z1">
    <w:name w:val="WW8Num15z1"/>
    <w:rsid w:val="00697157"/>
    <w:rPr>
      <w:rFonts w:ascii="Courier New" w:hAnsi="Courier New" w:cs="Courier New"/>
    </w:rPr>
  </w:style>
  <w:style w:type="character" w:customStyle="1" w:styleId="WW8Num15z3">
    <w:name w:val="WW8Num15z3"/>
    <w:rsid w:val="00697157"/>
    <w:rPr>
      <w:rFonts w:ascii="Symbol" w:hAnsi="Symbol"/>
    </w:rPr>
  </w:style>
  <w:style w:type="paragraph" w:customStyle="1" w:styleId="Heading">
    <w:name w:val="Heading"/>
    <w:basedOn w:val="a"/>
    <w:next w:val="ad"/>
    <w:rsid w:val="00697157"/>
    <w:pPr>
      <w:keepNext/>
      <w:suppressAutoHyphens/>
      <w:spacing w:before="240" w:after="120"/>
    </w:pPr>
    <w:rPr>
      <w:rFonts w:ascii="Arial" w:eastAsia="Lucida Sans Unicode" w:hAnsi="Arial" w:cs="Mangal"/>
      <w:sz w:val="28"/>
      <w:szCs w:val="28"/>
      <w:lang w:eastAsia="ar-SA"/>
    </w:rPr>
  </w:style>
  <w:style w:type="paragraph" w:styleId="aff2">
    <w:name w:val="List"/>
    <w:basedOn w:val="ad"/>
    <w:rsid w:val="00697157"/>
    <w:pPr>
      <w:suppressAutoHyphens/>
      <w:spacing w:after="0"/>
      <w:jc w:val="both"/>
    </w:pPr>
    <w:rPr>
      <w:rFonts w:cs="Mangal"/>
      <w:szCs w:val="24"/>
      <w:lang w:eastAsia="ar-SA"/>
    </w:rPr>
  </w:style>
  <w:style w:type="paragraph" w:customStyle="1" w:styleId="Caption3">
    <w:name w:val="Caption3"/>
    <w:basedOn w:val="a"/>
    <w:rsid w:val="00697157"/>
    <w:pPr>
      <w:suppressLineNumbers/>
      <w:suppressAutoHyphens/>
      <w:spacing w:before="120" w:after="120"/>
    </w:pPr>
    <w:rPr>
      <w:rFonts w:cs="Mangal"/>
      <w:i/>
      <w:iCs/>
      <w:sz w:val="24"/>
      <w:szCs w:val="24"/>
      <w:lang w:eastAsia="ar-SA"/>
    </w:rPr>
  </w:style>
  <w:style w:type="paragraph" w:customStyle="1" w:styleId="Index">
    <w:name w:val="Index"/>
    <w:basedOn w:val="a"/>
    <w:rsid w:val="00697157"/>
    <w:pPr>
      <w:suppressLineNumbers/>
      <w:suppressAutoHyphens/>
    </w:pPr>
    <w:rPr>
      <w:rFonts w:cs="Mangal"/>
      <w:sz w:val="24"/>
      <w:szCs w:val="24"/>
      <w:lang w:eastAsia="ar-SA"/>
    </w:rPr>
  </w:style>
  <w:style w:type="paragraph" w:customStyle="1" w:styleId="36">
    <w:name w:val="Надпис3"/>
    <w:basedOn w:val="a"/>
    <w:rsid w:val="00697157"/>
    <w:pPr>
      <w:suppressLineNumbers/>
      <w:suppressAutoHyphens/>
      <w:spacing w:before="120" w:after="120"/>
    </w:pPr>
    <w:rPr>
      <w:rFonts w:cs="Mangal"/>
      <w:i/>
      <w:iCs/>
      <w:sz w:val="24"/>
      <w:szCs w:val="24"/>
      <w:lang w:eastAsia="ar-SA"/>
    </w:rPr>
  </w:style>
  <w:style w:type="paragraph" w:customStyle="1" w:styleId="25">
    <w:name w:val="Надпис2"/>
    <w:basedOn w:val="a"/>
    <w:rsid w:val="00697157"/>
    <w:pPr>
      <w:suppressLineNumbers/>
      <w:suppressAutoHyphens/>
      <w:spacing w:before="120" w:after="120"/>
    </w:pPr>
    <w:rPr>
      <w:rFonts w:cs="Mangal"/>
      <w:i/>
      <w:iCs/>
      <w:sz w:val="24"/>
      <w:szCs w:val="24"/>
      <w:lang w:eastAsia="ar-SA"/>
    </w:rPr>
  </w:style>
  <w:style w:type="paragraph" w:customStyle="1" w:styleId="16">
    <w:name w:val="Надпис1"/>
    <w:basedOn w:val="a"/>
    <w:rsid w:val="00697157"/>
    <w:pPr>
      <w:suppressLineNumbers/>
      <w:suppressAutoHyphens/>
      <w:spacing w:before="120" w:after="120"/>
    </w:pPr>
    <w:rPr>
      <w:rFonts w:cs="Mangal"/>
      <w:i/>
      <w:iCs/>
      <w:sz w:val="24"/>
      <w:szCs w:val="24"/>
      <w:lang w:eastAsia="ar-SA"/>
    </w:rPr>
  </w:style>
  <w:style w:type="paragraph" w:customStyle="1" w:styleId="Caption2">
    <w:name w:val="Caption2"/>
    <w:basedOn w:val="a"/>
    <w:rsid w:val="00697157"/>
    <w:pPr>
      <w:suppressLineNumbers/>
      <w:suppressAutoHyphens/>
      <w:spacing w:before="120" w:after="120"/>
    </w:pPr>
    <w:rPr>
      <w:rFonts w:cs="Mangal"/>
      <w:i/>
      <w:iCs/>
      <w:sz w:val="24"/>
      <w:szCs w:val="24"/>
      <w:lang w:eastAsia="ar-SA"/>
    </w:rPr>
  </w:style>
  <w:style w:type="paragraph" w:customStyle="1" w:styleId="Caption1">
    <w:name w:val="Caption1"/>
    <w:basedOn w:val="a"/>
    <w:rsid w:val="00697157"/>
    <w:pPr>
      <w:suppressLineNumbers/>
      <w:suppressAutoHyphens/>
      <w:spacing w:before="120" w:after="120"/>
    </w:pPr>
    <w:rPr>
      <w:rFonts w:cs="Mangal"/>
      <w:i/>
      <w:iCs/>
      <w:sz w:val="24"/>
      <w:szCs w:val="24"/>
      <w:lang w:eastAsia="ar-SA"/>
    </w:rPr>
  </w:style>
  <w:style w:type="paragraph" w:customStyle="1" w:styleId="Style">
    <w:name w:val="Style"/>
    <w:rsid w:val="00697157"/>
    <w:pPr>
      <w:suppressAutoHyphens/>
      <w:autoSpaceDE w:val="0"/>
      <w:ind w:left="140" w:right="140" w:firstLine="840"/>
      <w:jc w:val="both"/>
    </w:pPr>
    <w:rPr>
      <w:rFonts w:eastAsia="Arial"/>
      <w:sz w:val="24"/>
      <w:szCs w:val="24"/>
      <w:lang w:eastAsia="ar-SA"/>
    </w:rPr>
  </w:style>
  <w:style w:type="paragraph" w:customStyle="1" w:styleId="BodyTextIndent31">
    <w:name w:val="Body Text Indent 31"/>
    <w:basedOn w:val="a"/>
    <w:rsid w:val="00697157"/>
    <w:pPr>
      <w:suppressAutoHyphens/>
      <w:spacing w:after="120"/>
      <w:ind w:left="283"/>
    </w:pPr>
    <w:rPr>
      <w:sz w:val="16"/>
      <w:szCs w:val="16"/>
      <w:lang w:eastAsia="ar-SA"/>
    </w:rPr>
  </w:style>
  <w:style w:type="paragraph" w:customStyle="1" w:styleId="NoSpacing1">
    <w:name w:val="No Spacing1"/>
    <w:rsid w:val="00697157"/>
    <w:pPr>
      <w:suppressAutoHyphens/>
    </w:pPr>
    <w:rPr>
      <w:rFonts w:eastAsia="Arial"/>
      <w:sz w:val="24"/>
      <w:szCs w:val="24"/>
      <w:lang w:eastAsia="ar-SA"/>
    </w:rPr>
  </w:style>
  <w:style w:type="paragraph" w:customStyle="1" w:styleId="Style10">
    <w:name w:val="Style10"/>
    <w:basedOn w:val="a"/>
    <w:rsid w:val="00697157"/>
    <w:pPr>
      <w:widowControl w:val="0"/>
      <w:suppressAutoHyphens/>
      <w:autoSpaceDE w:val="0"/>
      <w:spacing w:line="293" w:lineRule="exact"/>
      <w:jc w:val="both"/>
    </w:pPr>
    <w:rPr>
      <w:sz w:val="24"/>
      <w:szCs w:val="24"/>
      <w:lang w:eastAsia="ar-SA"/>
    </w:rPr>
  </w:style>
  <w:style w:type="paragraph" w:customStyle="1" w:styleId="titre4">
    <w:name w:val="titre4"/>
    <w:basedOn w:val="a"/>
    <w:rsid w:val="00697157"/>
    <w:pPr>
      <w:numPr>
        <w:numId w:val="2"/>
      </w:numPr>
      <w:tabs>
        <w:tab w:val="decimal" w:pos="357"/>
      </w:tabs>
      <w:suppressAutoHyphens/>
      <w:ind w:left="357" w:hanging="357"/>
    </w:pPr>
    <w:rPr>
      <w:rFonts w:ascii="Arial" w:hAnsi="Arial"/>
      <w:b/>
      <w:sz w:val="24"/>
      <w:lang w:val="en-GB" w:eastAsia="ar-SA"/>
    </w:rPr>
  </w:style>
  <w:style w:type="paragraph" w:customStyle="1" w:styleId="CharChar">
    <w:name w:val="Char Char"/>
    <w:basedOn w:val="a"/>
    <w:rsid w:val="00697157"/>
    <w:pPr>
      <w:tabs>
        <w:tab w:val="left" w:pos="709"/>
      </w:tabs>
      <w:suppressAutoHyphens/>
    </w:pPr>
    <w:rPr>
      <w:rFonts w:ascii="Tahoma" w:hAnsi="Tahoma"/>
      <w:sz w:val="24"/>
      <w:szCs w:val="24"/>
      <w:lang w:val="pl-PL" w:eastAsia="ar-SA"/>
    </w:rPr>
  </w:style>
  <w:style w:type="paragraph" w:customStyle="1" w:styleId="BodyText21">
    <w:name w:val="Body Text 21"/>
    <w:basedOn w:val="a"/>
    <w:rsid w:val="00697157"/>
    <w:pPr>
      <w:widowControl w:val="0"/>
      <w:suppressAutoHyphens/>
      <w:overflowPunct w:val="0"/>
      <w:autoSpaceDE w:val="0"/>
      <w:jc w:val="center"/>
      <w:textAlignment w:val="baseline"/>
    </w:pPr>
    <w:rPr>
      <w:b/>
      <w:sz w:val="24"/>
      <w:lang w:val="en-US" w:eastAsia="ar-SA"/>
    </w:rPr>
  </w:style>
  <w:style w:type="paragraph" w:customStyle="1" w:styleId="CharCharCharCharChar">
    <w:name w:val="Char Знак Знак Char Знак Знак Char Char Char"/>
    <w:basedOn w:val="a"/>
    <w:rsid w:val="00697157"/>
    <w:pPr>
      <w:tabs>
        <w:tab w:val="left" w:pos="709"/>
      </w:tabs>
      <w:suppressAutoHyphens/>
    </w:pPr>
    <w:rPr>
      <w:rFonts w:ascii="Tahoma" w:hAnsi="Tahoma"/>
      <w:sz w:val="24"/>
      <w:szCs w:val="24"/>
      <w:lang w:val="pl-PL" w:eastAsia="ar-SA"/>
    </w:rPr>
  </w:style>
  <w:style w:type="paragraph" w:customStyle="1" w:styleId="Framecontents">
    <w:name w:val="Frame contents"/>
    <w:basedOn w:val="ad"/>
    <w:rsid w:val="00697157"/>
    <w:pPr>
      <w:suppressAutoHyphens/>
      <w:spacing w:after="0"/>
      <w:jc w:val="both"/>
    </w:pPr>
    <w:rPr>
      <w:szCs w:val="24"/>
      <w:lang w:eastAsia="ar-SA"/>
    </w:rPr>
  </w:style>
  <w:style w:type="paragraph" w:customStyle="1" w:styleId="TableContents">
    <w:name w:val="Table Contents"/>
    <w:basedOn w:val="a"/>
    <w:rsid w:val="00697157"/>
    <w:pPr>
      <w:suppressLineNumbers/>
      <w:suppressAutoHyphens/>
    </w:pPr>
    <w:rPr>
      <w:sz w:val="24"/>
      <w:szCs w:val="24"/>
      <w:lang w:eastAsia="ar-SA"/>
    </w:rPr>
  </w:style>
  <w:style w:type="paragraph" w:customStyle="1" w:styleId="TableHeading">
    <w:name w:val="Table Heading"/>
    <w:basedOn w:val="TableContents"/>
    <w:rsid w:val="00697157"/>
    <w:pPr>
      <w:jc w:val="center"/>
    </w:pPr>
    <w:rPr>
      <w:b/>
      <w:bCs/>
    </w:rPr>
  </w:style>
  <w:style w:type="paragraph" w:customStyle="1" w:styleId="ListParagraph1">
    <w:name w:val="List Paragraph1"/>
    <w:basedOn w:val="a"/>
    <w:rsid w:val="00697157"/>
    <w:pPr>
      <w:suppressAutoHyphens/>
    </w:pPr>
    <w:rPr>
      <w:sz w:val="24"/>
      <w:szCs w:val="24"/>
      <w:lang w:eastAsia="ar-SA"/>
    </w:rPr>
  </w:style>
  <w:style w:type="paragraph" w:customStyle="1" w:styleId="NormalWeb1">
    <w:name w:val="Normal (Web)1"/>
    <w:basedOn w:val="a"/>
    <w:rsid w:val="00697157"/>
    <w:pPr>
      <w:spacing w:before="280" w:after="280"/>
    </w:pPr>
    <w:rPr>
      <w:sz w:val="24"/>
      <w:szCs w:val="24"/>
      <w:lang w:eastAsia="ar-SA"/>
    </w:rPr>
  </w:style>
  <w:style w:type="paragraph" w:customStyle="1" w:styleId="ListParagraph2">
    <w:name w:val="List Paragraph2"/>
    <w:basedOn w:val="a"/>
    <w:rsid w:val="00697157"/>
    <w:pPr>
      <w:suppressAutoHyphens/>
    </w:pPr>
    <w:rPr>
      <w:sz w:val="24"/>
      <w:szCs w:val="24"/>
      <w:lang w:eastAsia="ar-SA"/>
    </w:rPr>
  </w:style>
  <w:style w:type="paragraph" w:styleId="aff3">
    <w:name w:val="No Spacing"/>
    <w:qFormat/>
    <w:rsid w:val="00697157"/>
    <w:pPr>
      <w:suppressAutoHyphens/>
      <w:jc w:val="both"/>
    </w:pPr>
    <w:rPr>
      <w:rFonts w:eastAsia="Calibri"/>
      <w:sz w:val="24"/>
      <w:szCs w:val="22"/>
      <w:lang w:eastAsia="ar-SA"/>
    </w:rPr>
  </w:style>
  <w:style w:type="paragraph" w:customStyle="1" w:styleId="220">
    <w:name w:val="Основен текст 22"/>
    <w:basedOn w:val="a"/>
    <w:rsid w:val="00697157"/>
    <w:pPr>
      <w:suppressAutoHyphens/>
      <w:spacing w:after="120" w:line="480" w:lineRule="auto"/>
    </w:pPr>
    <w:rPr>
      <w:sz w:val="24"/>
      <w:szCs w:val="24"/>
      <w:lang w:eastAsia="ar-SA"/>
    </w:rPr>
  </w:style>
  <w:style w:type="paragraph" w:customStyle="1" w:styleId="17">
    <w:name w:val="Основен текст1"/>
    <w:basedOn w:val="a"/>
    <w:rsid w:val="00697157"/>
    <w:pPr>
      <w:suppressAutoHyphens/>
    </w:pPr>
    <w:rPr>
      <w:sz w:val="24"/>
      <w:szCs w:val="24"/>
      <w:lang w:eastAsia="ar-SA"/>
    </w:rPr>
  </w:style>
  <w:style w:type="paragraph" w:customStyle="1" w:styleId="18">
    <w:name w:val="Нормален (уеб)1"/>
    <w:basedOn w:val="a"/>
    <w:rsid w:val="00697157"/>
    <w:pPr>
      <w:ind w:firstLine="990"/>
      <w:jc w:val="both"/>
    </w:pPr>
    <w:rPr>
      <w:color w:val="000000"/>
      <w:sz w:val="24"/>
      <w:szCs w:val="24"/>
      <w:lang w:eastAsia="ar-SA"/>
    </w:rPr>
  </w:style>
  <w:style w:type="paragraph" w:customStyle="1" w:styleId="19">
    <w:name w:val="Стил1"/>
    <w:basedOn w:val="3"/>
    <w:rsid w:val="00697157"/>
    <w:pPr>
      <w:tabs>
        <w:tab w:val="left" w:pos="615"/>
      </w:tabs>
      <w:spacing w:before="0" w:after="0"/>
      <w:ind w:left="615" w:hanging="435"/>
      <w:jc w:val="both"/>
    </w:pPr>
    <w:rPr>
      <w:rFonts w:ascii="Times New Roman" w:hAnsi="Times New Roman" w:cs="Times New Roman"/>
      <w:b w:val="0"/>
      <w:bCs w:val="0"/>
      <w:sz w:val="24"/>
      <w:szCs w:val="24"/>
      <w:lang w:val="x-none" w:eastAsia="ar-SA"/>
    </w:rPr>
  </w:style>
  <w:style w:type="paragraph" w:customStyle="1" w:styleId="1a">
    <w:name w:val="Без разредка1"/>
    <w:rsid w:val="00697157"/>
    <w:pPr>
      <w:suppressAutoHyphens/>
    </w:pPr>
    <w:rPr>
      <w:rFonts w:ascii="Calibri" w:eastAsia="Arial" w:hAnsi="Calibri"/>
      <w:lang w:val="en-US" w:eastAsia="ar-SA"/>
    </w:rPr>
  </w:style>
  <w:style w:type="paragraph" w:customStyle="1" w:styleId="Tiret0">
    <w:name w:val="Tiret 0"/>
    <w:basedOn w:val="a"/>
    <w:rsid w:val="00697157"/>
    <w:pPr>
      <w:numPr>
        <w:numId w:val="4"/>
      </w:numPr>
      <w:spacing w:before="120" w:after="120"/>
      <w:jc w:val="both"/>
    </w:pPr>
    <w:rPr>
      <w:rFonts w:eastAsia="Calibri"/>
      <w:sz w:val="24"/>
      <w:szCs w:val="22"/>
      <w:lang w:eastAsia="ar-SA"/>
    </w:rPr>
  </w:style>
  <w:style w:type="paragraph" w:customStyle="1" w:styleId="Tiret1">
    <w:name w:val="Tiret 1"/>
    <w:basedOn w:val="a"/>
    <w:rsid w:val="00697157"/>
    <w:pPr>
      <w:numPr>
        <w:numId w:val="3"/>
      </w:numPr>
      <w:spacing w:before="120" w:after="120"/>
      <w:jc w:val="both"/>
    </w:pPr>
    <w:rPr>
      <w:rFonts w:eastAsia="Calibri"/>
      <w:sz w:val="24"/>
      <w:szCs w:val="22"/>
      <w:lang w:eastAsia="ar-SA"/>
    </w:rPr>
  </w:style>
  <w:style w:type="paragraph" w:customStyle="1" w:styleId="NumPar1">
    <w:name w:val="NumPar 1"/>
    <w:basedOn w:val="a"/>
    <w:next w:val="a"/>
    <w:rsid w:val="00697157"/>
    <w:pPr>
      <w:numPr>
        <w:numId w:val="5"/>
      </w:numPr>
      <w:spacing w:before="120" w:after="120"/>
      <w:jc w:val="both"/>
    </w:pPr>
    <w:rPr>
      <w:rFonts w:eastAsia="Calibri"/>
      <w:sz w:val="24"/>
      <w:szCs w:val="22"/>
      <w:lang w:eastAsia="ar-SA"/>
    </w:rPr>
  </w:style>
  <w:style w:type="paragraph" w:customStyle="1" w:styleId="NumPar2">
    <w:name w:val="NumPar 2"/>
    <w:basedOn w:val="a"/>
    <w:next w:val="a"/>
    <w:rsid w:val="00697157"/>
    <w:pPr>
      <w:tabs>
        <w:tab w:val="num" w:pos="360"/>
      </w:tabs>
      <w:spacing w:before="120" w:after="120"/>
      <w:ind w:left="360" w:hanging="360"/>
      <w:jc w:val="both"/>
    </w:pPr>
    <w:rPr>
      <w:rFonts w:eastAsia="Calibri"/>
      <w:sz w:val="24"/>
      <w:szCs w:val="22"/>
      <w:lang w:eastAsia="ar-SA"/>
    </w:rPr>
  </w:style>
  <w:style w:type="paragraph" w:customStyle="1" w:styleId="NumPar3">
    <w:name w:val="NumPar 3"/>
    <w:basedOn w:val="a"/>
    <w:next w:val="a"/>
    <w:rsid w:val="00697157"/>
    <w:pPr>
      <w:tabs>
        <w:tab w:val="num" w:pos="360"/>
      </w:tabs>
      <w:spacing w:before="120" w:after="120"/>
      <w:ind w:left="360" w:hanging="360"/>
      <w:jc w:val="both"/>
    </w:pPr>
    <w:rPr>
      <w:rFonts w:eastAsia="Calibri"/>
      <w:sz w:val="24"/>
      <w:szCs w:val="22"/>
      <w:lang w:eastAsia="ar-SA"/>
    </w:rPr>
  </w:style>
  <w:style w:type="paragraph" w:customStyle="1" w:styleId="NumPar4">
    <w:name w:val="NumPar 4"/>
    <w:basedOn w:val="a"/>
    <w:next w:val="a"/>
    <w:rsid w:val="00697157"/>
    <w:pPr>
      <w:tabs>
        <w:tab w:val="num" w:pos="360"/>
      </w:tabs>
      <w:spacing w:before="120" w:after="120"/>
      <w:ind w:left="360" w:hanging="360"/>
      <w:jc w:val="both"/>
    </w:pPr>
    <w:rPr>
      <w:rFonts w:eastAsia="Calibri"/>
      <w:sz w:val="24"/>
      <w:szCs w:val="22"/>
      <w:lang w:eastAsia="ar-SA"/>
    </w:rPr>
  </w:style>
  <w:style w:type="character" w:customStyle="1" w:styleId="11">
    <w:name w:val="Текст под линия Знак1"/>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link w:val="a6"/>
    <w:rsid w:val="00697157"/>
  </w:style>
  <w:style w:type="paragraph" w:customStyle="1" w:styleId="title1">
    <w:name w:val="title1"/>
    <w:basedOn w:val="a"/>
    <w:rsid w:val="00697157"/>
    <w:pPr>
      <w:spacing w:before="100" w:beforeAutospacing="1" w:after="100" w:afterAutospacing="1"/>
      <w:jc w:val="center"/>
      <w:textAlignment w:val="center"/>
    </w:pPr>
    <w:rPr>
      <w:b/>
      <w:bCs/>
      <w:sz w:val="30"/>
      <w:szCs w:val="30"/>
    </w:rPr>
  </w:style>
  <w:style w:type="character" w:customStyle="1" w:styleId="inputlabel">
    <w:name w:val="input_label"/>
    <w:basedOn w:val="a0"/>
    <w:rsid w:val="00697157"/>
  </w:style>
  <w:style w:type="character" w:customStyle="1" w:styleId="inputvalue">
    <w:name w:val="input_value"/>
    <w:basedOn w:val="a0"/>
    <w:rsid w:val="00697157"/>
  </w:style>
  <w:style w:type="table" w:styleId="60">
    <w:name w:val="Table Grid 6"/>
    <w:basedOn w:val="a1"/>
    <w:rsid w:val="0069715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26">
    <w:name w:val="Body Text 2"/>
    <w:basedOn w:val="a"/>
    <w:link w:val="27"/>
    <w:rsid w:val="00697157"/>
    <w:pPr>
      <w:spacing w:after="120" w:line="480" w:lineRule="auto"/>
    </w:pPr>
    <w:rPr>
      <w:sz w:val="24"/>
      <w:lang w:val="en-US" w:eastAsia="en-US"/>
    </w:rPr>
  </w:style>
  <w:style w:type="character" w:customStyle="1" w:styleId="27">
    <w:name w:val="Основен текст 2 Знак"/>
    <w:basedOn w:val="a0"/>
    <w:link w:val="26"/>
    <w:rsid w:val="00697157"/>
    <w:rPr>
      <w:sz w:val="24"/>
      <w:lang w:val="en-US" w:eastAsia="en-US"/>
    </w:rPr>
  </w:style>
  <w:style w:type="paragraph" w:customStyle="1" w:styleId="CharCharCharCharChar0">
    <w:name w:val="Знак Char Char Знак Char Char Char"/>
    <w:basedOn w:val="a"/>
    <w:rsid w:val="00697157"/>
    <w:pPr>
      <w:tabs>
        <w:tab w:val="left" w:pos="709"/>
      </w:tabs>
      <w:suppressAutoHyphens/>
    </w:pPr>
    <w:rPr>
      <w:rFonts w:ascii="Tahoma" w:hAnsi="Tahoma"/>
      <w:sz w:val="24"/>
      <w:szCs w:val="24"/>
      <w:lang w:val="pl-PL" w:eastAsia="pl-PL"/>
    </w:rPr>
  </w:style>
  <w:style w:type="paragraph" w:customStyle="1" w:styleId="aff4">
    <w:name w:val="Знак"/>
    <w:basedOn w:val="a"/>
    <w:rsid w:val="00697157"/>
    <w:pPr>
      <w:tabs>
        <w:tab w:val="left" w:pos="709"/>
      </w:tabs>
    </w:pPr>
    <w:rPr>
      <w:rFonts w:ascii="Tahoma" w:hAnsi="Tahoma"/>
      <w:sz w:val="24"/>
      <w:szCs w:val="24"/>
      <w:lang w:val="pl-PL" w:eastAsia="pl-PL"/>
    </w:rPr>
  </w:style>
  <w:style w:type="paragraph" w:customStyle="1" w:styleId="1b">
    <w:name w:val="Знак Знак Знак Знак Знак Знак Знак Знак Знак Знак Знак Знак Знак1"/>
    <w:basedOn w:val="a"/>
    <w:rsid w:val="00697157"/>
    <w:pPr>
      <w:tabs>
        <w:tab w:val="left" w:pos="709"/>
      </w:tabs>
    </w:pPr>
    <w:rPr>
      <w:rFonts w:ascii="Tahoma" w:hAnsi="Tahoma"/>
      <w:b/>
      <w:bCs/>
      <w:color w:val="000000"/>
      <w:sz w:val="32"/>
      <w:szCs w:val="32"/>
      <w:lang w:val="pl-PL" w:eastAsia="pl-PL"/>
    </w:rPr>
  </w:style>
  <w:style w:type="character" w:customStyle="1" w:styleId="50">
    <w:name w:val="Заглавие 5 Знак"/>
    <w:basedOn w:val="a0"/>
    <w:link w:val="5"/>
    <w:uiPriority w:val="9"/>
    <w:semiHidden/>
    <w:rsid w:val="002F4422"/>
    <w:rPr>
      <w:rFonts w:asciiTheme="majorHAnsi" w:eastAsiaTheme="majorEastAsia" w:hAnsiTheme="majorHAnsi" w:cstheme="majorBidi"/>
      <w:color w:val="1F4D78" w:themeColor="accent1" w:themeShade="7F"/>
    </w:rPr>
  </w:style>
  <w:style w:type="paragraph" w:customStyle="1" w:styleId="2CharChar1">
    <w:name w:val="Знак Знак2 Char Char"/>
    <w:basedOn w:val="a"/>
    <w:rsid w:val="002F4422"/>
    <w:pPr>
      <w:tabs>
        <w:tab w:val="left" w:pos="709"/>
      </w:tabs>
    </w:pPr>
    <w:rPr>
      <w:rFonts w:ascii="Tahoma" w:hAnsi="Tahoma"/>
      <w:sz w:val="24"/>
      <w:szCs w:val="24"/>
      <w:lang w:val="pl-PL" w:eastAsia="pl-PL"/>
    </w:rPr>
  </w:style>
  <w:style w:type="paragraph" w:customStyle="1" w:styleId="2CharChar2">
    <w:name w:val="Знак Знак2 Char Char"/>
    <w:basedOn w:val="a"/>
    <w:rsid w:val="00F142E3"/>
    <w:pPr>
      <w:tabs>
        <w:tab w:val="left" w:pos="709"/>
      </w:tabs>
    </w:pPr>
    <w:rPr>
      <w:rFonts w:ascii="Tahoma" w:hAnsi="Tahoma"/>
      <w:sz w:val="24"/>
      <w:szCs w:val="24"/>
      <w:lang w:val="pl-PL" w:eastAsia="pl-PL"/>
    </w:rPr>
  </w:style>
  <w:style w:type="character" w:customStyle="1" w:styleId="1c">
    <w:name w:val="Основен текст Знак1"/>
    <w:basedOn w:val="a0"/>
    <w:uiPriority w:val="99"/>
    <w:rsid w:val="006145FB"/>
    <w:rPr>
      <w:rFonts w:ascii="Times New Roman" w:hAnsi="Times New Roman"/>
      <w:sz w:val="23"/>
      <w:szCs w:val="23"/>
      <w:shd w:val="clear" w:color="auto" w:fill="FFFFFF"/>
    </w:rPr>
  </w:style>
  <w:style w:type="character" w:customStyle="1" w:styleId="52">
    <w:name w:val="Основен текст (5)_"/>
    <w:basedOn w:val="a0"/>
    <w:link w:val="53"/>
    <w:uiPriority w:val="99"/>
    <w:rsid w:val="006145FB"/>
    <w:rPr>
      <w:i/>
      <w:iCs/>
      <w:sz w:val="23"/>
      <w:szCs w:val="23"/>
      <w:shd w:val="clear" w:color="auto" w:fill="FFFFFF"/>
    </w:rPr>
  </w:style>
  <w:style w:type="character" w:customStyle="1" w:styleId="aff5">
    <w:name w:val="Основен текст + Курсив"/>
    <w:basedOn w:val="1c"/>
    <w:uiPriority w:val="99"/>
    <w:rsid w:val="006145FB"/>
    <w:rPr>
      <w:rFonts w:ascii="Times New Roman" w:hAnsi="Times New Roman"/>
      <w:i/>
      <w:iCs/>
      <w:sz w:val="23"/>
      <w:szCs w:val="23"/>
      <w:shd w:val="clear" w:color="auto" w:fill="FFFFFF"/>
    </w:rPr>
  </w:style>
  <w:style w:type="paragraph" w:customStyle="1" w:styleId="53">
    <w:name w:val="Основен текст (5)"/>
    <w:basedOn w:val="a"/>
    <w:link w:val="52"/>
    <w:uiPriority w:val="99"/>
    <w:rsid w:val="006145FB"/>
    <w:pPr>
      <w:widowControl w:val="0"/>
      <w:shd w:val="clear" w:color="auto" w:fill="FFFFFF"/>
      <w:spacing w:before="120" w:after="120" w:line="281" w:lineRule="exact"/>
      <w:ind w:firstLine="680"/>
      <w:jc w:val="both"/>
    </w:pPr>
    <w:rPr>
      <w:i/>
      <w:iCs/>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6"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FAC"/>
  </w:style>
  <w:style w:type="paragraph" w:styleId="1">
    <w:name w:val="heading 1"/>
    <w:basedOn w:val="a"/>
    <w:next w:val="a"/>
    <w:link w:val="10"/>
    <w:uiPriority w:val="9"/>
    <w:qFormat/>
    <w:rsid w:val="00EB5E38"/>
    <w:pPr>
      <w:keepNext/>
      <w:ind w:firstLine="720"/>
      <w:jc w:val="both"/>
      <w:outlineLvl w:val="0"/>
    </w:pPr>
    <w:rPr>
      <w:b/>
      <w:sz w:val="24"/>
      <w:szCs w:val="24"/>
      <w:lang w:eastAsia="en-US"/>
    </w:rPr>
  </w:style>
  <w:style w:type="paragraph" w:styleId="2">
    <w:name w:val="heading 2"/>
    <w:basedOn w:val="a"/>
    <w:next w:val="a"/>
    <w:link w:val="20"/>
    <w:uiPriority w:val="9"/>
    <w:qFormat/>
    <w:rsid w:val="00EB5E38"/>
    <w:pPr>
      <w:keepNext/>
      <w:ind w:firstLine="720"/>
      <w:outlineLvl w:val="1"/>
    </w:pPr>
    <w:rPr>
      <w:b/>
      <w:bCs/>
      <w:sz w:val="24"/>
      <w:szCs w:val="24"/>
      <w:lang w:eastAsia="en-US"/>
    </w:rPr>
  </w:style>
  <w:style w:type="paragraph" w:styleId="3">
    <w:name w:val="heading 3"/>
    <w:basedOn w:val="a"/>
    <w:next w:val="a"/>
    <w:link w:val="30"/>
    <w:qFormat/>
    <w:rsid w:val="00234DD5"/>
    <w:pPr>
      <w:keepNext/>
      <w:spacing w:before="240" w:after="60"/>
      <w:outlineLvl w:val="2"/>
    </w:pPr>
    <w:rPr>
      <w:rFonts w:ascii="Arial" w:hAnsi="Arial" w:cs="Arial"/>
      <w:b/>
      <w:bCs/>
      <w:sz w:val="26"/>
      <w:szCs w:val="26"/>
      <w:lang w:eastAsia="en-US"/>
    </w:rPr>
  </w:style>
  <w:style w:type="paragraph" w:styleId="4">
    <w:name w:val="heading 4"/>
    <w:basedOn w:val="a"/>
    <w:next w:val="a"/>
    <w:link w:val="40"/>
    <w:qFormat/>
    <w:rsid w:val="00697157"/>
    <w:pPr>
      <w:keepNext/>
      <w:numPr>
        <w:ilvl w:val="3"/>
        <w:numId w:val="1"/>
      </w:numPr>
      <w:suppressAutoHyphens/>
      <w:spacing w:before="240" w:after="60"/>
      <w:outlineLvl w:val="3"/>
    </w:pPr>
    <w:rPr>
      <w:b/>
      <w:bCs/>
      <w:sz w:val="28"/>
      <w:szCs w:val="28"/>
      <w:lang w:eastAsia="ar-SA"/>
    </w:rPr>
  </w:style>
  <w:style w:type="paragraph" w:styleId="5">
    <w:name w:val="heading 5"/>
    <w:basedOn w:val="a"/>
    <w:next w:val="a"/>
    <w:link w:val="50"/>
    <w:uiPriority w:val="9"/>
    <w:semiHidden/>
    <w:unhideWhenUsed/>
    <w:qFormat/>
    <w:rsid w:val="002F442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BF0DE5"/>
    <w:pPr>
      <w:jc w:val="center"/>
    </w:pPr>
    <w:rPr>
      <w:b/>
      <w:snapToGrid w:val="0"/>
      <w:color w:val="000000"/>
      <w:sz w:val="28"/>
      <w:lang w:eastAsia="en-US"/>
    </w:rPr>
  </w:style>
  <w:style w:type="character" w:styleId="a4">
    <w:name w:val="Hyperlink"/>
    <w:rsid w:val="00BF0DE5"/>
    <w:rPr>
      <w:color w:val="0000FF"/>
      <w:u w:val="single"/>
    </w:rPr>
  </w:style>
  <w:style w:type="table" w:styleId="a5">
    <w:name w:val="Table Grid"/>
    <w:basedOn w:val="a1"/>
    <w:uiPriority w:val="39"/>
    <w:rsid w:val="00B87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11"/>
    <w:uiPriority w:val="99"/>
    <w:rsid w:val="00957361"/>
  </w:style>
  <w:style w:type="character" w:styleId="a7">
    <w:name w:val="footnote reference"/>
    <w:aliases w:val="Footnote symbol"/>
    <w:rsid w:val="00957361"/>
    <w:rPr>
      <w:vertAlign w:val="superscript"/>
    </w:rPr>
  </w:style>
  <w:style w:type="paragraph" w:styleId="a8">
    <w:name w:val="header"/>
    <w:basedOn w:val="a"/>
    <w:link w:val="a9"/>
    <w:rsid w:val="00DB2911"/>
    <w:pPr>
      <w:tabs>
        <w:tab w:val="center" w:pos="4536"/>
        <w:tab w:val="right" w:pos="9072"/>
      </w:tabs>
    </w:pPr>
  </w:style>
  <w:style w:type="paragraph" w:styleId="aa">
    <w:name w:val="footer"/>
    <w:basedOn w:val="a"/>
    <w:link w:val="ab"/>
    <w:rsid w:val="00DB2911"/>
    <w:pPr>
      <w:tabs>
        <w:tab w:val="center" w:pos="4536"/>
        <w:tab w:val="right" w:pos="9072"/>
      </w:tabs>
    </w:pPr>
  </w:style>
  <w:style w:type="character" w:styleId="ac">
    <w:name w:val="Strong"/>
    <w:qFormat/>
    <w:rsid w:val="002232F7"/>
    <w:rPr>
      <w:b/>
      <w:bCs/>
    </w:rPr>
  </w:style>
  <w:style w:type="character" w:customStyle="1" w:styleId="apple-style-span">
    <w:name w:val="apple-style-span"/>
    <w:basedOn w:val="a0"/>
    <w:rsid w:val="00592F3F"/>
  </w:style>
  <w:style w:type="paragraph" w:styleId="21">
    <w:name w:val="Body Text Indent 2"/>
    <w:basedOn w:val="a"/>
    <w:link w:val="22"/>
    <w:rsid w:val="00EB5E38"/>
    <w:pPr>
      <w:spacing w:after="120" w:line="480" w:lineRule="auto"/>
      <w:ind w:left="283"/>
    </w:pPr>
    <w:rPr>
      <w:sz w:val="24"/>
      <w:lang w:eastAsia="en-US"/>
    </w:rPr>
  </w:style>
  <w:style w:type="paragraph" w:styleId="ad">
    <w:name w:val="Body Text"/>
    <w:basedOn w:val="a"/>
    <w:link w:val="ae"/>
    <w:rsid w:val="00EB5E38"/>
    <w:pPr>
      <w:spacing w:after="120"/>
    </w:pPr>
    <w:rPr>
      <w:sz w:val="24"/>
      <w:lang w:eastAsia="en-US"/>
    </w:rPr>
  </w:style>
  <w:style w:type="character" w:styleId="af">
    <w:name w:val="page number"/>
    <w:basedOn w:val="a0"/>
    <w:rsid w:val="00EB5E38"/>
  </w:style>
  <w:style w:type="paragraph" w:styleId="af0">
    <w:name w:val="Plain Text"/>
    <w:basedOn w:val="a"/>
    <w:rsid w:val="00EB5E38"/>
    <w:rPr>
      <w:rFonts w:ascii="Courier New" w:hAnsi="Courier New" w:cs="Courier New"/>
    </w:rPr>
  </w:style>
  <w:style w:type="paragraph" w:customStyle="1" w:styleId="Web1">
    <w:name w:val="Нормален (Web)1"/>
    <w:basedOn w:val="a"/>
    <w:rsid w:val="00EB5E38"/>
    <w:rPr>
      <w:sz w:val="24"/>
      <w:szCs w:val="24"/>
    </w:rPr>
  </w:style>
  <w:style w:type="character" w:customStyle="1" w:styleId="newdocreference1">
    <w:name w:val="newdocreference1"/>
    <w:rsid w:val="00EB5E38"/>
    <w:rPr>
      <w:b w:val="0"/>
      <w:bCs w:val="0"/>
      <w:i w:val="0"/>
      <w:iCs w:val="0"/>
      <w:color w:val="0000FF"/>
      <w:sz w:val="24"/>
      <w:szCs w:val="24"/>
      <w:u w:val="single"/>
    </w:rPr>
  </w:style>
  <w:style w:type="paragraph" w:styleId="af1">
    <w:name w:val="Body Text Indent"/>
    <w:basedOn w:val="a"/>
    <w:link w:val="af2"/>
    <w:rsid w:val="00EB5E38"/>
    <w:pPr>
      <w:spacing w:after="120"/>
      <w:ind w:left="283"/>
    </w:pPr>
  </w:style>
  <w:style w:type="character" w:customStyle="1" w:styleId="samedocreference1">
    <w:name w:val="samedocreference1"/>
    <w:rsid w:val="00EB5E38"/>
    <w:rPr>
      <w:b w:val="0"/>
      <w:bCs w:val="0"/>
      <w:i w:val="0"/>
      <w:iCs w:val="0"/>
      <w:color w:val="8B0000"/>
      <w:sz w:val="24"/>
      <w:szCs w:val="24"/>
      <w:u w:val="single"/>
    </w:rPr>
  </w:style>
  <w:style w:type="paragraph" w:customStyle="1" w:styleId="af3">
    <w:name w:val="Знак Знак Знак Знак Знак Знак"/>
    <w:basedOn w:val="a"/>
    <w:rsid w:val="00EB5E38"/>
    <w:pPr>
      <w:tabs>
        <w:tab w:val="left" w:pos="709"/>
      </w:tabs>
    </w:pPr>
    <w:rPr>
      <w:rFonts w:ascii="Tahoma" w:hAnsi="Tahoma"/>
      <w:sz w:val="24"/>
      <w:szCs w:val="24"/>
      <w:lang w:val="pl-PL" w:eastAsia="pl-PL"/>
    </w:rPr>
  </w:style>
  <w:style w:type="paragraph" w:styleId="af4">
    <w:name w:val="Subtitle"/>
    <w:basedOn w:val="a"/>
    <w:link w:val="af5"/>
    <w:qFormat/>
    <w:rsid w:val="0048678E"/>
    <w:pPr>
      <w:tabs>
        <w:tab w:val="left" w:pos="1134"/>
      </w:tabs>
      <w:jc w:val="center"/>
    </w:pPr>
    <w:rPr>
      <w:sz w:val="28"/>
      <w:szCs w:val="28"/>
    </w:rPr>
  </w:style>
  <w:style w:type="character" w:customStyle="1" w:styleId="af5">
    <w:name w:val="Подзаглавие Знак"/>
    <w:link w:val="af4"/>
    <w:rsid w:val="0048678E"/>
    <w:rPr>
      <w:sz w:val="28"/>
      <w:szCs w:val="28"/>
    </w:rPr>
  </w:style>
  <w:style w:type="paragraph" w:styleId="af6">
    <w:name w:val="Normal (Web)"/>
    <w:basedOn w:val="a"/>
    <w:unhideWhenUsed/>
    <w:rsid w:val="0048678E"/>
    <w:rPr>
      <w:sz w:val="24"/>
      <w:szCs w:val="24"/>
    </w:rPr>
  </w:style>
  <w:style w:type="paragraph" w:styleId="31">
    <w:name w:val="Body Text Indent 3"/>
    <w:aliases w:val=" Char, Char1"/>
    <w:basedOn w:val="a"/>
    <w:link w:val="32"/>
    <w:unhideWhenUsed/>
    <w:rsid w:val="00234DD5"/>
    <w:pPr>
      <w:spacing w:after="120"/>
      <w:ind w:left="360"/>
    </w:pPr>
    <w:rPr>
      <w:sz w:val="16"/>
      <w:szCs w:val="16"/>
    </w:rPr>
  </w:style>
  <w:style w:type="character" w:customStyle="1" w:styleId="32">
    <w:name w:val="Основен текст с отстъп 3 Знак"/>
    <w:aliases w:val=" Char Знак, Char1 Знак"/>
    <w:link w:val="31"/>
    <w:rsid w:val="00234DD5"/>
    <w:rPr>
      <w:sz w:val="16"/>
      <w:szCs w:val="16"/>
      <w:lang w:val="en-US"/>
    </w:rPr>
  </w:style>
  <w:style w:type="character" w:customStyle="1" w:styleId="30">
    <w:name w:val="Заглавие 3 Знак"/>
    <w:link w:val="3"/>
    <w:rsid w:val="00234DD5"/>
    <w:rPr>
      <w:rFonts w:ascii="Arial" w:hAnsi="Arial" w:cs="Arial"/>
      <w:b/>
      <w:bCs/>
      <w:sz w:val="26"/>
      <w:szCs w:val="26"/>
      <w:lang w:eastAsia="en-US"/>
    </w:rPr>
  </w:style>
  <w:style w:type="character" w:customStyle="1" w:styleId="Heading1Char">
    <w:name w:val="Heading 1 Char"/>
    <w:rsid w:val="00234DD5"/>
    <w:rPr>
      <w:rFonts w:ascii="Calibri Light" w:eastAsia="Times New Roman" w:hAnsi="Calibri Light" w:cs="Times New Roman"/>
      <w:color w:val="2E74B5"/>
      <w:sz w:val="32"/>
      <w:szCs w:val="32"/>
      <w:lang w:eastAsia="en-US"/>
    </w:rPr>
  </w:style>
  <w:style w:type="character" w:customStyle="1" w:styleId="20">
    <w:name w:val="Заглавие 2 Знак"/>
    <w:link w:val="2"/>
    <w:rsid w:val="00234DD5"/>
    <w:rPr>
      <w:b/>
      <w:bCs/>
      <w:sz w:val="24"/>
      <w:szCs w:val="24"/>
      <w:lang w:eastAsia="en-US"/>
    </w:rPr>
  </w:style>
  <w:style w:type="character" w:customStyle="1" w:styleId="10">
    <w:name w:val="Заглавие 1 Знак"/>
    <w:link w:val="1"/>
    <w:rsid w:val="00234DD5"/>
    <w:rPr>
      <w:b/>
      <w:sz w:val="24"/>
      <w:szCs w:val="24"/>
      <w:lang w:eastAsia="en-US"/>
    </w:rPr>
  </w:style>
  <w:style w:type="character" w:customStyle="1" w:styleId="a9">
    <w:name w:val="Горен колонтитул Знак"/>
    <w:link w:val="a8"/>
    <w:uiPriority w:val="99"/>
    <w:rsid w:val="00234DD5"/>
    <w:rPr>
      <w:lang w:val="en-US"/>
    </w:rPr>
  </w:style>
  <w:style w:type="character" w:customStyle="1" w:styleId="ae">
    <w:name w:val="Основен текст Знак"/>
    <w:link w:val="ad"/>
    <w:rsid w:val="00234DD5"/>
    <w:rPr>
      <w:sz w:val="24"/>
      <w:lang w:val="en-US" w:eastAsia="en-US"/>
    </w:rPr>
  </w:style>
  <w:style w:type="character" w:styleId="af7">
    <w:name w:val="annotation reference"/>
    <w:uiPriority w:val="99"/>
    <w:semiHidden/>
    <w:rsid w:val="00234DD5"/>
    <w:rPr>
      <w:sz w:val="16"/>
      <w:szCs w:val="16"/>
    </w:rPr>
  </w:style>
  <w:style w:type="paragraph" w:styleId="af8">
    <w:name w:val="annotation text"/>
    <w:basedOn w:val="a"/>
    <w:link w:val="af9"/>
    <w:uiPriority w:val="99"/>
    <w:semiHidden/>
    <w:rsid w:val="00234DD5"/>
    <w:rPr>
      <w:lang w:eastAsia="en-US"/>
    </w:rPr>
  </w:style>
  <w:style w:type="character" w:customStyle="1" w:styleId="af9">
    <w:name w:val="Текст на коментар Знак"/>
    <w:link w:val="af8"/>
    <w:uiPriority w:val="99"/>
    <w:semiHidden/>
    <w:rsid w:val="00234DD5"/>
    <w:rPr>
      <w:lang w:eastAsia="en-US"/>
    </w:rPr>
  </w:style>
  <w:style w:type="paragraph" w:styleId="afa">
    <w:name w:val="Balloon Text"/>
    <w:basedOn w:val="a"/>
    <w:link w:val="afb"/>
    <w:rsid w:val="00234DD5"/>
    <w:rPr>
      <w:rFonts w:ascii="Tahoma" w:hAnsi="Tahoma" w:cs="Tahoma"/>
      <w:sz w:val="16"/>
      <w:szCs w:val="16"/>
      <w:lang w:eastAsia="en-US"/>
    </w:rPr>
  </w:style>
  <w:style w:type="character" w:customStyle="1" w:styleId="afb">
    <w:name w:val="Изнесен текст Знак"/>
    <w:link w:val="afa"/>
    <w:rsid w:val="00234DD5"/>
    <w:rPr>
      <w:rFonts w:ascii="Tahoma" w:hAnsi="Tahoma" w:cs="Tahoma"/>
      <w:sz w:val="16"/>
      <w:szCs w:val="16"/>
      <w:lang w:eastAsia="en-US"/>
    </w:rPr>
  </w:style>
  <w:style w:type="paragraph" w:styleId="23">
    <w:name w:val="toc 2"/>
    <w:basedOn w:val="a"/>
    <w:next w:val="a"/>
    <w:autoRedefine/>
    <w:semiHidden/>
    <w:rsid w:val="00234DD5"/>
    <w:pPr>
      <w:tabs>
        <w:tab w:val="right" w:leader="dot" w:pos="9180"/>
      </w:tabs>
      <w:ind w:left="720"/>
    </w:pPr>
    <w:rPr>
      <w:i/>
      <w:noProof/>
      <w:sz w:val="24"/>
      <w:szCs w:val="24"/>
      <w:lang w:eastAsia="en-US"/>
    </w:rPr>
  </w:style>
  <w:style w:type="paragraph" w:styleId="12">
    <w:name w:val="toc 1"/>
    <w:basedOn w:val="a"/>
    <w:next w:val="a"/>
    <w:autoRedefine/>
    <w:semiHidden/>
    <w:rsid w:val="00234DD5"/>
    <w:pPr>
      <w:tabs>
        <w:tab w:val="right" w:leader="dot" w:pos="9180"/>
      </w:tabs>
      <w:ind w:left="357" w:firstLine="357"/>
    </w:pPr>
    <w:rPr>
      <w:sz w:val="24"/>
      <w:szCs w:val="24"/>
      <w:lang w:val="en-GB" w:eastAsia="en-US"/>
    </w:rPr>
  </w:style>
  <w:style w:type="character" w:customStyle="1" w:styleId="ab">
    <w:name w:val="Долен колонтитул Знак"/>
    <w:link w:val="aa"/>
    <w:uiPriority w:val="99"/>
    <w:rsid w:val="00234DD5"/>
    <w:rPr>
      <w:lang w:val="en-US"/>
    </w:rPr>
  </w:style>
  <w:style w:type="paragraph" w:styleId="afc">
    <w:name w:val="annotation subject"/>
    <w:basedOn w:val="af8"/>
    <w:next w:val="af8"/>
    <w:link w:val="afd"/>
    <w:uiPriority w:val="99"/>
    <w:semiHidden/>
    <w:rsid w:val="00234DD5"/>
    <w:rPr>
      <w:b/>
      <w:bCs/>
    </w:rPr>
  </w:style>
  <w:style w:type="character" w:customStyle="1" w:styleId="afd">
    <w:name w:val="Предмет на коментар Знак"/>
    <w:link w:val="afc"/>
    <w:uiPriority w:val="99"/>
    <w:semiHidden/>
    <w:rsid w:val="00234DD5"/>
    <w:rPr>
      <w:b/>
      <w:bCs/>
      <w:lang w:eastAsia="en-US"/>
    </w:rPr>
  </w:style>
  <w:style w:type="paragraph" w:customStyle="1" w:styleId="firstline">
    <w:name w:val="firstline"/>
    <w:basedOn w:val="a"/>
    <w:rsid w:val="00234DD5"/>
    <w:pPr>
      <w:spacing w:line="240" w:lineRule="atLeast"/>
      <w:ind w:firstLine="640"/>
      <w:jc w:val="both"/>
    </w:pPr>
    <w:rPr>
      <w:color w:val="000000"/>
      <w:sz w:val="24"/>
      <w:szCs w:val="24"/>
    </w:rPr>
  </w:style>
  <w:style w:type="character" w:customStyle="1" w:styleId="22">
    <w:name w:val="Основен текст с отстъп 2 Знак"/>
    <w:link w:val="21"/>
    <w:rsid w:val="00234DD5"/>
    <w:rPr>
      <w:sz w:val="24"/>
      <w:lang w:val="en-US" w:eastAsia="en-US"/>
    </w:rPr>
  </w:style>
  <w:style w:type="character" w:customStyle="1" w:styleId="af2">
    <w:name w:val="Основен текст с отстъп Знак"/>
    <w:link w:val="af1"/>
    <w:rsid w:val="00234DD5"/>
    <w:rPr>
      <w:lang w:val="en-US"/>
    </w:rPr>
  </w:style>
  <w:style w:type="paragraph" w:customStyle="1" w:styleId="FR2">
    <w:name w:val="FR2"/>
    <w:rsid w:val="00234DD5"/>
    <w:pPr>
      <w:widowControl w:val="0"/>
      <w:jc w:val="right"/>
    </w:pPr>
    <w:rPr>
      <w:rFonts w:ascii="Arial" w:hAnsi="Arial"/>
      <w:snapToGrid w:val="0"/>
      <w:sz w:val="24"/>
      <w:lang w:eastAsia="en-US"/>
    </w:rPr>
  </w:style>
  <w:style w:type="paragraph" w:customStyle="1" w:styleId="CharCharChar1Char">
    <w:name w:val="Char Char Char1 Char"/>
    <w:basedOn w:val="a"/>
    <w:rsid w:val="00234DD5"/>
    <w:pPr>
      <w:tabs>
        <w:tab w:val="left" w:pos="709"/>
      </w:tabs>
    </w:pPr>
    <w:rPr>
      <w:rFonts w:ascii="Tahoma" w:hAnsi="Tahoma"/>
      <w:sz w:val="24"/>
      <w:szCs w:val="24"/>
      <w:lang w:val="pl-PL" w:eastAsia="pl-PL"/>
    </w:rPr>
  </w:style>
  <w:style w:type="paragraph" w:customStyle="1" w:styleId="CharCharChar">
    <w:name w:val="Char Char Char"/>
    <w:basedOn w:val="a"/>
    <w:rsid w:val="00234DD5"/>
    <w:pPr>
      <w:tabs>
        <w:tab w:val="left" w:pos="709"/>
      </w:tabs>
    </w:pPr>
    <w:rPr>
      <w:rFonts w:ascii="Tahoma" w:hAnsi="Tahoma"/>
      <w:sz w:val="24"/>
      <w:szCs w:val="24"/>
      <w:lang w:val="pl-PL" w:eastAsia="pl-PL"/>
    </w:rPr>
  </w:style>
  <w:style w:type="paragraph" w:customStyle="1" w:styleId="CharCharCharCharCharChar">
    <w:name w:val="Char Char Char Char Char Char"/>
    <w:basedOn w:val="a"/>
    <w:rsid w:val="00234DD5"/>
    <w:pPr>
      <w:tabs>
        <w:tab w:val="left" w:pos="709"/>
      </w:tabs>
    </w:pPr>
    <w:rPr>
      <w:rFonts w:ascii="Tahoma" w:hAnsi="Tahoma"/>
      <w:sz w:val="24"/>
      <w:szCs w:val="24"/>
      <w:lang w:val="pl-PL" w:eastAsia="pl-PL"/>
    </w:rPr>
  </w:style>
  <w:style w:type="paragraph" w:customStyle="1" w:styleId="CharCharCharCharCharCharChar">
    <w:name w:val="Char Char Char Char Char Char Char"/>
    <w:basedOn w:val="a"/>
    <w:rsid w:val="00234DD5"/>
    <w:pPr>
      <w:tabs>
        <w:tab w:val="left" w:pos="709"/>
      </w:tabs>
    </w:pPr>
    <w:rPr>
      <w:rFonts w:ascii="Tahoma" w:hAnsi="Tahoma"/>
      <w:sz w:val="24"/>
      <w:szCs w:val="24"/>
      <w:lang w:val="pl-PL" w:eastAsia="pl-PL"/>
    </w:rPr>
  </w:style>
  <w:style w:type="character" w:customStyle="1" w:styleId="ldef">
    <w:name w:val="ldef"/>
    <w:rsid w:val="00234DD5"/>
  </w:style>
  <w:style w:type="paragraph" w:customStyle="1" w:styleId="CharCharCharChar">
    <w:name w:val="Char Char Char Char"/>
    <w:basedOn w:val="a"/>
    <w:rsid w:val="00234DD5"/>
    <w:pPr>
      <w:tabs>
        <w:tab w:val="left" w:pos="709"/>
      </w:tabs>
    </w:pPr>
    <w:rPr>
      <w:rFonts w:ascii="Tahoma" w:hAnsi="Tahoma"/>
      <w:sz w:val="24"/>
      <w:szCs w:val="24"/>
      <w:lang w:val="pl-PL" w:eastAsia="pl-PL"/>
    </w:rPr>
  </w:style>
  <w:style w:type="paragraph" w:customStyle="1" w:styleId="m">
    <w:name w:val="m"/>
    <w:basedOn w:val="a"/>
    <w:rsid w:val="00234DD5"/>
    <w:pPr>
      <w:spacing w:before="100" w:beforeAutospacing="1" w:after="100" w:afterAutospacing="1"/>
    </w:pPr>
    <w:rPr>
      <w:sz w:val="24"/>
      <w:szCs w:val="24"/>
    </w:rPr>
  </w:style>
  <w:style w:type="paragraph" w:customStyle="1" w:styleId="CharCharCharCharCharChar1">
    <w:name w:val="Char Char Char Char Char Char1"/>
    <w:basedOn w:val="a"/>
    <w:rsid w:val="00234DD5"/>
    <w:pPr>
      <w:tabs>
        <w:tab w:val="left" w:pos="709"/>
      </w:tabs>
    </w:pPr>
    <w:rPr>
      <w:rFonts w:ascii="Tahoma" w:hAnsi="Tahoma"/>
      <w:sz w:val="24"/>
      <w:szCs w:val="24"/>
      <w:lang w:val="pl-PL" w:eastAsia="pl-PL"/>
    </w:rPr>
  </w:style>
  <w:style w:type="paragraph" w:customStyle="1" w:styleId="CharCharChar1CharCharCharCharCharCharCharCharCharCharChar">
    <w:name w:val="Char Char Char1 Char Char Char Char Char Char Char Char Char Char Char"/>
    <w:basedOn w:val="a"/>
    <w:rsid w:val="00234DD5"/>
    <w:pPr>
      <w:tabs>
        <w:tab w:val="left" w:pos="709"/>
      </w:tabs>
    </w:pPr>
    <w:rPr>
      <w:rFonts w:ascii="Tahoma" w:hAnsi="Tahoma"/>
      <w:sz w:val="24"/>
      <w:szCs w:val="24"/>
      <w:lang w:val="pl-PL" w:eastAsia="pl-PL"/>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rsid w:val="00234DD5"/>
    <w:pPr>
      <w:tabs>
        <w:tab w:val="left" w:pos="709"/>
      </w:tabs>
    </w:pPr>
    <w:rPr>
      <w:rFonts w:ascii="Tahoma" w:hAnsi="Tahoma"/>
      <w:sz w:val="24"/>
      <w:szCs w:val="24"/>
      <w:lang w:val="pl-PL" w:eastAsia="pl-PL"/>
    </w:rPr>
  </w:style>
  <w:style w:type="paragraph" w:customStyle="1" w:styleId="CharChar1">
    <w:name w:val="Char Char1 Знак Знак"/>
    <w:basedOn w:val="a"/>
    <w:rsid w:val="00234DD5"/>
    <w:pPr>
      <w:tabs>
        <w:tab w:val="left" w:pos="709"/>
      </w:tabs>
    </w:pPr>
    <w:rPr>
      <w:rFonts w:ascii="Tahoma" w:eastAsia="Batang" w:hAnsi="Tahoma" w:cs="Tahoma"/>
      <w:sz w:val="24"/>
      <w:szCs w:val="24"/>
      <w:lang w:val="pl-PL" w:eastAsia="pl-PL"/>
    </w:rPr>
  </w:style>
  <w:style w:type="paragraph" w:customStyle="1" w:styleId="CharCharCharCharCharCharChar1">
    <w:name w:val="Char Char Char Char Char Char Char1"/>
    <w:basedOn w:val="a"/>
    <w:rsid w:val="00234DD5"/>
    <w:pPr>
      <w:tabs>
        <w:tab w:val="left" w:pos="709"/>
      </w:tabs>
    </w:pPr>
    <w:rPr>
      <w:rFonts w:ascii="Tahoma" w:hAnsi="Tahoma"/>
      <w:sz w:val="24"/>
      <w:szCs w:val="24"/>
      <w:lang w:val="pl-PL" w:eastAsia="pl-PL"/>
    </w:rPr>
  </w:style>
  <w:style w:type="paragraph" w:customStyle="1" w:styleId="CharCharChar1CharCharChar">
    <w:name w:val="Char Char Char1 Char Char Char"/>
    <w:basedOn w:val="a"/>
    <w:rsid w:val="00234DD5"/>
    <w:pPr>
      <w:tabs>
        <w:tab w:val="left" w:pos="709"/>
      </w:tabs>
    </w:pPr>
    <w:rPr>
      <w:rFonts w:ascii="Tahoma" w:hAnsi="Tahoma"/>
      <w:sz w:val="24"/>
      <w:szCs w:val="24"/>
      <w:lang w:val="pl-PL" w:eastAsia="pl-PL"/>
    </w:rPr>
  </w:style>
  <w:style w:type="paragraph" w:customStyle="1" w:styleId="CharCharChar1CharCharCharCharChar">
    <w:name w:val="Char Char Char1 Char Char Char Char Char"/>
    <w:basedOn w:val="a"/>
    <w:rsid w:val="00234DD5"/>
    <w:pPr>
      <w:tabs>
        <w:tab w:val="left" w:pos="709"/>
      </w:tabs>
    </w:pPr>
    <w:rPr>
      <w:rFonts w:ascii="Tahoma" w:hAnsi="Tahoma"/>
      <w:sz w:val="24"/>
      <w:szCs w:val="24"/>
      <w:lang w:val="pl-PL" w:eastAsia="pl-PL"/>
    </w:rPr>
  </w:style>
  <w:style w:type="paragraph" w:customStyle="1" w:styleId="CharCharCharChar0">
    <w:name w:val="Char Char Char Char Знак Знак"/>
    <w:basedOn w:val="a"/>
    <w:rsid w:val="00234DD5"/>
    <w:pPr>
      <w:tabs>
        <w:tab w:val="left" w:pos="709"/>
      </w:tabs>
    </w:pPr>
    <w:rPr>
      <w:rFonts w:ascii="Tahoma" w:hAnsi="Tahoma"/>
      <w:sz w:val="24"/>
      <w:szCs w:val="24"/>
      <w:lang w:val="pl-PL" w:eastAsia="pl-PL"/>
    </w:rPr>
  </w:style>
  <w:style w:type="character" w:customStyle="1" w:styleId="alt">
    <w:name w:val="al_t"/>
    <w:rsid w:val="00AD4479"/>
  </w:style>
  <w:style w:type="character" w:customStyle="1" w:styleId="alcapt">
    <w:name w:val="al_capt"/>
    <w:rsid w:val="00AD4479"/>
  </w:style>
  <w:style w:type="character" w:customStyle="1" w:styleId="apple-converted-space">
    <w:name w:val="apple-converted-space"/>
    <w:rsid w:val="00AD4479"/>
  </w:style>
  <w:style w:type="paragraph" w:styleId="afe">
    <w:name w:val="List Paragraph"/>
    <w:basedOn w:val="a"/>
    <w:uiPriority w:val="34"/>
    <w:qFormat/>
    <w:rsid w:val="00B05340"/>
    <w:pPr>
      <w:ind w:left="720"/>
      <w:contextualSpacing/>
    </w:pPr>
  </w:style>
  <w:style w:type="paragraph" w:customStyle="1" w:styleId="Default">
    <w:name w:val="Default"/>
    <w:rsid w:val="0064376A"/>
    <w:pPr>
      <w:autoSpaceDE w:val="0"/>
      <w:autoSpaceDN w:val="0"/>
      <w:adjustRightInd w:val="0"/>
    </w:pPr>
    <w:rPr>
      <w:color w:val="000000"/>
      <w:sz w:val="24"/>
      <w:szCs w:val="24"/>
    </w:rPr>
  </w:style>
  <w:style w:type="paragraph" w:customStyle="1" w:styleId="2CharChar">
    <w:name w:val="Знак Знак2 Char Char"/>
    <w:basedOn w:val="a"/>
    <w:rsid w:val="003E2D90"/>
    <w:pPr>
      <w:tabs>
        <w:tab w:val="left" w:pos="709"/>
      </w:tabs>
    </w:pPr>
    <w:rPr>
      <w:rFonts w:ascii="Tahoma" w:hAnsi="Tahoma"/>
      <w:sz w:val="24"/>
      <w:szCs w:val="24"/>
      <w:lang w:val="pl-PL" w:eastAsia="pl-PL"/>
    </w:rPr>
  </w:style>
  <w:style w:type="paragraph" w:customStyle="1" w:styleId="2CharChar0">
    <w:name w:val="Знак Знак2 Char Char"/>
    <w:basedOn w:val="a"/>
    <w:rsid w:val="00C969B9"/>
    <w:pPr>
      <w:tabs>
        <w:tab w:val="left" w:pos="709"/>
      </w:tabs>
    </w:pPr>
    <w:rPr>
      <w:rFonts w:ascii="Tahoma" w:hAnsi="Tahoma"/>
      <w:sz w:val="24"/>
      <w:szCs w:val="24"/>
      <w:lang w:val="pl-PL" w:eastAsia="pl-PL"/>
    </w:rPr>
  </w:style>
  <w:style w:type="paragraph" w:styleId="33">
    <w:name w:val="Body Text 3"/>
    <w:basedOn w:val="a"/>
    <w:link w:val="34"/>
    <w:unhideWhenUsed/>
    <w:rsid w:val="00697157"/>
    <w:pPr>
      <w:spacing w:after="120"/>
    </w:pPr>
    <w:rPr>
      <w:sz w:val="16"/>
      <w:szCs w:val="16"/>
    </w:rPr>
  </w:style>
  <w:style w:type="character" w:customStyle="1" w:styleId="34">
    <w:name w:val="Основен текст 3 Знак"/>
    <w:basedOn w:val="a0"/>
    <w:link w:val="33"/>
    <w:rsid w:val="00697157"/>
    <w:rPr>
      <w:sz w:val="16"/>
      <w:szCs w:val="16"/>
    </w:rPr>
  </w:style>
  <w:style w:type="character" w:customStyle="1" w:styleId="40">
    <w:name w:val="Заглавие 4 Знак"/>
    <w:basedOn w:val="a0"/>
    <w:link w:val="4"/>
    <w:rsid w:val="00697157"/>
    <w:rPr>
      <w:b/>
      <w:bCs/>
      <w:sz w:val="28"/>
      <w:szCs w:val="28"/>
      <w:lang w:eastAsia="ar-SA"/>
    </w:rPr>
  </w:style>
  <w:style w:type="numbering" w:customStyle="1" w:styleId="13">
    <w:name w:val="Без списък1"/>
    <w:next w:val="a2"/>
    <w:semiHidden/>
    <w:unhideWhenUsed/>
    <w:rsid w:val="00697157"/>
  </w:style>
  <w:style w:type="character" w:customStyle="1" w:styleId="WW8Num2z0">
    <w:name w:val="WW8Num2z0"/>
    <w:rsid w:val="00697157"/>
    <w:rPr>
      <w:rFonts w:ascii="Wingdings" w:hAnsi="Wingdings"/>
    </w:rPr>
  </w:style>
  <w:style w:type="character" w:customStyle="1" w:styleId="WW8Num3z0">
    <w:name w:val="WW8Num3z0"/>
    <w:rsid w:val="00697157"/>
    <w:rPr>
      <w:b/>
    </w:rPr>
  </w:style>
  <w:style w:type="character" w:customStyle="1" w:styleId="WW8Num7z1">
    <w:name w:val="WW8Num7z1"/>
    <w:rsid w:val="00697157"/>
    <w:rPr>
      <w:b/>
      <w:i w:val="0"/>
    </w:rPr>
  </w:style>
  <w:style w:type="character" w:customStyle="1" w:styleId="7">
    <w:name w:val="Шрифт на абзаца по подразбиране7"/>
    <w:rsid w:val="00697157"/>
  </w:style>
  <w:style w:type="character" w:customStyle="1" w:styleId="Absatz-Standardschriftart">
    <w:name w:val="Absatz-Standardschriftart"/>
    <w:rsid w:val="00697157"/>
  </w:style>
  <w:style w:type="character" w:customStyle="1" w:styleId="WW-Absatz-Standardschriftart">
    <w:name w:val="WW-Absatz-Standardschriftart"/>
    <w:rsid w:val="00697157"/>
  </w:style>
  <w:style w:type="character" w:customStyle="1" w:styleId="6">
    <w:name w:val="Шрифт на абзаца по подразбиране6"/>
    <w:rsid w:val="00697157"/>
  </w:style>
  <w:style w:type="character" w:customStyle="1" w:styleId="WW8Num6z0">
    <w:name w:val="WW8Num6z0"/>
    <w:rsid w:val="00697157"/>
    <w:rPr>
      <w:b/>
    </w:rPr>
  </w:style>
  <w:style w:type="character" w:customStyle="1" w:styleId="WW8Num6z1">
    <w:name w:val="WW8Num6z1"/>
    <w:rsid w:val="00697157"/>
    <w:rPr>
      <w:b/>
    </w:rPr>
  </w:style>
  <w:style w:type="character" w:customStyle="1" w:styleId="51">
    <w:name w:val="Шрифт на абзаца по подразбиране5"/>
    <w:rsid w:val="00697157"/>
  </w:style>
  <w:style w:type="character" w:customStyle="1" w:styleId="WW8Num4z0">
    <w:name w:val="WW8Num4z0"/>
    <w:rsid w:val="00697157"/>
    <w:rPr>
      <w:b/>
    </w:rPr>
  </w:style>
  <w:style w:type="character" w:customStyle="1" w:styleId="41">
    <w:name w:val="Шрифт на абзаца по подразбиране4"/>
    <w:rsid w:val="00697157"/>
  </w:style>
  <w:style w:type="character" w:customStyle="1" w:styleId="WW8Num5z0">
    <w:name w:val="WW8Num5z0"/>
    <w:rsid w:val="00697157"/>
    <w:rPr>
      <w:rFonts w:ascii="Times New Roman" w:eastAsia="Times New Roman" w:hAnsi="Times New Roman" w:cs="Times New Roman"/>
    </w:rPr>
  </w:style>
  <w:style w:type="character" w:customStyle="1" w:styleId="35">
    <w:name w:val="Шрифт на абзаца по подразбиране3"/>
    <w:rsid w:val="00697157"/>
  </w:style>
  <w:style w:type="character" w:customStyle="1" w:styleId="WW-Absatz-Standardschriftart1">
    <w:name w:val="WW-Absatz-Standardschriftart1"/>
    <w:rsid w:val="00697157"/>
  </w:style>
  <w:style w:type="character" w:customStyle="1" w:styleId="24">
    <w:name w:val="Шрифт на абзаца по подразбиране2"/>
    <w:rsid w:val="00697157"/>
  </w:style>
  <w:style w:type="character" w:customStyle="1" w:styleId="14">
    <w:name w:val="Шрифт на абзаца по подразбиране1"/>
    <w:rsid w:val="00697157"/>
  </w:style>
  <w:style w:type="character" w:customStyle="1" w:styleId="WW-">
    <w:name w:val="WW-Шрифт на абзаца по подразбиране"/>
    <w:rsid w:val="00697157"/>
  </w:style>
  <w:style w:type="character" w:customStyle="1" w:styleId="WW-Absatz-Standardschriftart11">
    <w:name w:val="WW-Absatz-Standardschriftart11"/>
    <w:rsid w:val="00697157"/>
  </w:style>
  <w:style w:type="character" w:customStyle="1" w:styleId="DefaultParagraphFont2">
    <w:name w:val="Default Paragraph Font2"/>
    <w:rsid w:val="00697157"/>
  </w:style>
  <w:style w:type="character" w:customStyle="1" w:styleId="WW8Num12z0">
    <w:name w:val="WW8Num12z0"/>
    <w:rsid w:val="00697157"/>
    <w:rPr>
      <w:rFonts w:ascii="Symbol" w:hAnsi="Symbol"/>
    </w:rPr>
  </w:style>
  <w:style w:type="character" w:customStyle="1" w:styleId="WW8Num16z0">
    <w:name w:val="WW8Num16z0"/>
    <w:rsid w:val="00697157"/>
    <w:rPr>
      <w:b/>
    </w:rPr>
  </w:style>
  <w:style w:type="character" w:customStyle="1" w:styleId="WW8Num18z0">
    <w:name w:val="WW8Num18z0"/>
    <w:rsid w:val="00697157"/>
    <w:rPr>
      <w:rFonts w:ascii="Symbol" w:hAnsi="Symbol"/>
    </w:rPr>
  </w:style>
  <w:style w:type="character" w:customStyle="1" w:styleId="WW8Num19z0">
    <w:name w:val="WW8Num19z0"/>
    <w:rsid w:val="00697157"/>
    <w:rPr>
      <w:rFonts w:ascii="Symbol" w:hAnsi="Symbol"/>
    </w:rPr>
  </w:style>
  <w:style w:type="character" w:customStyle="1" w:styleId="WW8Num20z0">
    <w:name w:val="WW8Num20z0"/>
    <w:rsid w:val="00697157"/>
    <w:rPr>
      <w:rFonts w:ascii="Symbol" w:hAnsi="Symbol"/>
    </w:rPr>
  </w:style>
  <w:style w:type="character" w:customStyle="1" w:styleId="WW8Num22z0">
    <w:name w:val="WW8Num22z0"/>
    <w:rsid w:val="00697157"/>
    <w:rPr>
      <w:rFonts w:ascii="Wingdings" w:hAnsi="Wingdings"/>
    </w:rPr>
  </w:style>
  <w:style w:type="character" w:customStyle="1" w:styleId="WW8Num22z1">
    <w:name w:val="WW8Num22z1"/>
    <w:rsid w:val="00697157"/>
    <w:rPr>
      <w:rFonts w:ascii="Courier New" w:hAnsi="Courier New" w:cs="Courier New"/>
    </w:rPr>
  </w:style>
  <w:style w:type="character" w:customStyle="1" w:styleId="WW8Num22z2">
    <w:name w:val="WW8Num22z2"/>
    <w:rsid w:val="00697157"/>
    <w:rPr>
      <w:rFonts w:ascii="Wingdings" w:hAnsi="Wingdings"/>
    </w:rPr>
  </w:style>
  <w:style w:type="character" w:customStyle="1" w:styleId="WW8Num22z3">
    <w:name w:val="WW8Num22z3"/>
    <w:rsid w:val="00697157"/>
    <w:rPr>
      <w:rFonts w:ascii="Symbol" w:hAnsi="Symbol"/>
    </w:rPr>
  </w:style>
  <w:style w:type="character" w:customStyle="1" w:styleId="WW8Num23z0">
    <w:name w:val="WW8Num23z0"/>
    <w:rsid w:val="00697157"/>
    <w:rPr>
      <w:rFonts w:ascii="Times New Roman" w:eastAsia="Times New Roman" w:hAnsi="Times New Roman" w:cs="Times New Roman"/>
    </w:rPr>
  </w:style>
  <w:style w:type="character" w:customStyle="1" w:styleId="WW8Num23z1">
    <w:name w:val="WW8Num23z1"/>
    <w:rsid w:val="00697157"/>
    <w:rPr>
      <w:rFonts w:ascii="Courier New" w:hAnsi="Courier New" w:cs="Courier New"/>
    </w:rPr>
  </w:style>
  <w:style w:type="character" w:customStyle="1" w:styleId="WW8Num23z2">
    <w:name w:val="WW8Num23z2"/>
    <w:rsid w:val="00697157"/>
    <w:rPr>
      <w:rFonts w:ascii="Wingdings" w:hAnsi="Wingdings"/>
    </w:rPr>
  </w:style>
  <w:style w:type="character" w:customStyle="1" w:styleId="WW8Num23z3">
    <w:name w:val="WW8Num23z3"/>
    <w:rsid w:val="00697157"/>
    <w:rPr>
      <w:rFonts w:ascii="Symbol" w:hAnsi="Symbol"/>
    </w:rPr>
  </w:style>
  <w:style w:type="character" w:customStyle="1" w:styleId="WW8Num24z0">
    <w:name w:val="WW8Num24z0"/>
    <w:rsid w:val="00697157"/>
    <w:rPr>
      <w:rFonts w:ascii="Symbol" w:hAnsi="Symbol"/>
    </w:rPr>
  </w:style>
  <w:style w:type="character" w:customStyle="1" w:styleId="DefaultParagraphFont1">
    <w:name w:val="Default Paragraph Font1"/>
    <w:rsid w:val="00697157"/>
  </w:style>
  <w:style w:type="character" w:customStyle="1" w:styleId="WW8Num2z1">
    <w:name w:val="WW8Num2z1"/>
    <w:rsid w:val="00697157"/>
    <w:rPr>
      <w:rFonts w:ascii="Courier New" w:hAnsi="Courier New" w:cs="Courier New"/>
    </w:rPr>
  </w:style>
  <w:style w:type="character" w:customStyle="1" w:styleId="WW8Num2z3">
    <w:name w:val="WW8Num2z3"/>
    <w:rsid w:val="00697157"/>
    <w:rPr>
      <w:rFonts w:ascii="Symbol" w:hAnsi="Symbol"/>
    </w:rPr>
  </w:style>
  <w:style w:type="character" w:customStyle="1" w:styleId="WW8Num5z1">
    <w:name w:val="WW8Num5z1"/>
    <w:rsid w:val="00697157"/>
    <w:rPr>
      <w:rFonts w:ascii="Courier New" w:hAnsi="Courier New" w:cs="Courier New"/>
    </w:rPr>
  </w:style>
  <w:style w:type="character" w:customStyle="1" w:styleId="WW8Num5z2">
    <w:name w:val="WW8Num5z2"/>
    <w:rsid w:val="00697157"/>
    <w:rPr>
      <w:rFonts w:ascii="Wingdings" w:hAnsi="Wingdings"/>
      <w:lang w:val="x-none"/>
    </w:rPr>
  </w:style>
  <w:style w:type="character" w:customStyle="1" w:styleId="WW8Num5z3">
    <w:name w:val="WW8Num5z3"/>
    <w:rsid w:val="00697157"/>
    <w:rPr>
      <w:rFonts w:ascii="Wingdings" w:hAnsi="Wingdings"/>
    </w:rPr>
  </w:style>
  <w:style w:type="character" w:customStyle="1" w:styleId="WW8Num5z6">
    <w:name w:val="WW8Num5z6"/>
    <w:rsid w:val="00697157"/>
    <w:rPr>
      <w:rFonts w:ascii="Symbol" w:hAnsi="Symbol"/>
    </w:rPr>
  </w:style>
  <w:style w:type="character" w:customStyle="1" w:styleId="WW8Num7z0">
    <w:name w:val="WW8Num7z0"/>
    <w:rsid w:val="00697157"/>
    <w:rPr>
      <w:b/>
    </w:rPr>
  </w:style>
  <w:style w:type="character" w:customStyle="1" w:styleId="WW8Num8z0">
    <w:name w:val="WW8Num8z0"/>
    <w:rsid w:val="00697157"/>
    <w:rPr>
      <w:rFonts w:ascii="Symbol" w:hAnsi="Symbol"/>
    </w:rPr>
  </w:style>
  <w:style w:type="character" w:customStyle="1" w:styleId="WW8Num8z1">
    <w:name w:val="WW8Num8z1"/>
    <w:rsid w:val="00697157"/>
    <w:rPr>
      <w:rFonts w:ascii="Courier New" w:hAnsi="Courier New" w:cs="Courier New"/>
    </w:rPr>
  </w:style>
  <w:style w:type="character" w:customStyle="1" w:styleId="WW8Num8z2">
    <w:name w:val="WW8Num8z2"/>
    <w:rsid w:val="00697157"/>
    <w:rPr>
      <w:rFonts w:ascii="Wingdings" w:hAnsi="Wingdings"/>
    </w:rPr>
  </w:style>
  <w:style w:type="character" w:customStyle="1" w:styleId="WW8Num9z0">
    <w:name w:val="WW8Num9z0"/>
    <w:rsid w:val="00697157"/>
    <w:rPr>
      <w:rFonts w:ascii="Symbol" w:eastAsia="Times New Roman" w:hAnsi="Symbol" w:cs="Times New Roman"/>
      <w:sz w:val="24"/>
      <w:szCs w:val="24"/>
    </w:rPr>
  </w:style>
  <w:style w:type="character" w:customStyle="1" w:styleId="WW8Num9z1">
    <w:name w:val="WW8Num9z1"/>
    <w:rsid w:val="00697157"/>
    <w:rPr>
      <w:rFonts w:ascii="Courier New" w:hAnsi="Courier New" w:cs="Courier New"/>
    </w:rPr>
  </w:style>
  <w:style w:type="character" w:customStyle="1" w:styleId="WW8Num9z2">
    <w:name w:val="WW8Num9z2"/>
    <w:rsid w:val="00697157"/>
    <w:rPr>
      <w:rFonts w:ascii="Wingdings" w:hAnsi="Wingdings"/>
    </w:rPr>
  </w:style>
  <w:style w:type="character" w:customStyle="1" w:styleId="WW8Num9z3">
    <w:name w:val="WW8Num9z3"/>
    <w:rsid w:val="00697157"/>
    <w:rPr>
      <w:rFonts w:ascii="Symbol" w:hAnsi="Symbol"/>
    </w:rPr>
  </w:style>
  <w:style w:type="character" w:customStyle="1" w:styleId="WW8Num11z0">
    <w:name w:val="WW8Num11z0"/>
    <w:rsid w:val="00697157"/>
    <w:rPr>
      <w:rFonts w:ascii="Times New Roman CYR" w:hAnsi="Times New Roman CYR" w:cs="Times New Roman CYR"/>
    </w:rPr>
  </w:style>
  <w:style w:type="character" w:customStyle="1" w:styleId="WW8Num13z0">
    <w:name w:val="WW8Num13z0"/>
    <w:rsid w:val="00697157"/>
    <w:rPr>
      <w:rFonts w:ascii="Wingdings" w:hAnsi="Wingdings"/>
    </w:rPr>
  </w:style>
  <w:style w:type="character" w:customStyle="1" w:styleId="WW8Num13z1">
    <w:name w:val="WW8Num13z1"/>
    <w:rsid w:val="00697157"/>
    <w:rPr>
      <w:rFonts w:ascii="Courier New" w:hAnsi="Courier New" w:cs="Courier New"/>
    </w:rPr>
  </w:style>
  <w:style w:type="character" w:customStyle="1" w:styleId="WW8Num13z3">
    <w:name w:val="WW8Num13z3"/>
    <w:rsid w:val="00697157"/>
    <w:rPr>
      <w:rFonts w:ascii="Symbol" w:hAnsi="Symbol"/>
    </w:rPr>
  </w:style>
  <w:style w:type="character" w:customStyle="1" w:styleId="WW8Num14z0">
    <w:name w:val="WW8Num14z0"/>
    <w:rsid w:val="00697157"/>
    <w:rPr>
      <w:rFonts w:ascii="Symbol" w:hAnsi="Symbol"/>
    </w:rPr>
  </w:style>
  <w:style w:type="character" w:customStyle="1" w:styleId="WW8Num14z1">
    <w:name w:val="WW8Num14z1"/>
    <w:rsid w:val="00697157"/>
    <w:rPr>
      <w:rFonts w:ascii="Courier New" w:hAnsi="Courier New" w:cs="Courier New"/>
    </w:rPr>
  </w:style>
  <w:style w:type="character" w:customStyle="1" w:styleId="WW8Num14z2">
    <w:name w:val="WW8Num14z2"/>
    <w:rsid w:val="00697157"/>
    <w:rPr>
      <w:rFonts w:ascii="Wingdings" w:hAnsi="Wingdings"/>
    </w:rPr>
  </w:style>
  <w:style w:type="character" w:customStyle="1" w:styleId="WW8Num17z0">
    <w:name w:val="WW8Num17z0"/>
    <w:rsid w:val="00697157"/>
    <w:rPr>
      <w:rFonts w:ascii="Symbol" w:hAnsi="Symbol"/>
    </w:rPr>
  </w:style>
  <w:style w:type="character" w:customStyle="1" w:styleId="WW8Num17z1">
    <w:name w:val="WW8Num17z1"/>
    <w:rsid w:val="00697157"/>
    <w:rPr>
      <w:rFonts w:ascii="Courier New" w:hAnsi="Courier New" w:cs="Courier New"/>
    </w:rPr>
  </w:style>
  <w:style w:type="character" w:customStyle="1" w:styleId="WW8Num17z2">
    <w:name w:val="WW8Num17z2"/>
    <w:rsid w:val="00697157"/>
    <w:rPr>
      <w:rFonts w:ascii="Wingdings" w:hAnsi="Wingdings"/>
    </w:rPr>
  </w:style>
  <w:style w:type="character" w:customStyle="1" w:styleId="WW8Num18z1">
    <w:name w:val="WW8Num18z1"/>
    <w:rsid w:val="00697157"/>
    <w:rPr>
      <w:rFonts w:ascii="Courier New" w:hAnsi="Courier New" w:cs="Courier New"/>
    </w:rPr>
  </w:style>
  <w:style w:type="character" w:customStyle="1" w:styleId="WW8Num18z2">
    <w:name w:val="WW8Num18z2"/>
    <w:rsid w:val="00697157"/>
    <w:rPr>
      <w:rFonts w:ascii="Wingdings" w:hAnsi="Wingdings"/>
    </w:rPr>
  </w:style>
  <w:style w:type="character" w:customStyle="1" w:styleId="WW8Num19z1">
    <w:name w:val="WW8Num19z1"/>
    <w:rsid w:val="00697157"/>
    <w:rPr>
      <w:rFonts w:ascii="Courier New" w:hAnsi="Courier New" w:cs="Courier New"/>
    </w:rPr>
  </w:style>
  <w:style w:type="character" w:customStyle="1" w:styleId="WW8Num19z2">
    <w:name w:val="WW8Num19z2"/>
    <w:rsid w:val="00697157"/>
    <w:rPr>
      <w:rFonts w:ascii="Wingdings" w:hAnsi="Wingdings"/>
    </w:rPr>
  </w:style>
  <w:style w:type="character" w:customStyle="1" w:styleId="WW8Num20z1">
    <w:name w:val="WW8Num20z1"/>
    <w:rsid w:val="00697157"/>
    <w:rPr>
      <w:rFonts w:ascii="Courier New" w:hAnsi="Courier New" w:cs="Courier New"/>
    </w:rPr>
  </w:style>
  <w:style w:type="character" w:customStyle="1" w:styleId="WW8Num20z2">
    <w:name w:val="WW8Num20z2"/>
    <w:rsid w:val="00697157"/>
    <w:rPr>
      <w:rFonts w:ascii="Wingdings" w:hAnsi="Wingdings"/>
    </w:rPr>
  </w:style>
  <w:style w:type="character" w:customStyle="1" w:styleId="WW8Num24z1">
    <w:name w:val="WW8Num24z1"/>
    <w:rsid w:val="00697157"/>
    <w:rPr>
      <w:rFonts w:ascii="Courier New" w:hAnsi="Courier New" w:cs="Courier New"/>
    </w:rPr>
  </w:style>
  <w:style w:type="character" w:customStyle="1" w:styleId="WW8Num24z2">
    <w:name w:val="WW8Num24z2"/>
    <w:rsid w:val="00697157"/>
    <w:rPr>
      <w:rFonts w:ascii="Wingdings" w:hAnsi="Wingdings"/>
    </w:rPr>
  </w:style>
  <w:style w:type="character" w:customStyle="1" w:styleId="WW8Num26z0">
    <w:name w:val="WW8Num26z0"/>
    <w:rsid w:val="00697157"/>
    <w:rPr>
      <w:rFonts w:ascii="Wingdings" w:hAnsi="Wingdings"/>
    </w:rPr>
  </w:style>
  <w:style w:type="character" w:customStyle="1" w:styleId="WW8Num26z1">
    <w:name w:val="WW8Num26z1"/>
    <w:rsid w:val="00697157"/>
    <w:rPr>
      <w:rFonts w:ascii="Courier New" w:hAnsi="Courier New" w:cs="Courier New"/>
    </w:rPr>
  </w:style>
  <w:style w:type="character" w:customStyle="1" w:styleId="WW8Num26z3">
    <w:name w:val="WW8Num26z3"/>
    <w:rsid w:val="00697157"/>
    <w:rPr>
      <w:rFonts w:ascii="Symbol" w:hAnsi="Symbol"/>
    </w:rPr>
  </w:style>
  <w:style w:type="character" w:customStyle="1" w:styleId="WW8Num27z0">
    <w:name w:val="WW8Num27z0"/>
    <w:rsid w:val="00697157"/>
    <w:rPr>
      <w:rFonts w:ascii="Wingdings" w:hAnsi="Wingdings"/>
      <w:lang w:val="x-none"/>
    </w:rPr>
  </w:style>
  <w:style w:type="character" w:customStyle="1" w:styleId="WW8Num27z1">
    <w:name w:val="WW8Num27z1"/>
    <w:rsid w:val="00697157"/>
    <w:rPr>
      <w:rFonts w:ascii="Courier New" w:hAnsi="Courier New" w:cs="Courier New"/>
    </w:rPr>
  </w:style>
  <w:style w:type="character" w:customStyle="1" w:styleId="WW8Num27z2">
    <w:name w:val="WW8Num27z2"/>
    <w:rsid w:val="00697157"/>
    <w:rPr>
      <w:rFonts w:ascii="Wingdings" w:hAnsi="Wingdings"/>
    </w:rPr>
  </w:style>
  <w:style w:type="character" w:customStyle="1" w:styleId="WW8Num27z3">
    <w:name w:val="WW8Num27z3"/>
    <w:rsid w:val="00697157"/>
    <w:rPr>
      <w:rFonts w:ascii="Symbol" w:hAnsi="Symbol"/>
    </w:rPr>
  </w:style>
  <w:style w:type="character" w:customStyle="1" w:styleId="WW8Num28z0">
    <w:name w:val="WW8Num28z0"/>
    <w:rsid w:val="00697157"/>
    <w:rPr>
      <w:rFonts w:ascii="Wingdings" w:hAnsi="Wingdings"/>
    </w:rPr>
  </w:style>
  <w:style w:type="character" w:customStyle="1" w:styleId="WW8Num28z1">
    <w:name w:val="WW8Num28z1"/>
    <w:rsid w:val="00697157"/>
    <w:rPr>
      <w:rFonts w:ascii="Courier New" w:hAnsi="Courier New" w:cs="Courier New"/>
    </w:rPr>
  </w:style>
  <w:style w:type="character" w:customStyle="1" w:styleId="WW8Num28z3">
    <w:name w:val="WW8Num28z3"/>
    <w:rsid w:val="00697157"/>
    <w:rPr>
      <w:rFonts w:ascii="Symbol" w:hAnsi="Symbol"/>
    </w:rPr>
  </w:style>
  <w:style w:type="character" w:customStyle="1" w:styleId="WW8Num29z0">
    <w:name w:val="WW8Num29z0"/>
    <w:rsid w:val="00697157"/>
    <w:rPr>
      <w:rFonts w:ascii="Courier New" w:hAnsi="Courier New" w:cs="Courier New"/>
    </w:rPr>
  </w:style>
  <w:style w:type="character" w:customStyle="1" w:styleId="WW8Num29z2">
    <w:name w:val="WW8Num29z2"/>
    <w:rsid w:val="00697157"/>
    <w:rPr>
      <w:rFonts w:ascii="Wingdings" w:hAnsi="Wingdings"/>
    </w:rPr>
  </w:style>
  <w:style w:type="character" w:customStyle="1" w:styleId="WW8Num29z3">
    <w:name w:val="WW8Num29z3"/>
    <w:rsid w:val="00697157"/>
    <w:rPr>
      <w:rFonts w:ascii="Symbol" w:hAnsi="Symbol"/>
    </w:rPr>
  </w:style>
  <w:style w:type="character" w:customStyle="1" w:styleId="WW8Num32z0">
    <w:name w:val="WW8Num32z0"/>
    <w:rsid w:val="00697157"/>
    <w:rPr>
      <w:b/>
    </w:rPr>
  </w:style>
  <w:style w:type="character" w:customStyle="1" w:styleId="WW8Num33z0">
    <w:name w:val="WW8Num33z0"/>
    <w:rsid w:val="00697157"/>
    <w:rPr>
      <w:rFonts w:ascii="Symbol" w:hAnsi="Symbol"/>
    </w:rPr>
  </w:style>
  <w:style w:type="character" w:customStyle="1" w:styleId="WW8Num33z1">
    <w:name w:val="WW8Num33z1"/>
    <w:rsid w:val="00697157"/>
    <w:rPr>
      <w:rFonts w:ascii="Courier New" w:hAnsi="Courier New" w:cs="Courier New"/>
    </w:rPr>
  </w:style>
  <w:style w:type="character" w:customStyle="1" w:styleId="WW8Num33z2">
    <w:name w:val="WW8Num33z2"/>
    <w:rsid w:val="00697157"/>
    <w:rPr>
      <w:rFonts w:ascii="Wingdings" w:hAnsi="Wingdings"/>
    </w:rPr>
  </w:style>
  <w:style w:type="character" w:customStyle="1" w:styleId="WW8Num35z0">
    <w:name w:val="WW8Num35z0"/>
    <w:rsid w:val="00697157"/>
    <w:rPr>
      <w:rFonts w:ascii="Symbol" w:hAnsi="Symbol"/>
    </w:rPr>
  </w:style>
  <w:style w:type="character" w:customStyle="1" w:styleId="WW8Num35z1">
    <w:name w:val="WW8Num35z1"/>
    <w:rsid w:val="00697157"/>
    <w:rPr>
      <w:rFonts w:ascii="Courier New" w:hAnsi="Courier New" w:cs="Courier New"/>
    </w:rPr>
  </w:style>
  <w:style w:type="character" w:customStyle="1" w:styleId="WW8Num35z2">
    <w:name w:val="WW8Num35z2"/>
    <w:rsid w:val="00697157"/>
    <w:rPr>
      <w:rFonts w:ascii="Wingdings" w:hAnsi="Wingdings"/>
    </w:rPr>
  </w:style>
  <w:style w:type="character" w:customStyle="1" w:styleId="WW8Num36z0">
    <w:name w:val="WW8Num36z0"/>
    <w:rsid w:val="00697157"/>
    <w:rPr>
      <w:rFonts w:ascii="Symbol" w:hAnsi="Symbol"/>
    </w:rPr>
  </w:style>
  <w:style w:type="character" w:customStyle="1" w:styleId="WW8Num36z1">
    <w:name w:val="WW8Num36z1"/>
    <w:rsid w:val="00697157"/>
    <w:rPr>
      <w:rFonts w:ascii="Courier New" w:hAnsi="Courier New" w:cs="Courier New"/>
    </w:rPr>
  </w:style>
  <w:style w:type="character" w:customStyle="1" w:styleId="WW8Num36z2">
    <w:name w:val="WW8Num36z2"/>
    <w:rsid w:val="00697157"/>
    <w:rPr>
      <w:rFonts w:ascii="Wingdings" w:hAnsi="Wingdings"/>
    </w:rPr>
  </w:style>
  <w:style w:type="character" w:customStyle="1" w:styleId="WW8NumSt33z0">
    <w:name w:val="WW8NumSt33z0"/>
    <w:rsid w:val="00697157"/>
    <w:rPr>
      <w:rFonts w:ascii="Times New Roman CYR" w:hAnsi="Times New Roman CYR" w:cs="Times New Roman CYR"/>
    </w:rPr>
  </w:style>
  <w:style w:type="character" w:customStyle="1" w:styleId="WW-DefaultParagraphFont">
    <w:name w:val="WW-Default Paragraph Font"/>
    <w:rsid w:val="00697157"/>
  </w:style>
  <w:style w:type="character" w:customStyle="1" w:styleId="CharChar8">
    <w:name w:val="Char Char8"/>
    <w:rsid w:val="00697157"/>
    <w:rPr>
      <w:sz w:val="24"/>
      <w:szCs w:val="24"/>
      <w:lang w:val="bg-BG" w:eastAsia="ar-SA" w:bidi="ar-SA"/>
    </w:rPr>
  </w:style>
  <w:style w:type="character" w:customStyle="1" w:styleId="CharChar9">
    <w:name w:val="Char Char9"/>
    <w:rsid w:val="00697157"/>
    <w:rPr>
      <w:b/>
      <w:bCs/>
      <w:sz w:val="24"/>
      <w:szCs w:val="24"/>
      <w:lang w:val="bg-BG" w:eastAsia="ar-SA" w:bidi="ar-SA"/>
    </w:rPr>
  </w:style>
  <w:style w:type="character" w:customStyle="1" w:styleId="FontStyle23">
    <w:name w:val="Font Style23"/>
    <w:rsid w:val="00697157"/>
    <w:rPr>
      <w:rFonts w:ascii="Times New Roman" w:hAnsi="Times New Roman" w:cs="Times New Roman"/>
      <w:sz w:val="24"/>
      <w:szCs w:val="24"/>
    </w:rPr>
  </w:style>
  <w:style w:type="character" w:customStyle="1" w:styleId="ala2">
    <w:name w:val="al_a2"/>
    <w:rsid w:val="00697157"/>
    <w:rPr>
      <w:vanish w:val="0"/>
    </w:rPr>
  </w:style>
  <w:style w:type="character" w:customStyle="1" w:styleId="parinclink">
    <w:name w:val="parinclink"/>
    <w:basedOn w:val="WW-DefaultParagraphFont"/>
    <w:rsid w:val="00697157"/>
  </w:style>
  <w:style w:type="character" w:customStyle="1" w:styleId="alt2">
    <w:name w:val="al_t2"/>
    <w:rsid w:val="00697157"/>
    <w:rPr>
      <w:vanish w:val="0"/>
    </w:rPr>
  </w:style>
  <w:style w:type="character" w:customStyle="1" w:styleId="subparinclink">
    <w:name w:val="subparinclink"/>
    <w:basedOn w:val="WW-DefaultParagraphFont"/>
    <w:rsid w:val="00697157"/>
  </w:style>
  <w:style w:type="character" w:customStyle="1" w:styleId="ala3">
    <w:name w:val="al_a3"/>
    <w:rsid w:val="00697157"/>
    <w:rPr>
      <w:vanish w:val="0"/>
    </w:rPr>
  </w:style>
  <w:style w:type="character" w:customStyle="1" w:styleId="p">
    <w:name w:val="p"/>
    <w:basedOn w:val="WW-DefaultParagraphFont"/>
    <w:rsid w:val="00697157"/>
  </w:style>
  <w:style w:type="character" w:customStyle="1" w:styleId="ala7">
    <w:name w:val="al_a7"/>
    <w:rsid w:val="00697157"/>
    <w:rPr>
      <w:vanish w:val="0"/>
    </w:rPr>
  </w:style>
  <w:style w:type="character" w:customStyle="1" w:styleId="alt6">
    <w:name w:val="al_t6"/>
    <w:rsid w:val="00697157"/>
    <w:rPr>
      <w:vanish w:val="0"/>
    </w:rPr>
  </w:style>
  <w:style w:type="character" w:customStyle="1" w:styleId="newdocreference5">
    <w:name w:val="newdocreference5"/>
    <w:rsid w:val="00697157"/>
    <w:rPr>
      <w:i w:val="0"/>
      <w:iCs w:val="0"/>
      <w:color w:val="0000FF"/>
      <w:u w:val="single"/>
    </w:rPr>
  </w:style>
  <w:style w:type="character" w:customStyle="1" w:styleId="samedocreference19">
    <w:name w:val="samedocreference19"/>
    <w:rsid w:val="00697157"/>
    <w:rPr>
      <w:i w:val="0"/>
      <w:iCs w:val="0"/>
      <w:color w:val="8B0000"/>
      <w:u w:val="single"/>
    </w:rPr>
  </w:style>
  <w:style w:type="character" w:customStyle="1" w:styleId="NumberingSymbols">
    <w:name w:val="Numbering Symbols"/>
    <w:rsid w:val="00697157"/>
  </w:style>
  <w:style w:type="character" w:customStyle="1" w:styleId="CharChar10">
    <w:name w:val="Char Char1"/>
    <w:rsid w:val="00697157"/>
    <w:rPr>
      <w:sz w:val="24"/>
      <w:szCs w:val="24"/>
    </w:rPr>
  </w:style>
  <w:style w:type="character" w:customStyle="1" w:styleId="81">
    <w:name w:val="Основен текст81"/>
    <w:rsid w:val="00697157"/>
  </w:style>
  <w:style w:type="character" w:customStyle="1" w:styleId="420">
    <w:name w:val="Основен текст (4)20"/>
    <w:rsid w:val="00697157"/>
  </w:style>
  <w:style w:type="character" w:customStyle="1" w:styleId="15">
    <w:name w:val="Стил1 Знак"/>
    <w:rsid w:val="00697157"/>
    <w:rPr>
      <w:sz w:val="24"/>
      <w:szCs w:val="24"/>
      <w:lang w:val="x-none" w:eastAsia="ar-SA" w:bidi="ar-SA"/>
    </w:rPr>
  </w:style>
  <w:style w:type="character" w:customStyle="1" w:styleId="aff">
    <w:name w:val="Без разредка Знак"/>
    <w:rsid w:val="00697157"/>
    <w:rPr>
      <w:rFonts w:ascii="Calibri" w:hAnsi="Calibri"/>
      <w:lang w:val="en-US" w:eastAsia="ar-SA" w:bidi="ar-SA"/>
    </w:rPr>
  </w:style>
  <w:style w:type="character" w:customStyle="1" w:styleId="WW8Num36z3">
    <w:name w:val="WW8Num36z3"/>
    <w:rsid w:val="00697157"/>
    <w:rPr>
      <w:rFonts w:ascii="Symbol" w:hAnsi="Symbol"/>
    </w:rPr>
  </w:style>
  <w:style w:type="character" w:customStyle="1" w:styleId="aff0">
    <w:name w:val="Текст под линия Знак"/>
    <w:uiPriority w:val="99"/>
    <w:rsid w:val="00697157"/>
  </w:style>
  <w:style w:type="character" w:customStyle="1" w:styleId="DeltaViewInsertion">
    <w:name w:val="DeltaView Insertion"/>
    <w:rsid w:val="00697157"/>
    <w:rPr>
      <w:b/>
      <w:i/>
      <w:spacing w:val="0"/>
      <w:lang w:val="bg-BG"/>
    </w:rPr>
  </w:style>
  <w:style w:type="character" w:customStyle="1" w:styleId="FootnoteCharacters">
    <w:name w:val="Footnote Characters"/>
    <w:rsid w:val="00697157"/>
    <w:rPr>
      <w:shd w:val="clear" w:color="auto" w:fill="auto"/>
      <w:vertAlign w:val="superscript"/>
    </w:rPr>
  </w:style>
  <w:style w:type="character" w:styleId="aff1">
    <w:name w:val="endnote reference"/>
    <w:rsid w:val="00697157"/>
    <w:rPr>
      <w:vertAlign w:val="superscript"/>
    </w:rPr>
  </w:style>
  <w:style w:type="character" w:customStyle="1" w:styleId="EndnoteCharacters">
    <w:name w:val="Endnote Characters"/>
    <w:rsid w:val="00697157"/>
  </w:style>
  <w:style w:type="character" w:customStyle="1" w:styleId="WW8Num12z1">
    <w:name w:val="WW8Num12z1"/>
    <w:rsid w:val="00697157"/>
    <w:rPr>
      <w:rFonts w:ascii="Courier New" w:hAnsi="Courier New" w:cs="Courier New"/>
    </w:rPr>
  </w:style>
  <w:style w:type="character" w:customStyle="1" w:styleId="WW8Num12z3">
    <w:name w:val="WW8Num12z3"/>
    <w:rsid w:val="00697157"/>
    <w:rPr>
      <w:rFonts w:ascii="Symbol" w:hAnsi="Symbol"/>
    </w:rPr>
  </w:style>
  <w:style w:type="character" w:customStyle="1" w:styleId="WW8Num15z0">
    <w:name w:val="WW8Num15z0"/>
    <w:rsid w:val="00697157"/>
    <w:rPr>
      <w:rFonts w:ascii="Wingdings" w:hAnsi="Wingdings"/>
    </w:rPr>
  </w:style>
  <w:style w:type="character" w:customStyle="1" w:styleId="WW8Num15z1">
    <w:name w:val="WW8Num15z1"/>
    <w:rsid w:val="00697157"/>
    <w:rPr>
      <w:rFonts w:ascii="Courier New" w:hAnsi="Courier New" w:cs="Courier New"/>
    </w:rPr>
  </w:style>
  <w:style w:type="character" w:customStyle="1" w:styleId="WW8Num15z3">
    <w:name w:val="WW8Num15z3"/>
    <w:rsid w:val="00697157"/>
    <w:rPr>
      <w:rFonts w:ascii="Symbol" w:hAnsi="Symbol"/>
    </w:rPr>
  </w:style>
  <w:style w:type="paragraph" w:customStyle="1" w:styleId="Heading">
    <w:name w:val="Heading"/>
    <w:basedOn w:val="a"/>
    <w:next w:val="ad"/>
    <w:rsid w:val="00697157"/>
    <w:pPr>
      <w:keepNext/>
      <w:suppressAutoHyphens/>
      <w:spacing w:before="240" w:after="120"/>
    </w:pPr>
    <w:rPr>
      <w:rFonts w:ascii="Arial" w:eastAsia="Lucida Sans Unicode" w:hAnsi="Arial" w:cs="Mangal"/>
      <w:sz w:val="28"/>
      <w:szCs w:val="28"/>
      <w:lang w:eastAsia="ar-SA"/>
    </w:rPr>
  </w:style>
  <w:style w:type="paragraph" w:styleId="aff2">
    <w:name w:val="List"/>
    <w:basedOn w:val="ad"/>
    <w:rsid w:val="00697157"/>
    <w:pPr>
      <w:suppressAutoHyphens/>
      <w:spacing w:after="0"/>
      <w:jc w:val="both"/>
    </w:pPr>
    <w:rPr>
      <w:rFonts w:cs="Mangal"/>
      <w:szCs w:val="24"/>
      <w:lang w:eastAsia="ar-SA"/>
    </w:rPr>
  </w:style>
  <w:style w:type="paragraph" w:customStyle="1" w:styleId="Caption3">
    <w:name w:val="Caption3"/>
    <w:basedOn w:val="a"/>
    <w:rsid w:val="00697157"/>
    <w:pPr>
      <w:suppressLineNumbers/>
      <w:suppressAutoHyphens/>
      <w:spacing w:before="120" w:after="120"/>
    </w:pPr>
    <w:rPr>
      <w:rFonts w:cs="Mangal"/>
      <w:i/>
      <w:iCs/>
      <w:sz w:val="24"/>
      <w:szCs w:val="24"/>
      <w:lang w:eastAsia="ar-SA"/>
    </w:rPr>
  </w:style>
  <w:style w:type="paragraph" w:customStyle="1" w:styleId="Index">
    <w:name w:val="Index"/>
    <w:basedOn w:val="a"/>
    <w:rsid w:val="00697157"/>
    <w:pPr>
      <w:suppressLineNumbers/>
      <w:suppressAutoHyphens/>
    </w:pPr>
    <w:rPr>
      <w:rFonts w:cs="Mangal"/>
      <w:sz w:val="24"/>
      <w:szCs w:val="24"/>
      <w:lang w:eastAsia="ar-SA"/>
    </w:rPr>
  </w:style>
  <w:style w:type="paragraph" w:customStyle="1" w:styleId="36">
    <w:name w:val="Надпис3"/>
    <w:basedOn w:val="a"/>
    <w:rsid w:val="00697157"/>
    <w:pPr>
      <w:suppressLineNumbers/>
      <w:suppressAutoHyphens/>
      <w:spacing w:before="120" w:after="120"/>
    </w:pPr>
    <w:rPr>
      <w:rFonts w:cs="Mangal"/>
      <w:i/>
      <w:iCs/>
      <w:sz w:val="24"/>
      <w:szCs w:val="24"/>
      <w:lang w:eastAsia="ar-SA"/>
    </w:rPr>
  </w:style>
  <w:style w:type="paragraph" w:customStyle="1" w:styleId="25">
    <w:name w:val="Надпис2"/>
    <w:basedOn w:val="a"/>
    <w:rsid w:val="00697157"/>
    <w:pPr>
      <w:suppressLineNumbers/>
      <w:suppressAutoHyphens/>
      <w:spacing w:before="120" w:after="120"/>
    </w:pPr>
    <w:rPr>
      <w:rFonts w:cs="Mangal"/>
      <w:i/>
      <w:iCs/>
      <w:sz w:val="24"/>
      <w:szCs w:val="24"/>
      <w:lang w:eastAsia="ar-SA"/>
    </w:rPr>
  </w:style>
  <w:style w:type="paragraph" w:customStyle="1" w:styleId="16">
    <w:name w:val="Надпис1"/>
    <w:basedOn w:val="a"/>
    <w:rsid w:val="00697157"/>
    <w:pPr>
      <w:suppressLineNumbers/>
      <w:suppressAutoHyphens/>
      <w:spacing w:before="120" w:after="120"/>
    </w:pPr>
    <w:rPr>
      <w:rFonts w:cs="Mangal"/>
      <w:i/>
      <w:iCs/>
      <w:sz w:val="24"/>
      <w:szCs w:val="24"/>
      <w:lang w:eastAsia="ar-SA"/>
    </w:rPr>
  </w:style>
  <w:style w:type="paragraph" w:customStyle="1" w:styleId="Caption2">
    <w:name w:val="Caption2"/>
    <w:basedOn w:val="a"/>
    <w:rsid w:val="00697157"/>
    <w:pPr>
      <w:suppressLineNumbers/>
      <w:suppressAutoHyphens/>
      <w:spacing w:before="120" w:after="120"/>
    </w:pPr>
    <w:rPr>
      <w:rFonts w:cs="Mangal"/>
      <w:i/>
      <w:iCs/>
      <w:sz w:val="24"/>
      <w:szCs w:val="24"/>
      <w:lang w:eastAsia="ar-SA"/>
    </w:rPr>
  </w:style>
  <w:style w:type="paragraph" w:customStyle="1" w:styleId="Caption1">
    <w:name w:val="Caption1"/>
    <w:basedOn w:val="a"/>
    <w:rsid w:val="00697157"/>
    <w:pPr>
      <w:suppressLineNumbers/>
      <w:suppressAutoHyphens/>
      <w:spacing w:before="120" w:after="120"/>
    </w:pPr>
    <w:rPr>
      <w:rFonts w:cs="Mangal"/>
      <w:i/>
      <w:iCs/>
      <w:sz w:val="24"/>
      <w:szCs w:val="24"/>
      <w:lang w:eastAsia="ar-SA"/>
    </w:rPr>
  </w:style>
  <w:style w:type="paragraph" w:customStyle="1" w:styleId="Style">
    <w:name w:val="Style"/>
    <w:rsid w:val="00697157"/>
    <w:pPr>
      <w:suppressAutoHyphens/>
      <w:autoSpaceDE w:val="0"/>
      <w:ind w:left="140" w:right="140" w:firstLine="840"/>
      <w:jc w:val="both"/>
    </w:pPr>
    <w:rPr>
      <w:rFonts w:eastAsia="Arial"/>
      <w:sz w:val="24"/>
      <w:szCs w:val="24"/>
      <w:lang w:eastAsia="ar-SA"/>
    </w:rPr>
  </w:style>
  <w:style w:type="paragraph" w:customStyle="1" w:styleId="BodyTextIndent31">
    <w:name w:val="Body Text Indent 31"/>
    <w:basedOn w:val="a"/>
    <w:rsid w:val="00697157"/>
    <w:pPr>
      <w:suppressAutoHyphens/>
      <w:spacing w:after="120"/>
      <w:ind w:left="283"/>
    </w:pPr>
    <w:rPr>
      <w:sz w:val="16"/>
      <w:szCs w:val="16"/>
      <w:lang w:eastAsia="ar-SA"/>
    </w:rPr>
  </w:style>
  <w:style w:type="paragraph" w:customStyle="1" w:styleId="NoSpacing1">
    <w:name w:val="No Spacing1"/>
    <w:rsid w:val="00697157"/>
    <w:pPr>
      <w:suppressAutoHyphens/>
    </w:pPr>
    <w:rPr>
      <w:rFonts w:eastAsia="Arial"/>
      <w:sz w:val="24"/>
      <w:szCs w:val="24"/>
      <w:lang w:eastAsia="ar-SA"/>
    </w:rPr>
  </w:style>
  <w:style w:type="paragraph" w:customStyle="1" w:styleId="Style10">
    <w:name w:val="Style10"/>
    <w:basedOn w:val="a"/>
    <w:rsid w:val="00697157"/>
    <w:pPr>
      <w:widowControl w:val="0"/>
      <w:suppressAutoHyphens/>
      <w:autoSpaceDE w:val="0"/>
      <w:spacing w:line="293" w:lineRule="exact"/>
      <w:jc w:val="both"/>
    </w:pPr>
    <w:rPr>
      <w:sz w:val="24"/>
      <w:szCs w:val="24"/>
      <w:lang w:eastAsia="ar-SA"/>
    </w:rPr>
  </w:style>
  <w:style w:type="paragraph" w:customStyle="1" w:styleId="titre4">
    <w:name w:val="titre4"/>
    <w:basedOn w:val="a"/>
    <w:rsid w:val="00697157"/>
    <w:pPr>
      <w:numPr>
        <w:numId w:val="2"/>
      </w:numPr>
      <w:tabs>
        <w:tab w:val="decimal" w:pos="357"/>
      </w:tabs>
      <w:suppressAutoHyphens/>
      <w:ind w:left="357" w:hanging="357"/>
    </w:pPr>
    <w:rPr>
      <w:rFonts w:ascii="Arial" w:hAnsi="Arial"/>
      <w:b/>
      <w:sz w:val="24"/>
      <w:lang w:val="en-GB" w:eastAsia="ar-SA"/>
    </w:rPr>
  </w:style>
  <w:style w:type="paragraph" w:customStyle="1" w:styleId="CharChar">
    <w:name w:val="Char Char"/>
    <w:basedOn w:val="a"/>
    <w:rsid w:val="00697157"/>
    <w:pPr>
      <w:tabs>
        <w:tab w:val="left" w:pos="709"/>
      </w:tabs>
      <w:suppressAutoHyphens/>
    </w:pPr>
    <w:rPr>
      <w:rFonts w:ascii="Tahoma" w:hAnsi="Tahoma"/>
      <w:sz w:val="24"/>
      <w:szCs w:val="24"/>
      <w:lang w:val="pl-PL" w:eastAsia="ar-SA"/>
    </w:rPr>
  </w:style>
  <w:style w:type="paragraph" w:customStyle="1" w:styleId="BodyText21">
    <w:name w:val="Body Text 21"/>
    <w:basedOn w:val="a"/>
    <w:rsid w:val="00697157"/>
    <w:pPr>
      <w:widowControl w:val="0"/>
      <w:suppressAutoHyphens/>
      <w:overflowPunct w:val="0"/>
      <w:autoSpaceDE w:val="0"/>
      <w:jc w:val="center"/>
      <w:textAlignment w:val="baseline"/>
    </w:pPr>
    <w:rPr>
      <w:b/>
      <w:sz w:val="24"/>
      <w:lang w:val="en-US" w:eastAsia="ar-SA"/>
    </w:rPr>
  </w:style>
  <w:style w:type="paragraph" w:customStyle="1" w:styleId="CharCharCharCharChar">
    <w:name w:val="Char Знак Знак Char Знак Знак Char Char Char"/>
    <w:basedOn w:val="a"/>
    <w:rsid w:val="00697157"/>
    <w:pPr>
      <w:tabs>
        <w:tab w:val="left" w:pos="709"/>
      </w:tabs>
      <w:suppressAutoHyphens/>
    </w:pPr>
    <w:rPr>
      <w:rFonts w:ascii="Tahoma" w:hAnsi="Tahoma"/>
      <w:sz w:val="24"/>
      <w:szCs w:val="24"/>
      <w:lang w:val="pl-PL" w:eastAsia="ar-SA"/>
    </w:rPr>
  </w:style>
  <w:style w:type="paragraph" w:customStyle="1" w:styleId="Framecontents">
    <w:name w:val="Frame contents"/>
    <w:basedOn w:val="ad"/>
    <w:rsid w:val="00697157"/>
    <w:pPr>
      <w:suppressAutoHyphens/>
      <w:spacing w:after="0"/>
      <w:jc w:val="both"/>
    </w:pPr>
    <w:rPr>
      <w:szCs w:val="24"/>
      <w:lang w:eastAsia="ar-SA"/>
    </w:rPr>
  </w:style>
  <w:style w:type="paragraph" w:customStyle="1" w:styleId="TableContents">
    <w:name w:val="Table Contents"/>
    <w:basedOn w:val="a"/>
    <w:rsid w:val="00697157"/>
    <w:pPr>
      <w:suppressLineNumbers/>
      <w:suppressAutoHyphens/>
    </w:pPr>
    <w:rPr>
      <w:sz w:val="24"/>
      <w:szCs w:val="24"/>
      <w:lang w:eastAsia="ar-SA"/>
    </w:rPr>
  </w:style>
  <w:style w:type="paragraph" w:customStyle="1" w:styleId="TableHeading">
    <w:name w:val="Table Heading"/>
    <w:basedOn w:val="TableContents"/>
    <w:rsid w:val="00697157"/>
    <w:pPr>
      <w:jc w:val="center"/>
    </w:pPr>
    <w:rPr>
      <w:b/>
      <w:bCs/>
    </w:rPr>
  </w:style>
  <w:style w:type="paragraph" w:customStyle="1" w:styleId="ListParagraph1">
    <w:name w:val="List Paragraph1"/>
    <w:basedOn w:val="a"/>
    <w:rsid w:val="00697157"/>
    <w:pPr>
      <w:suppressAutoHyphens/>
    </w:pPr>
    <w:rPr>
      <w:sz w:val="24"/>
      <w:szCs w:val="24"/>
      <w:lang w:eastAsia="ar-SA"/>
    </w:rPr>
  </w:style>
  <w:style w:type="paragraph" w:customStyle="1" w:styleId="NormalWeb1">
    <w:name w:val="Normal (Web)1"/>
    <w:basedOn w:val="a"/>
    <w:rsid w:val="00697157"/>
    <w:pPr>
      <w:spacing w:before="280" w:after="280"/>
    </w:pPr>
    <w:rPr>
      <w:sz w:val="24"/>
      <w:szCs w:val="24"/>
      <w:lang w:eastAsia="ar-SA"/>
    </w:rPr>
  </w:style>
  <w:style w:type="paragraph" w:customStyle="1" w:styleId="ListParagraph2">
    <w:name w:val="List Paragraph2"/>
    <w:basedOn w:val="a"/>
    <w:rsid w:val="00697157"/>
    <w:pPr>
      <w:suppressAutoHyphens/>
    </w:pPr>
    <w:rPr>
      <w:sz w:val="24"/>
      <w:szCs w:val="24"/>
      <w:lang w:eastAsia="ar-SA"/>
    </w:rPr>
  </w:style>
  <w:style w:type="paragraph" w:styleId="aff3">
    <w:name w:val="No Spacing"/>
    <w:qFormat/>
    <w:rsid w:val="00697157"/>
    <w:pPr>
      <w:suppressAutoHyphens/>
      <w:jc w:val="both"/>
    </w:pPr>
    <w:rPr>
      <w:rFonts w:eastAsia="Calibri"/>
      <w:sz w:val="24"/>
      <w:szCs w:val="22"/>
      <w:lang w:eastAsia="ar-SA"/>
    </w:rPr>
  </w:style>
  <w:style w:type="paragraph" w:customStyle="1" w:styleId="220">
    <w:name w:val="Основен текст 22"/>
    <w:basedOn w:val="a"/>
    <w:rsid w:val="00697157"/>
    <w:pPr>
      <w:suppressAutoHyphens/>
      <w:spacing w:after="120" w:line="480" w:lineRule="auto"/>
    </w:pPr>
    <w:rPr>
      <w:sz w:val="24"/>
      <w:szCs w:val="24"/>
      <w:lang w:eastAsia="ar-SA"/>
    </w:rPr>
  </w:style>
  <w:style w:type="paragraph" w:customStyle="1" w:styleId="17">
    <w:name w:val="Основен текст1"/>
    <w:basedOn w:val="a"/>
    <w:rsid w:val="00697157"/>
    <w:pPr>
      <w:suppressAutoHyphens/>
    </w:pPr>
    <w:rPr>
      <w:sz w:val="24"/>
      <w:szCs w:val="24"/>
      <w:lang w:eastAsia="ar-SA"/>
    </w:rPr>
  </w:style>
  <w:style w:type="paragraph" w:customStyle="1" w:styleId="18">
    <w:name w:val="Нормален (уеб)1"/>
    <w:basedOn w:val="a"/>
    <w:rsid w:val="00697157"/>
    <w:pPr>
      <w:ind w:firstLine="990"/>
      <w:jc w:val="both"/>
    </w:pPr>
    <w:rPr>
      <w:color w:val="000000"/>
      <w:sz w:val="24"/>
      <w:szCs w:val="24"/>
      <w:lang w:eastAsia="ar-SA"/>
    </w:rPr>
  </w:style>
  <w:style w:type="paragraph" w:customStyle="1" w:styleId="19">
    <w:name w:val="Стил1"/>
    <w:basedOn w:val="3"/>
    <w:rsid w:val="00697157"/>
    <w:pPr>
      <w:tabs>
        <w:tab w:val="left" w:pos="615"/>
      </w:tabs>
      <w:spacing w:before="0" w:after="0"/>
      <w:ind w:left="615" w:hanging="435"/>
      <w:jc w:val="both"/>
    </w:pPr>
    <w:rPr>
      <w:rFonts w:ascii="Times New Roman" w:hAnsi="Times New Roman" w:cs="Times New Roman"/>
      <w:b w:val="0"/>
      <w:bCs w:val="0"/>
      <w:sz w:val="24"/>
      <w:szCs w:val="24"/>
      <w:lang w:val="x-none" w:eastAsia="ar-SA"/>
    </w:rPr>
  </w:style>
  <w:style w:type="paragraph" w:customStyle="1" w:styleId="1a">
    <w:name w:val="Без разредка1"/>
    <w:rsid w:val="00697157"/>
    <w:pPr>
      <w:suppressAutoHyphens/>
    </w:pPr>
    <w:rPr>
      <w:rFonts w:ascii="Calibri" w:eastAsia="Arial" w:hAnsi="Calibri"/>
      <w:lang w:val="en-US" w:eastAsia="ar-SA"/>
    </w:rPr>
  </w:style>
  <w:style w:type="paragraph" w:customStyle="1" w:styleId="Tiret0">
    <w:name w:val="Tiret 0"/>
    <w:basedOn w:val="a"/>
    <w:rsid w:val="00697157"/>
    <w:pPr>
      <w:numPr>
        <w:numId w:val="4"/>
      </w:numPr>
      <w:spacing w:before="120" w:after="120"/>
      <w:jc w:val="both"/>
    </w:pPr>
    <w:rPr>
      <w:rFonts w:eastAsia="Calibri"/>
      <w:sz w:val="24"/>
      <w:szCs w:val="22"/>
      <w:lang w:eastAsia="ar-SA"/>
    </w:rPr>
  </w:style>
  <w:style w:type="paragraph" w:customStyle="1" w:styleId="Tiret1">
    <w:name w:val="Tiret 1"/>
    <w:basedOn w:val="a"/>
    <w:rsid w:val="00697157"/>
    <w:pPr>
      <w:numPr>
        <w:numId w:val="3"/>
      </w:numPr>
      <w:spacing w:before="120" w:after="120"/>
      <w:jc w:val="both"/>
    </w:pPr>
    <w:rPr>
      <w:rFonts w:eastAsia="Calibri"/>
      <w:sz w:val="24"/>
      <w:szCs w:val="22"/>
      <w:lang w:eastAsia="ar-SA"/>
    </w:rPr>
  </w:style>
  <w:style w:type="paragraph" w:customStyle="1" w:styleId="NumPar1">
    <w:name w:val="NumPar 1"/>
    <w:basedOn w:val="a"/>
    <w:next w:val="a"/>
    <w:rsid w:val="00697157"/>
    <w:pPr>
      <w:numPr>
        <w:numId w:val="5"/>
      </w:numPr>
      <w:spacing w:before="120" w:after="120"/>
      <w:jc w:val="both"/>
    </w:pPr>
    <w:rPr>
      <w:rFonts w:eastAsia="Calibri"/>
      <w:sz w:val="24"/>
      <w:szCs w:val="22"/>
      <w:lang w:eastAsia="ar-SA"/>
    </w:rPr>
  </w:style>
  <w:style w:type="paragraph" w:customStyle="1" w:styleId="NumPar2">
    <w:name w:val="NumPar 2"/>
    <w:basedOn w:val="a"/>
    <w:next w:val="a"/>
    <w:rsid w:val="00697157"/>
    <w:pPr>
      <w:tabs>
        <w:tab w:val="num" w:pos="360"/>
      </w:tabs>
      <w:spacing w:before="120" w:after="120"/>
      <w:ind w:left="360" w:hanging="360"/>
      <w:jc w:val="both"/>
    </w:pPr>
    <w:rPr>
      <w:rFonts w:eastAsia="Calibri"/>
      <w:sz w:val="24"/>
      <w:szCs w:val="22"/>
      <w:lang w:eastAsia="ar-SA"/>
    </w:rPr>
  </w:style>
  <w:style w:type="paragraph" w:customStyle="1" w:styleId="NumPar3">
    <w:name w:val="NumPar 3"/>
    <w:basedOn w:val="a"/>
    <w:next w:val="a"/>
    <w:rsid w:val="00697157"/>
    <w:pPr>
      <w:tabs>
        <w:tab w:val="num" w:pos="360"/>
      </w:tabs>
      <w:spacing w:before="120" w:after="120"/>
      <w:ind w:left="360" w:hanging="360"/>
      <w:jc w:val="both"/>
    </w:pPr>
    <w:rPr>
      <w:rFonts w:eastAsia="Calibri"/>
      <w:sz w:val="24"/>
      <w:szCs w:val="22"/>
      <w:lang w:eastAsia="ar-SA"/>
    </w:rPr>
  </w:style>
  <w:style w:type="paragraph" w:customStyle="1" w:styleId="NumPar4">
    <w:name w:val="NumPar 4"/>
    <w:basedOn w:val="a"/>
    <w:next w:val="a"/>
    <w:rsid w:val="00697157"/>
    <w:pPr>
      <w:tabs>
        <w:tab w:val="num" w:pos="360"/>
      </w:tabs>
      <w:spacing w:before="120" w:after="120"/>
      <w:ind w:left="360" w:hanging="360"/>
      <w:jc w:val="both"/>
    </w:pPr>
    <w:rPr>
      <w:rFonts w:eastAsia="Calibri"/>
      <w:sz w:val="24"/>
      <w:szCs w:val="22"/>
      <w:lang w:eastAsia="ar-SA"/>
    </w:rPr>
  </w:style>
  <w:style w:type="character" w:customStyle="1" w:styleId="11">
    <w:name w:val="Текст под линия Знак1"/>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link w:val="a6"/>
    <w:rsid w:val="00697157"/>
  </w:style>
  <w:style w:type="paragraph" w:customStyle="1" w:styleId="title1">
    <w:name w:val="title1"/>
    <w:basedOn w:val="a"/>
    <w:rsid w:val="00697157"/>
    <w:pPr>
      <w:spacing w:before="100" w:beforeAutospacing="1" w:after="100" w:afterAutospacing="1"/>
      <w:jc w:val="center"/>
      <w:textAlignment w:val="center"/>
    </w:pPr>
    <w:rPr>
      <w:b/>
      <w:bCs/>
      <w:sz w:val="30"/>
      <w:szCs w:val="30"/>
    </w:rPr>
  </w:style>
  <w:style w:type="character" w:customStyle="1" w:styleId="inputlabel">
    <w:name w:val="input_label"/>
    <w:basedOn w:val="a0"/>
    <w:rsid w:val="00697157"/>
  </w:style>
  <w:style w:type="character" w:customStyle="1" w:styleId="inputvalue">
    <w:name w:val="input_value"/>
    <w:basedOn w:val="a0"/>
    <w:rsid w:val="00697157"/>
  </w:style>
  <w:style w:type="table" w:styleId="60">
    <w:name w:val="Table Grid 6"/>
    <w:basedOn w:val="a1"/>
    <w:rsid w:val="0069715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26">
    <w:name w:val="Body Text 2"/>
    <w:basedOn w:val="a"/>
    <w:link w:val="27"/>
    <w:rsid w:val="00697157"/>
    <w:pPr>
      <w:spacing w:after="120" w:line="480" w:lineRule="auto"/>
    </w:pPr>
    <w:rPr>
      <w:sz w:val="24"/>
      <w:lang w:val="en-US" w:eastAsia="en-US"/>
    </w:rPr>
  </w:style>
  <w:style w:type="character" w:customStyle="1" w:styleId="27">
    <w:name w:val="Основен текст 2 Знак"/>
    <w:basedOn w:val="a0"/>
    <w:link w:val="26"/>
    <w:rsid w:val="00697157"/>
    <w:rPr>
      <w:sz w:val="24"/>
      <w:lang w:val="en-US" w:eastAsia="en-US"/>
    </w:rPr>
  </w:style>
  <w:style w:type="paragraph" w:customStyle="1" w:styleId="CharCharCharCharChar0">
    <w:name w:val="Знак Char Char Знак Char Char Char"/>
    <w:basedOn w:val="a"/>
    <w:rsid w:val="00697157"/>
    <w:pPr>
      <w:tabs>
        <w:tab w:val="left" w:pos="709"/>
      </w:tabs>
      <w:suppressAutoHyphens/>
    </w:pPr>
    <w:rPr>
      <w:rFonts w:ascii="Tahoma" w:hAnsi="Tahoma"/>
      <w:sz w:val="24"/>
      <w:szCs w:val="24"/>
      <w:lang w:val="pl-PL" w:eastAsia="pl-PL"/>
    </w:rPr>
  </w:style>
  <w:style w:type="paragraph" w:customStyle="1" w:styleId="aff4">
    <w:name w:val="Знак"/>
    <w:basedOn w:val="a"/>
    <w:rsid w:val="00697157"/>
    <w:pPr>
      <w:tabs>
        <w:tab w:val="left" w:pos="709"/>
      </w:tabs>
    </w:pPr>
    <w:rPr>
      <w:rFonts w:ascii="Tahoma" w:hAnsi="Tahoma"/>
      <w:sz w:val="24"/>
      <w:szCs w:val="24"/>
      <w:lang w:val="pl-PL" w:eastAsia="pl-PL"/>
    </w:rPr>
  </w:style>
  <w:style w:type="paragraph" w:customStyle="1" w:styleId="1b">
    <w:name w:val="Знак Знак Знак Знак Знак Знак Знак Знак Знак Знак Знак Знак Знак1"/>
    <w:basedOn w:val="a"/>
    <w:rsid w:val="00697157"/>
    <w:pPr>
      <w:tabs>
        <w:tab w:val="left" w:pos="709"/>
      </w:tabs>
    </w:pPr>
    <w:rPr>
      <w:rFonts w:ascii="Tahoma" w:hAnsi="Tahoma"/>
      <w:b/>
      <w:bCs/>
      <w:color w:val="000000"/>
      <w:sz w:val="32"/>
      <w:szCs w:val="32"/>
      <w:lang w:val="pl-PL" w:eastAsia="pl-PL"/>
    </w:rPr>
  </w:style>
  <w:style w:type="character" w:customStyle="1" w:styleId="50">
    <w:name w:val="Заглавие 5 Знак"/>
    <w:basedOn w:val="a0"/>
    <w:link w:val="5"/>
    <w:uiPriority w:val="9"/>
    <w:semiHidden/>
    <w:rsid w:val="002F4422"/>
    <w:rPr>
      <w:rFonts w:asciiTheme="majorHAnsi" w:eastAsiaTheme="majorEastAsia" w:hAnsiTheme="majorHAnsi" w:cstheme="majorBidi"/>
      <w:color w:val="1F4D78" w:themeColor="accent1" w:themeShade="7F"/>
    </w:rPr>
  </w:style>
  <w:style w:type="paragraph" w:customStyle="1" w:styleId="2CharChar1">
    <w:name w:val="Знак Знак2 Char Char"/>
    <w:basedOn w:val="a"/>
    <w:rsid w:val="002F4422"/>
    <w:pPr>
      <w:tabs>
        <w:tab w:val="left" w:pos="709"/>
      </w:tabs>
    </w:pPr>
    <w:rPr>
      <w:rFonts w:ascii="Tahoma" w:hAnsi="Tahoma"/>
      <w:sz w:val="24"/>
      <w:szCs w:val="24"/>
      <w:lang w:val="pl-PL" w:eastAsia="pl-PL"/>
    </w:rPr>
  </w:style>
  <w:style w:type="paragraph" w:customStyle="1" w:styleId="2CharChar2">
    <w:name w:val="Знак Знак2 Char Char"/>
    <w:basedOn w:val="a"/>
    <w:rsid w:val="00F142E3"/>
    <w:pPr>
      <w:tabs>
        <w:tab w:val="left" w:pos="709"/>
      </w:tabs>
    </w:pPr>
    <w:rPr>
      <w:rFonts w:ascii="Tahoma" w:hAnsi="Tahoma"/>
      <w:sz w:val="24"/>
      <w:szCs w:val="24"/>
      <w:lang w:val="pl-PL" w:eastAsia="pl-PL"/>
    </w:rPr>
  </w:style>
  <w:style w:type="character" w:customStyle="1" w:styleId="1c">
    <w:name w:val="Основен текст Знак1"/>
    <w:basedOn w:val="a0"/>
    <w:uiPriority w:val="99"/>
    <w:rsid w:val="006145FB"/>
    <w:rPr>
      <w:rFonts w:ascii="Times New Roman" w:hAnsi="Times New Roman"/>
      <w:sz w:val="23"/>
      <w:szCs w:val="23"/>
      <w:shd w:val="clear" w:color="auto" w:fill="FFFFFF"/>
    </w:rPr>
  </w:style>
  <w:style w:type="character" w:customStyle="1" w:styleId="52">
    <w:name w:val="Основен текст (5)_"/>
    <w:basedOn w:val="a0"/>
    <w:link w:val="53"/>
    <w:uiPriority w:val="99"/>
    <w:rsid w:val="006145FB"/>
    <w:rPr>
      <w:i/>
      <w:iCs/>
      <w:sz w:val="23"/>
      <w:szCs w:val="23"/>
      <w:shd w:val="clear" w:color="auto" w:fill="FFFFFF"/>
    </w:rPr>
  </w:style>
  <w:style w:type="character" w:customStyle="1" w:styleId="aff5">
    <w:name w:val="Основен текст + Курсив"/>
    <w:basedOn w:val="1c"/>
    <w:uiPriority w:val="99"/>
    <w:rsid w:val="006145FB"/>
    <w:rPr>
      <w:rFonts w:ascii="Times New Roman" w:hAnsi="Times New Roman"/>
      <w:i/>
      <w:iCs/>
      <w:sz w:val="23"/>
      <w:szCs w:val="23"/>
      <w:shd w:val="clear" w:color="auto" w:fill="FFFFFF"/>
    </w:rPr>
  </w:style>
  <w:style w:type="paragraph" w:customStyle="1" w:styleId="53">
    <w:name w:val="Основен текст (5)"/>
    <w:basedOn w:val="a"/>
    <w:link w:val="52"/>
    <w:uiPriority w:val="99"/>
    <w:rsid w:val="006145FB"/>
    <w:pPr>
      <w:widowControl w:val="0"/>
      <w:shd w:val="clear" w:color="auto" w:fill="FFFFFF"/>
      <w:spacing w:before="120" w:after="120" w:line="281" w:lineRule="exact"/>
      <w:ind w:firstLine="680"/>
      <w:jc w:val="both"/>
    </w:pPr>
    <w:rPr>
      <w:i/>
      <w:iCs/>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24222">
      <w:bodyDiv w:val="1"/>
      <w:marLeft w:val="0"/>
      <w:marRight w:val="0"/>
      <w:marTop w:val="0"/>
      <w:marBottom w:val="0"/>
      <w:divBdr>
        <w:top w:val="none" w:sz="0" w:space="0" w:color="auto"/>
        <w:left w:val="none" w:sz="0" w:space="0" w:color="auto"/>
        <w:bottom w:val="none" w:sz="0" w:space="0" w:color="auto"/>
        <w:right w:val="none" w:sz="0" w:space="0" w:color="auto"/>
      </w:divBdr>
    </w:div>
    <w:div w:id="111943681">
      <w:bodyDiv w:val="1"/>
      <w:marLeft w:val="0"/>
      <w:marRight w:val="0"/>
      <w:marTop w:val="0"/>
      <w:marBottom w:val="0"/>
      <w:divBdr>
        <w:top w:val="none" w:sz="0" w:space="0" w:color="auto"/>
        <w:left w:val="none" w:sz="0" w:space="0" w:color="auto"/>
        <w:bottom w:val="none" w:sz="0" w:space="0" w:color="auto"/>
        <w:right w:val="none" w:sz="0" w:space="0" w:color="auto"/>
      </w:divBdr>
      <w:divsChild>
        <w:div w:id="709064083">
          <w:marLeft w:val="0"/>
          <w:marRight w:val="0"/>
          <w:marTop w:val="0"/>
          <w:marBottom w:val="0"/>
          <w:divBdr>
            <w:top w:val="none" w:sz="0" w:space="0" w:color="auto"/>
            <w:left w:val="none" w:sz="0" w:space="0" w:color="auto"/>
            <w:bottom w:val="none" w:sz="0" w:space="0" w:color="auto"/>
            <w:right w:val="none" w:sz="0" w:space="0" w:color="auto"/>
          </w:divBdr>
          <w:divsChild>
            <w:div w:id="1146777128">
              <w:marLeft w:val="0"/>
              <w:marRight w:val="0"/>
              <w:marTop w:val="0"/>
              <w:marBottom w:val="0"/>
              <w:divBdr>
                <w:top w:val="none" w:sz="0" w:space="0" w:color="auto"/>
                <w:left w:val="none" w:sz="0" w:space="0" w:color="auto"/>
                <w:bottom w:val="none" w:sz="0" w:space="0" w:color="auto"/>
                <w:right w:val="none" w:sz="0" w:space="0" w:color="auto"/>
              </w:divBdr>
              <w:divsChild>
                <w:div w:id="688144564">
                  <w:marLeft w:val="0"/>
                  <w:marRight w:val="0"/>
                  <w:marTop w:val="0"/>
                  <w:marBottom w:val="0"/>
                  <w:divBdr>
                    <w:top w:val="none" w:sz="0" w:space="0" w:color="auto"/>
                    <w:left w:val="none" w:sz="0" w:space="0" w:color="auto"/>
                    <w:bottom w:val="none" w:sz="0" w:space="0" w:color="auto"/>
                    <w:right w:val="none" w:sz="0" w:space="0" w:color="auto"/>
                  </w:divBdr>
                </w:div>
                <w:div w:id="1300069636">
                  <w:marLeft w:val="0"/>
                  <w:marRight w:val="0"/>
                  <w:marTop w:val="0"/>
                  <w:marBottom w:val="0"/>
                  <w:divBdr>
                    <w:top w:val="none" w:sz="0" w:space="0" w:color="auto"/>
                    <w:left w:val="none" w:sz="0" w:space="0" w:color="auto"/>
                    <w:bottom w:val="none" w:sz="0" w:space="0" w:color="auto"/>
                    <w:right w:val="none" w:sz="0" w:space="0" w:color="auto"/>
                  </w:divBdr>
                </w:div>
                <w:div w:id="871452608">
                  <w:marLeft w:val="0"/>
                  <w:marRight w:val="0"/>
                  <w:marTop w:val="0"/>
                  <w:marBottom w:val="0"/>
                  <w:divBdr>
                    <w:top w:val="none" w:sz="0" w:space="0" w:color="auto"/>
                    <w:left w:val="none" w:sz="0" w:space="0" w:color="auto"/>
                    <w:bottom w:val="none" w:sz="0" w:space="0" w:color="auto"/>
                    <w:right w:val="none" w:sz="0" w:space="0" w:color="auto"/>
                  </w:divBdr>
                </w:div>
                <w:div w:id="505635236">
                  <w:marLeft w:val="0"/>
                  <w:marRight w:val="0"/>
                  <w:marTop w:val="0"/>
                  <w:marBottom w:val="0"/>
                  <w:divBdr>
                    <w:top w:val="none" w:sz="0" w:space="0" w:color="auto"/>
                    <w:left w:val="none" w:sz="0" w:space="0" w:color="auto"/>
                    <w:bottom w:val="none" w:sz="0" w:space="0" w:color="auto"/>
                    <w:right w:val="none" w:sz="0" w:space="0" w:color="auto"/>
                  </w:divBdr>
                </w:div>
                <w:div w:id="128130477">
                  <w:marLeft w:val="0"/>
                  <w:marRight w:val="0"/>
                  <w:marTop w:val="0"/>
                  <w:marBottom w:val="0"/>
                  <w:divBdr>
                    <w:top w:val="none" w:sz="0" w:space="0" w:color="auto"/>
                    <w:left w:val="none" w:sz="0" w:space="0" w:color="auto"/>
                    <w:bottom w:val="none" w:sz="0" w:space="0" w:color="auto"/>
                    <w:right w:val="none" w:sz="0" w:space="0" w:color="auto"/>
                  </w:divBdr>
                </w:div>
                <w:div w:id="369116024">
                  <w:marLeft w:val="0"/>
                  <w:marRight w:val="0"/>
                  <w:marTop w:val="0"/>
                  <w:marBottom w:val="0"/>
                  <w:divBdr>
                    <w:top w:val="none" w:sz="0" w:space="0" w:color="auto"/>
                    <w:left w:val="none" w:sz="0" w:space="0" w:color="auto"/>
                    <w:bottom w:val="none" w:sz="0" w:space="0" w:color="auto"/>
                    <w:right w:val="none" w:sz="0" w:space="0" w:color="auto"/>
                  </w:divBdr>
                </w:div>
                <w:div w:id="1633318064">
                  <w:marLeft w:val="0"/>
                  <w:marRight w:val="0"/>
                  <w:marTop w:val="0"/>
                  <w:marBottom w:val="0"/>
                  <w:divBdr>
                    <w:top w:val="none" w:sz="0" w:space="0" w:color="auto"/>
                    <w:left w:val="none" w:sz="0" w:space="0" w:color="auto"/>
                    <w:bottom w:val="none" w:sz="0" w:space="0" w:color="auto"/>
                    <w:right w:val="none" w:sz="0" w:space="0" w:color="auto"/>
                  </w:divBdr>
                </w:div>
                <w:div w:id="1007709472">
                  <w:marLeft w:val="0"/>
                  <w:marRight w:val="0"/>
                  <w:marTop w:val="0"/>
                  <w:marBottom w:val="0"/>
                  <w:divBdr>
                    <w:top w:val="none" w:sz="0" w:space="0" w:color="auto"/>
                    <w:left w:val="none" w:sz="0" w:space="0" w:color="auto"/>
                    <w:bottom w:val="none" w:sz="0" w:space="0" w:color="auto"/>
                    <w:right w:val="none" w:sz="0" w:space="0" w:color="auto"/>
                  </w:divBdr>
                </w:div>
                <w:div w:id="125707572">
                  <w:marLeft w:val="0"/>
                  <w:marRight w:val="0"/>
                  <w:marTop w:val="0"/>
                  <w:marBottom w:val="0"/>
                  <w:divBdr>
                    <w:top w:val="none" w:sz="0" w:space="0" w:color="auto"/>
                    <w:left w:val="none" w:sz="0" w:space="0" w:color="auto"/>
                    <w:bottom w:val="none" w:sz="0" w:space="0" w:color="auto"/>
                    <w:right w:val="none" w:sz="0" w:space="0" w:color="auto"/>
                  </w:divBdr>
                </w:div>
                <w:div w:id="1265573801">
                  <w:marLeft w:val="0"/>
                  <w:marRight w:val="0"/>
                  <w:marTop w:val="0"/>
                  <w:marBottom w:val="0"/>
                  <w:divBdr>
                    <w:top w:val="none" w:sz="0" w:space="0" w:color="auto"/>
                    <w:left w:val="none" w:sz="0" w:space="0" w:color="auto"/>
                    <w:bottom w:val="none" w:sz="0" w:space="0" w:color="auto"/>
                    <w:right w:val="none" w:sz="0" w:space="0" w:color="auto"/>
                  </w:divBdr>
                </w:div>
                <w:div w:id="464391583">
                  <w:marLeft w:val="0"/>
                  <w:marRight w:val="0"/>
                  <w:marTop w:val="0"/>
                  <w:marBottom w:val="0"/>
                  <w:divBdr>
                    <w:top w:val="none" w:sz="0" w:space="0" w:color="auto"/>
                    <w:left w:val="none" w:sz="0" w:space="0" w:color="auto"/>
                    <w:bottom w:val="none" w:sz="0" w:space="0" w:color="auto"/>
                    <w:right w:val="none" w:sz="0" w:space="0" w:color="auto"/>
                  </w:divBdr>
                </w:div>
                <w:div w:id="344747397">
                  <w:marLeft w:val="0"/>
                  <w:marRight w:val="0"/>
                  <w:marTop w:val="0"/>
                  <w:marBottom w:val="0"/>
                  <w:divBdr>
                    <w:top w:val="none" w:sz="0" w:space="0" w:color="auto"/>
                    <w:left w:val="none" w:sz="0" w:space="0" w:color="auto"/>
                    <w:bottom w:val="none" w:sz="0" w:space="0" w:color="auto"/>
                    <w:right w:val="none" w:sz="0" w:space="0" w:color="auto"/>
                  </w:divBdr>
                </w:div>
                <w:div w:id="875503563">
                  <w:marLeft w:val="0"/>
                  <w:marRight w:val="0"/>
                  <w:marTop w:val="0"/>
                  <w:marBottom w:val="0"/>
                  <w:divBdr>
                    <w:top w:val="none" w:sz="0" w:space="0" w:color="auto"/>
                    <w:left w:val="none" w:sz="0" w:space="0" w:color="auto"/>
                    <w:bottom w:val="none" w:sz="0" w:space="0" w:color="auto"/>
                    <w:right w:val="none" w:sz="0" w:space="0" w:color="auto"/>
                  </w:divBdr>
                </w:div>
                <w:div w:id="754399745">
                  <w:marLeft w:val="0"/>
                  <w:marRight w:val="0"/>
                  <w:marTop w:val="0"/>
                  <w:marBottom w:val="0"/>
                  <w:divBdr>
                    <w:top w:val="none" w:sz="0" w:space="0" w:color="auto"/>
                    <w:left w:val="none" w:sz="0" w:space="0" w:color="auto"/>
                    <w:bottom w:val="none" w:sz="0" w:space="0" w:color="auto"/>
                    <w:right w:val="none" w:sz="0" w:space="0" w:color="auto"/>
                  </w:divBdr>
                </w:div>
                <w:div w:id="1659796887">
                  <w:marLeft w:val="0"/>
                  <w:marRight w:val="0"/>
                  <w:marTop w:val="0"/>
                  <w:marBottom w:val="0"/>
                  <w:divBdr>
                    <w:top w:val="none" w:sz="0" w:space="0" w:color="auto"/>
                    <w:left w:val="none" w:sz="0" w:space="0" w:color="auto"/>
                    <w:bottom w:val="none" w:sz="0" w:space="0" w:color="auto"/>
                    <w:right w:val="none" w:sz="0" w:space="0" w:color="auto"/>
                  </w:divBdr>
                </w:div>
                <w:div w:id="1250581338">
                  <w:marLeft w:val="0"/>
                  <w:marRight w:val="0"/>
                  <w:marTop w:val="0"/>
                  <w:marBottom w:val="0"/>
                  <w:divBdr>
                    <w:top w:val="none" w:sz="0" w:space="0" w:color="auto"/>
                    <w:left w:val="none" w:sz="0" w:space="0" w:color="auto"/>
                    <w:bottom w:val="none" w:sz="0" w:space="0" w:color="auto"/>
                    <w:right w:val="none" w:sz="0" w:space="0" w:color="auto"/>
                  </w:divBdr>
                </w:div>
                <w:div w:id="863979655">
                  <w:marLeft w:val="0"/>
                  <w:marRight w:val="0"/>
                  <w:marTop w:val="0"/>
                  <w:marBottom w:val="0"/>
                  <w:divBdr>
                    <w:top w:val="none" w:sz="0" w:space="0" w:color="auto"/>
                    <w:left w:val="none" w:sz="0" w:space="0" w:color="auto"/>
                    <w:bottom w:val="none" w:sz="0" w:space="0" w:color="auto"/>
                    <w:right w:val="none" w:sz="0" w:space="0" w:color="auto"/>
                  </w:divBdr>
                </w:div>
                <w:div w:id="112285156">
                  <w:marLeft w:val="0"/>
                  <w:marRight w:val="0"/>
                  <w:marTop w:val="0"/>
                  <w:marBottom w:val="0"/>
                  <w:divBdr>
                    <w:top w:val="none" w:sz="0" w:space="0" w:color="auto"/>
                    <w:left w:val="none" w:sz="0" w:space="0" w:color="auto"/>
                    <w:bottom w:val="none" w:sz="0" w:space="0" w:color="auto"/>
                    <w:right w:val="none" w:sz="0" w:space="0" w:color="auto"/>
                  </w:divBdr>
                </w:div>
                <w:div w:id="509376444">
                  <w:marLeft w:val="0"/>
                  <w:marRight w:val="0"/>
                  <w:marTop w:val="0"/>
                  <w:marBottom w:val="0"/>
                  <w:divBdr>
                    <w:top w:val="none" w:sz="0" w:space="0" w:color="auto"/>
                    <w:left w:val="none" w:sz="0" w:space="0" w:color="auto"/>
                    <w:bottom w:val="none" w:sz="0" w:space="0" w:color="auto"/>
                    <w:right w:val="none" w:sz="0" w:space="0" w:color="auto"/>
                  </w:divBdr>
                </w:div>
                <w:div w:id="101998296">
                  <w:marLeft w:val="0"/>
                  <w:marRight w:val="0"/>
                  <w:marTop w:val="0"/>
                  <w:marBottom w:val="0"/>
                  <w:divBdr>
                    <w:top w:val="none" w:sz="0" w:space="0" w:color="auto"/>
                    <w:left w:val="none" w:sz="0" w:space="0" w:color="auto"/>
                    <w:bottom w:val="none" w:sz="0" w:space="0" w:color="auto"/>
                    <w:right w:val="none" w:sz="0" w:space="0" w:color="auto"/>
                  </w:divBdr>
                </w:div>
                <w:div w:id="624579040">
                  <w:marLeft w:val="0"/>
                  <w:marRight w:val="0"/>
                  <w:marTop w:val="0"/>
                  <w:marBottom w:val="0"/>
                  <w:divBdr>
                    <w:top w:val="none" w:sz="0" w:space="0" w:color="auto"/>
                    <w:left w:val="none" w:sz="0" w:space="0" w:color="auto"/>
                    <w:bottom w:val="none" w:sz="0" w:space="0" w:color="auto"/>
                    <w:right w:val="none" w:sz="0" w:space="0" w:color="auto"/>
                  </w:divBdr>
                </w:div>
                <w:div w:id="82871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937399">
          <w:marLeft w:val="0"/>
          <w:marRight w:val="0"/>
          <w:marTop w:val="0"/>
          <w:marBottom w:val="0"/>
          <w:divBdr>
            <w:top w:val="none" w:sz="0" w:space="0" w:color="auto"/>
            <w:left w:val="none" w:sz="0" w:space="0" w:color="auto"/>
            <w:bottom w:val="none" w:sz="0" w:space="0" w:color="auto"/>
            <w:right w:val="none" w:sz="0" w:space="0" w:color="auto"/>
          </w:divBdr>
        </w:div>
        <w:div w:id="498422754">
          <w:marLeft w:val="0"/>
          <w:marRight w:val="0"/>
          <w:marTop w:val="0"/>
          <w:marBottom w:val="0"/>
          <w:divBdr>
            <w:top w:val="none" w:sz="0" w:space="0" w:color="auto"/>
            <w:left w:val="none" w:sz="0" w:space="0" w:color="auto"/>
            <w:bottom w:val="none" w:sz="0" w:space="0" w:color="auto"/>
            <w:right w:val="none" w:sz="0" w:space="0" w:color="auto"/>
          </w:divBdr>
        </w:div>
        <w:div w:id="491487176">
          <w:marLeft w:val="0"/>
          <w:marRight w:val="0"/>
          <w:marTop w:val="0"/>
          <w:marBottom w:val="0"/>
          <w:divBdr>
            <w:top w:val="none" w:sz="0" w:space="0" w:color="auto"/>
            <w:left w:val="none" w:sz="0" w:space="0" w:color="auto"/>
            <w:bottom w:val="none" w:sz="0" w:space="0" w:color="auto"/>
            <w:right w:val="none" w:sz="0" w:space="0" w:color="auto"/>
          </w:divBdr>
        </w:div>
        <w:div w:id="1268464362">
          <w:marLeft w:val="0"/>
          <w:marRight w:val="0"/>
          <w:marTop w:val="0"/>
          <w:marBottom w:val="0"/>
          <w:divBdr>
            <w:top w:val="none" w:sz="0" w:space="0" w:color="auto"/>
            <w:left w:val="none" w:sz="0" w:space="0" w:color="auto"/>
            <w:bottom w:val="none" w:sz="0" w:space="0" w:color="auto"/>
            <w:right w:val="none" w:sz="0" w:space="0" w:color="auto"/>
          </w:divBdr>
        </w:div>
        <w:div w:id="1317145326">
          <w:marLeft w:val="0"/>
          <w:marRight w:val="0"/>
          <w:marTop w:val="0"/>
          <w:marBottom w:val="0"/>
          <w:divBdr>
            <w:top w:val="none" w:sz="0" w:space="0" w:color="auto"/>
            <w:left w:val="none" w:sz="0" w:space="0" w:color="auto"/>
            <w:bottom w:val="none" w:sz="0" w:space="0" w:color="auto"/>
            <w:right w:val="none" w:sz="0" w:space="0" w:color="auto"/>
          </w:divBdr>
        </w:div>
        <w:div w:id="1216970603">
          <w:marLeft w:val="0"/>
          <w:marRight w:val="0"/>
          <w:marTop w:val="0"/>
          <w:marBottom w:val="0"/>
          <w:divBdr>
            <w:top w:val="none" w:sz="0" w:space="0" w:color="auto"/>
            <w:left w:val="none" w:sz="0" w:space="0" w:color="auto"/>
            <w:bottom w:val="none" w:sz="0" w:space="0" w:color="auto"/>
            <w:right w:val="none" w:sz="0" w:space="0" w:color="auto"/>
          </w:divBdr>
        </w:div>
        <w:div w:id="1359896489">
          <w:marLeft w:val="0"/>
          <w:marRight w:val="0"/>
          <w:marTop w:val="0"/>
          <w:marBottom w:val="0"/>
          <w:divBdr>
            <w:top w:val="none" w:sz="0" w:space="0" w:color="auto"/>
            <w:left w:val="none" w:sz="0" w:space="0" w:color="auto"/>
            <w:bottom w:val="none" w:sz="0" w:space="0" w:color="auto"/>
            <w:right w:val="none" w:sz="0" w:space="0" w:color="auto"/>
          </w:divBdr>
        </w:div>
        <w:div w:id="2027827496">
          <w:marLeft w:val="0"/>
          <w:marRight w:val="0"/>
          <w:marTop w:val="0"/>
          <w:marBottom w:val="0"/>
          <w:divBdr>
            <w:top w:val="none" w:sz="0" w:space="0" w:color="auto"/>
            <w:left w:val="none" w:sz="0" w:space="0" w:color="auto"/>
            <w:bottom w:val="none" w:sz="0" w:space="0" w:color="auto"/>
            <w:right w:val="none" w:sz="0" w:space="0" w:color="auto"/>
          </w:divBdr>
        </w:div>
        <w:div w:id="1567648377">
          <w:marLeft w:val="0"/>
          <w:marRight w:val="0"/>
          <w:marTop w:val="0"/>
          <w:marBottom w:val="0"/>
          <w:divBdr>
            <w:top w:val="none" w:sz="0" w:space="0" w:color="auto"/>
            <w:left w:val="none" w:sz="0" w:space="0" w:color="auto"/>
            <w:bottom w:val="none" w:sz="0" w:space="0" w:color="auto"/>
            <w:right w:val="none" w:sz="0" w:space="0" w:color="auto"/>
          </w:divBdr>
        </w:div>
        <w:div w:id="1147434540">
          <w:marLeft w:val="0"/>
          <w:marRight w:val="0"/>
          <w:marTop w:val="0"/>
          <w:marBottom w:val="0"/>
          <w:divBdr>
            <w:top w:val="none" w:sz="0" w:space="0" w:color="auto"/>
            <w:left w:val="none" w:sz="0" w:space="0" w:color="auto"/>
            <w:bottom w:val="none" w:sz="0" w:space="0" w:color="auto"/>
            <w:right w:val="none" w:sz="0" w:space="0" w:color="auto"/>
          </w:divBdr>
        </w:div>
        <w:div w:id="778723119">
          <w:marLeft w:val="0"/>
          <w:marRight w:val="0"/>
          <w:marTop w:val="0"/>
          <w:marBottom w:val="0"/>
          <w:divBdr>
            <w:top w:val="none" w:sz="0" w:space="0" w:color="auto"/>
            <w:left w:val="none" w:sz="0" w:space="0" w:color="auto"/>
            <w:bottom w:val="none" w:sz="0" w:space="0" w:color="auto"/>
            <w:right w:val="none" w:sz="0" w:space="0" w:color="auto"/>
          </w:divBdr>
        </w:div>
        <w:div w:id="1133717933">
          <w:marLeft w:val="0"/>
          <w:marRight w:val="0"/>
          <w:marTop w:val="0"/>
          <w:marBottom w:val="0"/>
          <w:divBdr>
            <w:top w:val="none" w:sz="0" w:space="0" w:color="auto"/>
            <w:left w:val="none" w:sz="0" w:space="0" w:color="auto"/>
            <w:bottom w:val="none" w:sz="0" w:space="0" w:color="auto"/>
            <w:right w:val="none" w:sz="0" w:space="0" w:color="auto"/>
          </w:divBdr>
        </w:div>
        <w:div w:id="1893884802">
          <w:marLeft w:val="0"/>
          <w:marRight w:val="0"/>
          <w:marTop w:val="0"/>
          <w:marBottom w:val="0"/>
          <w:divBdr>
            <w:top w:val="none" w:sz="0" w:space="0" w:color="auto"/>
            <w:left w:val="none" w:sz="0" w:space="0" w:color="auto"/>
            <w:bottom w:val="none" w:sz="0" w:space="0" w:color="auto"/>
            <w:right w:val="none" w:sz="0" w:space="0" w:color="auto"/>
          </w:divBdr>
        </w:div>
        <w:div w:id="607011164">
          <w:marLeft w:val="0"/>
          <w:marRight w:val="0"/>
          <w:marTop w:val="0"/>
          <w:marBottom w:val="0"/>
          <w:divBdr>
            <w:top w:val="none" w:sz="0" w:space="0" w:color="auto"/>
            <w:left w:val="none" w:sz="0" w:space="0" w:color="auto"/>
            <w:bottom w:val="none" w:sz="0" w:space="0" w:color="auto"/>
            <w:right w:val="none" w:sz="0" w:space="0" w:color="auto"/>
          </w:divBdr>
        </w:div>
        <w:div w:id="2043943339">
          <w:marLeft w:val="0"/>
          <w:marRight w:val="0"/>
          <w:marTop w:val="0"/>
          <w:marBottom w:val="0"/>
          <w:divBdr>
            <w:top w:val="none" w:sz="0" w:space="0" w:color="auto"/>
            <w:left w:val="none" w:sz="0" w:space="0" w:color="auto"/>
            <w:bottom w:val="none" w:sz="0" w:space="0" w:color="auto"/>
            <w:right w:val="none" w:sz="0" w:space="0" w:color="auto"/>
          </w:divBdr>
        </w:div>
        <w:div w:id="1215851253">
          <w:marLeft w:val="0"/>
          <w:marRight w:val="0"/>
          <w:marTop w:val="0"/>
          <w:marBottom w:val="0"/>
          <w:divBdr>
            <w:top w:val="none" w:sz="0" w:space="0" w:color="auto"/>
            <w:left w:val="none" w:sz="0" w:space="0" w:color="auto"/>
            <w:bottom w:val="none" w:sz="0" w:space="0" w:color="auto"/>
            <w:right w:val="none" w:sz="0" w:space="0" w:color="auto"/>
          </w:divBdr>
        </w:div>
        <w:div w:id="1591619169">
          <w:marLeft w:val="0"/>
          <w:marRight w:val="0"/>
          <w:marTop w:val="0"/>
          <w:marBottom w:val="0"/>
          <w:divBdr>
            <w:top w:val="none" w:sz="0" w:space="0" w:color="auto"/>
            <w:left w:val="none" w:sz="0" w:space="0" w:color="auto"/>
            <w:bottom w:val="none" w:sz="0" w:space="0" w:color="auto"/>
            <w:right w:val="none" w:sz="0" w:space="0" w:color="auto"/>
          </w:divBdr>
        </w:div>
        <w:div w:id="1500540390">
          <w:marLeft w:val="0"/>
          <w:marRight w:val="0"/>
          <w:marTop w:val="0"/>
          <w:marBottom w:val="0"/>
          <w:divBdr>
            <w:top w:val="none" w:sz="0" w:space="0" w:color="auto"/>
            <w:left w:val="none" w:sz="0" w:space="0" w:color="auto"/>
            <w:bottom w:val="none" w:sz="0" w:space="0" w:color="auto"/>
            <w:right w:val="none" w:sz="0" w:space="0" w:color="auto"/>
          </w:divBdr>
        </w:div>
        <w:div w:id="965235864">
          <w:marLeft w:val="0"/>
          <w:marRight w:val="0"/>
          <w:marTop w:val="0"/>
          <w:marBottom w:val="0"/>
          <w:divBdr>
            <w:top w:val="none" w:sz="0" w:space="0" w:color="auto"/>
            <w:left w:val="none" w:sz="0" w:space="0" w:color="auto"/>
            <w:bottom w:val="none" w:sz="0" w:space="0" w:color="auto"/>
            <w:right w:val="none" w:sz="0" w:space="0" w:color="auto"/>
          </w:divBdr>
        </w:div>
        <w:div w:id="2027435503">
          <w:marLeft w:val="0"/>
          <w:marRight w:val="0"/>
          <w:marTop w:val="0"/>
          <w:marBottom w:val="0"/>
          <w:divBdr>
            <w:top w:val="none" w:sz="0" w:space="0" w:color="auto"/>
            <w:left w:val="none" w:sz="0" w:space="0" w:color="auto"/>
            <w:bottom w:val="none" w:sz="0" w:space="0" w:color="auto"/>
            <w:right w:val="none" w:sz="0" w:space="0" w:color="auto"/>
          </w:divBdr>
        </w:div>
        <w:div w:id="747581715">
          <w:marLeft w:val="0"/>
          <w:marRight w:val="0"/>
          <w:marTop w:val="0"/>
          <w:marBottom w:val="0"/>
          <w:divBdr>
            <w:top w:val="none" w:sz="0" w:space="0" w:color="auto"/>
            <w:left w:val="none" w:sz="0" w:space="0" w:color="auto"/>
            <w:bottom w:val="none" w:sz="0" w:space="0" w:color="auto"/>
            <w:right w:val="none" w:sz="0" w:space="0" w:color="auto"/>
          </w:divBdr>
        </w:div>
        <w:div w:id="1209106344">
          <w:marLeft w:val="0"/>
          <w:marRight w:val="0"/>
          <w:marTop w:val="0"/>
          <w:marBottom w:val="0"/>
          <w:divBdr>
            <w:top w:val="none" w:sz="0" w:space="0" w:color="auto"/>
            <w:left w:val="none" w:sz="0" w:space="0" w:color="auto"/>
            <w:bottom w:val="none" w:sz="0" w:space="0" w:color="auto"/>
            <w:right w:val="none" w:sz="0" w:space="0" w:color="auto"/>
          </w:divBdr>
        </w:div>
        <w:div w:id="225991471">
          <w:marLeft w:val="0"/>
          <w:marRight w:val="0"/>
          <w:marTop w:val="0"/>
          <w:marBottom w:val="0"/>
          <w:divBdr>
            <w:top w:val="none" w:sz="0" w:space="0" w:color="auto"/>
            <w:left w:val="none" w:sz="0" w:space="0" w:color="auto"/>
            <w:bottom w:val="none" w:sz="0" w:space="0" w:color="auto"/>
            <w:right w:val="none" w:sz="0" w:space="0" w:color="auto"/>
          </w:divBdr>
        </w:div>
        <w:div w:id="1153331486">
          <w:marLeft w:val="0"/>
          <w:marRight w:val="0"/>
          <w:marTop w:val="0"/>
          <w:marBottom w:val="0"/>
          <w:divBdr>
            <w:top w:val="none" w:sz="0" w:space="0" w:color="auto"/>
            <w:left w:val="none" w:sz="0" w:space="0" w:color="auto"/>
            <w:bottom w:val="none" w:sz="0" w:space="0" w:color="auto"/>
            <w:right w:val="none" w:sz="0" w:space="0" w:color="auto"/>
          </w:divBdr>
        </w:div>
        <w:div w:id="1047295888">
          <w:marLeft w:val="0"/>
          <w:marRight w:val="0"/>
          <w:marTop w:val="0"/>
          <w:marBottom w:val="0"/>
          <w:divBdr>
            <w:top w:val="none" w:sz="0" w:space="0" w:color="auto"/>
            <w:left w:val="none" w:sz="0" w:space="0" w:color="auto"/>
            <w:bottom w:val="none" w:sz="0" w:space="0" w:color="auto"/>
            <w:right w:val="none" w:sz="0" w:space="0" w:color="auto"/>
          </w:divBdr>
        </w:div>
        <w:div w:id="2083915925">
          <w:marLeft w:val="0"/>
          <w:marRight w:val="0"/>
          <w:marTop w:val="0"/>
          <w:marBottom w:val="0"/>
          <w:divBdr>
            <w:top w:val="none" w:sz="0" w:space="0" w:color="auto"/>
            <w:left w:val="none" w:sz="0" w:space="0" w:color="auto"/>
            <w:bottom w:val="none" w:sz="0" w:space="0" w:color="auto"/>
            <w:right w:val="none" w:sz="0" w:space="0" w:color="auto"/>
          </w:divBdr>
        </w:div>
        <w:div w:id="1359891337">
          <w:marLeft w:val="0"/>
          <w:marRight w:val="0"/>
          <w:marTop w:val="0"/>
          <w:marBottom w:val="0"/>
          <w:divBdr>
            <w:top w:val="none" w:sz="0" w:space="0" w:color="auto"/>
            <w:left w:val="none" w:sz="0" w:space="0" w:color="auto"/>
            <w:bottom w:val="none" w:sz="0" w:space="0" w:color="auto"/>
            <w:right w:val="none" w:sz="0" w:space="0" w:color="auto"/>
          </w:divBdr>
        </w:div>
        <w:div w:id="1683583564">
          <w:marLeft w:val="0"/>
          <w:marRight w:val="0"/>
          <w:marTop w:val="0"/>
          <w:marBottom w:val="0"/>
          <w:divBdr>
            <w:top w:val="none" w:sz="0" w:space="0" w:color="auto"/>
            <w:left w:val="none" w:sz="0" w:space="0" w:color="auto"/>
            <w:bottom w:val="none" w:sz="0" w:space="0" w:color="auto"/>
            <w:right w:val="none" w:sz="0" w:space="0" w:color="auto"/>
          </w:divBdr>
        </w:div>
        <w:div w:id="9453417">
          <w:marLeft w:val="0"/>
          <w:marRight w:val="0"/>
          <w:marTop w:val="0"/>
          <w:marBottom w:val="0"/>
          <w:divBdr>
            <w:top w:val="none" w:sz="0" w:space="0" w:color="auto"/>
            <w:left w:val="none" w:sz="0" w:space="0" w:color="auto"/>
            <w:bottom w:val="none" w:sz="0" w:space="0" w:color="auto"/>
            <w:right w:val="none" w:sz="0" w:space="0" w:color="auto"/>
          </w:divBdr>
        </w:div>
        <w:div w:id="992952928">
          <w:marLeft w:val="0"/>
          <w:marRight w:val="0"/>
          <w:marTop w:val="0"/>
          <w:marBottom w:val="0"/>
          <w:divBdr>
            <w:top w:val="none" w:sz="0" w:space="0" w:color="auto"/>
            <w:left w:val="none" w:sz="0" w:space="0" w:color="auto"/>
            <w:bottom w:val="none" w:sz="0" w:space="0" w:color="auto"/>
            <w:right w:val="none" w:sz="0" w:space="0" w:color="auto"/>
          </w:divBdr>
        </w:div>
        <w:div w:id="1735273037">
          <w:marLeft w:val="0"/>
          <w:marRight w:val="0"/>
          <w:marTop w:val="0"/>
          <w:marBottom w:val="0"/>
          <w:divBdr>
            <w:top w:val="none" w:sz="0" w:space="0" w:color="auto"/>
            <w:left w:val="none" w:sz="0" w:space="0" w:color="auto"/>
            <w:bottom w:val="none" w:sz="0" w:space="0" w:color="auto"/>
            <w:right w:val="none" w:sz="0" w:space="0" w:color="auto"/>
          </w:divBdr>
        </w:div>
        <w:div w:id="1360621501">
          <w:marLeft w:val="0"/>
          <w:marRight w:val="0"/>
          <w:marTop w:val="0"/>
          <w:marBottom w:val="0"/>
          <w:divBdr>
            <w:top w:val="none" w:sz="0" w:space="0" w:color="auto"/>
            <w:left w:val="none" w:sz="0" w:space="0" w:color="auto"/>
            <w:bottom w:val="none" w:sz="0" w:space="0" w:color="auto"/>
            <w:right w:val="none" w:sz="0" w:space="0" w:color="auto"/>
          </w:divBdr>
        </w:div>
        <w:div w:id="1277181012">
          <w:marLeft w:val="0"/>
          <w:marRight w:val="0"/>
          <w:marTop w:val="0"/>
          <w:marBottom w:val="0"/>
          <w:divBdr>
            <w:top w:val="none" w:sz="0" w:space="0" w:color="auto"/>
            <w:left w:val="none" w:sz="0" w:space="0" w:color="auto"/>
            <w:bottom w:val="none" w:sz="0" w:space="0" w:color="auto"/>
            <w:right w:val="none" w:sz="0" w:space="0" w:color="auto"/>
          </w:divBdr>
        </w:div>
        <w:div w:id="2049333856">
          <w:marLeft w:val="0"/>
          <w:marRight w:val="0"/>
          <w:marTop w:val="0"/>
          <w:marBottom w:val="0"/>
          <w:divBdr>
            <w:top w:val="none" w:sz="0" w:space="0" w:color="auto"/>
            <w:left w:val="none" w:sz="0" w:space="0" w:color="auto"/>
            <w:bottom w:val="none" w:sz="0" w:space="0" w:color="auto"/>
            <w:right w:val="none" w:sz="0" w:space="0" w:color="auto"/>
          </w:divBdr>
        </w:div>
        <w:div w:id="1161775503">
          <w:marLeft w:val="0"/>
          <w:marRight w:val="0"/>
          <w:marTop w:val="0"/>
          <w:marBottom w:val="0"/>
          <w:divBdr>
            <w:top w:val="none" w:sz="0" w:space="0" w:color="auto"/>
            <w:left w:val="none" w:sz="0" w:space="0" w:color="auto"/>
            <w:bottom w:val="none" w:sz="0" w:space="0" w:color="auto"/>
            <w:right w:val="none" w:sz="0" w:space="0" w:color="auto"/>
          </w:divBdr>
        </w:div>
        <w:div w:id="313921744">
          <w:marLeft w:val="0"/>
          <w:marRight w:val="0"/>
          <w:marTop w:val="0"/>
          <w:marBottom w:val="0"/>
          <w:divBdr>
            <w:top w:val="none" w:sz="0" w:space="0" w:color="auto"/>
            <w:left w:val="none" w:sz="0" w:space="0" w:color="auto"/>
            <w:bottom w:val="none" w:sz="0" w:space="0" w:color="auto"/>
            <w:right w:val="none" w:sz="0" w:space="0" w:color="auto"/>
          </w:divBdr>
        </w:div>
        <w:div w:id="455872531">
          <w:marLeft w:val="0"/>
          <w:marRight w:val="0"/>
          <w:marTop w:val="0"/>
          <w:marBottom w:val="0"/>
          <w:divBdr>
            <w:top w:val="none" w:sz="0" w:space="0" w:color="auto"/>
            <w:left w:val="none" w:sz="0" w:space="0" w:color="auto"/>
            <w:bottom w:val="none" w:sz="0" w:space="0" w:color="auto"/>
            <w:right w:val="none" w:sz="0" w:space="0" w:color="auto"/>
          </w:divBdr>
        </w:div>
        <w:div w:id="653993335">
          <w:marLeft w:val="0"/>
          <w:marRight w:val="0"/>
          <w:marTop w:val="0"/>
          <w:marBottom w:val="0"/>
          <w:divBdr>
            <w:top w:val="none" w:sz="0" w:space="0" w:color="auto"/>
            <w:left w:val="none" w:sz="0" w:space="0" w:color="auto"/>
            <w:bottom w:val="none" w:sz="0" w:space="0" w:color="auto"/>
            <w:right w:val="none" w:sz="0" w:space="0" w:color="auto"/>
          </w:divBdr>
        </w:div>
        <w:div w:id="1738278942">
          <w:marLeft w:val="0"/>
          <w:marRight w:val="0"/>
          <w:marTop w:val="0"/>
          <w:marBottom w:val="0"/>
          <w:divBdr>
            <w:top w:val="none" w:sz="0" w:space="0" w:color="auto"/>
            <w:left w:val="none" w:sz="0" w:space="0" w:color="auto"/>
            <w:bottom w:val="none" w:sz="0" w:space="0" w:color="auto"/>
            <w:right w:val="none" w:sz="0" w:space="0" w:color="auto"/>
          </w:divBdr>
        </w:div>
        <w:div w:id="31424050">
          <w:marLeft w:val="0"/>
          <w:marRight w:val="0"/>
          <w:marTop w:val="0"/>
          <w:marBottom w:val="0"/>
          <w:divBdr>
            <w:top w:val="none" w:sz="0" w:space="0" w:color="auto"/>
            <w:left w:val="none" w:sz="0" w:space="0" w:color="auto"/>
            <w:bottom w:val="none" w:sz="0" w:space="0" w:color="auto"/>
            <w:right w:val="none" w:sz="0" w:space="0" w:color="auto"/>
          </w:divBdr>
        </w:div>
        <w:div w:id="2023429854">
          <w:marLeft w:val="0"/>
          <w:marRight w:val="0"/>
          <w:marTop w:val="0"/>
          <w:marBottom w:val="0"/>
          <w:divBdr>
            <w:top w:val="none" w:sz="0" w:space="0" w:color="auto"/>
            <w:left w:val="none" w:sz="0" w:space="0" w:color="auto"/>
            <w:bottom w:val="none" w:sz="0" w:space="0" w:color="auto"/>
            <w:right w:val="none" w:sz="0" w:space="0" w:color="auto"/>
          </w:divBdr>
        </w:div>
        <w:div w:id="1163815365">
          <w:marLeft w:val="0"/>
          <w:marRight w:val="0"/>
          <w:marTop w:val="0"/>
          <w:marBottom w:val="0"/>
          <w:divBdr>
            <w:top w:val="none" w:sz="0" w:space="0" w:color="auto"/>
            <w:left w:val="none" w:sz="0" w:space="0" w:color="auto"/>
            <w:bottom w:val="none" w:sz="0" w:space="0" w:color="auto"/>
            <w:right w:val="none" w:sz="0" w:space="0" w:color="auto"/>
          </w:divBdr>
        </w:div>
        <w:div w:id="1365718478">
          <w:marLeft w:val="0"/>
          <w:marRight w:val="0"/>
          <w:marTop w:val="0"/>
          <w:marBottom w:val="0"/>
          <w:divBdr>
            <w:top w:val="none" w:sz="0" w:space="0" w:color="auto"/>
            <w:left w:val="none" w:sz="0" w:space="0" w:color="auto"/>
            <w:bottom w:val="none" w:sz="0" w:space="0" w:color="auto"/>
            <w:right w:val="none" w:sz="0" w:space="0" w:color="auto"/>
          </w:divBdr>
        </w:div>
        <w:div w:id="653605620">
          <w:marLeft w:val="0"/>
          <w:marRight w:val="0"/>
          <w:marTop w:val="0"/>
          <w:marBottom w:val="0"/>
          <w:divBdr>
            <w:top w:val="none" w:sz="0" w:space="0" w:color="auto"/>
            <w:left w:val="none" w:sz="0" w:space="0" w:color="auto"/>
            <w:bottom w:val="none" w:sz="0" w:space="0" w:color="auto"/>
            <w:right w:val="none" w:sz="0" w:space="0" w:color="auto"/>
          </w:divBdr>
        </w:div>
        <w:div w:id="1151294281">
          <w:marLeft w:val="0"/>
          <w:marRight w:val="0"/>
          <w:marTop w:val="0"/>
          <w:marBottom w:val="0"/>
          <w:divBdr>
            <w:top w:val="none" w:sz="0" w:space="0" w:color="auto"/>
            <w:left w:val="none" w:sz="0" w:space="0" w:color="auto"/>
            <w:bottom w:val="none" w:sz="0" w:space="0" w:color="auto"/>
            <w:right w:val="none" w:sz="0" w:space="0" w:color="auto"/>
          </w:divBdr>
        </w:div>
        <w:div w:id="868180892">
          <w:marLeft w:val="0"/>
          <w:marRight w:val="0"/>
          <w:marTop w:val="0"/>
          <w:marBottom w:val="0"/>
          <w:divBdr>
            <w:top w:val="none" w:sz="0" w:space="0" w:color="auto"/>
            <w:left w:val="none" w:sz="0" w:space="0" w:color="auto"/>
            <w:bottom w:val="none" w:sz="0" w:space="0" w:color="auto"/>
            <w:right w:val="none" w:sz="0" w:space="0" w:color="auto"/>
          </w:divBdr>
        </w:div>
        <w:div w:id="2108495565">
          <w:marLeft w:val="0"/>
          <w:marRight w:val="0"/>
          <w:marTop w:val="0"/>
          <w:marBottom w:val="0"/>
          <w:divBdr>
            <w:top w:val="none" w:sz="0" w:space="0" w:color="auto"/>
            <w:left w:val="none" w:sz="0" w:space="0" w:color="auto"/>
            <w:bottom w:val="none" w:sz="0" w:space="0" w:color="auto"/>
            <w:right w:val="none" w:sz="0" w:space="0" w:color="auto"/>
          </w:divBdr>
        </w:div>
        <w:div w:id="863640222">
          <w:marLeft w:val="0"/>
          <w:marRight w:val="0"/>
          <w:marTop w:val="0"/>
          <w:marBottom w:val="0"/>
          <w:divBdr>
            <w:top w:val="none" w:sz="0" w:space="0" w:color="auto"/>
            <w:left w:val="none" w:sz="0" w:space="0" w:color="auto"/>
            <w:bottom w:val="none" w:sz="0" w:space="0" w:color="auto"/>
            <w:right w:val="none" w:sz="0" w:space="0" w:color="auto"/>
          </w:divBdr>
        </w:div>
        <w:div w:id="528959076">
          <w:marLeft w:val="0"/>
          <w:marRight w:val="0"/>
          <w:marTop w:val="0"/>
          <w:marBottom w:val="0"/>
          <w:divBdr>
            <w:top w:val="none" w:sz="0" w:space="0" w:color="auto"/>
            <w:left w:val="none" w:sz="0" w:space="0" w:color="auto"/>
            <w:bottom w:val="none" w:sz="0" w:space="0" w:color="auto"/>
            <w:right w:val="none" w:sz="0" w:space="0" w:color="auto"/>
          </w:divBdr>
        </w:div>
        <w:div w:id="337804902">
          <w:marLeft w:val="0"/>
          <w:marRight w:val="0"/>
          <w:marTop w:val="0"/>
          <w:marBottom w:val="0"/>
          <w:divBdr>
            <w:top w:val="none" w:sz="0" w:space="0" w:color="auto"/>
            <w:left w:val="none" w:sz="0" w:space="0" w:color="auto"/>
            <w:bottom w:val="none" w:sz="0" w:space="0" w:color="auto"/>
            <w:right w:val="none" w:sz="0" w:space="0" w:color="auto"/>
          </w:divBdr>
        </w:div>
        <w:div w:id="843975895">
          <w:marLeft w:val="0"/>
          <w:marRight w:val="0"/>
          <w:marTop w:val="0"/>
          <w:marBottom w:val="0"/>
          <w:divBdr>
            <w:top w:val="none" w:sz="0" w:space="0" w:color="auto"/>
            <w:left w:val="none" w:sz="0" w:space="0" w:color="auto"/>
            <w:bottom w:val="none" w:sz="0" w:space="0" w:color="auto"/>
            <w:right w:val="none" w:sz="0" w:space="0" w:color="auto"/>
          </w:divBdr>
        </w:div>
        <w:div w:id="433212585">
          <w:marLeft w:val="0"/>
          <w:marRight w:val="0"/>
          <w:marTop w:val="0"/>
          <w:marBottom w:val="0"/>
          <w:divBdr>
            <w:top w:val="none" w:sz="0" w:space="0" w:color="auto"/>
            <w:left w:val="none" w:sz="0" w:space="0" w:color="auto"/>
            <w:bottom w:val="none" w:sz="0" w:space="0" w:color="auto"/>
            <w:right w:val="none" w:sz="0" w:space="0" w:color="auto"/>
          </w:divBdr>
        </w:div>
        <w:div w:id="329797984">
          <w:marLeft w:val="0"/>
          <w:marRight w:val="0"/>
          <w:marTop w:val="0"/>
          <w:marBottom w:val="0"/>
          <w:divBdr>
            <w:top w:val="none" w:sz="0" w:space="0" w:color="auto"/>
            <w:left w:val="none" w:sz="0" w:space="0" w:color="auto"/>
            <w:bottom w:val="none" w:sz="0" w:space="0" w:color="auto"/>
            <w:right w:val="none" w:sz="0" w:space="0" w:color="auto"/>
          </w:divBdr>
        </w:div>
        <w:div w:id="1663925856">
          <w:marLeft w:val="0"/>
          <w:marRight w:val="0"/>
          <w:marTop w:val="0"/>
          <w:marBottom w:val="0"/>
          <w:divBdr>
            <w:top w:val="none" w:sz="0" w:space="0" w:color="auto"/>
            <w:left w:val="none" w:sz="0" w:space="0" w:color="auto"/>
            <w:bottom w:val="none" w:sz="0" w:space="0" w:color="auto"/>
            <w:right w:val="none" w:sz="0" w:space="0" w:color="auto"/>
          </w:divBdr>
        </w:div>
        <w:div w:id="1328820612">
          <w:marLeft w:val="0"/>
          <w:marRight w:val="0"/>
          <w:marTop w:val="0"/>
          <w:marBottom w:val="0"/>
          <w:divBdr>
            <w:top w:val="none" w:sz="0" w:space="0" w:color="auto"/>
            <w:left w:val="none" w:sz="0" w:space="0" w:color="auto"/>
            <w:bottom w:val="none" w:sz="0" w:space="0" w:color="auto"/>
            <w:right w:val="none" w:sz="0" w:space="0" w:color="auto"/>
          </w:divBdr>
        </w:div>
        <w:div w:id="602228371">
          <w:marLeft w:val="0"/>
          <w:marRight w:val="0"/>
          <w:marTop w:val="0"/>
          <w:marBottom w:val="0"/>
          <w:divBdr>
            <w:top w:val="none" w:sz="0" w:space="0" w:color="auto"/>
            <w:left w:val="none" w:sz="0" w:space="0" w:color="auto"/>
            <w:bottom w:val="none" w:sz="0" w:space="0" w:color="auto"/>
            <w:right w:val="none" w:sz="0" w:space="0" w:color="auto"/>
          </w:divBdr>
        </w:div>
        <w:div w:id="426460583">
          <w:marLeft w:val="0"/>
          <w:marRight w:val="0"/>
          <w:marTop w:val="0"/>
          <w:marBottom w:val="0"/>
          <w:divBdr>
            <w:top w:val="none" w:sz="0" w:space="0" w:color="auto"/>
            <w:left w:val="none" w:sz="0" w:space="0" w:color="auto"/>
            <w:bottom w:val="none" w:sz="0" w:space="0" w:color="auto"/>
            <w:right w:val="none" w:sz="0" w:space="0" w:color="auto"/>
          </w:divBdr>
        </w:div>
        <w:div w:id="1015570814">
          <w:marLeft w:val="0"/>
          <w:marRight w:val="0"/>
          <w:marTop w:val="0"/>
          <w:marBottom w:val="0"/>
          <w:divBdr>
            <w:top w:val="none" w:sz="0" w:space="0" w:color="auto"/>
            <w:left w:val="none" w:sz="0" w:space="0" w:color="auto"/>
            <w:bottom w:val="none" w:sz="0" w:space="0" w:color="auto"/>
            <w:right w:val="none" w:sz="0" w:space="0" w:color="auto"/>
          </w:divBdr>
        </w:div>
        <w:div w:id="913009812">
          <w:marLeft w:val="0"/>
          <w:marRight w:val="0"/>
          <w:marTop w:val="0"/>
          <w:marBottom w:val="0"/>
          <w:divBdr>
            <w:top w:val="none" w:sz="0" w:space="0" w:color="auto"/>
            <w:left w:val="none" w:sz="0" w:space="0" w:color="auto"/>
            <w:bottom w:val="none" w:sz="0" w:space="0" w:color="auto"/>
            <w:right w:val="none" w:sz="0" w:space="0" w:color="auto"/>
          </w:divBdr>
        </w:div>
        <w:div w:id="490486427">
          <w:marLeft w:val="0"/>
          <w:marRight w:val="0"/>
          <w:marTop w:val="0"/>
          <w:marBottom w:val="0"/>
          <w:divBdr>
            <w:top w:val="none" w:sz="0" w:space="0" w:color="auto"/>
            <w:left w:val="none" w:sz="0" w:space="0" w:color="auto"/>
            <w:bottom w:val="none" w:sz="0" w:space="0" w:color="auto"/>
            <w:right w:val="none" w:sz="0" w:space="0" w:color="auto"/>
          </w:divBdr>
        </w:div>
        <w:div w:id="1687630241">
          <w:marLeft w:val="0"/>
          <w:marRight w:val="0"/>
          <w:marTop w:val="0"/>
          <w:marBottom w:val="0"/>
          <w:divBdr>
            <w:top w:val="none" w:sz="0" w:space="0" w:color="auto"/>
            <w:left w:val="none" w:sz="0" w:space="0" w:color="auto"/>
            <w:bottom w:val="none" w:sz="0" w:space="0" w:color="auto"/>
            <w:right w:val="none" w:sz="0" w:space="0" w:color="auto"/>
          </w:divBdr>
        </w:div>
      </w:divsChild>
    </w:div>
    <w:div w:id="238518063">
      <w:bodyDiv w:val="1"/>
      <w:marLeft w:val="0"/>
      <w:marRight w:val="0"/>
      <w:marTop w:val="0"/>
      <w:marBottom w:val="0"/>
      <w:divBdr>
        <w:top w:val="none" w:sz="0" w:space="0" w:color="auto"/>
        <w:left w:val="none" w:sz="0" w:space="0" w:color="auto"/>
        <w:bottom w:val="none" w:sz="0" w:space="0" w:color="auto"/>
        <w:right w:val="none" w:sz="0" w:space="0" w:color="auto"/>
      </w:divBdr>
    </w:div>
    <w:div w:id="311522276">
      <w:bodyDiv w:val="1"/>
      <w:marLeft w:val="0"/>
      <w:marRight w:val="0"/>
      <w:marTop w:val="0"/>
      <w:marBottom w:val="0"/>
      <w:divBdr>
        <w:top w:val="none" w:sz="0" w:space="0" w:color="auto"/>
        <w:left w:val="none" w:sz="0" w:space="0" w:color="auto"/>
        <w:bottom w:val="none" w:sz="0" w:space="0" w:color="auto"/>
        <w:right w:val="none" w:sz="0" w:space="0" w:color="auto"/>
      </w:divBdr>
      <w:divsChild>
        <w:div w:id="1280987385">
          <w:marLeft w:val="0"/>
          <w:marRight w:val="0"/>
          <w:marTop w:val="0"/>
          <w:marBottom w:val="0"/>
          <w:divBdr>
            <w:top w:val="none" w:sz="0" w:space="0" w:color="auto"/>
            <w:left w:val="none" w:sz="0" w:space="0" w:color="auto"/>
            <w:bottom w:val="none" w:sz="0" w:space="0" w:color="auto"/>
            <w:right w:val="none" w:sz="0" w:space="0" w:color="auto"/>
          </w:divBdr>
        </w:div>
        <w:div w:id="1985159370">
          <w:marLeft w:val="0"/>
          <w:marRight w:val="0"/>
          <w:marTop w:val="0"/>
          <w:marBottom w:val="0"/>
          <w:divBdr>
            <w:top w:val="none" w:sz="0" w:space="0" w:color="auto"/>
            <w:left w:val="none" w:sz="0" w:space="0" w:color="auto"/>
            <w:bottom w:val="none" w:sz="0" w:space="0" w:color="auto"/>
            <w:right w:val="none" w:sz="0" w:space="0" w:color="auto"/>
          </w:divBdr>
        </w:div>
        <w:div w:id="1918398916">
          <w:marLeft w:val="0"/>
          <w:marRight w:val="0"/>
          <w:marTop w:val="0"/>
          <w:marBottom w:val="0"/>
          <w:divBdr>
            <w:top w:val="none" w:sz="0" w:space="0" w:color="auto"/>
            <w:left w:val="none" w:sz="0" w:space="0" w:color="auto"/>
            <w:bottom w:val="none" w:sz="0" w:space="0" w:color="auto"/>
            <w:right w:val="none" w:sz="0" w:space="0" w:color="auto"/>
          </w:divBdr>
        </w:div>
      </w:divsChild>
    </w:div>
    <w:div w:id="374701934">
      <w:bodyDiv w:val="1"/>
      <w:marLeft w:val="0"/>
      <w:marRight w:val="0"/>
      <w:marTop w:val="0"/>
      <w:marBottom w:val="0"/>
      <w:divBdr>
        <w:top w:val="none" w:sz="0" w:space="0" w:color="auto"/>
        <w:left w:val="none" w:sz="0" w:space="0" w:color="auto"/>
        <w:bottom w:val="none" w:sz="0" w:space="0" w:color="auto"/>
        <w:right w:val="none" w:sz="0" w:space="0" w:color="auto"/>
      </w:divBdr>
      <w:divsChild>
        <w:div w:id="827675880">
          <w:marLeft w:val="0"/>
          <w:marRight w:val="0"/>
          <w:marTop w:val="0"/>
          <w:marBottom w:val="0"/>
          <w:divBdr>
            <w:top w:val="none" w:sz="0" w:space="0" w:color="auto"/>
            <w:left w:val="none" w:sz="0" w:space="0" w:color="auto"/>
            <w:bottom w:val="none" w:sz="0" w:space="0" w:color="auto"/>
            <w:right w:val="none" w:sz="0" w:space="0" w:color="auto"/>
          </w:divBdr>
        </w:div>
        <w:div w:id="1980720980">
          <w:marLeft w:val="0"/>
          <w:marRight w:val="0"/>
          <w:marTop w:val="0"/>
          <w:marBottom w:val="0"/>
          <w:divBdr>
            <w:top w:val="none" w:sz="0" w:space="0" w:color="auto"/>
            <w:left w:val="none" w:sz="0" w:space="0" w:color="auto"/>
            <w:bottom w:val="none" w:sz="0" w:space="0" w:color="auto"/>
            <w:right w:val="none" w:sz="0" w:space="0" w:color="auto"/>
          </w:divBdr>
        </w:div>
        <w:div w:id="694500552">
          <w:marLeft w:val="0"/>
          <w:marRight w:val="0"/>
          <w:marTop w:val="0"/>
          <w:marBottom w:val="0"/>
          <w:divBdr>
            <w:top w:val="none" w:sz="0" w:space="0" w:color="auto"/>
            <w:left w:val="none" w:sz="0" w:space="0" w:color="auto"/>
            <w:bottom w:val="none" w:sz="0" w:space="0" w:color="auto"/>
            <w:right w:val="none" w:sz="0" w:space="0" w:color="auto"/>
          </w:divBdr>
        </w:div>
        <w:div w:id="1781143938">
          <w:marLeft w:val="0"/>
          <w:marRight w:val="0"/>
          <w:marTop w:val="0"/>
          <w:marBottom w:val="0"/>
          <w:divBdr>
            <w:top w:val="none" w:sz="0" w:space="0" w:color="auto"/>
            <w:left w:val="none" w:sz="0" w:space="0" w:color="auto"/>
            <w:bottom w:val="none" w:sz="0" w:space="0" w:color="auto"/>
            <w:right w:val="none" w:sz="0" w:space="0" w:color="auto"/>
          </w:divBdr>
        </w:div>
        <w:div w:id="507212274">
          <w:marLeft w:val="0"/>
          <w:marRight w:val="0"/>
          <w:marTop w:val="0"/>
          <w:marBottom w:val="0"/>
          <w:divBdr>
            <w:top w:val="none" w:sz="0" w:space="0" w:color="auto"/>
            <w:left w:val="none" w:sz="0" w:space="0" w:color="auto"/>
            <w:bottom w:val="none" w:sz="0" w:space="0" w:color="auto"/>
            <w:right w:val="none" w:sz="0" w:space="0" w:color="auto"/>
          </w:divBdr>
        </w:div>
        <w:div w:id="173344448">
          <w:marLeft w:val="0"/>
          <w:marRight w:val="0"/>
          <w:marTop w:val="0"/>
          <w:marBottom w:val="0"/>
          <w:divBdr>
            <w:top w:val="none" w:sz="0" w:space="0" w:color="auto"/>
            <w:left w:val="none" w:sz="0" w:space="0" w:color="auto"/>
            <w:bottom w:val="none" w:sz="0" w:space="0" w:color="auto"/>
            <w:right w:val="none" w:sz="0" w:space="0" w:color="auto"/>
          </w:divBdr>
        </w:div>
        <w:div w:id="2008826609">
          <w:marLeft w:val="0"/>
          <w:marRight w:val="0"/>
          <w:marTop w:val="0"/>
          <w:marBottom w:val="0"/>
          <w:divBdr>
            <w:top w:val="none" w:sz="0" w:space="0" w:color="auto"/>
            <w:left w:val="none" w:sz="0" w:space="0" w:color="auto"/>
            <w:bottom w:val="none" w:sz="0" w:space="0" w:color="auto"/>
            <w:right w:val="none" w:sz="0" w:space="0" w:color="auto"/>
          </w:divBdr>
        </w:div>
        <w:div w:id="903028120">
          <w:marLeft w:val="0"/>
          <w:marRight w:val="0"/>
          <w:marTop w:val="0"/>
          <w:marBottom w:val="0"/>
          <w:divBdr>
            <w:top w:val="none" w:sz="0" w:space="0" w:color="auto"/>
            <w:left w:val="none" w:sz="0" w:space="0" w:color="auto"/>
            <w:bottom w:val="none" w:sz="0" w:space="0" w:color="auto"/>
            <w:right w:val="none" w:sz="0" w:space="0" w:color="auto"/>
          </w:divBdr>
        </w:div>
        <w:div w:id="1862012260">
          <w:marLeft w:val="0"/>
          <w:marRight w:val="0"/>
          <w:marTop w:val="0"/>
          <w:marBottom w:val="0"/>
          <w:divBdr>
            <w:top w:val="none" w:sz="0" w:space="0" w:color="auto"/>
            <w:left w:val="none" w:sz="0" w:space="0" w:color="auto"/>
            <w:bottom w:val="none" w:sz="0" w:space="0" w:color="auto"/>
            <w:right w:val="none" w:sz="0" w:space="0" w:color="auto"/>
          </w:divBdr>
        </w:div>
        <w:div w:id="953515307">
          <w:marLeft w:val="0"/>
          <w:marRight w:val="0"/>
          <w:marTop w:val="0"/>
          <w:marBottom w:val="0"/>
          <w:divBdr>
            <w:top w:val="none" w:sz="0" w:space="0" w:color="auto"/>
            <w:left w:val="none" w:sz="0" w:space="0" w:color="auto"/>
            <w:bottom w:val="none" w:sz="0" w:space="0" w:color="auto"/>
            <w:right w:val="none" w:sz="0" w:space="0" w:color="auto"/>
          </w:divBdr>
        </w:div>
        <w:div w:id="1993219602">
          <w:marLeft w:val="0"/>
          <w:marRight w:val="0"/>
          <w:marTop w:val="0"/>
          <w:marBottom w:val="0"/>
          <w:divBdr>
            <w:top w:val="none" w:sz="0" w:space="0" w:color="auto"/>
            <w:left w:val="none" w:sz="0" w:space="0" w:color="auto"/>
            <w:bottom w:val="none" w:sz="0" w:space="0" w:color="auto"/>
            <w:right w:val="none" w:sz="0" w:space="0" w:color="auto"/>
          </w:divBdr>
        </w:div>
        <w:div w:id="972907730">
          <w:marLeft w:val="0"/>
          <w:marRight w:val="0"/>
          <w:marTop w:val="0"/>
          <w:marBottom w:val="0"/>
          <w:divBdr>
            <w:top w:val="none" w:sz="0" w:space="0" w:color="auto"/>
            <w:left w:val="none" w:sz="0" w:space="0" w:color="auto"/>
            <w:bottom w:val="none" w:sz="0" w:space="0" w:color="auto"/>
            <w:right w:val="none" w:sz="0" w:space="0" w:color="auto"/>
          </w:divBdr>
        </w:div>
        <w:div w:id="71662544">
          <w:marLeft w:val="0"/>
          <w:marRight w:val="0"/>
          <w:marTop w:val="0"/>
          <w:marBottom w:val="0"/>
          <w:divBdr>
            <w:top w:val="none" w:sz="0" w:space="0" w:color="auto"/>
            <w:left w:val="none" w:sz="0" w:space="0" w:color="auto"/>
            <w:bottom w:val="none" w:sz="0" w:space="0" w:color="auto"/>
            <w:right w:val="none" w:sz="0" w:space="0" w:color="auto"/>
          </w:divBdr>
        </w:div>
        <w:div w:id="414860554">
          <w:marLeft w:val="0"/>
          <w:marRight w:val="0"/>
          <w:marTop w:val="0"/>
          <w:marBottom w:val="0"/>
          <w:divBdr>
            <w:top w:val="none" w:sz="0" w:space="0" w:color="auto"/>
            <w:left w:val="none" w:sz="0" w:space="0" w:color="auto"/>
            <w:bottom w:val="none" w:sz="0" w:space="0" w:color="auto"/>
            <w:right w:val="none" w:sz="0" w:space="0" w:color="auto"/>
          </w:divBdr>
        </w:div>
        <w:div w:id="451438187">
          <w:marLeft w:val="0"/>
          <w:marRight w:val="0"/>
          <w:marTop w:val="0"/>
          <w:marBottom w:val="0"/>
          <w:divBdr>
            <w:top w:val="none" w:sz="0" w:space="0" w:color="auto"/>
            <w:left w:val="none" w:sz="0" w:space="0" w:color="auto"/>
            <w:bottom w:val="none" w:sz="0" w:space="0" w:color="auto"/>
            <w:right w:val="none" w:sz="0" w:space="0" w:color="auto"/>
          </w:divBdr>
        </w:div>
        <w:div w:id="1280919287">
          <w:marLeft w:val="0"/>
          <w:marRight w:val="0"/>
          <w:marTop w:val="0"/>
          <w:marBottom w:val="0"/>
          <w:divBdr>
            <w:top w:val="none" w:sz="0" w:space="0" w:color="auto"/>
            <w:left w:val="none" w:sz="0" w:space="0" w:color="auto"/>
            <w:bottom w:val="none" w:sz="0" w:space="0" w:color="auto"/>
            <w:right w:val="none" w:sz="0" w:space="0" w:color="auto"/>
          </w:divBdr>
        </w:div>
        <w:div w:id="400298774">
          <w:marLeft w:val="0"/>
          <w:marRight w:val="0"/>
          <w:marTop w:val="0"/>
          <w:marBottom w:val="0"/>
          <w:divBdr>
            <w:top w:val="none" w:sz="0" w:space="0" w:color="auto"/>
            <w:left w:val="none" w:sz="0" w:space="0" w:color="auto"/>
            <w:bottom w:val="none" w:sz="0" w:space="0" w:color="auto"/>
            <w:right w:val="none" w:sz="0" w:space="0" w:color="auto"/>
          </w:divBdr>
        </w:div>
        <w:div w:id="920286837">
          <w:marLeft w:val="0"/>
          <w:marRight w:val="0"/>
          <w:marTop w:val="0"/>
          <w:marBottom w:val="0"/>
          <w:divBdr>
            <w:top w:val="none" w:sz="0" w:space="0" w:color="auto"/>
            <w:left w:val="none" w:sz="0" w:space="0" w:color="auto"/>
            <w:bottom w:val="none" w:sz="0" w:space="0" w:color="auto"/>
            <w:right w:val="none" w:sz="0" w:space="0" w:color="auto"/>
          </w:divBdr>
        </w:div>
        <w:div w:id="124324073">
          <w:marLeft w:val="0"/>
          <w:marRight w:val="0"/>
          <w:marTop w:val="0"/>
          <w:marBottom w:val="0"/>
          <w:divBdr>
            <w:top w:val="none" w:sz="0" w:space="0" w:color="auto"/>
            <w:left w:val="none" w:sz="0" w:space="0" w:color="auto"/>
            <w:bottom w:val="none" w:sz="0" w:space="0" w:color="auto"/>
            <w:right w:val="none" w:sz="0" w:space="0" w:color="auto"/>
          </w:divBdr>
        </w:div>
        <w:div w:id="1505125155">
          <w:marLeft w:val="0"/>
          <w:marRight w:val="0"/>
          <w:marTop w:val="0"/>
          <w:marBottom w:val="0"/>
          <w:divBdr>
            <w:top w:val="none" w:sz="0" w:space="0" w:color="auto"/>
            <w:left w:val="none" w:sz="0" w:space="0" w:color="auto"/>
            <w:bottom w:val="none" w:sz="0" w:space="0" w:color="auto"/>
            <w:right w:val="none" w:sz="0" w:space="0" w:color="auto"/>
          </w:divBdr>
        </w:div>
        <w:div w:id="1616712016">
          <w:marLeft w:val="0"/>
          <w:marRight w:val="0"/>
          <w:marTop w:val="0"/>
          <w:marBottom w:val="0"/>
          <w:divBdr>
            <w:top w:val="none" w:sz="0" w:space="0" w:color="auto"/>
            <w:left w:val="none" w:sz="0" w:space="0" w:color="auto"/>
            <w:bottom w:val="none" w:sz="0" w:space="0" w:color="auto"/>
            <w:right w:val="none" w:sz="0" w:space="0" w:color="auto"/>
          </w:divBdr>
        </w:div>
        <w:div w:id="746002709">
          <w:marLeft w:val="0"/>
          <w:marRight w:val="0"/>
          <w:marTop w:val="0"/>
          <w:marBottom w:val="0"/>
          <w:divBdr>
            <w:top w:val="none" w:sz="0" w:space="0" w:color="auto"/>
            <w:left w:val="none" w:sz="0" w:space="0" w:color="auto"/>
            <w:bottom w:val="none" w:sz="0" w:space="0" w:color="auto"/>
            <w:right w:val="none" w:sz="0" w:space="0" w:color="auto"/>
          </w:divBdr>
        </w:div>
        <w:div w:id="1278291824">
          <w:marLeft w:val="0"/>
          <w:marRight w:val="0"/>
          <w:marTop w:val="0"/>
          <w:marBottom w:val="0"/>
          <w:divBdr>
            <w:top w:val="none" w:sz="0" w:space="0" w:color="auto"/>
            <w:left w:val="none" w:sz="0" w:space="0" w:color="auto"/>
            <w:bottom w:val="none" w:sz="0" w:space="0" w:color="auto"/>
            <w:right w:val="none" w:sz="0" w:space="0" w:color="auto"/>
          </w:divBdr>
        </w:div>
        <w:div w:id="1647394334">
          <w:marLeft w:val="0"/>
          <w:marRight w:val="0"/>
          <w:marTop w:val="0"/>
          <w:marBottom w:val="0"/>
          <w:divBdr>
            <w:top w:val="none" w:sz="0" w:space="0" w:color="auto"/>
            <w:left w:val="none" w:sz="0" w:space="0" w:color="auto"/>
            <w:bottom w:val="none" w:sz="0" w:space="0" w:color="auto"/>
            <w:right w:val="none" w:sz="0" w:space="0" w:color="auto"/>
          </w:divBdr>
        </w:div>
        <w:div w:id="379476677">
          <w:marLeft w:val="0"/>
          <w:marRight w:val="0"/>
          <w:marTop w:val="0"/>
          <w:marBottom w:val="0"/>
          <w:divBdr>
            <w:top w:val="none" w:sz="0" w:space="0" w:color="auto"/>
            <w:left w:val="none" w:sz="0" w:space="0" w:color="auto"/>
            <w:bottom w:val="none" w:sz="0" w:space="0" w:color="auto"/>
            <w:right w:val="none" w:sz="0" w:space="0" w:color="auto"/>
          </w:divBdr>
        </w:div>
        <w:div w:id="1692611408">
          <w:marLeft w:val="0"/>
          <w:marRight w:val="0"/>
          <w:marTop w:val="0"/>
          <w:marBottom w:val="0"/>
          <w:divBdr>
            <w:top w:val="none" w:sz="0" w:space="0" w:color="auto"/>
            <w:left w:val="none" w:sz="0" w:space="0" w:color="auto"/>
            <w:bottom w:val="none" w:sz="0" w:space="0" w:color="auto"/>
            <w:right w:val="none" w:sz="0" w:space="0" w:color="auto"/>
          </w:divBdr>
        </w:div>
        <w:div w:id="771322886">
          <w:marLeft w:val="0"/>
          <w:marRight w:val="0"/>
          <w:marTop w:val="0"/>
          <w:marBottom w:val="0"/>
          <w:divBdr>
            <w:top w:val="none" w:sz="0" w:space="0" w:color="auto"/>
            <w:left w:val="none" w:sz="0" w:space="0" w:color="auto"/>
            <w:bottom w:val="none" w:sz="0" w:space="0" w:color="auto"/>
            <w:right w:val="none" w:sz="0" w:space="0" w:color="auto"/>
          </w:divBdr>
        </w:div>
        <w:div w:id="1051811677">
          <w:marLeft w:val="0"/>
          <w:marRight w:val="0"/>
          <w:marTop w:val="0"/>
          <w:marBottom w:val="0"/>
          <w:divBdr>
            <w:top w:val="none" w:sz="0" w:space="0" w:color="auto"/>
            <w:left w:val="none" w:sz="0" w:space="0" w:color="auto"/>
            <w:bottom w:val="none" w:sz="0" w:space="0" w:color="auto"/>
            <w:right w:val="none" w:sz="0" w:space="0" w:color="auto"/>
          </w:divBdr>
        </w:div>
        <w:div w:id="670333150">
          <w:marLeft w:val="0"/>
          <w:marRight w:val="0"/>
          <w:marTop w:val="0"/>
          <w:marBottom w:val="0"/>
          <w:divBdr>
            <w:top w:val="none" w:sz="0" w:space="0" w:color="auto"/>
            <w:left w:val="none" w:sz="0" w:space="0" w:color="auto"/>
            <w:bottom w:val="none" w:sz="0" w:space="0" w:color="auto"/>
            <w:right w:val="none" w:sz="0" w:space="0" w:color="auto"/>
          </w:divBdr>
        </w:div>
        <w:div w:id="2133983482">
          <w:marLeft w:val="0"/>
          <w:marRight w:val="0"/>
          <w:marTop w:val="0"/>
          <w:marBottom w:val="0"/>
          <w:divBdr>
            <w:top w:val="none" w:sz="0" w:space="0" w:color="auto"/>
            <w:left w:val="none" w:sz="0" w:space="0" w:color="auto"/>
            <w:bottom w:val="none" w:sz="0" w:space="0" w:color="auto"/>
            <w:right w:val="none" w:sz="0" w:space="0" w:color="auto"/>
          </w:divBdr>
        </w:div>
        <w:div w:id="1938365187">
          <w:marLeft w:val="0"/>
          <w:marRight w:val="0"/>
          <w:marTop w:val="0"/>
          <w:marBottom w:val="0"/>
          <w:divBdr>
            <w:top w:val="none" w:sz="0" w:space="0" w:color="auto"/>
            <w:left w:val="none" w:sz="0" w:space="0" w:color="auto"/>
            <w:bottom w:val="none" w:sz="0" w:space="0" w:color="auto"/>
            <w:right w:val="none" w:sz="0" w:space="0" w:color="auto"/>
          </w:divBdr>
        </w:div>
        <w:div w:id="1549298477">
          <w:marLeft w:val="0"/>
          <w:marRight w:val="0"/>
          <w:marTop w:val="0"/>
          <w:marBottom w:val="0"/>
          <w:divBdr>
            <w:top w:val="none" w:sz="0" w:space="0" w:color="auto"/>
            <w:left w:val="none" w:sz="0" w:space="0" w:color="auto"/>
            <w:bottom w:val="none" w:sz="0" w:space="0" w:color="auto"/>
            <w:right w:val="none" w:sz="0" w:space="0" w:color="auto"/>
          </w:divBdr>
        </w:div>
        <w:div w:id="1183860732">
          <w:marLeft w:val="0"/>
          <w:marRight w:val="0"/>
          <w:marTop w:val="0"/>
          <w:marBottom w:val="0"/>
          <w:divBdr>
            <w:top w:val="none" w:sz="0" w:space="0" w:color="auto"/>
            <w:left w:val="none" w:sz="0" w:space="0" w:color="auto"/>
            <w:bottom w:val="none" w:sz="0" w:space="0" w:color="auto"/>
            <w:right w:val="none" w:sz="0" w:space="0" w:color="auto"/>
          </w:divBdr>
        </w:div>
        <w:div w:id="689257170">
          <w:marLeft w:val="0"/>
          <w:marRight w:val="0"/>
          <w:marTop w:val="0"/>
          <w:marBottom w:val="0"/>
          <w:divBdr>
            <w:top w:val="none" w:sz="0" w:space="0" w:color="auto"/>
            <w:left w:val="none" w:sz="0" w:space="0" w:color="auto"/>
            <w:bottom w:val="none" w:sz="0" w:space="0" w:color="auto"/>
            <w:right w:val="none" w:sz="0" w:space="0" w:color="auto"/>
          </w:divBdr>
        </w:div>
        <w:div w:id="863325372">
          <w:marLeft w:val="0"/>
          <w:marRight w:val="0"/>
          <w:marTop w:val="0"/>
          <w:marBottom w:val="0"/>
          <w:divBdr>
            <w:top w:val="none" w:sz="0" w:space="0" w:color="auto"/>
            <w:left w:val="none" w:sz="0" w:space="0" w:color="auto"/>
            <w:bottom w:val="none" w:sz="0" w:space="0" w:color="auto"/>
            <w:right w:val="none" w:sz="0" w:space="0" w:color="auto"/>
          </w:divBdr>
        </w:div>
        <w:div w:id="1636520533">
          <w:marLeft w:val="0"/>
          <w:marRight w:val="0"/>
          <w:marTop w:val="0"/>
          <w:marBottom w:val="0"/>
          <w:divBdr>
            <w:top w:val="none" w:sz="0" w:space="0" w:color="auto"/>
            <w:left w:val="none" w:sz="0" w:space="0" w:color="auto"/>
            <w:bottom w:val="none" w:sz="0" w:space="0" w:color="auto"/>
            <w:right w:val="none" w:sz="0" w:space="0" w:color="auto"/>
          </w:divBdr>
        </w:div>
      </w:divsChild>
    </w:div>
    <w:div w:id="383211674">
      <w:bodyDiv w:val="1"/>
      <w:marLeft w:val="0"/>
      <w:marRight w:val="0"/>
      <w:marTop w:val="0"/>
      <w:marBottom w:val="0"/>
      <w:divBdr>
        <w:top w:val="none" w:sz="0" w:space="0" w:color="auto"/>
        <w:left w:val="none" w:sz="0" w:space="0" w:color="auto"/>
        <w:bottom w:val="none" w:sz="0" w:space="0" w:color="auto"/>
        <w:right w:val="none" w:sz="0" w:space="0" w:color="auto"/>
      </w:divBdr>
    </w:div>
    <w:div w:id="405686157">
      <w:bodyDiv w:val="1"/>
      <w:marLeft w:val="0"/>
      <w:marRight w:val="0"/>
      <w:marTop w:val="0"/>
      <w:marBottom w:val="0"/>
      <w:divBdr>
        <w:top w:val="none" w:sz="0" w:space="0" w:color="auto"/>
        <w:left w:val="none" w:sz="0" w:space="0" w:color="auto"/>
        <w:bottom w:val="none" w:sz="0" w:space="0" w:color="auto"/>
        <w:right w:val="none" w:sz="0" w:space="0" w:color="auto"/>
      </w:divBdr>
    </w:div>
    <w:div w:id="849952701">
      <w:bodyDiv w:val="1"/>
      <w:marLeft w:val="0"/>
      <w:marRight w:val="0"/>
      <w:marTop w:val="0"/>
      <w:marBottom w:val="0"/>
      <w:divBdr>
        <w:top w:val="none" w:sz="0" w:space="0" w:color="auto"/>
        <w:left w:val="none" w:sz="0" w:space="0" w:color="auto"/>
        <w:bottom w:val="none" w:sz="0" w:space="0" w:color="auto"/>
        <w:right w:val="none" w:sz="0" w:space="0" w:color="auto"/>
      </w:divBdr>
    </w:div>
    <w:div w:id="1225071426">
      <w:bodyDiv w:val="1"/>
      <w:marLeft w:val="0"/>
      <w:marRight w:val="0"/>
      <w:marTop w:val="0"/>
      <w:marBottom w:val="0"/>
      <w:divBdr>
        <w:top w:val="none" w:sz="0" w:space="0" w:color="auto"/>
        <w:left w:val="none" w:sz="0" w:space="0" w:color="auto"/>
        <w:bottom w:val="none" w:sz="0" w:space="0" w:color="auto"/>
        <w:right w:val="none" w:sz="0" w:space="0" w:color="auto"/>
      </w:divBdr>
    </w:div>
    <w:div w:id="1316758931">
      <w:bodyDiv w:val="1"/>
      <w:marLeft w:val="0"/>
      <w:marRight w:val="0"/>
      <w:marTop w:val="0"/>
      <w:marBottom w:val="0"/>
      <w:divBdr>
        <w:top w:val="none" w:sz="0" w:space="0" w:color="auto"/>
        <w:left w:val="none" w:sz="0" w:space="0" w:color="auto"/>
        <w:bottom w:val="none" w:sz="0" w:space="0" w:color="auto"/>
        <w:right w:val="none" w:sz="0" w:space="0" w:color="auto"/>
      </w:divBdr>
    </w:div>
    <w:div w:id="1420371445">
      <w:bodyDiv w:val="1"/>
      <w:marLeft w:val="0"/>
      <w:marRight w:val="0"/>
      <w:marTop w:val="0"/>
      <w:marBottom w:val="0"/>
      <w:divBdr>
        <w:top w:val="none" w:sz="0" w:space="0" w:color="auto"/>
        <w:left w:val="none" w:sz="0" w:space="0" w:color="auto"/>
        <w:bottom w:val="none" w:sz="0" w:space="0" w:color="auto"/>
        <w:right w:val="none" w:sz="0" w:space="0" w:color="auto"/>
      </w:divBdr>
    </w:div>
    <w:div w:id="2037654127">
      <w:bodyDiv w:val="1"/>
      <w:marLeft w:val="0"/>
      <w:marRight w:val="0"/>
      <w:marTop w:val="0"/>
      <w:marBottom w:val="0"/>
      <w:divBdr>
        <w:top w:val="none" w:sz="0" w:space="0" w:color="auto"/>
        <w:left w:val="none" w:sz="0" w:space="0" w:color="auto"/>
        <w:bottom w:val="none" w:sz="0" w:space="0" w:color="auto"/>
        <w:right w:val="none" w:sz="0" w:space="0" w:color="auto"/>
      </w:divBdr>
    </w:div>
    <w:div w:id="2076706304">
      <w:bodyDiv w:val="1"/>
      <w:marLeft w:val="0"/>
      <w:marRight w:val="0"/>
      <w:marTop w:val="0"/>
      <w:marBottom w:val="0"/>
      <w:divBdr>
        <w:top w:val="none" w:sz="0" w:space="0" w:color="auto"/>
        <w:left w:val="none" w:sz="0" w:space="0" w:color="auto"/>
        <w:bottom w:val="none" w:sz="0" w:space="0" w:color="auto"/>
        <w:right w:val="none" w:sz="0" w:space="0" w:color="auto"/>
      </w:divBdr>
    </w:div>
    <w:div w:id="209362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FBF8F-3396-497F-9955-1A20DDF08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25</Pages>
  <Words>9259</Words>
  <Characters>52781</Characters>
  <Application>Microsoft Office Word</Application>
  <DocSecurity>0</DocSecurity>
  <Lines>439</Lines>
  <Paragraphs>123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 Б Щ И Н А    Ш А Б Л А</vt:lpstr>
      <vt:lpstr>О Б Щ И Н А    Б А Л Ч И К</vt:lpstr>
    </vt:vector>
  </TitlesOfParts>
  <Company>n/a</Company>
  <LinksUpToDate>false</LinksUpToDate>
  <CharactersWithSpaces>61917</CharactersWithSpaces>
  <SharedDoc>false</SharedDoc>
  <HLinks>
    <vt:vector size="90" baseType="variant">
      <vt:variant>
        <vt:i4>7012466</vt:i4>
      </vt:variant>
      <vt:variant>
        <vt:i4>42</vt:i4>
      </vt:variant>
      <vt:variant>
        <vt:i4>0</vt:i4>
      </vt:variant>
      <vt:variant>
        <vt:i4>5</vt:i4>
      </vt:variant>
      <vt:variant>
        <vt:lpwstr>http://www.balchik.bg/</vt:lpwstr>
      </vt:variant>
      <vt:variant>
        <vt:lpwstr/>
      </vt:variant>
      <vt:variant>
        <vt:i4>5636190</vt:i4>
      </vt:variant>
      <vt:variant>
        <vt:i4>39</vt:i4>
      </vt:variant>
      <vt:variant>
        <vt:i4>0</vt:i4>
      </vt:variant>
      <vt:variant>
        <vt:i4>5</vt:i4>
      </vt:variant>
      <vt:variant>
        <vt:lpwstr>apis://NORM|40808|8|15|/</vt:lpwstr>
      </vt:variant>
      <vt:variant>
        <vt:lpwstr/>
      </vt:variant>
      <vt:variant>
        <vt:i4>3539069</vt:i4>
      </vt:variant>
      <vt:variant>
        <vt:i4>36</vt:i4>
      </vt:variant>
      <vt:variant>
        <vt:i4>0</vt:i4>
      </vt:variant>
      <vt:variant>
        <vt:i4>5</vt:i4>
      </vt:variant>
      <vt:variant>
        <vt:lpwstr>http://web.apis.bg/p.php?i=9663&amp;b=0</vt:lpwstr>
      </vt:variant>
      <vt:variant>
        <vt:lpwstr>p6225755#p6225755</vt:lpwstr>
      </vt:variant>
      <vt:variant>
        <vt:i4>5963860</vt:i4>
      </vt:variant>
      <vt:variant>
        <vt:i4>33</vt:i4>
      </vt:variant>
      <vt:variant>
        <vt:i4>0</vt:i4>
      </vt:variant>
      <vt:variant>
        <vt:i4>5</vt:i4>
      </vt:variant>
      <vt:variant>
        <vt:lpwstr>apis://NORM|4076|8|244|/</vt:lpwstr>
      </vt:variant>
      <vt:variant>
        <vt:lpwstr/>
      </vt:variant>
      <vt:variant>
        <vt:i4>5898323</vt:i4>
      </vt:variant>
      <vt:variant>
        <vt:i4>30</vt:i4>
      </vt:variant>
      <vt:variant>
        <vt:i4>0</vt:i4>
      </vt:variant>
      <vt:variant>
        <vt:i4>5</vt:i4>
      </vt:variant>
      <vt:variant>
        <vt:lpwstr>apis://NORM|4076|8|235|/</vt:lpwstr>
      </vt:variant>
      <vt:variant>
        <vt:lpwstr/>
      </vt:variant>
      <vt:variant>
        <vt:i4>5963860</vt:i4>
      </vt:variant>
      <vt:variant>
        <vt:i4>27</vt:i4>
      </vt:variant>
      <vt:variant>
        <vt:i4>0</vt:i4>
      </vt:variant>
      <vt:variant>
        <vt:i4>5</vt:i4>
      </vt:variant>
      <vt:variant>
        <vt:lpwstr>apis://NORM|4076|8|147|/</vt:lpwstr>
      </vt:variant>
      <vt:variant>
        <vt:lpwstr/>
      </vt:variant>
      <vt:variant>
        <vt:i4>6094932</vt:i4>
      </vt:variant>
      <vt:variant>
        <vt:i4>24</vt:i4>
      </vt:variant>
      <vt:variant>
        <vt:i4>0</vt:i4>
      </vt:variant>
      <vt:variant>
        <vt:i4>5</vt:i4>
      </vt:variant>
      <vt:variant>
        <vt:lpwstr>apis://NORM|4076|8|141|/</vt:lpwstr>
      </vt:variant>
      <vt:variant>
        <vt:lpwstr/>
      </vt:variant>
      <vt:variant>
        <vt:i4>5832784</vt:i4>
      </vt:variant>
      <vt:variant>
        <vt:i4>21</vt:i4>
      </vt:variant>
      <vt:variant>
        <vt:i4>0</vt:i4>
      </vt:variant>
      <vt:variant>
        <vt:i4>5</vt:i4>
      </vt:variant>
      <vt:variant>
        <vt:lpwstr>apis://NORM|4076|8|105|/</vt:lpwstr>
      </vt:variant>
      <vt:variant>
        <vt:lpwstr/>
      </vt:variant>
      <vt:variant>
        <vt:i4>3538981</vt:i4>
      </vt:variant>
      <vt:variant>
        <vt:i4>18</vt:i4>
      </vt:variant>
      <vt:variant>
        <vt:i4>0</vt:i4>
      </vt:variant>
      <vt:variant>
        <vt:i4>5</vt:i4>
      </vt:variant>
      <vt:variant>
        <vt:lpwstr>apis://NORM|4076|8|89|/</vt:lpwstr>
      </vt:variant>
      <vt:variant>
        <vt:lpwstr/>
      </vt:variant>
      <vt:variant>
        <vt:i4>3538984</vt:i4>
      </vt:variant>
      <vt:variant>
        <vt:i4>15</vt:i4>
      </vt:variant>
      <vt:variant>
        <vt:i4>0</vt:i4>
      </vt:variant>
      <vt:variant>
        <vt:i4>5</vt:i4>
      </vt:variant>
      <vt:variant>
        <vt:lpwstr>apis://NORM|4076|8|84|/</vt:lpwstr>
      </vt:variant>
      <vt:variant>
        <vt:lpwstr/>
      </vt:variant>
      <vt:variant>
        <vt:i4>5963863</vt:i4>
      </vt:variant>
      <vt:variant>
        <vt:i4>12</vt:i4>
      </vt:variant>
      <vt:variant>
        <vt:i4>0</vt:i4>
      </vt:variant>
      <vt:variant>
        <vt:i4>5</vt:i4>
      </vt:variant>
      <vt:variant>
        <vt:lpwstr>apis://NORM|2003|8|162|/</vt:lpwstr>
      </vt:variant>
      <vt:variant>
        <vt:lpwstr/>
      </vt:variant>
      <vt:variant>
        <vt:i4>2293861</vt:i4>
      </vt:variant>
      <vt:variant>
        <vt:i4>9</vt:i4>
      </vt:variant>
      <vt:variant>
        <vt:i4>0</vt:i4>
      </vt:variant>
      <vt:variant>
        <vt:i4>5</vt:i4>
      </vt:variant>
      <vt:variant>
        <vt:lpwstr>http://www.mlsp.government.bg/</vt:lpwstr>
      </vt:variant>
      <vt:variant>
        <vt:lpwstr/>
      </vt:variant>
      <vt:variant>
        <vt:i4>3407996</vt:i4>
      </vt:variant>
      <vt:variant>
        <vt:i4>6</vt:i4>
      </vt:variant>
      <vt:variant>
        <vt:i4>0</vt:i4>
      </vt:variant>
      <vt:variant>
        <vt:i4>5</vt:i4>
      </vt:variant>
      <vt:variant>
        <vt:lpwstr>http://www3.moew.government.bg/</vt:lpwstr>
      </vt:variant>
      <vt:variant>
        <vt:lpwstr/>
      </vt:variant>
      <vt:variant>
        <vt:i4>7864440</vt:i4>
      </vt:variant>
      <vt:variant>
        <vt:i4>3</vt:i4>
      </vt:variant>
      <vt:variant>
        <vt:i4>0</vt:i4>
      </vt:variant>
      <vt:variant>
        <vt:i4>5</vt:i4>
      </vt:variant>
      <vt:variant>
        <vt:lpwstr>http://www.nap.bg/</vt:lpwstr>
      </vt:variant>
      <vt:variant>
        <vt:lpwstr/>
      </vt:variant>
      <vt:variant>
        <vt:i4>2031621</vt:i4>
      </vt:variant>
      <vt:variant>
        <vt:i4>0</vt:i4>
      </vt:variant>
      <vt:variant>
        <vt:i4>0</vt:i4>
      </vt:variant>
      <vt:variant>
        <vt:i4>5</vt:i4>
      </vt:variant>
      <vt:variant>
        <vt:lpwstr>http://www.nap.bg/page?id=178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Б Щ И Н А    Ш А Б Л А</dc:title>
  <dc:creator>Асен Атанасов</dc:creator>
  <cp:lastModifiedBy>Atanasov</cp:lastModifiedBy>
  <cp:revision>28</cp:revision>
  <cp:lastPrinted>2020-03-13T09:43:00Z</cp:lastPrinted>
  <dcterms:created xsi:type="dcterms:W3CDTF">2020-03-11T09:07:00Z</dcterms:created>
  <dcterms:modified xsi:type="dcterms:W3CDTF">2020-05-29T12:27:00Z</dcterms:modified>
</cp:coreProperties>
</file>