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70" w:rsidRPr="00153870" w:rsidRDefault="00153870" w:rsidP="0015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3870">
        <w:rPr>
          <w:rFonts w:ascii="Times New Roman" w:hAnsi="Times New Roman" w:cs="Times New Roman"/>
          <w:b/>
          <w:sz w:val="24"/>
          <w:szCs w:val="24"/>
        </w:rPr>
        <w:t>ИНФОРМАЦИЯ ЗА ОСВОБОДЕНИ ГАРАНЦИИ</w:t>
      </w:r>
    </w:p>
    <w:p w:rsidR="00153870" w:rsidRDefault="00153870" w:rsidP="0015387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53870">
        <w:rPr>
          <w:rFonts w:ascii="Times New Roman" w:hAnsi="Times New Roman" w:cs="Times New Roman"/>
          <w:b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153870" w:rsidRPr="00153870" w:rsidRDefault="00153870" w:rsidP="0015387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„Строително-монтажни работи за реконструкция и доизграждане на стадион и парков комплекс в изпълнение на проект:</w:t>
      </w:r>
      <w:proofErr w:type="gram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,</w:t>
      </w:r>
      <w:proofErr w:type="gram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,Развитие на спорта в община Шабла – реконструкция и доизграждане на стадион и парков комплекс в гр. Шабла, общ. Шабл</w:t>
      </w:r>
      <w:proofErr w:type="gramStart"/>
      <w:r w:rsidRPr="001538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” по Договор № 08/321/01381 от 27.11.2012г. по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мярка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„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Основни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услуги на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населението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икономиката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селските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райони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” от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Програмата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развитие на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селските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райони</w:t>
      </w:r>
      <w:proofErr w:type="spellEnd"/>
      <w:r w:rsidRPr="0015387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периода 2007 - 2013 г.”</w:t>
      </w:r>
    </w:p>
    <w:p w:rsidR="00D6370B" w:rsidRPr="00153870" w:rsidRDefault="00D6370B" w:rsidP="0015387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са върнати 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 xml:space="preserve">банковите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гаранциите за участие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Pr="00153870" w:rsidRDefault="00D6370B" w:rsidP="00153870">
            <w:pPr>
              <w:jc w:val="both"/>
              <w:rPr>
                <w:rFonts w:ascii="Times New Roman" w:hAnsi="Times New Roman" w:cs="Times New Roman"/>
              </w:rPr>
            </w:pPr>
            <w:r w:rsidRPr="00153870">
              <w:rPr>
                <w:rFonts w:ascii="Times New Roman" w:hAnsi="Times New Roman" w:cs="Times New Roman"/>
              </w:rPr>
              <w:t>„</w:t>
            </w:r>
            <w:r w:rsidR="00153870" w:rsidRPr="00153870">
              <w:rPr>
                <w:rFonts w:ascii="Times New Roman" w:hAnsi="Times New Roman" w:cs="Times New Roman"/>
              </w:rPr>
              <w:t>ОБЕДИНЕНИЕ ШАБЛА СПОРТ 2014“</w:t>
            </w:r>
          </w:p>
        </w:tc>
        <w:tc>
          <w:tcPr>
            <w:tcW w:w="2303" w:type="dxa"/>
          </w:tcPr>
          <w:p w:rsidR="00D6370B" w:rsidRDefault="00D6370B" w:rsidP="0015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ал.2</w:t>
            </w:r>
          </w:p>
        </w:tc>
      </w:tr>
      <w:tr w:rsidR="00BC62F6" w:rsidTr="00D6370B">
        <w:tc>
          <w:tcPr>
            <w:tcW w:w="675" w:type="dxa"/>
          </w:tcPr>
          <w:p w:rsidR="00BC62F6" w:rsidRDefault="00BC62F6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C62F6" w:rsidRDefault="00153870" w:rsidP="0015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ОБЕДИНЕНИЕ 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ИВЕСТ СПОРТ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03" w:type="dxa"/>
          </w:tcPr>
          <w:p w:rsidR="00BC62F6" w:rsidRDefault="00153870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2303" w:type="dxa"/>
          </w:tcPr>
          <w:p w:rsidR="00BC62F6" w:rsidRDefault="00153870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3870" w:rsidRDefault="00153870" w:rsidP="0015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„ШАБЛА СПОРТ 2014“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3870" w:rsidRDefault="00153870" w:rsidP="0015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„БОЛАТА“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3870" w:rsidRDefault="00153870" w:rsidP="0015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„СПОРТИКА“ ДЗЗД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20.04.2015г.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53870" w:rsidRDefault="00153870" w:rsidP="0015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 ШАБЛА СПОРТ“</w:t>
            </w:r>
          </w:p>
        </w:tc>
        <w:tc>
          <w:tcPr>
            <w:tcW w:w="2303" w:type="dxa"/>
          </w:tcPr>
          <w:p w:rsidR="00153870" w:rsidRDefault="00153870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20.04.2015г.</w:t>
            </w:r>
          </w:p>
        </w:tc>
        <w:tc>
          <w:tcPr>
            <w:tcW w:w="2303" w:type="dxa"/>
          </w:tcPr>
          <w:p w:rsidR="00153870" w:rsidRDefault="00391347" w:rsidP="004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  <w:bookmarkStart w:id="0" w:name="_GoBack"/>
            <w:bookmarkEnd w:id="0"/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153870"/>
    <w:rsid w:val="00391347"/>
    <w:rsid w:val="00683F64"/>
    <w:rsid w:val="00BC62F6"/>
    <w:rsid w:val="00D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53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5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2015-05-12T10:55:00Z</dcterms:created>
  <dcterms:modified xsi:type="dcterms:W3CDTF">2015-05-12T10:55:00Z</dcterms:modified>
</cp:coreProperties>
</file>