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9" w:rsidRPr="00D362E9" w:rsidRDefault="00D362E9" w:rsidP="00D362E9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</w:rPr>
      </w:pPr>
      <w:r w:rsidRPr="00D362E9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bg-BG"/>
        </w:rPr>
        <w:drawing>
          <wp:inline distT="0" distB="0" distL="0" distR="0" wp14:anchorId="57CB1765" wp14:editId="254D55CF">
            <wp:extent cx="749300" cy="723900"/>
            <wp:effectExtent l="0" t="0" r="0" b="0"/>
            <wp:docPr id="1" name="Картина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2E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</w:t>
      </w:r>
      <w:r w:rsidRPr="00D362E9">
        <w:rPr>
          <w:rFonts w:ascii="Times New Roman" w:eastAsia="Times New Roman" w:hAnsi="Times New Roman" w:cs="Times New Roman"/>
          <w:b/>
          <w:bCs/>
          <w:spacing w:val="62"/>
          <w:sz w:val="40"/>
          <w:szCs w:val="40"/>
        </w:rPr>
        <w:t>ОБЩИНА ШАБЛА</w:t>
      </w:r>
    </w:p>
    <w:p w:rsidR="00D362E9" w:rsidRPr="00D362E9" w:rsidRDefault="00D362E9" w:rsidP="00D362E9">
      <w:pPr>
        <w:keepNext/>
        <w:spacing w:after="0" w:line="240" w:lineRule="auto"/>
        <w:ind w:right="-569"/>
        <w:outlineLvl w:val="0"/>
        <w:rPr>
          <w:rFonts w:ascii="Times New Roman" w:eastAsia="Times New Roman" w:hAnsi="Times New Roman" w:cs="Times New Roman"/>
          <w:i/>
          <w:sz w:val="6"/>
          <w:szCs w:val="6"/>
          <w:lang w:eastAsia="bg-BG"/>
        </w:rPr>
      </w:pPr>
    </w:p>
    <w:p w:rsidR="00D362E9" w:rsidRPr="00D362E9" w:rsidRDefault="00D362E9" w:rsidP="00D362E9">
      <w:pPr>
        <w:keepNext/>
        <w:spacing w:after="0" w:line="240" w:lineRule="auto"/>
        <w:ind w:right="-569"/>
        <w:outlineLvl w:val="0"/>
        <w:rPr>
          <w:rFonts w:ascii="Times New Roman" w:eastAsia="Times New Roman" w:hAnsi="Times New Roman" w:cs="Times New Roman"/>
          <w:i/>
          <w:sz w:val="8"/>
          <w:szCs w:val="8"/>
          <w:lang w:eastAsia="bg-BG"/>
        </w:rPr>
      </w:pPr>
      <w:r w:rsidRPr="00D362E9">
        <w:rPr>
          <w:rFonts w:ascii="Times New Roman" w:eastAsia="Times New Roman" w:hAnsi="Times New Roman" w:cs="Times New Roman"/>
          <w:noProof/>
          <w:spacing w:val="78"/>
          <w:sz w:val="36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B10E" wp14:editId="47522B2B">
                <wp:simplePos x="0" y="0"/>
                <wp:positionH relativeFrom="column">
                  <wp:posOffset>-72390</wp:posOffset>
                </wp:positionH>
                <wp:positionV relativeFrom="paragraph">
                  <wp:posOffset>79375</wp:posOffset>
                </wp:positionV>
                <wp:extent cx="6318250" cy="0"/>
                <wp:effectExtent l="0" t="19050" r="25400" b="3810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25pt" to="491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" strokeweight="4.5pt">
                <v:stroke linestyle="thinThick"/>
                <w10:wrap type="square"/>
              </v:line>
            </w:pict>
          </mc:Fallback>
        </mc:AlternateContent>
      </w:r>
    </w:p>
    <w:p w:rsidR="00D362E9" w:rsidRPr="00D362E9" w:rsidRDefault="00D362E9" w:rsidP="00D362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D362E9" w:rsidRPr="004A3574" w:rsidRDefault="00D362E9" w:rsidP="00D362E9">
      <w:pPr>
        <w:tabs>
          <w:tab w:val="left" w:pos="-1560"/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31B3" w:rsidRPr="00782115" w:rsidRDefault="007A31B3" w:rsidP="007A31B3">
      <w:pPr>
        <w:tabs>
          <w:tab w:val="left" w:pos="-1560"/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4</w:t>
      </w:r>
    </w:p>
    <w:p w:rsidR="00476F77" w:rsidRPr="00782115" w:rsidRDefault="00476F77" w:rsidP="007A31B3">
      <w:pPr>
        <w:tabs>
          <w:tab w:val="left" w:pos="-1560"/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76F77" w:rsidRPr="00C32A9A" w:rsidRDefault="00471583" w:rsidP="00476F77">
      <w:pPr>
        <w:tabs>
          <w:tab w:val="left" w:pos="-1560"/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2A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КРИТЕРИЙ ЗА ВЪЗЛАГАНЕ </w:t>
      </w:r>
    </w:p>
    <w:p w:rsidR="00471583" w:rsidRPr="00C32A9A" w:rsidRDefault="00471583" w:rsidP="00471583">
      <w:pPr>
        <w:tabs>
          <w:tab w:val="left" w:pos="-1560"/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2A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НАЧИН ЗА ОПРЕДЕЛЯНЕ НА ОЦЕНКАТА </w:t>
      </w:r>
    </w:p>
    <w:p w:rsidR="00471583" w:rsidRPr="00C32A9A" w:rsidRDefault="00471583" w:rsidP="0047158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71583" w:rsidRPr="00C32A9A" w:rsidRDefault="00471583" w:rsidP="0047158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71583" w:rsidRPr="00C32A9A" w:rsidRDefault="00471583" w:rsidP="00F024A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9A">
        <w:rPr>
          <w:rFonts w:ascii="Times New Roman" w:hAnsi="Times New Roman" w:cs="Times New Roman"/>
          <w:sz w:val="24"/>
          <w:szCs w:val="24"/>
        </w:rPr>
        <w:t>Обществената поръчка се възлага въз основа на икономически най-изгодната оферта, определена въз основа на критерия за възлагане</w:t>
      </w:r>
      <w:r w:rsidRPr="00C32A9A">
        <w:rPr>
          <w:rFonts w:ascii="Times New Roman" w:eastAsia="Times New Roman" w:hAnsi="Times New Roman" w:cs="Times New Roman"/>
          <w:b/>
          <w:sz w:val="24"/>
          <w:szCs w:val="24"/>
        </w:rPr>
        <w:t xml:space="preserve"> „най–ниска цена” </w:t>
      </w:r>
      <w:r w:rsidRPr="00C32A9A">
        <w:rPr>
          <w:rFonts w:ascii="Times New Roman" w:eastAsia="Times New Roman" w:hAnsi="Times New Roman" w:cs="Times New Roman"/>
          <w:i/>
          <w:sz w:val="24"/>
          <w:szCs w:val="24"/>
        </w:rPr>
        <w:t xml:space="preserve">(чл. 70, ал. 2, т. 1 от ЗОП) </w:t>
      </w:r>
      <w:r w:rsidRPr="00C32A9A">
        <w:rPr>
          <w:rFonts w:ascii="Times New Roman" w:eastAsia="Times New Roman" w:hAnsi="Times New Roman" w:cs="Times New Roman"/>
          <w:sz w:val="24"/>
          <w:szCs w:val="24"/>
        </w:rPr>
        <w:t>от предложените доставни цени</w:t>
      </w:r>
      <w:r w:rsidRPr="00C32A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668C" w:rsidRPr="004E668C" w:rsidRDefault="00471583" w:rsidP="004E66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9A">
        <w:rPr>
          <w:rFonts w:ascii="Times New Roman" w:hAnsi="Times New Roman" w:cs="Times New Roman"/>
          <w:sz w:val="24"/>
          <w:szCs w:val="24"/>
        </w:rPr>
        <w:t xml:space="preserve">Оценяването на постъпилите оферти се извършва на принципа на </w:t>
      </w:r>
      <w:r w:rsidRPr="00C32A9A">
        <w:rPr>
          <w:rFonts w:ascii="Times New Roman" w:hAnsi="Times New Roman" w:cs="Times New Roman"/>
          <w:b/>
          <w:sz w:val="24"/>
          <w:szCs w:val="24"/>
          <w:u w:val="single"/>
        </w:rPr>
        <w:t>най-ниска</w:t>
      </w:r>
      <w:r w:rsidRPr="00C32A9A">
        <w:rPr>
          <w:rFonts w:ascii="Times New Roman" w:hAnsi="Times New Roman" w:cs="Times New Roman"/>
          <w:sz w:val="24"/>
          <w:szCs w:val="24"/>
        </w:rPr>
        <w:t xml:space="preserve"> </w:t>
      </w:r>
      <w:r w:rsidR="00646801" w:rsidRPr="00C32A9A">
        <w:rPr>
          <w:rFonts w:ascii="Times New Roman" w:hAnsi="Times New Roman" w:cs="Times New Roman"/>
          <w:b/>
          <w:sz w:val="24"/>
          <w:szCs w:val="24"/>
          <w:u w:val="single"/>
        </w:rPr>
        <w:t>предложена</w:t>
      </w:r>
      <w:r w:rsidRPr="00C32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137C">
        <w:rPr>
          <w:rFonts w:ascii="Times New Roman" w:hAnsi="Times New Roman" w:cs="Times New Roman"/>
          <w:b/>
          <w:sz w:val="24"/>
          <w:szCs w:val="24"/>
          <w:u w:val="single"/>
        </w:rPr>
        <w:t>Доставна</w:t>
      </w:r>
      <w:r w:rsidRPr="00C32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цена</w:t>
      </w:r>
      <w:r w:rsidRPr="00C32A9A">
        <w:rPr>
          <w:rFonts w:ascii="Times New Roman" w:hAnsi="Times New Roman" w:cs="Times New Roman"/>
          <w:sz w:val="24"/>
          <w:szCs w:val="24"/>
        </w:rPr>
        <w:t xml:space="preserve"> за 1000 </w:t>
      </w:r>
      <w:r w:rsidR="004A69F1" w:rsidRPr="00C32A9A">
        <w:rPr>
          <w:rFonts w:ascii="Times New Roman" w:hAnsi="Times New Roman" w:cs="Times New Roman"/>
          <w:sz w:val="24"/>
          <w:szCs w:val="24"/>
        </w:rPr>
        <w:t xml:space="preserve">(хиляда) </w:t>
      </w:r>
      <w:r w:rsidR="000220F3">
        <w:rPr>
          <w:rFonts w:ascii="Times New Roman" w:hAnsi="Times New Roman" w:cs="Times New Roman"/>
          <w:sz w:val="24"/>
          <w:szCs w:val="24"/>
        </w:rPr>
        <w:t>литра гориво без ДДС.</w:t>
      </w:r>
    </w:p>
    <w:p w:rsidR="00951125" w:rsidRPr="00122E55" w:rsidRDefault="00122E55" w:rsidP="00122E55">
      <w:pPr>
        <w:spacing w:after="12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Доставната </w:t>
      </w:r>
      <w:r w:rsidR="005D6478">
        <w:rPr>
          <w:rFonts w:ascii="Times New Roman" w:hAnsi="Times New Roman" w:cs="Times New Roman"/>
          <w:b/>
          <w:sz w:val="24"/>
          <w:szCs w:val="24"/>
        </w:rPr>
        <w:t xml:space="preserve"> цена </w:t>
      </w:r>
      <w:r w:rsidR="005D6478" w:rsidRPr="00122E55">
        <w:rPr>
          <w:rFonts w:ascii="Times New Roman" w:hAnsi="Times New Roman" w:cs="Times New Roman"/>
          <w:sz w:val="24"/>
          <w:szCs w:val="24"/>
        </w:rPr>
        <w:t>се формира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7C" w:rsidRPr="004B137C">
        <w:rPr>
          <w:rFonts w:ascii="Times New Roman" w:hAnsi="Times New Roman" w:cs="Times New Roman"/>
          <w:sz w:val="24"/>
          <w:szCs w:val="24"/>
        </w:rPr>
        <w:t>като</w:t>
      </w:r>
      <w:r w:rsidR="004B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базовата цена на гориво</w:t>
      </w:r>
      <w:r w:rsidR="00715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отопление без ДДС </w:t>
      </w:r>
      <w:r w:rsidRPr="00122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коригира с фиксирания за целия срок на договора процент търговска отстъпка, посочен от съответния участник. </w:t>
      </w:r>
    </w:p>
    <w:p w:rsidR="00951125" w:rsidRDefault="00951125" w:rsidP="007153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125">
        <w:rPr>
          <w:rFonts w:ascii="Times New Roman" w:hAnsi="Times New Roman" w:cs="Times New Roman"/>
          <w:b/>
          <w:sz w:val="24"/>
          <w:szCs w:val="24"/>
        </w:rPr>
        <w:t>Базовата цена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343">
        <w:rPr>
          <w:rFonts w:ascii="Times New Roman" w:hAnsi="Times New Roman" w:cs="Times New Roman"/>
          <w:sz w:val="24"/>
          <w:szCs w:val="24"/>
        </w:rPr>
        <w:t>се</w:t>
      </w:r>
      <w:r w:rsidRPr="004A3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5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 като към </w:t>
      </w:r>
      <w:r w:rsidRPr="004A357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от бюл</w:t>
      </w:r>
      <w:r w:rsidR="00054C5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етина на „Лукойл България“ ЕООД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гориво </w:t>
      </w:r>
      <w:r w:rsidRPr="004A357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едро, за директна реализация без ДДС</w:t>
      </w:r>
      <w:r w:rsidR="00054C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A35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действаща към датата на публикуване</w:t>
      </w:r>
      <w:r w:rsidRPr="004A35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54C5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РОП на Р</w:t>
      </w:r>
      <w:r w:rsidRPr="004A3574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</w:t>
      </w:r>
      <w:r w:rsidR="00715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ието за откриване на процедура </w:t>
      </w:r>
      <w:r w:rsidR="003E1EF6" w:rsidRPr="003E1E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(16.11.2016 </w:t>
      </w:r>
      <w:r w:rsidR="003E1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г.) </w:t>
      </w:r>
      <w:bookmarkStart w:id="0" w:name="_GoBack"/>
      <w:bookmarkEnd w:id="0"/>
      <w:r w:rsidR="00715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добавят </w:t>
      </w:r>
      <w:r w:rsidRPr="004A3574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разходи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направени участника, свързани с доставката, франко складове посочени от Възложителя (транспортни, печалба и други).</w:t>
      </w:r>
    </w:p>
    <w:p w:rsidR="00951125" w:rsidRDefault="00951125" w:rsidP="00122E5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511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Търговска отстъпка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процента търговска отстъпка предложен от участника, който </w:t>
      </w:r>
      <w:r w:rsidRPr="00C32A9A">
        <w:rPr>
          <w:rFonts w:ascii="Times New Roman" w:hAnsi="Times New Roman" w:cs="Times New Roman"/>
          <w:sz w:val="24"/>
          <w:szCs w:val="24"/>
        </w:rPr>
        <w:t>остава постоянна величина за целия срок на договора.</w:t>
      </w:r>
    </w:p>
    <w:p w:rsidR="004A3574" w:rsidRDefault="004A3574" w:rsidP="00F0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583" w:rsidRPr="00C32A9A" w:rsidRDefault="00471583" w:rsidP="000220F3">
      <w:pPr>
        <w:spacing w:line="240" w:lineRule="auto"/>
        <w:ind w:firstLine="709"/>
        <w:jc w:val="both"/>
        <w:rPr>
          <w:sz w:val="24"/>
        </w:rPr>
      </w:pPr>
      <w:r w:rsidRPr="00C32A9A">
        <w:rPr>
          <w:rFonts w:ascii="Times New Roman" w:hAnsi="Times New Roman" w:cs="Times New Roman"/>
          <w:sz w:val="24"/>
          <w:szCs w:val="24"/>
        </w:rPr>
        <w:t>Обстоятелството „</w:t>
      </w:r>
      <w:r w:rsidR="004B137C">
        <w:rPr>
          <w:rFonts w:ascii="Times New Roman" w:hAnsi="Times New Roman" w:cs="Times New Roman"/>
          <w:sz w:val="24"/>
          <w:szCs w:val="24"/>
        </w:rPr>
        <w:t>Доставна</w:t>
      </w:r>
      <w:r w:rsidRPr="00C32A9A">
        <w:rPr>
          <w:rFonts w:ascii="Times New Roman" w:hAnsi="Times New Roman" w:cs="Times New Roman"/>
          <w:sz w:val="24"/>
          <w:szCs w:val="24"/>
        </w:rPr>
        <w:t xml:space="preserve"> цена” се установява от ценовото предложение на участника. </w:t>
      </w:r>
    </w:p>
    <w:p w:rsidR="00471583" w:rsidRPr="00C32A9A" w:rsidRDefault="00471583" w:rsidP="000220F3">
      <w:pPr>
        <w:spacing w:line="240" w:lineRule="auto"/>
        <w:ind w:firstLine="709"/>
        <w:jc w:val="both"/>
        <w:rPr>
          <w:sz w:val="24"/>
        </w:rPr>
      </w:pPr>
      <w:r w:rsidRPr="00C32A9A">
        <w:rPr>
          <w:rFonts w:ascii="Times New Roman" w:hAnsi="Times New Roman" w:cs="Times New Roman"/>
          <w:sz w:val="24"/>
          <w:szCs w:val="24"/>
        </w:rPr>
        <w:t xml:space="preserve">Печели участникът предложил най-ниската </w:t>
      </w:r>
      <w:r w:rsidR="004B137C">
        <w:rPr>
          <w:rFonts w:ascii="Times New Roman" w:hAnsi="Times New Roman" w:cs="Times New Roman"/>
          <w:sz w:val="24"/>
          <w:szCs w:val="24"/>
        </w:rPr>
        <w:t>Доставна</w:t>
      </w:r>
      <w:r w:rsidRPr="00C32A9A">
        <w:rPr>
          <w:rFonts w:ascii="Times New Roman" w:hAnsi="Times New Roman" w:cs="Times New Roman"/>
          <w:sz w:val="24"/>
          <w:szCs w:val="24"/>
        </w:rPr>
        <w:t xml:space="preserve"> цена. Подреждането на останалите участници ще става съответно според предложените цени.</w:t>
      </w:r>
    </w:p>
    <w:p w:rsidR="00471583" w:rsidRPr="0070514D" w:rsidRDefault="00471583" w:rsidP="000220F3">
      <w:pPr>
        <w:spacing w:line="240" w:lineRule="auto"/>
        <w:ind w:firstLine="709"/>
        <w:jc w:val="both"/>
        <w:rPr>
          <w:sz w:val="24"/>
        </w:rPr>
      </w:pPr>
      <w:r w:rsidRPr="0070514D">
        <w:rPr>
          <w:rFonts w:ascii="Times New Roman" w:hAnsi="Times New Roman" w:cs="Times New Roman"/>
          <w:sz w:val="24"/>
          <w:szCs w:val="24"/>
        </w:rPr>
        <w:t>Участникът, класиран от комисията на първо място, се определя за Изпълнител на обществената поръчка и с него ще се сключи писмен договор.</w:t>
      </w:r>
    </w:p>
    <w:p w:rsidR="00471583" w:rsidRPr="00C32A9A" w:rsidRDefault="00471583" w:rsidP="00471583">
      <w:pPr>
        <w:spacing w:line="360" w:lineRule="auto"/>
        <w:ind w:firstLine="709"/>
        <w:jc w:val="both"/>
        <w:rPr>
          <w:b/>
          <w:sz w:val="24"/>
        </w:rPr>
      </w:pPr>
    </w:p>
    <w:sectPr w:rsidR="00471583" w:rsidRPr="00C32A9A" w:rsidSect="00715343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D"/>
    <w:rsid w:val="000220F3"/>
    <w:rsid w:val="00054C58"/>
    <w:rsid w:val="000A2680"/>
    <w:rsid w:val="000C5AAE"/>
    <w:rsid w:val="00122E55"/>
    <w:rsid w:val="0019794A"/>
    <w:rsid w:val="001B55AA"/>
    <w:rsid w:val="001E5AD9"/>
    <w:rsid w:val="0036042D"/>
    <w:rsid w:val="003C79ED"/>
    <w:rsid w:val="003E1EF6"/>
    <w:rsid w:val="004416F0"/>
    <w:rsid w:val="00471583"/>
    <w:rsid w:val="00476F77"/>
    <w:rsid w:val="004A3574"/>
    <w:rsid w:val="004A69F1"/>
    <w:rsid w:val="004B137C"/>
    <w:rsid w:val="004E668C"/>
    <w:rsid w:val="0054099D"/>
    <w:rsid w:val="005B17F3"/>
    <w:rsid w:val="005D6478"/>
    <w:rsid w:val="00646801"/>
    <w:rsid w:val="0070514D"/>
    <w:rsid w:val="00715343"/>
    <w:rsid w:val="00782115"/>
    <w:rsid w:val="007A31B3"/>
    <w:rsid w:val="007A7979"/>
    <w:rsid w:val="00834EE0"/>
    <w:rsid w:val="00951125"/>
    <w:rsid w:val="00A445D6"/>
    <w:rsid w:val="00A91E57"/>
    <w:rsid w:val="00AC0BBC"/>
    <w:rsid w:val="00C32A9A"/>
    <w:rsid w:val="00D362E9"/>
    <w:rsid w:val="00EA11A9"/>
    <w:rsid w:val="00EB6042"/>
    <w:rsid w:val="00EF265E"/>
    <w:rsid w:val="00F024A6"/>
    <w:rsid w:val="00F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6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6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13</cp:revision>
  <cp:lastPrinted>2016-11-04T07:23:00Z</cp:lastPrinted>
  <dcterms:created xsi:type="dcterms:W3CDTF">2016-11-01T13:44:00Z</dcterms:created>
  <dcterms:modified xsi:type="dcterms:W3CDTF">2016-11-16T08:06:00Z</dcterms:modified>
</cp:coreProperties>
</file>