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31197C" w14:textId="77777777" w:rsidR="00C31469" w:rsidRDefault="00C31469" w:rsidP="000F19F7">
      <w:pPr>
        <w:pStyle w:val="20"/>
        <w:spacing w:line="276" w:lineRule="auto"/>
        <w:ind w:left="4248" w:firstLine="708"/>
        <w:jc w:val="right"/>
        <w:rPr>
          <w:rFonts w:ascii="Times New Roman" w:hAnsi="Times New Roman"/>
          <w:b/>
          <w:sz w:val="22"/>
          <w:szCs w:val="22"/>
        </w:rPr>
      </w:pPr>
    </w:p>
    <w:p w14:paraId="667ECBD1" w14:textId="03369C05"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401A3C" w:rsidRPr="00401A3C">
        <w:rPr>
          <w:rFonts w:ascii="Times New Roman" w:hAnsi="Times New Roman"/>
          <w:b/>
          <w:sz w:val="22"/>
          <w:szCs w:val="22"/>
          <w:lang w:val="ru-RU"/>
        </w:rPr>
        <w:t>.</w:t>
      </w:r>
      <w:r w:rsidR="00401A3C">
        <w:rPr>
          <w:rFonts w:ascii="Times New Roman" w:hAnsi="Times New Roman"/>
          <w:b/>
          <w:sz w:val="22"/>
          <w:szCs w:val="22"/>
          <w:lang w:val="en-US"/>
        </w:rPr>
        <w:t>3</w:t>
      </w:r>
      <w:bookmarkStart w:id="1" w:name="_GoBack"/>
      <w:bookmarkEnd w:id="1"/>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1B09F098" w14:textId="77777777" w:rsidR="00B67F78" w:rsidRPr="006449C7" w:rsidRDefault="005D746C" w:rsidP="00B67F78">
      <w:pPr>
        <w:spacing w:line="240" w:lineRule="auto"/>
        <w:jc w:val="both"/>
        <w:rPr>
          <w:rFonts w:ascii="Times New Roman" w:eastAsia="MS ??" w:hAnsi="Times New Roman"/>
          <w:b/>
          <w:sz w:val="24"/>
          <w:szCs w:val="24"/>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bookmarkStart w:id="2" w:name="_Hlk505096930"/>
      <w:r w:rsidR="00CE5D1B" w:rsidRPr="006449C7">
        <w:rPr>
          <w:rFonts w:ascii="Times New Roman" w:eastAsia="MS ??" w:hAnsi="Times New Roman"/>
          <w:b/>
          <w:sz w:val="24"/>
          <w:szCs w:val="24"/>
        </w:rPr>
        <w:t>„</w:t>
      </w:r>
      <w:bookmarkEnd w:id="2"/>
      <w:r w:rsidR="00B67F78" w:rsidRPr="006449C7">
        <w:rPr>
          <w:rFonts w:ascii="Times New Roman" w:eastAsia="MS ??" w:hAnsi="Times New Roman"/>
          <w:b/>
          <w:sz w:val="24"/>
          <w:szCs w:val="24"/>
        </w:rPr>
        <w:t xml:space="preserve">Доставка на оборудване и обзавеждане </w:t>
      </w:r>
      <w:r w:rsidR="00CE5D1B" w:rsidRPr="006449C7">
        <w:rPr>
          <w:rFonts w:ascii="Times New Roman" w:eastAsia="MS ??" w:hAnsi="Times New Roman"/>
          <w:b/>
          <w:sz w:val="24"/>
          <w:szCs w:val="24"/>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B67F78" w:rsidRPr="006449C7">
        <w:rPr>
          <w:rFonts w:ascii="Times New Roman" w:eastAsia="MS ??" w:hAnsi="Times New Roman"/>
          <w:b/>
          <w:sz w:val="24"/>
          <w:szCs w:val="24"/>
        </w:rPr>
        <w:t xml:space="preserve"> със седем обособени позиции </w:t>
      </w:r>
    </w:p>
    <w:p w14:paraId="26C8C781" w14:textId="77777777" w:rsidR="00E16235" w:rsidRPr="00E16235" w:rsidRDefault="00B67F78" w:rsidP="00E16235">
      <w:pPr>
        <w:widowControl w:val="0"/>
        <w:autoSpaceDE w:val="0"/>
        <w:autoSpaceDN w:val="0"/>
        <w:spacing w:after="0"/>
        <w:ind w:right="-567" w:firstLine="426"/>
        <w:jc w:val="both"/>
        <w:rPr>
          <w:rFonts w:ascii="Times New Roman" w:hAnsi="Times New Roman"/>
          <w:b/>
          <w:sz w:val="24"/>
          <w:szCs w:val="24"/>
          <w:lang w:eastAsia="en-US"/>
        </w:rPr>
      </w:pPr>
      <w:r w:rsidRPr="00E16235">
        <w:rPr>
          <w:rFonts w:ascii="Times New Roman" w:eastAsia="MS ??" w:hAnsi="Times New Roman"/>
          <w:b/>
          <w:sz w:val="24"/>
          <w:szCs w:val="24"/>
        </w:rPr>
        <w:t>За</w:t>
      </w:r>
      <w:r w:rsidRPr="006449C7">
        <w:rPr>
          <w:rFonts w:ascii="Times New Roman" w:eastAsia="MS ??" w:hAnsi="Times New Roman"/>
          <w:b/>
          <w:i/>
          <w:sz w:val="24"/>
          <w:szCs w:val="24"/>
        </w:rPr>
        <w:t xml:space="preserve"> </w:t>
      </w:r>
      <w:r w:rsidR="00E16235" w:rsidRPr="00E16235">
        <w:rPr>
          <w:rFonts w:ascii="Times New Roman" w:hAnsi="Times New Roman"/>
          <w:b/>
          <w:sz w:val="24"/>
          <w:szCs w:val="24"/>
          <w:lang w:eastAsia="en-US"/>
        </w:rPr>
        <w:t>Обособена позиция № 3 „Доставка, монтаж и инсталиране на безжична мрежа“</w:t>
      </w:r>
    </w:p>
    <w:p w14:paraId="38E6661E" w14:textId="36CE636B" w:rsidR="006449C7" w:rsidRPr="006449C7" w:rsidRDefault="006449C7" w:rsidP="006449C7">
      <w:pPr>
        <w:spacing w:after="0" w:line="360" w:lineRule="auto"/>
        <w:jc w:val="both"/>
        <w:rPr>
          <w:rFonts w:ascii="Times New Roman" w:eastAsia="MS ??" w:hAnsi="Times New Roman"/>
          <w:b/>
          <w:i/>
          <w:sz w:val="24"/>
          <w:szCs w:val="24"/>
        </w:rPr>
      </w:pPr>
    </w:p>
    <w:p w14:paraId="5AA9FC29" w14:textId="77777777" w:rsidR="005D746C"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79E86DDA" w14:textId="77777777" w:rsidR="006449C7" w:rsidRPr="006449C7" w:rsidRDefault="006449C7" w:rsidP="007A4E19">
      <w:pPr>
        <w:spacing w:before="240" w:line="276" w:lineRule="auto"/>
        <w:jc w:val="both"/>
        <w:rPr>
          <w:rFonts w:ascii="Times New Roman" w:eastAsia="MS ??" w:hAnsi="Times New Roman"/>
          <w:b/>
          <w:sz w:val="24"/>
          <w:szCs w:val="24"/>
        </w:rPr>
      </w:pPr>
    </w:p>
    <w:p w14:paraId="463BA076" w14:textId="62DCD558"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обявление за възлагане чрез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4CB460B" w14:textId="5D1AC0B8" w:rsid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w:t>
      </w:r>
      <w:r w:rsidR="00071CD6" w:rsidRPr="006449C7">
        <w:rPr>
          <w:rFonts w:ascii="Times New Roman" w:eastAsia="MS ??" w:hAnsi="Times New Roman"/>
          <w:sz w:val="24"/>
          <w:szCs w:val="24"/>
        </w:rPr>
        <w:t>агане на обществената поръчка, както следва:</w:t>
      </w:r>
    </w:p>
    <w:p w14:paraId="66602929" w14:textId="77777777" w:rsidR="00C31469" w:rsidRPr="006449C7" w:rsidRDefault="00C31469"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
        <w:gridCol w:w="993"/>
        <w:gridCol w:w="2552"/>
        <w:gridCol w:w="3260"/>
      </w:tblGrid>
      <w:tr w:rsidR="006449C7" w:rsidRPr="00071CD6" w14:paraId="022B0AF6" w14:textId="77777777" w:rsidTr="00795B7A">
        <w:tc>
          <w:tcPr>
            <w:tcW w:w="2268" w:type="dxa"/>
            <w:shd w:val="clear" w:color="auto" w:fill="B4C6E7"/>
            <w:vAlign w:val="center"/>
          </w:tcPr>
          <w:p w14:paraId="11F454F9" w14:textId="6D92575A"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lastRenderedPageBreak/>
              <w:t>Наименование</w:t>
            </w:r>
          </w:p>
        </w:tc>
        <w:tc>
          <w:tcPr>
            <w:tcW w:w="709" w:type="dxa"/>
            <w:shd w:val="clear" w:color="auto" w:fill="B4C6E7"/>
            <w:vAlign w:val="center"/>
          </w:tcPr>
          <w:p w14:paraId="65B9FD16" w14:textId="222E0338"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t>К-во</w:t>
            </w:r>
          </w:p>
        </w:tc>
        <w:tc>
          <w:tcPr>
            <w:tcW w:w="993" w:type="dxa"/>
            <w:shd w:val="clear" w:color="auto" w:fill="B4C6E7"/>
            <w:vAlign w:val="center"/>
          </w:tcPr>
          <w:p w14:paraId="711ECCB4" w14:textId="31679419"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2035918D"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3260" w:type="dxa"/>
            <w:shd w:val="clear" w:color="auto" w:fill="B4C6E7"/>
          </w:tcPr>
          <w:p w14:paraId="31F595D6" w14:textId="77777777"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6A2A41" w:rsidRPr="0056562F" w14:paraId="3DB2BF4C" w14:textId="40D85E23" w:rsidTr="0064767F">
        <w:tc>
          <w:tcPr>
            <w:tcW w:w="2268" w:type="dxa"/>
            <w:shd w:val="clear" w:color="auto" w:fill="auto"/>
          </w:tcPr>
          <w:p w14:paraId="636CE367" w14:textId="13FE8162" w:rsidR="006A2A41" w:rsidRPr="00795B7A" w:rsidRDefault="006A2A41" w:rsidP="008545D3">
            <w:pPr>
              <w:widowControl w:val="0"/>
              <w:autoSpaceDE w:val="0"/>
              <w:autoSpaceDN w:val="0"/>
              <w:spacing w:after="0"/>
              <w:ind w:right="72"/>
              <w:rPr>
                <w:rFonts w:ascii="Times New Roman" w:hAnsi="Times New Roman"/>
                <w:color w:val="000000"/>
                <w:sz w:val="24"/>
                <w:szCs w:val="24"/>
                <w:lang w:val="ru-RU" w:eastAsia="en-US"/>
              </w:rPr>
            </w:pPr>
            <w:r w:rsidRPr="0062517E">
              <w:rPr>
                <w:rFonts w:ascii="Times New Roman" w:hAnsi="Times New Roman"/>
                <w:sz w:val="24"/>
                <w:szCs w:val="24"/>
              </w:rPr>
              <w:t>Точка за безжичен достъп (антена за вътрешен монтаж)</w:t>
            </w:r>
          </w:p>
        </w:tc>
        <w:tc>
          <w:tcPr>
            <w:tcW w:w="709" w:type="dxa"/>
            <w:shd w:val="clear" w:color="auto" w:fill="auto"/>
            <w:vAlign w:val="center"/>
          </w:tcPr>
          <w:p w14:paraId="635CD04A" w14:textId="5AE7BAE5"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shd w:val="clear" w:color="auto" w:fill="auto"/>
            <w:vAlign w:val="center"/>
          </w:tcPr>
          <w:p w14:paraId="7AAF99F8" w14:textId="3753FC61"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6</w:t>
            </w:r>
          </w:p>
        </w:tc>
        <w:tc>
          <w:tcPr>
            <w:tcW w:w="2552" w:type="dxa"/>
          </w:tcPr>
          <w:p w14:paraId="2E3CA9C5"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7A02D05"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1D066006" w14:textId="66EBFD85" w:rsidTr="0064767F">
        <w:tc>
          <w:tcPr>
            <w:tcW w:w="2268" w:type="dxa"/>
            <w:shd w:val="clear" w:color="auto" w:fill="auto"/>
          </w:tcPr>
          <w:p w14:paraId="0D61985C" w14:textId="78F9D7B9" w:rsidR="006A2A41" w:rsidRPr="00795B7A" w:rsidRDefault="006A2A41" w:rsidP="008545D3">
            <w:pPr>
              <w:widowControl w:val="0"/>
              <w:autoSpaceDE w:val="0"/>
              <w:autoSpaceDN w:val="0"/>
              <w:spacing w:after="0"/>
              <w:ind w:right="72"/>
              <w:rPr>
                <w:rFonts w:ascii="Times New Roman" w:hAnsi="Times New Roman"/>
                <w:color w:val="000000"/>
                <w:sz w:val="24"/>
                <w:szCs w:val="24"/>
                <w:lang w:val="ru-RU" w:eastAsia="en-US"/>
              </w:rPr>
            </w:pPr>
            <w:r w:rsidRPr="0062517E">
              <w:rPr>
                <w:rFonts w:ascii="Times New Roman" w:hAnsi="Times New Roman"/>
                <w:sz w:val="24"/>
                <w:szCs w:val="24"/>
              </w:rPr>
              <w:t>Рутер</w:t>
            </w:r>
          </w:p>
        </w:tc>
        <w:tc>
          <w:tcPr>
            <w:tcW w:w="709" w:type="dxa"/>
            <w:shd w:val="clear" w:color="auto" w:fill="auto"/>
            <w:vAlign w:val="center"/>
          </w:tcPr>
          <w:p w14:paraId="741EBB6A" w14:textId="59F297F7"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shd w:val="clear" w:color="auto" w:fill="auto"/>
            <w:vAlign w:val="center"/>
          </w:tcPr>
          <w:p w14:paraId="5A08C1F9" w14:textId="48E6FDD6"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1</w:t>
            </w:r>
          </w:p>
        </w:tc>
        <w:tc>
          <w:tcPr>
            <w:tcW w:w="2552" w:type="dxa"/>
          </w:tcPr>
          <w:p w14:paraId="6DC4C0B2"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669B5F4"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13F9B784" w14:textId="207614EE" w:rsidTr="0064767F">
        <w:tc>
          <w:tcPr>
            <w:tcW w:w="2268" w:type="dxa"/>
            <w:shd w:val="clear" w:color="auto" w:fill="auto"/>
          </w:tcPr>
          <w:p w14:paraId="189E959B" w14:textId="2CD59CD0" w:rsidR="006A2A41" w:rsidRPr="00795B7A" w:rsidRDefault="006A2A41"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62517E">
              <w:rPr>
                <w:rFonts w:ascii="Times New Roman" w:hAnsi="Times New Roman"/>
                <w:sz w:val="24"/>
                <w:szCs w:val="24"/>
              </w:rPr>
              <w:t>Суич</w:t>
            </w:r>
            <w:proofErr w:type="spellEnd"/>
          </w:p>
        </w:tc>
        <w:tc>
          <w:tcPr>
            <w:tcW w:w="709" w:type="dxa"/>
            <w:shd w:val="clear" w:color="auto" w:fill="auto"/>
            <w:vAlign w:val="center"/>
          </w:tcPr>
          <w:p w14:paraId="16DE2378" w14:textId="4D76BCB4"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shd w:val="clear" w:color="auto" w:fill="auto"/>
            <w:vAlign w:val="center"/>
          </w:tcPr>
          <w:p w14:paraId="630362FF" w14:textId="219FC3B4"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1</w:t>
            </w:r>
          </w:p>
        </w:tc>
        <w:tc>
          <w:tcPr>
            <w:tcW w:w="2552" w:type="dxa"/>
          </w:tcPr>
          <w:p w14:paraId="0CED1750"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D0DA648"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6054D460" w14:textId="3FB0FE5C" w:rsidTr="0064767F">
        <w:tc>
          <w:tcPr>
            <w:tcW w:w="2268" w:type="dxa"/>
            <w:shd w:val="clear" w:color="auto" w:fill="auto"/>
          </w:tcPr>
          <w:p w14:paraId="6E02057D" w14:textId="328F4CEF" w:rsidR="006A2A41" w:rsidRPr="006A2A41" w:rsidRDefault="006A2A41"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62517E">
              <w:rPr>
                <w:rFonts w:ascii="Times New Roman" w:hAnsi="Times New Roman"/>
                <w:sz w:val="24"/>
                <w:szCs w:val="24"/>
              </w:rPr>
              <w:t>6U</w:t>
            </w:r>
            <w:proofErr w:type="spellEnd"/>
            <w:r w:rsidRPr="0062517E">
              <w:rPr>
                <w:rFonts w:ascii="Times New Roman" w:hAnsi="Times New Roman"/>
                <w:sz w:val="24"/>
                <w:szCs w:val="24"/>
              </w:rPr>
              <w:t xml:space="preserve"> шкаф за мрежово оборудване</w:t>
            </w:r>
          </w:p>
        </w:tc>
        <w:tc>
          <w:tcPr>
            <w:tcW w:w="709" w:type="dxa"/>
            <w:shd w:val="clear" w:color="auto" w:fill="auto"/>
            <w:vAlign w:val="center"/>
          </w:tcPr>
          <w:p w14:paraId="5E9971A3" w14:textId="64C32F8B"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shd w:val="clear" w:color="auto" w:fill="auto"/>
            <w:vAlign w:val="center"/>
          </w:tcPr>
          <w:p w14:paraId="3FA96357" w14:textId="402ADA3F"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1</w:t>
            </w:r>
          </w:p>
        </w:tc>
        <w:tc>
          <w:tcPr>
            <w:tcW w:w="2552" w:type="dxa"/>
          </w:tcPr>
          <w:p w14:paraId="77CE4E1E"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41ADFF9"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07DA5EF5" w14:textId="160F110D" w:rsidTr="0064767F">
        <w:tc>
          <w:tcPr>
            <w:tcW w:w="2268" w:type="dxa"/>
            <w:shd w:val="clear" w:color="auto" w:fill="auto"/>
          </w:tcPr>
          <w:p w14:paraId="31644390" w14:textId="6DBA8762" w:rsidR="006A2A41" w:rsidRPr="0056562F" w:rsidRDefault="006A2A41" w:rsidP="008545D3">
            <w:pPr>
              <w:widowControl w:val="0"/>
              <w:autoSpaceDE w:val="0"/>
              <w:autoSpaceDN w:val="0"/>
              <w:spacing w:after="0"/>
              <w:ind w:right="72"/>
              <w:rPr>
                <w:rFonts w:ascii="Times New Roman" w:hAnsi="Times New Roman"/>
                <w:sz w:val="24"/>
                <w:szCs w:val="24"/>
                <w:lang w:val="en-US" w:eastAsia="en-US"/>
              </w:rPr>
            </w:pPr>
            <w:r w:rsidRPr="0062517E">
              <w:rPr>
                <w:rFonts w:ascii="Times New Roman" w:hAnsi="Times New Roman"/>
                <w:sz w:val="24"/>
                <w:szCs w:val="24"/>
              </w:rPr>
              <w:t xml:space="preserve">Табла за </w:t>
            </w:r>
            <w:proofErr w:type="spellStart"/>
            <w:r w:rsidRPr="0062517E">
              <w:rPr>
                <w:rFonts w:ascii="Times New Roman" w:hAnsi="Times New Roman"/>
                <w:sz w:val="24"/>
                <w:szCs w:val="24"/>
              </w:rPr>
              <w:t>6U</w:t>
            </w:r>
            <w:proofErr w:type="spellEnd"/>
            <w:r w:rsidRPr="0062517E">
              <w:rPr>
                <w:rFonts w:ascii="Times New Roman" w:hAnsi="Times New Roman"/>
                <w:sz w:val="24"/>
                <w:szCs w:val="24"/>
              </w:rPr>
              <w:t xml:space="preserve"> шкаф</w:t>
            </w:r>
          </w:p>
        </w:tc>
        <w:tc>
          <w:tcPr>
            <w:tcW w:w="709" w:type="dxa"/>
            <w:shd w:val="clear" w:color="auto" w:fill="auto"/>
            <w:vAlign w:val="center"/>
          </w:tcPr>
          <w:p w14:paraId="6E80B93C" w14:textId="255EEDA7"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shd w:val="clear" w:color="auto" w:fill="auto"/>
            <w:vAlign w:val="center"/>
          </w:tcPr>
          <w:p w14:paraId="5B4F2F67" w14:textId="53AA042B"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1</w:t>
            </w:r>
          </w:p>
        </w:tc>
        <w:tc>
          <w:tcPr>
            <w:tcW w:w="2552" w:type="dxa"/>
          </w:tcPr>
          <w:p w14:paraId="1C9A8F67"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B0DDF09"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2C9677DE" w14:textId="3E3248C4" w:rsidTr="0064767F">
        <w:tc>
          <w:tcPr>
            <w:tcW w:w="2268" w:type="dxa"/>
            <w:shd w:val="clear" w:color="auto" w:fill="auto"/>
          </w:tcPr>
          <w:p w14:paraId="5F799CFE" w14:textId="0251A569" w:rsidR="006A2A41" w:rsidRPr="0056562F" w:rsidRDefault="006A2A41" w:rsidP="008545D3">
            <w:pPr>
              <w:widowControl w:val="0"/>
              <w:autoSpaceDE w:val="0"/>
              <w:autoSpaceDN w:val="0"/>
              <w:spacing w:after="0"/>
              <w:ind w:right="72"/>
              <w:rPr>
                <w:rFonts w:ascii="Times New Roman" w:hAnsi="Times New Roman"/>
                <w:color w:val="000000"/>
                <w:sz w:val="24"/>
                <w:szCs w:val="24"/>
                <w:lang w:val="en-US" w:eastAsia="en-US"/>
              </w:rPr>
            </w:pPr>
            <w:r w:rsidRPr="0062517E">
              <w:rPr>
                <w:rFonts w:ascii="Times New Roman" w:hAnsi="Times New Roman"/>
                <w:sz w:val="24"/>
                <w:szCs w:val="24"/>
              </w:rPr>
              <w:t>Разклонител</w:t>
            </w:r>
          </w:p>
        </w:tc>
        <w:tc>
          <w:tcPr>
            <w:tcW w:w="709" w:type="dxa"/>
            <w:shd w:val="clear" w:color="auto" w:fill="auto"/>
            <w:vAlign w:val="center"/>
          </w:tcPr>
          <w:p w14:paraId="57889AC2" w14:textId="60A22826"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shd w:val="clear" w:color="auto" w:fill="auto"/>
            <w:vAlign w:val="center"/>
          </w:tcPr>
          <w:p w14:paraId="2EA5E031" w14:textId="25373ABF"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2</w:t>
            </w:r>
          </w:p>
        </w:tc>
        <w:tc>
          <w:tcPr>
            <w:tcW w:w="2552" w:type="dxa"/>
          </w:tcPr>
          <w:p w14:paraId="629A6CC9"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A1E61A5"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1A38CAA8" w14:textId="6A94B3A2" w:rsidTr="0064767F">
        <w:tc>
          <w:tcPr>
            <w:tcW w:w="2268" w:type="dxa"/>
            <w:shd w:val="clear" w:color="auto" w:fill="auto"/>
          </w:tcPr>
          <w:p w14:paraId="23813EBD" w14:textId="62E3DD6B" w:rsidR="006A2A41" w:rsidRPr="00795B7A" w:rsidRDefault="006A2A41"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62517E">
              <w:rPr>
                <w:rFonts w:ascii="Times New Roman" w:hAnsi="Times New Roman"/>
                <w:sz w:val="24"/>
                <w:szCs w:val="24"/>
              </w:rPr>
              <w:t>UPS</w:t>
            </w:r>
            <w:proofErr w:type="spellEnd"/>
            <w:r w:rsidRPr="0062517E">
              <w:rPr>
                <w:rFonts w:ascii="Times New Roman" w:hAnsi="Times New Roman"/>
                <w:sz w:val="24"/>
                <w:szCs w:val="24"/>
              </w:rPr>
              <w:t xml:space="preserve"> - непрекъсваемо захранване</w:t>
            </w:r>
          </w:p>
        </w:tc>
        <w:tc>
          <w:tcPr>
            <w:tcW w:w="709" w:type="dxa"/>
            <w:vAlign w:val="center"/>
          </w:tcPr>
          <w:p w14:paraId="3050B041" w14:textId="00213858"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vAlign w:val="center"/>
          </w:tcPr>
          <w:p w14:paraId="22866E0E" w14:textId="353C83B9"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1</w:t>
            </w:r>
          </w:p>
        </w:tc>
        <w:tc>
          <w:tcPr>
            <w:tcW w:w="2552" w:type="dxa"/>
          </w:tcPr>
          <w:p w14:paraId="5DE4D2F3"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5BC2CA2"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44CDF21D" w14:textId="7F093A6F" w:rsidTr="0064767F">
        <w:tc>
          <w:tcPr>
            <w:tcW w:w="2268" w:type="dxa"/>
            <w:shd w:val="clear" w:color="auto" w:fill="auto"/>
          </w:tcPr>
          <w:p w14:paraId="0FC35205" w14:textId="357820D7" w:rsidR="006A2A41" w:rsidRPr="00795B7A" w:rsidRDefault="006A2A41" w:rsidP="008545D3">
            <w:pPr>
              <w:widowControl w:val="0"/>
              <w:autoSpaceDE w:val="0"/>
              <w:autoSpaceDN w:val="0"/>
              <w:spacing w:after="0"/>
              <w:ind w:right="72"/>
              <w:rPr>
                <w:rFonts w:ascii="Times New Roman" w:hAnsi="Times New Roman"/>
                <w:color w:val="000000"/>
                <w:sz w:val="24"/>
                <w:szCs w:val="24"/>
                <w:lang w:val="ru-RU" w:eastAsia="en-US"/>
              </w:rPr>
            </w:pPr>
            <w:r w:rsidRPr="0062517E">
              <w:rPr>
                <w:rFonts w:ascii="Times New Roman" w:hAnsi="Times New Roman"/>
                <w:sz w:val="24"/>
                <w:szCs w:val="24"/>
              </w:rPr>
              <w:t>Ролка мрежови кабел</w:t>
            </w:r>
          </w:p>
        </w:tc>
        <w:tc>
          <w:tcPr>
            <w:tcW w:w="709" w:type="dxa"/>
            <w:vAlign w:val="center"/>
          </w:tcPr>
          <w:p w14:paraId="532E4C21" w14:textId="364C5F7C" w:rsidR="006A2A41" w:rsidRPr="00C04655" w:rsidRDefault="006A2A41"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vAlign w:val="center"/>
          </w:tcPr>
          <w:p w14:paraId="322B5E50" w14:textId="01A34A32"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r w:rsidRPr="0095487C">
              <w:rPr>
                <w:rFonts w:ascii="Times New Roman" w:hAnsi="Times New Roman"/>
                <w:sz w:val="24"/>
                <w:szCs w:val="24"/>
                <w:lang w:val="en-US"/>
              </w:rPr>
              <w:t>1</w:t>
            </w:r>
          </w:p>
        </w:tc>
        <w:tc>
          <w:tcPr>
            <w:tcW w:w="2552" w:type="dxa"/>
          </w:tcPr>
          <w:p w14:paraId="26B2ADAB"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013B0A2"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r w:rsidR="006A2A41" w:rsidRPr="0056562F" w14:paraId="63466BAB" w14:textId="77777777" w:rsidTr="0064767F">
        <w:tc>
          <w:tcPr>
            <w:tcW w:w="2268" w:type="dxa"/>
            <w:shd w:val="clear" w:color="auto" w:fill="auto"/>
          </w:tcPr>
          <w:p w14:paraId="40110A69" w14:textId="7062241F" w:rsidR="006A2A41" w:rsidRPr="0056562F" w:rsidRDefault="006A2A41" w:rsidP="008545D3">
            <w:pPr>
              <w:widowControl w:val="0"/>
              <w:autoSpaceDE w:val="0"/>
              <w:autoSpaceDN w:val="0"/>
              <w:spacing w:after="0"/>
              <w:ind w:right="72"/>
              <w:rPr>
                <w:rFonts w:ascii="Times New Roman" w:hAnsi="Times New Roman"/>
                <w:color w:val="000000"/>
                <w:sz w:val="24"/>
                <w:szCs w:val="24"/>
                <w:lang w:val="ru-RU" w:eastAsia="en-US"/>
              </w:rPr>
            </w:pPr>
            <w:r w:rsidRPr="0062517E">
              <w:rPr>
                <w:rFonts w:ascii="Times New Roman" w:hAnsi="Times New Roman"/>
                <w:sz w:val="24"/>
                <w:szCs w:val="24"/>
              </w:rPr>
              <w:t>Доставка, монтаж, настройка мрежи устройства. Полагане на кабели. Изграждане на безжичен профил.</w:t>
            </w:r>
          </w:p>
        </w:tc>
        <w:tc>
          <w:tcPr>
            <w:tcW w:w="709" w:type="dxa"/>
            <w:vAlign w:val="center"/>
          </w:tcPr>
          <w:p w14:paraId="68C93B47" w14:textId="0010AFCE"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3" w:type="dxa"/>
            <w:vAlign w:val="center"/>
          </w:tcPr>
          <w:p w14:paraId="0AF40A88" w14:textId="1B351820" w:rsidR="006A2A41" w:rsidRPr="0056562F" w:rsidRDefault="006A2A41" w:rsidP="008545D3">
            <w:pPr>
              <w:widowControl w:val="0"/>
              <w:autoSpaceDE w:val="0"/>
              <w:autoSpaceDN w:val="0"/>
              <w:spacing w:after="0"/>
              <w:jc w:val="center"/>
              <w:rPr>
                <w:rFonts w:ascii="Times New Roman" w:hAnsi="Times New Roman"/>
                <w:color w:val="000000"/>
                <w:sz w:val="24"/>
                <w:szCs w:val="24"/>
                <w:lang w:eastAsia="en-US"/>
              </w:rPr>
            </w:pPr>
            <w:r w:rsidRPr="0095487C">
              <w:rPr>
                <w:rFonts w:ascii="Times New Roman" w:hAnsi="Times New Roman"/>
                <w:sz w:val="24"/>
                <w:szCs w:val="24"/>
                <w:lang w:val="en-US"/>
              </w:rPr>
              <w:t>1</w:t>
            </w:r>
          </w:p>
        </w:tc>
        <w:tc>
          <w:tcPr>
            <w:tcW w:w="2552" w:type="dxa"/>
          </w:tcPr>
          <w:p w14:paraId="4F44C0EC"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1BA9FC72" w14:textId="77777777" w:rsidR="006A2A41" w:rsidRPr="0056562F" w:rsidRDefault="006A2A41" w:rsidP="008545D3">
            <w:pPr>
              <w:widowControl w:val="0"/>
              <w:autoSpaceDE w:val="0"/>
              <w:autoSpaceDN w:val="0"/>
              <w:spacing w:after="0"/>
              <w:jc w:val="center"/>
              <w:rPr>
                <w:rFonts w:ascii="Times New Roman" w:hAnsi="Times New Roman"/>
                <w:color w:val="000000"/>
                <w:sz w:val="24"/>
                <w:szCs w:val="24"/>
                <w:lang w:val="en-US" w:eastAsia="en-US"/>
              </w:rPr>
            </w:pPr>
          </w:p>
        </w:tc>
      </w:tr>
    </w:tbl>
    <w:p w14:paraId="25DACA10" w14:textId="77777777"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p>
    <w:p w14:paraId="396B450C" w14:textId="4992AA5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За всяка обособена позиция, всеки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E54A19"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и оборудване, </w:t>
      </w:r>
      <w:r w:rsidRPr="006449C7">
        <w:rPr>
          <w:rFonts w:ascii="Times New Roman" w:eastAsia="MS ??" w:hAnsi="Times New Roman"/>
          <w:b/>
        </w:rPr>
        <w:t>за всеки от включените артикули</w:t>
      </w:r>
      <w:r>
        <w:rPr>
          <w:rFonts w:ascii="Times New Roman" w:eastAsia="MS ??" w:hAnsi="Times New Roman"/>
          <w:b/>
        </w:rPr>
        <w:t xml:space="preserve">, не може да е по-малък от 24 месеца, считано от датата на подписване на приемно-предавателния протокол за извършената </w:t>
      </w:r>
      <w:proofErr w:type="spellStart"/>
      <w:r>
        <w:rPr>
          <w:rFonts w:ascii="Times New Roman" w:eastAsia="MS ??" w:hAnsi="Times New Roman"/>
          <w:b/>
        </w:rPr>
        <w:t>доствка</w:t>
      </w:r>
      <w:proofErr w:type="spellEnd"/>
      <w:r>
        <w:rPr>
          <w:rFonts w:ascii="Times New Roman" w:eastAsia="MS ??" w:hAnsi="Times New Roman"/>
          <w:b/>
        </w:rPr>
        <w:t xml:space="preserve"> и монтаж.</w:t>
      </w:r>
    </w:p>
    <w:p w14:paraId="61FBE07A" w14:textId="4271E13D" w:rsidR="00D51EBE" w:rsidRPr="00D51EBE" w:rsidRDefault="00D51EBE" w:rsidP="006449C7">
      <w:pPr>
        <w:pStyle w:val="firstline"/>
        <w:spacing w:before="0" w:beforeAutospacing="0" w:line="360" w:lineRule="auto"/>
        <w:ind w:right="142"/>
        <w:jc w:val="both"/>
        <w:rPr>
          <w:rFonts w:ascii="Times New Roman" w:eastAsia="MS ??" w:hAnsi="Times New Roman"/>
          <w:b/>
        </w:rPr>
      </w:pPr>
      <w:r>
        <w:rPr>
          <w:rFonts w:ascii="Times New Roman" w:eastAsia="MS ??" w:hAnsi="Times New Roman"/>
          <w:b/>
        </w:rPr>
        <w:lastRenderedPageBreak/>
        <w:t>**</w:t>
      </w:r>
      <w:r w:rsidR="006449C7">
        <w:rPr>
          <w:rFonts w:ascii="Times New Roman" w:eastAsia="MS ??" w:hAnsi="Times New Roman"/>
          <w:b/>
        </w:rPr>
        <w:t xml:space="preserve">* </w:t>
      </w:r>
      <w:r w:rsidRPr="00D51EBE">
        <w:rPr>
          <w:rFonts w:ascii="Times New Roman" w:eastAsia="MS ??" w:hAnsi="Times New Roman"/>
          <w:b/>
        </w:rPr>
        <w:t>За обособени позиции №1, 2, 5, 6 и 7, към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77777777"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C9E877B" w14:textId="4AD4C3DE" w:rsidR="00CE5D1B" w:rsidRPr="0088626A" w:rsidRDefault="00CE5D1B" w:rsidP="00CE5D1B">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34AC3F26" w14:textId="270EDD16" w:rsidR="005D746C" w:rsidRPr="0088626A" w:rsidRDefault="005D746C" w:rsidP="007A4E19">
      <w:pPr>
        <w:spacing w:line="276" w:lineRule="auto"/>
        <w:jc w:val="both"/>
        <w:rPr>
          <w:rFonts w:ascii="Times New Roman" w:hAnsi="Times New Roman"/>
          <w:b/>
          <w:sz w:val="22"/>
          <w:szCs w:val="22"/>
        </w:rPr>
      </w:pPr>
      <w:r w:rsidRPr="0088626A">
        <w:rPr>
          <w:rFonts w:ascii="Times New Roman" w:hAnsi="Times New Roman"/>
          <w:b/>
          <w:sz w:val="22"/>
          <w:szCs w:val="22"/>
        </w:rPr>
        <w:t xml:space="preserve">ВАЖНО! Представя се </w:t>
      </w:r>
      <w:r w:rsidR="00A422DF" w:rsidRPr="0088626A">
        <w:rPr>
          <w:rFonts w:ascii="Times New Roman" w:hAnsi="Times New Roman"/>
          <w:b/>
          <w:sz w:val="22"/>
          <w:szCs w:val="22"/>
        </w:rPr>
        <w:t xml:space="preserve">в оригинал </w:t>
      </w:r>
      <w:r w:rsidR="00327500" w:rsidRPr="0088626A">
        <w:rPr>
          <w:rFonts w:ascii="Times New Roman" w:hAnsi="Times New Roman"/>
          <w:b/>
          <w:sz w:val="22"/>
          <w:szCs w:val="22"/>
        </w:rPr>
        <w:t>на хартиен носител</w:t>
      </w:r>
      <w:r w:rsidR="00A422DF" w:rsidRPr="0088626A">
        <w:rPr>
          <w:rFonts w:ascii="Times New Roman" w:hAnsi="Times New Roman"/>
          <w:b/>
          <w:sz w:val="22"/>
          <w:szCs w:val="22"/>
        </w:rPr>
        <w:t>, както</w:t>
      </w:r>
      <w:r w:rsidR="00327500" w:rsidRPr="0088626A">
        <w:rPr>
          <w:rFonts w:ascii="Times New Roman" w:hAnsi="Times New Roman"/>
          <w:b/>
          <w:sz w:val="22"/>
          <w:szCs w:val="22"/>
        </w:rPr>
        <w:t xml:space="preserve"> </w:t>
      </w:r>
      <w:r w:rsidRPr="0088626A">
        <w:rPr>
          <w:rFonts w:ascii="Times New Roman" w:hAnsi="Times New Roman"/>
          <w:b/>
          <w:sz w:val="22"/>
          <w:szCs w:val="22"/>
        </w:rPr>
        <w:t>и на електронен носител (диск) в</w:t>
      </w:r>
      <w:r w:rsidR="004F4AC3" w:rsidRPr="0088626A">
        <w:rPr>
          <w:rFonts w:ascii="Times New Roman" w:hAnsi="Times New Roman"/>
          <w:b/>
          <w:sz w:val="22"/>
          <w:szCs w:val="22"/>
        </w:rPr>
        <w:t xml:space="preserve">ъв формат </w:t>
      </w:r>
      <w:r w:rsidR="004F4AC3" w:rsidRPr="0088626A">
        <w:rPr>
          <w:rFonts w:ascii="Times New Roman" w:hAnsi="Times New Roman"/>
          <w:b/>
          <w:i/>
          <w:sz w:val="22"/>
          <w:szCs w:val="22"/>
          <w:lang w:val="en-US"/>
        </w:rPr>
        <w:t>pdf</w:t>
      </w:r>
      <w:r w:rsidR="004F4AC3" w:rsidRPr="00F14DF8">
        <w:rPr>
          <w:rFonts w:ascii="Times New Roman" w:hAnsi="Times New Roman"/>
          <w:b/>
          <w:sz w:val="22"/>
          <w:szCs w:val="22"/>
          <w:lang w:val="ru-RU"/>
        </w:rPr>
        <w:t xml:space="preserve"> </w:t>
      </w:r>
      <w:r w:rsidR="004F4AC3" w:rsidRPr="0088626A">
        <w:rPr>
          <w:rFonts w:ascii="Times New Roman" w:hAnsi="Times New Roman"/>
          <w:b/>
          <w:sz w:val="22"/>
          <w:szCs w:val="22"/>
        </w:rPr>
        <w:t xml:space="preserve">и </w:t>
      </w:r>
      <w:r w:rsidR="004F4AC3" w:rsidRPr="0088626A">
        <w:rPr>
          <w:rFonts w:ascii="Times New Roman" w:hAnsi="Times New Roman"/>
          <w:b/>
          <w:i/>
          <w:sz w:val="22"/>
          <w:szCs w:val="22"/>
          <w:lang w:val="en-US"/>
        </w:rPr>
        <w:t>doc</w:t>
      </w:r>
      <w:r w:rsidRPr="0088626A">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56A32" w14:textId="77777777" w:rsidR="00473B43" w:rsidRDefault="00473B43" w:rsidP="00555924">
      <w:r>
        <w:separator/>
      </w:r>
    </w:p>
  </w:endnote>
  <w:endnote w:type="continuationSeparator" w:id="0">
    <w:p w14:paraId="2F771D9F" w14:textId="77777777" w:rsidR="00473B43" w:rsidRDefault="00473B43"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2766236A"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401A3C">
      <w:rPr>
        <w:noProof/>
        <w:sz w:val="18"/>
        <w:szCs w:val="18"/>
      </w:rPr>
      <w:t>3</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eufunds</w:t>
          </w:r>
          <w:proofErr w:type="spellEnd"/>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bg</w:t>
          </w:r>
        </w:hyperlink>
        <w:r w:rsidRPr="00624805">
          <w:rPr>
            <w:rFonts w:ascii="Times New Roman" w:hAnsi="Times New Roman"/>
            <w:i/>
            <w:sz w:val="24"/>
            <w:szCs w:val="24"/>
            <w:lang w:val="ru-RU" w:eastAsia="en-US"/>
          </w:rPr>
          <w:t xml:space="preserve"> --------------------------------------------------</w:t>
        </w:r>
      </w:p>
      <w:p w14:paraId="5A61DC91" w14:textId="77777777" w:rsidR="00624805" w:rsidRPr="00624805" w:rsidRDefault="00624805" w:rsidP="00624805">
        <w:pPr>
          <w:spacing w:after="0" w:line="240" w:lineRule="auto"/>
          <w:ind w:firstLine="708"/>
          <w:jc w:val="center"/>
          <w:rPr>
            <w:rFonts w:ascii="Times New Roman" w:hAnsi="Times New Roman"/>
            <w:i/>
            <w:sz w:val="20"/>
            <w:szCs w:val="20"/>
            <w:lang w:val="ru-RU" w:eastAsia="en-US"/>
          </w:rPr>
        </w:pPr>
        <w:r w:rsidRPr="00624805">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624805">
          <w:rPr>
            <w:rFonts w:ascii="Times New Roman" w:hAnsi="Times New Roman"/>
            <w:i/>
            <w:sz w:val="20"/>
            <w:szCs w:val="20"/>
            <w:lang w:val="ru-RU" w:eastAsia="en-US"/>
          </w:rPr>
          <w:t>,</w:t>
        </w:r>
      </w:p>
      <w:p w14:paraId="77577C64" w14:textId="77777777" w:rsidR="00624805" w:rsidRPr="00624805" w:rsidRDefault="00624805" w:rsidP="00624805">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624805">
          <w:rPr>
            <w:rFonts w:ascii="Times New Roman" w:hAnsi="Times New Roman"/>
            <w:i/>
            <w:sz w:val="20"/>
            <w:szCs w:val="20"/>
            <w:lang w:val="ru-RU" w:eastAsia="en-US"/>
          </w:rPr>
          <w:t>финансиран</w:t>
        </w:r>
        <w:proofErr w:type="spellEnd"/>
        <w:r w:rsidRPr="00624805">
          <w:rPr>
            <w:rFonts w:ascii="Times New Roman" w:hAnsi="Times New Roman"/>
            <w:i/>
            <w:sz w:val="20"/>
            <w:szCs w:val="20"/>
            <w:lang w:val="ru-RU" w:eastAsia="en-US"/>
          </w:rPr>
          <w:t xml:space="preserve"> от Програма за развитие на </w:t>
        </w:r>
        <w:proofErr w:type="spellStart"/>
        <w:r w:rsidRPr="00624805">
          <w:rPr>
            <w:rFonts w:ascii="Times New Roman" w:hAnsi="Times New Roman"/>
            <w:i/>
            <w:sz w:val="20"/>
            <w:szCs w:val="20"/>
            <w:lang w:val="ru-RU" w:eastAsia="en-US"/>
          </w:rPr>
          <w:t>селските</w:t>
        </w:r>
        <w:proofErr w:type="spellEnd"/>
        <w:r w:rsidRPr="00624805">
          <w:rPr>
            <w:rFonts w:ascii="Times New Roman" w:hAnsi="Times New Roman"/>
            <w:i/>
            <w:sz w:val="20"/>
            <w:szCs w:val="20"/>
            <w:lang w:val="ru-RU" w:eastAsia="en-US"/>
          </w:rPr>
          <w:t xml:space="preserve"> </w:t>
        </w:r>
        <w:proofErr w:type="spellStart"/>
        <w:r w:rsidRPr="00624805">
          <w:rPr>
            <w:rFonts w:ascii="Times New Roman" w:hAnsi="Times New Roman"/>
            <w:i/>
            <w:sz w:val="20"/>
            <w:szCs w:val="20"/>
            <w:lang w:val="ru-RU" w:eastAsia="en-US"/>
          </w:rPr>
          <w:t>райони</w:t>
        </w:r>
        <w:proofErr w:type="spellEnd"/>
        <w:r w:rsidRPr="00624805">
          <w:rPr>
            <w:rFonts w:ascii="Times New Roman" w:hAnsi="Times New Roman"/>
            <w:i/>
            <w:sz w:val="20"/>
            <w:szCs w:val="20"/>
            <w:lang w:val="ru-RU" w:eastAsia="en-US"/>
          </w:rPr>
          <w:t xml:space="preserve">, съфинансирана от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съюз</w:t>
        </w:r>
        <w:proofErr w:type="spellEnd"/>
        <w:r w:rsidRPr="00624805">
          <w:rPr>
            <w:rFonts w:ascii="Times New Roman" w:hAnsi="Times New Roman"/>
            <w:i/>
            <w:sz w:val="20"/>
            <w:szCs w:val="24"/>
            <w:lang w:val="ru-RU" w:eastAsia="en-US"/>
          </w:rPr>
          <w:t xml:space="preserve"> чрез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земеделски</w:t>
        </w:r>
        <w:proofErr w:type="spellEnd"/>
        <w:r w:rsidRPr="00624805">
          <w:rPr>
            <w:rFonts w:ascii="Times New Roman" w:hAnsi="Times New Roman"/>
            <w:i/>
            <w:sz w:val="20"/>
            <w:szCs w:val="24"/>
            <w:lang w:val="ru-RU" w:eastAsia="en-US"/>
          </w:rPr>
          <w:t xml:space="preserve"> фонд за развитие на </w:t>
        </w:r>
        <w:proofErr w:type="spellStart"/>
        <w:r w:rsidRPr="00624805">
          <w:rPr>
            <w:rFonts w:ascii="Times New Roman" w:hAnsi="Times New Roman"/>
            <w:i/>
            <w:sz w:val="20"/>
            <w:szCs w:val="24"/>
            <w:lang w:val="ru-RU" w:eastAsia="en-US"/>
          </w:rPr>
          <w:t>селските</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райони</w:t>
        </w:r>
        <w:proofErr w:type="spellEnd"/>
        <w:r w:rsidRPr="00624805">
          <w:rPr>
            <w:rFonts w:ascii="Times New Roman" w:hAnsi="Times New Roman"/>
            <w:i/>
            <w:sz w:val="20"/>
            <w:szCs w:val="24"/>
            <w:lang w:val="ru-RU" w:eastAsia="en-US"/>
          </w:rPr>
          <w:t>.</w:t>
        </w:r>
      </w:p>
      <w:p w14:paraId="724C00BC"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401A3C" w:rsidRPr="00401A3C">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800F1" w14:textId="77777777" w:rsidR="00473B43" w:rsidRDefault="00473B43" w:rsidP="00555924">
      <w:r>
        <w:separator/>
      </w:r>
    </w:p>
  </w:footnote>
  <w:footnote w:type="continuationSeparator" w:id="0">
    <w:p w14:paraId="70B8775A" w14:textId="77777777" w:rsidR="00473B43" w:rsidRDefault="00473B43"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125" w14:textId="77777777" w:rsidR="00624805" w:rsidRPr="00624805" w:rsidRDefault="00624805" w:rsidP="0062480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624805">
      <w:rPr>
        <w:rFonts w:ascii="Times New Roman" w:hAnsi="Times New Roman"/>
        <w:noProof/>
        <w:sz w:val="24"/>
        <w:szCs w:val="24"/>
      </w:rPr>
      <w:drawing>
        <wp:anchor distT="0" distB="0" distL="114300" distR="114300" simplePos="0" relativeHeight="251659264" behindDoc="0" locked="0" layoutInCell="1" allowOverlap="1" wp14:anchorId="522BC049" wp14:editId="737C94F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624805">
      <w:rPr>
        <w:rFonts w:ascii="Times New Roman" w:hAnsi="Times New Roman"/>
        <w:noProof/>
        <w:sz w:val="24"/>
        <w:szCs w:val="24"/>
      </w:rPr>
      <w:drawing>
        <wp:inline distT="0" distB="0" distL="0" distR="0" wp14:anchorId="0D6CEABC" wp14:editId="2675D79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624805">
      <w:rPr>
        <w:rFonts w:ascii="Times New Roman" w:hAnsi="Times New Roman"/>
        <w:noProof/>
        <w:sz w:val="24"/>
        <w:szCs w:val="24"/>
        <w:lang w:val="ru-RU" w:eastAsia="en-US"/>
      </w:rPr>
      <w:tab/>
      <w:t xml:space="preserve">   </w:t>
    </w:r>
    <w:r w:rsidRPr="00624805">
      <w:rPr>
        <w:rFonts w:ascii="Times New Roman" w:hAnsi="Times New Roman"/>
        <w:noProof/>
        <w:sz w:val="24"/>
        <w:szCs w:val="24"/>
      </w:rPr>
      <w:drawing>
        <wp:inline distT="0" distB="0" distL="0" distR="0" wp14:anchorId="11DC4C31" wp14:editId="4B63BE3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624805">
      <w:rPr>
        <w:rFonts w:ascii="Times New Roman" w:hAnsi="Times New Roman"/>
        <w:sz w:val="24"/>
        <w:szCs w:val="24"/>
        <w:lang w:val="ru-RU" w:eastAsia="en-US"/>
      </w:rPr>
      <w:t xml:space="preserve">                      </w:t>
    </w:r>
  </w:p>
  <w:p w14:paraId="7C8753A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Програма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 xml:space="preserve"> 2014 – 2020</w:t>
    </w:r>
  </w:p>
  <w:p w14:paraId="6EA1AF0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Европейски </w:t>
    </w:r>
    <w:proofErr w:type="spellStart"/>
    <w:r w:rsidRPr="00624805">
      <w:rPr>
        <w:rFonts w:ascii="Times New Roman" w:hAnsi="Times New Roman"/>
        <w:b/>
        <w:i/>
        <w:sz w:val="20"/>
        <w:szCs w:val="20"/>
        <w:lang w:val="ru-RU" w:eastAsia="en-US"/>
      </w:rPr>
      <w:t>земеделски</w:t>
    </w:r>
    <w:proofErr w:type="spellEnd"/>
    <w:r w:rsidRPr="00624805">
      <w:rPr>
        <w:rFonts w:ascii="Times New Roman" w:hAnsi="Times New Roman"/>
        <w:b/>
        <w:i/>
        <w:sz w:val="20"/>
        <w:szCs w:val="20"/>
        <w:lang w:val="ru-RU" w:eastAsia="en-US"/>
      </w:rPr>
      <w:t xml:space="preserve"> фонд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w:t>
    </w:r>
  </w:p>
  <w:p w14:paraId="2A48B64A" w14:textId="2A97BB25" w:rsidR="00D173FC"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624805">
      <w:rPr>
        <w:rFonts w:ascii="Times New Roman" w:hAnsi="Times New Roman"/>
        <w:b/>
        <w:i/>
        <w:sz w:val="20"/>
        <w:szCs w:val="20"/>
        <w:lang w:val="en-US" w:eastAsia="en-US"/>
      </w:rPr>
      <w:t>Европа</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инвестира</w:t>
    </w:r>
    <w:proofErr w:type="spellEnd"/>
    <w:r w:rsidRPr="00624805">
      <w:rPr>
        <w:rFonts w:ascii="Times New Roman" w:hAnsi="Times New Roman"/>
        <w:b/>
        <w:i/>
        <w:sz w:val="20"/>
        <w:szCs w:val="20"/>
        <w:lang w:val="en-US" w:eastAsia="en-US"/>
      </w:rPr>
      <w:t xml:space="preserve"> в </w:t>
    </w:r>
    <w:proofErr w:type="spellStart"/>
    <w:r w:rsidRPr="00624805">
      <w:rPr>
        <w:rFonts w:ascii="Times New Roman" w:hAnsi="Times New Roman"/>
        <w:b/>
        <w:i/>
        <w:sz w:val="20"/>
        <w:szCs w:val="20"/>
        <w:lang w:val="en-US" w:eastAsia="en-US"/>
      </w:rPr>
      <w:t>селските</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1A3C"/>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3B43"/>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49C7"/>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41"/>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B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6235"/>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6463-350D-4468-B344-7FF95E43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4193</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4919</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5</cp:revision>
  <cp:lastPrinted>2018-06-07T06:00:00Z</cp:lastPrinted>
  <dcterms:created xsi:type="dcterms:W3CDTF">2018-06-06T11:24:00Z</dcterms:created>
  <dcterms:modified xsi:type="dcterms:W3CDTF">2018-06-07T06:00:00Z</dcterms:modified>
</cp:coreProperties>
</file>